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3" w:rsidRDefault="0074479D" w:rsidP="00F46FBF">
      <w:pPr>
        <w:shd w:val="clear" w:color="auto" w:fill="FFFFFF"/>
        <w:ind w:left="5184" w:firstLine="1296"/>
        <w:rPr>
          <w:b/>
          <w:bCs/>
          <w:color w:val="000000"/>
          <w:szCs w:val="24"/>
          <w:lang w:eastAsia="lt-LT"/>
        </w:rPr>
      </w:pPr>
      <w:r>
        <w:rPr>
          <w:b/>
          <w:bCs/>
          <w:color w:val="000000"/>
          <w:szCs w:val="24"/>
          <w:lang w:eastAsia="lt-LT"/>
        </w:rPr>
        <w:t>Projektas</w:t>
      </w:r>
    </w:p>
    <w:p w:rsidR="000A7C81" w:rsidRDefault="00F46FBF" w:rsidP="00F46FBF">
      <w:pPr>
        <w:shd w:val="clear" w:color="auto" w:fill="FFFFFF"/>
        <w:ind w:left="5184" w:firstLine="1296"/>
        <w:rPr>
          <w:b/>
          <w:bCs/>
          <w:color w:val="000000"/>
          <w:szCs w:val="24"/>
          <w:lang w:eastAsia="lt-LT"/>
        </w:rPr>
      </w:pPr>
      <w:r>
        <w:rPr>
          <w:b/>
          <w:bCs/>
          <w:color w:val="000000"/>
          <w:szCs w:val="24"/>
          <w:lang w:eastAsia="lt-LT"/>
        </w:rPr>
        <w:t>l</w:t>
      </w:r>
      <w:r w:rsidR="002A0DD3">
        <w:rPr>
          <w:b/>
          <w:bCs/>
          <w:color w:val="000000"/>
          <w:szCs w:val="24"/>
          <w:lang w:eastAsia="lt-LT"/>
        </w:rPr>
        <w:t>yginamasis</w:t>
      </w:r>
      <w:r>
        <w:rPr>
          <w:b/>
          <w:bCs/>
          <w:color w:val="000000"/>
          <w:szCs w:val="24"/>
          <w:lang w:eastAsia="lt-LT"/>
        </w:rPr>
        <w:t xml:space="preserve"> variantas</w:t>
      </w:r>
      <w:r w:rsidR="00AD3738">
        <w:rPr>
          <w:b/>
          <w:bCs/>
          <w:color w:val="000000"/>
          <w:szCs w:val="24"/>
          <w:lang w:eastAsia="lt-LT"/>
        </w:rPr>
        <w:t xml:space="preserve"> </w:t>
      </w:r>
    </w:p>
    <w:p w:rsidR="000B5A88" w:rsidRDefault="000B5A88" w:rsidP="00F46FBF">
      <w:pPr>
        <w:shd w:val="clear" w:color="auto" w:fill="FFFFFF"/>
        <w:ind w:left="5184" w:firstLine="1296"/>
        <w:rPr>
          <w:b/>
          <w:bCs/>
          <w:color w:val="000000"/>
          <w:szCs w:val="24"/>
          <w:lang w:eastAsia="lt-LT"/>
        </w:rPr>
      </w:pPr>
    </w:p>
    <w:p w:rsidR="000A7C81" w:rsidRDefault="000A7C81">
      <w:pPr>
        <w:rPr>
          <w:b/>
          <w:bCs/>
          <w:szCs w:val="24"/>
          <w:lang w:eastAsia="lt-LT"/>
        </w:rPr>
      </w:pPr>
    </w:p>
    <w:p w:rsidR="000A7C81" w:rsidRDefault="008F5292">
      <w:pPr>
        <w:jc w:val="center"/>
        <w:rPr>
          <w:b/>
          <w:szCs w:val="24"/>
        </w:rPr>
      </w:pPr>
      <w:r>
        <w:rPr>
          <w:b/>
          <w:szCs w:val="24"/>
        </w:rPr>
        <w:t>LIETUVOS RESPUBLIKOS</w:t>
      </w:r>
    </w:p>
    <w:p w:rsidR="000A7C81" w:rsidRDefault="008F5292">
      <w:pPr>
        <w:jc w:val="center"/>
        <w:rPr>
          <w:b/>
          <w:bCs/>
          <w:color w:val="000000"/>
          <w:spacing w:val="20"/>
          <w:szCs w:val="24"/>
          <w:lang w:eastAsia="lt-LT"/>
        </w:rPr>
      </w:pPr>
      <w:r>
        <w:rPr>
          <w:b/>
          <w:bCs/>
          <w:szCs w:val="24"/>
          <w:lang w:eastAsia="lt-LT"/>
        </w:rPr>
        <w:t xml:space="preserve">UŽIMTUMO ĮSTATYMO NR. </w:t>
      </w:r>
      <w:r>
        <w:rPr>
          <w:b/>
          <w:szCs w:val="24"/>
        </w:rPr>
        <w:t>XII-2470</w:t>
      </w:r>
      <w:r w:rsidR="002E1636">
        <w:rPr>
          <w:b/>
          <w:szCs w:val="24"/>
        </w:rPr>
        <w:t xml:space="preserve"> </w:t>
      </w:r>
      <w:r w:rsidR="001D3E6C" w:rsidRPr="00BC53DC">
        <w:rPr>
          <w:b/>
          <w:szCs w:val="24"/>
        </w:rPr>
        <w:t>1</w:t>
      </w:r>
      <w:r w:rsidR="00E50E9C" w:rsidRPr="00BC53DC">
        <w:rPr>
          <w:b/>
          <w:szCs w:val="24"/>
        </w:rPr>
        <w:t>,</w:t>
      </w:r>
      <w:r w:rsidR="001D3E6C" w:rsidRPr="00BC53DC">
        <w:rPr>
          <w:b/>
          <w:szCs w:val="24"/>
        </w:rPr>
        <w:t xml:space="preserve"> </w:t>
      </w:r>
      <w:r w:rsidR="0022714F" w:rsidRPr="00BC53DC">
        <w:rPr>
          <w:b/>
          <w:szCs w:val="24"/>
        </w:rPr>
        <w:t xml:space="preserve">8, 10, </w:t>
      </w:r>
      <w:r w:rsidR="00CC4968">
        <w:rPr>
          <w:b/>
          <w:szCs w:val="24"/>
        </w:rPr>
        <w:t xml:space="preserve">13, </w:t>
      </w:r>
      <w:r w:rsidR="00A70C2D">
        <w:rPr>
          <w:b/>
          <w:szCs w:val="24"/>
        </w:rPr>
        <w:t xml:space="preserve">22, </w:t>
      </w:r>
      <w:r w:rsidR="00F42EC4" w:rsidRPr="00BC53DC">
        <w:rPr>
          <w:b/>
          <w:bCs/>
          <w:szCs w:val="24"/>
          <w:lang w:eastAsia="lt-LT"/>
        </w:rPr>
        <w:t>2</w:t>
      </w:r>
      <w:r w:rsidR="003E1890" w:rsidRPr="00BC53DC">
        <w:rPr>
          <w:b/>
          <w:bCs/>
          <w:szCs w:val="24"/>
          <w:lang w:eastAsia="lt-LT"/>
        </w:rPr>
        <w:t>4</w:t>
      </w:r>
      <w:r w:rsidR="00F15C79" w:rsidRPr="00BC53DC">
        <w:rPr>
          <w:b/>
          <w:bCs/>
          <w:szCs w:val="24"/>
          <w:lang w:eastAsia="lt-LT"/>
        </w:rPr>
        <w:t xml:space="preserve">, </w:t>
      </w:r>
      <w:r w:rsidR="006139A2">
        <w:rPr>
          <w:b/>
          <w:bCs/>
          <w:szCs w:val="24"/>
          <w:lang w:eastAsia="lt-LT"/>
        </w:rPr>
        <w:t xml:space="preserve">25, </w:t>
      </w:r>
      <w:r w:rsidR="00913216">
        <w:rPr>
          <w:b/>
          <w:bCs/>
          <w:szCs w:val="24"/>
          <w:lang w:eastAsia="lt-LT"/>
        </w:rPr>
        <w:t xml:space="preserve">36, </w:t>
      </w:r>
      <w:r w:rsidR="00846984">
        <w:rPr>
          <w:b/>
          <w:bCs/>
          <w:szCs w:val="24"/>
          <w:lang w:eastAsia="lt-LT"/>
        </w:rPr>
        <w:t>37,</w:t>
      </w:r>
      <w:r w:rsidR="00EA2E7E">
        <w:rPr>
          <w:b/>
          <w:bCs/>
          <w:szCs w:val="24"/>
          <w:lang w:eastAsia="lt-LT"/>
        </w:rPr>
        <w:t xml:space="preserve"> </w:t>
      </w:r>
      <w:r w:rsidR="00BC7DD9">
        <w:rPr>
          <w:b/>
          <w:bCs/>
          <w:szCs w:val="24"/>
          <w:lang w:eastAsia="lt-LT"/>
        </w:rPr>
        <w:t>40,</w:t>
      </w:r>
      <w:r w:rsidR="0002396B" w:rsidRPr="00BC53DC">
        <w:rPr>
          <w:b/>
          <w:bCs/>
          <w:szCs w:val="24"/>
          <w:lang w:eastAsia="lt-LT"/>
        </w:rPr>
        <w:t xml:space="preserve"> </w:t>
      </w:r>
      <w:r w:rsidR="00614D2F">
        <w:rPr>
          <w:b/>
          <w:bCs/>
          <w:szCs w:val="24"/>
          <w:lang w:eastAsia="lt-LT"/>
        </w:rPr>
        <w:t xml:space="preserve">44, </w:t>
      </w:r>
      <w:r w:rsidR="006139A2">
        <w:rPr>
          <w:b/>
          <w:bCs/>
          <w:szCs w:val="24"/>
          <w:lang w:eastAsia="lt-LT"/>
        </w:rPr>
        <w:t xml:space="preserve">47, </w:t>
      </w:r>
      <w:r w:rsidR="0022714F" w:rsidRPr="00BC53DC">
        <w:rPr>
          <w:b/>
          <w:bCs/>
          <w:szCs w:val="24"/>
          <w:lang w:eastAsia="lt-LT"/>
        </w:rPr>
        <w:t>49</w:t>
      </w:r>
      <w:r w:rsidR="00EA2E7E">
        <w:rPr>
          <w:b/>
          <w:bCs/>
          <w:szCs w:val="24"/>
          <w:lang w:eastAsia="lt-LT"/>
        </w:rPr>
        <w:t> </w:t>
      </w:r>
      <w:r>
        <w:rPr>
          <w:b/>
          <w:bCs/>
          <w:szCs w:val="24"/>
          <w:lang w:eastAsia="lt-LT"/>
        </w:rPr>
        <w:t xml:space="preserve">STRAIPSNIŲ </w:t>
      </w:r>
      <w:r w:rsidR="003E1890">
        <w:rPr>
          <w:b/>
          <w:caps/>
          <w:color w:val="000000"/>
          <w:szCs w:val="24"/>
        </w:rPr>
        <w:t>pakeitimo</w:t>
      </w:r>
      <w:r w:rsidR="0017775E">
        <w:rPr>
          <w:b/>
          <w:caps/>
          <w:color w:val="000000"/>
          <w:szCs w:val="24"/>
        </w:rPr>
        <w:t xml:space="preserve"> ir</w:t>
      </w:r>
      <w:r w:rsidR="00392990">
        <w:rPr>
          <w:b/>
          <w:caps/>
          <w:color w:val="000000"/>
          <w:szCs w:val="24"/>
        </w:rPr>
        <w:t xml:space="preserve"> </w:t>
      </w:r>
      <w:r w:rsidR="00E3523A" w:rsidRPr="00392990">
        <w:rPr>
          <w:b/>
          <w:caps/>
          <w:color w:val="000000"/>
          <w:szCs w:val="24"/>
        </w:rPr>
        <w:t xml:space="preserve">įstatymo papildymo </w:t>
      </w:r>
      <w:r w:rsidR="005435DC" w:rsidRPr="00392990">
        <w:rPr>
          <w:b/>
          <w:caps/>
          <w:color w:val="000000"/>
          <w:szCs w:val="24"/>
        </w:rPr>
        <w:t>3</w:t>
      </w:r>
      <w:r w:rsidR="005435DC">
        <w:rPr>
          <w:b/>
          <w:caps/>
          <w:color w:val="000000"/>
          <w:szCs w:val="24"/>
        </w:rPr>
        <w:t>8</w:t>
      </w:r>
      <w:r w:rsidR="006E72E9">
        <w:rPr>
          <w:b/>
          <w:caps/>
          <w:color w:val="000000"/>
          <w:szCs w:val="24"/>
          <w:vertAlign w:val="superscript"/>
        </w:rPr>
        <w:t>1</w:t>
      </w:r>
      <w:r w:rsidR="005435DC" w:rsidRPr="00392990">
        <w:rPr>
          <w:b/>
          <w:caps/>
          <w:color w:val="000000"/>
          <w:szCs w:val="24"/>
        </w:rPr>
        <w:t xml:space="preserve"> </w:t>
      </w:r>
      <w:r w:rsidR="00E3523A" w:rsidRPr="00392990">
        <w:rPr>
          <w:b/>
          <w:caps/>
          <w:color w:val="000000"/>
          <w:szCs w:val="24"/>
        </w:rPr>
        <w:t>straipsniu</w:t>
      </w:r>
      <w:r w:rsidR="00392990">
        <w:rPr>
          <w:b/>
          <w:caps/>
          <w:color w:val="000000"/>
          <w:szCs w:val="24"/>
        </w:rPr>
        <w:t xml:space="preserve"> </w:t>
      </w:r>
      <w:r>
        <w:rPr>
          <w:b/>
          <w:bCs/>
          <w:color w:val="000000"/>
          <w:spacing w:val="20"/>
          <w:szCs w:val="24"/>
          <w:lang w:eastAsia="lt-LT"/>
        </w:rPr>
        <w:t>ĮSTATYMAS</w:t>
      </w:r>
    </w:p>
    <w:p w:rsidR="000A7C81" w:rsidRDefault="000A7C81" w:rsidP="00A43FCD">
      <w:pPr>
        <w:rPr>
          <w:szCs w:val="24"/>
          <w:lang w:eastAsia="lt-LT"/>
        </w:rPr>
      </w:pPr>
    </w:p>
    <w:p w:rsidR="000A7C81" w:rsidRDefault="00B37860">
      <w:pPr>
        <w:jc w:val="center"/>
        <w:rPr>
          <w:szCs w:val="24"/>
          <w:lang w:eastAsia="lt-LT"/>
        </w:rPr>
      </w:pPr>
      <w:r>
        <w:rPr>
          <w:szCs w:val="24"/>
          <w:lang w:eastAsia="lt-LT"/>
        </w:rPr>
        <w:t>20</w:t>
      </w:r>
      <w:r w:rsidR="00F717D8">
        <w:rPr>
          <w:szCs w:val="24"/>
          <w:lang w:eastAsia="lt-LT"/>
        </w:rPr>
        <w:t>20</w:t>
      </w:r>
      <w:r w:rsidR="008F5292">
        <w:rPr>
          <w:szCs w:val="24"/>
          <w:lang w:eastAsia="lt-LT"/>
        </w:rPr>
        <w:t xml:space="preserve"> m.                      d. Nr.</w:t>
      </w:r>
      <w:r w:rsidR="008F5292">
        <w:rPr>
          <w:szCs w:val="24"/>
          <w:lang w:eastAsia="lt-LT"/>
        </w:rPr>
        <w:br/>
        <w:t>Vilnius</w:t>
      </w:r>
    </w:p>
    <w:p w:rsidR="000A7C81" w:rsidRPr="00E50E9C" w:rsidRDefault="000A7C81" w:rsidP="00A43FCD">
      <w:pPr>
        <w:shd w:val="clear" w:color="auto" w:fill="FFFFFF"/>
        <w:rPr>
          <w:bCs/>
          <w:color w:val="000000"/>
          <w:szCs w:val="24"/>
          <w:lang w:eastAsia="lt-LT"/>
        </w:rPr>
      </w:pPr>
    </w:p>
    <w:p w:rsidR="002839C0" w:rsidRDefault="003E1890" w:rsidP="002839C0">
      <w:pPr>
        <w:ind w:left="1080" w:hanging="360"/>
        <w:rPr>
          <w:b/>
          <w:bCs/>
          <w:szCs w:val="24"/>
          <w:lang w:eastAsia="lt-LT"/>
        </w:rPr>
      </w:pPr>
      <w:r>
        <w:rPr>
          <w:b/>
          <w:bCs/>
          <w:szCs w:val="24"/>
        </w:rPr>
        <w:t>1</w:t>
      </w:r>
      <w:r w:rsidR="00AB4286" w:rsidRPr="00AB4286">
        <w:rPr>
          <w:b/>
          <w:bCs/>
          <w:szCs w:val="24"/>
        </w:rPr>
        <w:t xml:space="preserve"> straipsnis. </w:t>
      </w:r>
      <w:r w:rsidR="002839C0">
        <w:rPr>
          <w:b/>
          <w:bCs/>
          <w:szCs w:val="24"/>
          <w:lang w:eastAsia="lt-LT"/>
        </w:rPr>
        <w:t>1 straipsnio pakeitimas</w:t>
      </w:r>
    </w:p>
    <w:p w:rsidR="002839C0" w:rsidRDefault="002839C0" w:rsidP="002839C0">
      <w:pPr>
        <w:ind w:firstLine="720"/>
        <w:rPr>
          <w:bCs/>
          <w:szCs w:val="24"/>
          <w:lang w:eastAsia="lt-LT"/>
        </w:rPr>
      </w:pPr>
      <w:r w:rsidRPr="00DE5F21">
        <w:rPr>
          <w:bCs/>
          <w:szCs w:val="24"/>
          <w:lang w:eastAsia="lt-LT"/>
        </w:rPr>
        <w:t>Pakeisti 1 straipsnio 2 dalies 2 punktą ir jį išdėstyti</w:t>
      </w:r>
      <w:r>
        <w:rPr>
          <w:bCs/>
          <w:szCs w:val="24"/>
          <w:lang w:eastAsia="lt-LT"/>
        </w:rPr>
        <w:t xml:space="preserve"> taip:</w:t>
      </w:r>
    </w:p>
    <w:p w:rsidR="002839C0" w:rsidRPr="00DE5F21" w:rsidRDefault="002839C0" w:rsidP="002839C0">
      <w:pPr>
        <w:ind w:firstLine="720"/>
        <w:jc w:val="both"/>
        <w:rPr>
          <w:bCs/>
          <w:szCs w:val="24"/>
          <w:lang w:eastAsia="lt-LT"/>
        </w:rPr>
      </w:pPr>
      <w:r>
        <w:rPr>
          <w:bCs/>
          <w:szCs w:val="24"/>
          <w:lang w:eastAsia="lt-LT"/>
        </w:rPr>
        <w:t>„2) Lietuvos Respublikos piliečiams, Europos Sąjungos ar Europos laisvosios prekybos asociacijos valstybių narių piliečiams ir jų šeimos nariams, gyvenantiems kitoje Europos Sąjungos ar Europos laisvosios prekybos asociacijos valstybėje narėje</w:t>
      </w:r>
      <w:r w:rsidRPr="00DE5F21">
        <w:rPr>
          <w:bCs/>
          <w:strike/>
          <w:szCs w:val="24"/>
          <w:lang w:eastAsia="lt-LT"/>
        </w:rPr>
        <w:t>, jeigu jų paskutinio darbdavio nuolatinė buveinė arba paskutinė savarankiškos veikl</w:t>
      </w:r>
      <w:r w:rsidR="00632760">
        <w:rPr>
          <w:bCs/>
          <w:strike/>
          <w:szCs w:val="24"/>
          <w:lang w:eastAsia="lt-LT"/>
        </w:rPr>
        <w:t>os vykdymo vieta buvo Lietuvos R</w:t>
      </w:r>
      <w:r w:rsidRPr="00DE5F21">
        <w:rPr>
          <w:bCs/>
          <w:strike/>
          <w:szCs w:val="24"/>
          <w:lang w:eastAsia="lt-LT"/>
        </w:rPr>
        <w:t>espublikoje</w:t>
      </w:r>
      <w:r>
        <w:rPr>
          <w:bCs/>
          <w:szCs w:val="24"/>
          <w:lang w:eastAsia="lt-LT"/>
        </w:rPr>
        <w:t>;“</w:t>
      </w:r>
      <w:r w:rsidR="00E2320B">
        <w:rPr>
          <w:bCs/>
          <w:szCs w:val="24"/>
          <w:lang w:eastAsia="lt-LT"/>
        </w:rPr>
        <w:t>.</w:t>
      </w:r>
    </w:p>
    <w:p w:rsidR="002839C0" w:rsidRDefault="002839C0">
      <w:pPr>
        <w:tabs>
          <w:tab w:val="left" w:pos="851"/>
        </w:tabs>
        <w:ind w:firstLine="709"/>
        <w:jc w:val="both"/>
        <w:rPr>
          <w:bCs/>
          <w:szCs w:val="24"/>
        </w:rPr>
      </w:pPr>
    </w:p>
    <w:p w:rsidR="006C4598" w:rsidRPr="006C4598" w:rsidRDefault="006C4598">
      <w:pPr>
        <w:tabs>
          <w:tab w:val="left" w:pos="851"/>
        </w:tabs>
        <w:ind w:firstLine="709"/>
        <w:jc w:val="both"/>
        <w:rPr>
          <w:b/>
          <w:bCs/>
          <w:szCs w:val="24"/>
        </w:rPr>
      </w:pPr>
      <w:r w:rsidRPr="006C4598">
        <w:rPr>
          <w:b/>
          <w:bCs/>
          <w:szCs w:val="24"/>
        </w:rPr>
        <w:t>2 straipsnis. 8 straipsnio pakeitimas</w:t>
      </w:r>
    </w:p>
    <w:p w:rsidR="006C4598" w:rsidRDefault="006C4598">
      <w:pPr>
        <w:tabs>
          <w:tab w:val="left" w:pos="851"/>
        </w:tabs>
        <w:ind w:firstLine="709"/>
        <w:jc w:val="both"/>
        <w:rPr>
          <w:bCs/>
          <w:szCs w:val="24"/>
        </w:rPr>
      </w:pPr>
      <w:r>
        <w:rPr>
          <w:bCs/>
          <w:szCs w:val="24"/>
        </w:rPr>
        <w:t>Pakeisti 8 straipsnį ir jį išdėstyti taip:</w:t>
      </w:r>
    </w:p>
    <w:p w:rsidR="00E23B84" w:rsidRDefault="000A1FEE">
      <w:pPr>
        <w:tabs>
          <w:tab w:val="left" w:pos="851"/>
        </w:tabs>
        <w:ind w:firstLine="709"/>
        <w:jc w:val="both"/>
        <w:rPr>
          <w:bCs/>
          <w:szCs w:val="24"/>
        </w:rPr>
      </w:pPr>
      <w:r w:rsidRPr="000A1FEE">
        <w:rPr>
          <w:bCs/>
          <w:szCs w:val="24"/>
        </w:rPr>
        <w:t>„</w:t>
      </w:r>
      <w:r w:rsidRPr="0056592D">
        <w:rPr>
          <w:bCs/>
          <w:szCs w:val="24"/>
        </w:rPr>
        <w:t xml:space="preserve">8 straipsnis. </w:t>
      </w:r>
      <w:r w:rsidR="00E23B84" w:rsidRPr="0056592D">
        <w:rPr>
          <w:bCs/>
          <w:szCs w:val="24"/>
        </w:rPr>
        <w:t>Individuali žemės ūkio veikla</w:t>
      </w:r>
    </w:p>
    <w:p w:rsidR="006C4598" w:rsidRDefault="006C4598">
      <w:pPr>
        <w:tabs>
          <w:tab w:val="left" w:pos="851"/>
        </w:tabs>
        <w:ind w:firstLine="709"/>
        <w:jc w:val="both"/>
        <w:rPr>
          <w:bCs/>
          <w:szCs w:val="24"/>
        </w:rPr>
      </w:pPr>
      <w:r w:rsidRPr="006C4598">
        <w:rPr>
          <w:bCs/>
          <w:szCs w:val="24"/>
        </w:rPr>
        <w:t xml:space="preserve">Individuali žemės ūkio veikla – tai veikla, kurią vykdo fizinis asmuo, </w:t>
      </w:r>
      <w:r w:rsidRPr="006C4598">
        <w:rPr>
          <w:bCs/>
          <w:strike/>
          <w:szCs w:val="24"/>
        </w:rPr>
        <w:t>teisės aktų nustatyta tvarka</w:t>
      </w:r>
      <w:r w:rsidRPr="006C4598">
        <w:rPr>
          <w:bCs/>
          <w:szCs w:val="24"/>
        </w:rPr>
        <w:t xml:space="preserve"> įregistravęs žemės ūkio valdą, ūkininko ūkį ar ūkinius gyvūnus arba tapęs ūkininko partneriu ar žemės ūkio valdos partneriu.</w:t>
      </w:r>
      <w:r w:rsidR="000A1FEE">
        <w:rPr>
          <w:bCs/>
          <w:szCs w:val="24"/>
        </w:rPr>
        <w:t>“</w:t>
      </w:r>
    </w:p>
    <w:p w:rsidR="006C4598" w:rsidRDefault="006C4598">
      <w:pPr>
        <w:tabs>
          <w:tab w:val="left" w:pos="851"/>
        </w:tabs>
        <w:ind w:firstLine="709"/>
        <w:jc w:val="both"/>
        <w:rPr>
          <w:bCs/>
          <w:szCs w:val="24"/>
        </w:rPr>
      </w:pPr>
    </w:p>
    <w:p w:rsidR="00F578AB" w:rsidRPr="00F578AB" w:rsidRDefault="00F578AB">
      <w:pPr>
        <w:tabs>
          <w:tab w:val="left" w:pos="851"/>
        </w:tabs>
        <w:ind w:firstLine="709"/>
        <w:jc w:val="both"/>
        <w:rPr>
          <w:b/>
          <w:bCs/>
          <w:szCs w:val="24"/>
        </w:rPr>
      </w:pPr>
      <w:r w:rsidRPr="00F578AB">
        <w:rPr>
          <w:b/>
          <w:bCs/>
          <w:szCs w:val="24"/>
        </w:rPr>
        <w:t xml:space="preserve">3 straipsnis. </w:t>
      </w:r>
      <w:r>
        <w:rPr>
          <w:b/>
          <w:bCs/>
          <w:szCs w:val="24"/>
        </w:rPr>
        <w:t>1</w:t>
      </w:r>
      <w:r w:rsidRPr="00F578AB">
        <w:rPr>
          <w:b/>
          <w:bCs/>
          <w:szCs w:val="24"/>
        </w:rPr>
        <w:t>0 straipsnio pakeitimas</w:t>
      </w:r>
    </w:p>
    <w:p w:rsidR="00F578AB" w:rsidRDefault="00F578AB">
      <w:pPr>
        <w:tabs>
          <w:tab w:val="left" w:pos="851"/>
        </w:tabs>
        <w:ind w:firstLine="709"/>
        <w:jc w:val="both"/>
        <w:rPr>
          <w:bCs/>
          <w:szCs w:val="24"/>
        </w:rPr>
      </w:pPr>
      <w:r>
        <w:rPr>
          <w:bCs/>
          <w:szCs w:val="24"/>
        </w:rPr>
        <w:t xml:space="preserve">1. Pakeisti 10 straipsnio 3 </w:t>
      </w:r>
      <w:r w:rsidR="00E23B84">
        <w:rPr>
          <w:bCs/>
          <w:szCs w:val="24"/>
        </w:rPr>
        <w:t>dalį</w:t>
      </w:r>
      <w:r>
        <w:rPr>
          <w:bCs/>
          <w:szCs w:val="24"/>
        </w:rPr>
        <w:t xml:space="preserve"> ir j</w:t>
      </w:r>
      <w:r w:rsidR="00E23B84">
        <w:rPr>
          <w:bCs/>
          <w:szCs w:val="24"/>
        </w:rPr>
        <w:t>ą</w:t>
      </w:r>
      <w:r>
        <w:rPr>
          <w:bCs/>
          <w:szCs w:val="24"/>
        </w:rPr>
        <w:t xml:space="preserve"> išdėstyti taip:</w:t>
      </w:r>
    </w:p>
    <w:p w:rsidR="00F578AB" w:rsidRDefault="00001DBC">
      <w:pPr>
        <w:tabs>
          <w:tab w:val="left" w:pos="851"/>
        </w:tabs>
        <w:ind w:firstLine="709"/>
        <w:jc w:val="both"/>
        <w:rPr>
          <w:bCs/>
          <w:szCs w:val="24"/>
        </w:rPr>
      </w:pPr>
      <w:r>
        <w:rPr>
          <w:bCs/>
          <w:szCs w:val="24"/>
        </w:rPr>
        <w:t>„</w:t>
      </w:r>
      <w:r w:rsidR="004D3817">
        <w:rPr>
          <w:bCs/>
          <w:szCs w:val="24"/>
        </w:rPr>
        <w:t xml:space="preserve">3. </w:t>
      </w:r>
      <w:r w:rsidRPr="00001DBC">
        <w:rPr>
          <w:bCs/>
          <w:szCs w:val="24"/>
        </w:rPr>
        <w:t xml:space="preserve">Įmonė, likus ne mažiau kaip vienai darbo dienai iki numatytos asmens savanoriškos praktikos atlikimo pradžios ir per 3 darbo dienas po savanoriškos praktikos atlikimo pabaigos, </w:t>
      </w:r>
      <w:r w:rsidRPr="00001DBC">
        <w:rPr>
          <w:bCs/>
          <w:strike/>
          <w:szCs w:val="24"/>
        </w:rPr>
        <w:t>teisės aktų nustatyta tvarka</w:t>
      </w:r>
      <w:r w:rsidRPr="00001DBC">
        <w:rPr>
          <w:bCs/>
          <w:szCs w:val="24"/>
        </w:rPr>
        <w:t xml:space="preserve"> informuoja Valstybinio socialinio draudimo fondo valdybos prie Socialinės apsaugos ir darbo ministerijos (toliau – Valstybinio socialinio draudimo fondo valdyba) teritorinį skyrių, vykdantį šiame straipsnyje nustatytų savanoriškos praktikos sutartims keliamų reikalavimų laikymosi kontrolę, apie asmens savanoriškos praktikos pradžią ir pabaigą.</w:t>
      </w:r>
      <w:r>
        <w:rPr>
          <w:bCs/>
          <w:szCs w:val="24"/>
        </w:rPr>
        <w:t>“</w:t>
      </w:r>
    </w:p>
    <w:p w:rsidR="00F578AB" w:rsidRDefault="00001DBC">
      <w:pPr>
        <w:tabs>
          <w:tab w:val="left" w:pos="851"/>
        </w:tabs>
        <w:ind w:firstLine="709"/>
        <w:jc w:val="both"/>
        <w:rPr>
          <w:bCs/>
          <w:szCs w:val="24"/>
        </w:rPr>
      </w:pPr>
      <w:r>
        <w:rPr>
          <w:bCs/>
          <w:szCs w:val="24"/>
        </w:rPr>
        <w:t xml:space="preserve">2. </w:t>
      </w:r>
      <w:r w:rsidRPr="00001DBC">
        <w:rPr>
          <w:bCs/>
          <w:szCs w:val="24"/>
        </w:rPr>
        <w:t xml:space="preserve">Pakeisti 10 straipsnio </w:t>
      </w:r>
      <w:r>
        <w:rPr>
          <w:bCs/>
          <w:szCs w:val="24"/>
        </w:rPr>
        <w:t>4</w:t>
      </w:r>
      <w:r w:rsidRPr="00001DBC">
        <w:rPr>
          <w:bCs/>
          <w:szCs w:val="24"/>
        </w:rPr>
        <w:t xml:space="preserve"> </w:t>
      </w:r>
      <w:r w:rsidR="00E23B84">
        <w:rPr>
          <w:bCs/>
          <w:szCs w:val="24"/>
        </w:rPr>
        <w:t>dalį</w:t>
      </w:r>
      <w:r w:rsidRPr="00001DBC">
        <w:rPr>
          <w:bCs/>
          <w:szCs w:val="24"/>
        </w:rPr>
        <w:t xml:space="preserve"> ir j</w:t>
      </w:r>
      <w:r w:rsidR="00E23B84">
        <w:rPr>
          <w:bCs/>
          <w:szCs w:val="24"/>
        </w:rPr>
        <w:t>ą</w:t>
      </w:r>
      <w:r w:rsidRPr="00001DBC">
        <w:rPr>
          <w:bCs/>
          <w:szCs w:val="24"/>
        </w:rPr>
        <w:t xml:space="preserve"> išdėstyti taip:</w:t>
      </w:r>
    </w:p>
    <w:p w:rsidR="00001DBC" w:rsidRDefault="004D3817">
      <w:pPr>
        <w:tabs>
          <w:tab w:val="left" w:pos="851"/>
        </w:tabs>
        <w:ind w:firstLine="709"/>
        <w:jc w:val="both"/>
        <w:rPr>
          <w:bCs/>
          <w:szCs w:val="24"/>
        </w:rPr>
      </w:pPr>
      <w:r>
        <w:rPr>
          <w:bCs/>
          <w:szCs w:val="24"/>
        </w:rPr>
        <w:t>„</w:t>
      </w:r>
      <w:r w:rsidRPr="004D3817">
        <w:rPr>
          <w:bCs/>
          <w:szCs w:val="24"/>
        </w:rPr>
        <w:t>4. Šiame straipsnyje nustatyta tvarka savanorišką praktiką atliekantys asmenys yra draudžiami sveikatos</w:t>
      </w:r>
      <w:r w:rsidR="0067183A">
        <w:rPr>
          <w:bCs/>
          <w:szCs w:val="24"/>
        </w:rPr>
        <w:t xml:space="preserve"> </w:t>
      </w:r>
      <w:r w:rsidR="0067183A">
        <w:rPr>
          <w:b/>
          <w:bCs/>
          <w:szCs w:val="24"/>
        </w:rPr>
        <w:t>draudimu Lietuvos Respublikos sveikatos draudimo įstatymo nustatyta tvarka</w:t>
      </w:r>
      <w:r w:rsidRPr="004D3817">
        <w:rPr>
          <w:bCs/>
          <w:szCs w:val="24"/>
        </w:rPr>
        <w:t xml:space="preserve"> bei nelaimingų atsitikimų darbe ir profesinių ligų socialiniu draudimu</w:t>
      </w:r>
      <w:r w:rsidR="0067183A">
        <w:rPr>
          <w:bCs/>
          <w:szCs w:val="24"/>
        </w:rPr>
        <w:t xml:space="preserve"> </w:t>
      </w:r>
      <w:r w:rsidR="0067183A" w:rsidRPr="0067183A">
        <w:rPr>
          <w:b/>
          <w:bCs/>
          <w:szCs w:val="24"/>
        </w:rPr>
        <w:t xml:space="preserve">Lietuvos </w:t>
      </w:r>
      <w:r w:rsidR="0067183A" w:rsidRPr="006E3442">
        <w:rPr>
          <w:b/>
          <w:bCs/>
          <w:szCs w:val="24"/>
        </w:rPr>
        <w:t xml:space="preserve">Respublikos </w:t>
      </w:r>
      <w:r w:rsidR="006E3442" w:rsidRPr="006E3442">
        <w:rPr>
          <w:b/>
          <w:bCs/>
          <w:szCs w:val="24"/>
        </w:rPr>
        <w:t>nelaimingų atsitikimų darbe ir profesinių ligų socialinio draudimo įstatymo nustatyta tvarka</w:t>
      </w:r>
      <w:r w:rsidRPr="006E3442">
        <w:rPr>
          <w:b/>
          <w:bCs/>
          <w:szCs w:val="24"/>
        </w:rPr>
        <w:t xml:space="preserve"> </w:t>
      </w:r>
      <w:r w:rsidRPr="004D3817">
        <w:rPr>
          <w:bCs/>
          <w:szCs w:val="24"/>
        </w:rPr>
        <w:t>valstybės lėšomis</w:t>
      </w:r>
      <w:r w:rsidR="006E3442" w:rsidRPr="006E3442">
        <w:rPr>
          <w:b/>
          <w:bCs/>
          <w:szCs w:val="24"/>
        </w:rPr>
        <w:t>.</w:t>
      </w:r>
      <w:r w:rsidRPr="004D3817">
        <w:rPr>
          <w:bCs/>
          <w:szCs w:val="24"/>
        </w:rPr>
        <w:t xml:space="preserve"> </w:t>
      </w:r>
      <w:r w:rsidRPr="006E3442">
        <w:rPr>
          <w:bCs/>
          <w:strike/>
          <w:szCs w:val="24"/>
        </w:rPr>
        <w:t>Lietuvos Respublikos įstatymų nustatyta tvarka.</w:t>
      </w:r>
      <w:r>
        <w:rPr>
          <w:bCs/>
          <w:szCs w:val="24"/>
        </w:rPr>
        <w:t>“</w:t>
      </w:r>
    </w:p>
    <w:p w:rsidR="0046777C" w:rsidRDefault="0046777C">
      <w:pPr>
        <w:tabs>
          <w:tab w:val="left" w:pos="851"/>
        </w:tabs>
        <w:ind w:firstLine="709"/>
        <w:jc w:val="both"/>
        <w:rPr>
          <w:bCs/>
          <w:szCs w:val="24"/>
        </w:rPr>
      </w:pPr>
    </w:p>
    <w:p w:rsidR="003E4D0C" w:rsidRDefault="003E4D0C">
      <w:pPr>
        <w:tabs>
          <w:tab w:val="left" w:pos="851"/>
        </w:tabs>
        <w:ind w:firstLine="709"/>
        <w:jc w:val="both"/>
        <w:rPr>
          <w:b/>
          <w:bCs/>
          <w:szCs w:val="24"/>
        </w:rPr>
      </w:pPr>
      <w:r w:rsidRPr="003E4D0C">
        <w:rPr>
          <w:b/>
          <w:bCs/>
          <w:szCs w:val="24"/>
        </w:rPr>
        <w:t xml:space="preserve">4 straipsnis. </w:t>
      </w:r>
      <w:r>
        <w:rPr>
          <w:b/>
          <w:bCs/>
          <w:szCs w:val="24"/>
        </w:rPr>
        <w:t>13 straipsnio pakeitimas</w:t>
      </w:r>
    </w:p>
    <w:p w:rsidR="003E4D0C" w:rsidRDefault="003E4D0C">
      <w:pPr>
        <w:tabs>
          <w:tab w:val="left" w:pos="851"/>
        </w:tabs>
        <w:ind w:firstLine="709"/>
        <w:jc w:val="both"/>
        <w:rPr>
          <w:bCs/>
          <w:szCs w:val="24"/>
        </w:rPr>
      </w:pPr>
      <w:r>
        <w:rPr>
          <w:bCs/>
          <w:szCs w:val="24"/>
        </w:rPr>
        <w:t>Pakeisti 13 straipsnio 1 dalies 2 punktą ir jį išdėstyti taip:</w:t>
      </w:r>
    </w:p>
    <w:p w:rsidR="003E4D0C" w:rsidRPr="003E4D0C" w:rsidRDefault="003A670D">
      <w:pPr>
        <w:tabs>
          <w:tab w:val="left" w:pos="851"/>
        </w:tabs>
        <w:ind w:firstLine="709"/>
        <w:jc w:val="both"/>
        <w:rPr>
          <w:bCs/>
          <w:szCs w:val="24"/>
        </w:rPr>
      </w:pPr>
      <w:r>
        <w:rPr>
          <w:bCs/>
          <w:szCs w:val="24"/>
        </w:rPr>
        <w:t>„</w:t>
      </w:r>
      <w:r w:rsidRPr="003A670D">
        <w:rPr>
          <w:bCs/>
          <w:szCs w:val="24"/>
        </w:rPr>
        <w:t xml:space="preserve">2) Lietuvos Respublikos socialinės apsaugos ir darbo ministerija </w:t>
      </w:r>
      <w:r w:rsidRPr="003A670D">
        <w:rPr>
          <w:bCs/>
          <w:strike/>
          <w:szCs w:val="24"/>
        </w:rPr>
        <w:t>(toliau – Socialinės apsaugos ir darbo ministerija)</w:t>
      </w:r>
      <w:r w:rsidRPr="003A670D">
        <w:rPr>
          <w:bCs/>
          <w:szCs w:val="24"/>
        </w:rPr>
        <w:t>, kitos ministerijos.</w:t>
      </w:r>
      <w:r>
        <w:rPr>
          <w:bCs/>
          <w:szCs w:val="24"/>
        </w:rPr>
        <w:t>“</w:t>
      </w:r>
    </w:p>
    <w:p w:rsidR="0046777C" w:rsidRDefault="0046777C">
      <w:pPr>
        <w:tabs>
          <w:tab w:val="left" w:pos="851"/>
        </w:tabs>
        <w:ind w:firstLine="709"/>
        <w:jc w:val="both"/>
        <w:rPr>
          <w:bCs/>
          <w:szCs w:val="24"/>
        </w:rPr>
      </w:pPr>
    </w:p>
    <w:p w:rsidR="00B93EF7" w:rsidRPr="00CD45B6" w:rsidRDefault="00B93EF7" w:rsidP="00B93EF7">
      <w:pPr>
        <w:ind w:left="1080" w:hanging="360"/>
        <w:rPr>
          <w:b/>
          <w:bCs/>
          <w:szCs w:val="24"/>
          <w:lang w:eastAsia="lt-LT"/>
        </w:rPr>
      </w:pPr>
      <w:r w:rsidRPr="00CD45B6">
        <w:rPr>
          <w:b/>
          <w:bCs/>
          <w:szCs w:val="24"/>
        </w:rPr>
        <w:t xml:space="preserve">5 straipsnis. </w:t>
      </w:r>
      <w:r w:rsidRPr="00CD45B6">
        <w:rPr>
          <w:b/>
          <w:bCs/>
          <w:szCs w:val="24"/>
          <w:lang w:eastAsia="lt-LT"/>
        </w:rPr>
        <w:t>22 straipsnio pakeitimas</w:t>
      </w:r>
    </w:p>
    <w:p w:rsidR="00B93EF7" w:rsidRPr="00CD45B6" w:rsidRDefault="00B93EF7" w:rsidP="00B93EF7">
      <w:pPr>
        <w:ind w:firstLine="720"/>
        <w:rPr>
          <w:bCs/>
          <w:szCs w:val="24"/>
          <w:lang w:eastAsia="lt-LT"/>
        </w:rPr>
      </w:pPr>
      <w:r w:rsidRPr="00CD45B6">
        <w:rPr>
          <w:bCs/>
          <w:szCs w:val="24"/>
          <w:lang w:eastAsia="lt-LT"/>
        </w:rPr>
        <w:t>Pakeisti 22 straipsnio 1 dalies 5 punktą ir jį išdėstyti taip:</w:t>
      </w:r>
    </w:p>
    <w:p w:rsidR="00B93EF7" w:rsidRPr="00CD45B6" w:rsidRDefault="00B93EF7" w:rsidP="00B93EF7">
      <w:pPr>
        <w:tabs>
          <w:tab w:val="left" w:pos="851"/>
        </w:tabs>
        <w:ind w:firstLine="709"/>
        <w:jc w:val="both"/>
        <w:rPr>
          <w:bCs/>
          <w:szCs w:val="24"/>
        </w:rPr>
      </w:pPr>
      <w:r w:rsidRPr="00CD45B6">
        <w:rPr>
          <w:bCs/>
          <w:szCs w:val="24"/>
        </w:rPr>
        <w:t xml:space="preserve">„5) </w:t>
      </w:r>
      <w:r w:rsidRPr="00CD45B6">
        <w:rPr>
          <w:bCs/>
          <w:strike/>
          <w:szCs w:val="24"/>
        </w:rPr>
        <w:t>nestudijuoja aukštojoje mokykloje pagal nuolatinės formos studijų programas,</w:t>
      </w:r>
      <w:r w:rsidRPr="00CD45B6">
        <w:rPr>
          <w:bCs/>
          <w:szCs w:val="24"/>
        </w:rPr>
        <w:t xml:space="preserve"> nesimoko pagal bendrojo ugdymo </w:t>
      </w:r>
      <w:r w:rsidRPr="00CD45B6">
        <w:rPr>
          <w:bCs/>
          <w:strike/>
          <w:szCs w:val="24"/>
        </w:rPr>
        <w:t>arba pagal formaliojo profesinio mokymo</w:t>
      </w:r>
      <w:r w:rsidRPr="00CD45B6">
        <w:rPr>
          <w:bCs/>
          <w:szCs w:val="24"/>
        </w:rPr>
        <w:t xml:space="preserve"> programas, išskyrus asmenis, </w:t>
      </w:r>
      <w:r w:rsidRPr="00CD45B6">
        <w:rPr>
          <w:bCs/>
          <w:szCs w:val="24"/>
        </w:rPr>
        <w:lastRenderedPageBreak/>
        <w:t>kurie mokosi pagal suaugusiųjų pradinio, pagrindinio, vidurinio ugdymo programas</w:t>
      </w:r>
      <w:r w:rsidRPr="00CD45B6">
        <w:rPr>
          <w:bCs/>
          <w:strike/>
          <w:szCs w:val="24"/>
        </w:rPr>
        <w:t>, ar asmenis, kurie mokosi pagal formaliojo profesinio mokymo programas savo lėšomis</w:t>
      </w:r>
      <w:r w:rsidRPr="00CD45B6">
        <w:rPr>
          <w:bCs/>
          <w:szCs w:val="24"/>
        </w:rPr>
        <w:t>;“.</w:t>
      </w:r>
    </w:p>
    <w:p w:rsidR="00B93EF7" w:rsidRPr="00CD45B6" w:rsidRDefault="00B93EF7">
      <w:pPr>
        <w:tabs>
          <w:tab w:val="left" w:pos="851"/>
        </w:tabs>
        <w:ind w:firstLine="709"/>
        <w:jc w:val="both"/>
        <w:rPr>
          <w:bCs/>
          <w:szCs w:val="24"/>
        </w:rPr>
      </w:pPr>
    </w:p>
    <w:p w:rsidR="0046777C" w:rsidRPr="00CD45B6" w:rsidRDefault="00B75F16" w:rsidP="0046777C">
      <w:pPr>
        <w:ind w:firstLine="709"/>
        <w:contextualSpacing/>
        <w:jc w:val="both"/>
        <w:rPr>
          <w:b/>
          <w:szCs w:val="24"/>
        </w:rPr>
      </w:pPr>
      <w:r w:rsidRPr="00CD45B6">
        <w:rPr>
          <w:b/>
          <w:bCs/>
          <w:szCs w:val="24"/>
        </w:rPr>
        <w:t>6</w:t>
      </w:r>
      <w:r w:rsidR="0046777C" w:rsidRPr="00CD45B6">
        <w:rPr>
          <w:b/>
          <w:bCs/>
          <w:szCs w:val="24"/>
        </w:rPr>
        <w:t xml:space="preserve"> straipsnis.</w:t>
      </w:r>
      <w:r w:rsidR="0046777C" w:rsidRPr="00CD45B6">
        <w:rPr>
          <w:bCs/>
          <w:szCs w:val="24"/>
        </w:rPr>
        <w:t xml:space="preserve"> </w:t>
      </w:r>
      <w:r w:rsidR="0046777C" w:rsidRPr="00CD45B6">
        <w:rPr>
          <w:b/>
          <w:szCs w:val="24"/>
        </w:rPr>
        <w:t>24 straipsnio pakeitimas</w:t>
      </w:r>
    </w:p>
    <w:p w:rsidR="00B93EF7" w:rsidRPr="00CD45B6" w:rsidRDefault="00B93EF7" w:rsidP="00B93EF7">
      <w:pPr>
        <w:tabs>
          <w:tab w:val="left" w:pos="851"/>
        </w:tabs>
        <w:ind w:firstLine="709"/>
        <w:jc w:val="both"/>
        <w:rPr>
          <w:bCs/>
          <w:szCs w:val="24"/>
        </w:rPr>
      </w:pPr>
      <w:r w:rsidRPr="00CD45B6">
        <w:rPr>
          <w:szCs w:val="24"/>
        </w:rPr>
        <w:t xml:space="preserve">1. </w:t>
      </w:r>
      <w:r w:rsidRPr="00CD45B6">
        <w:rPr>
          <w:bCs/>
          <w:szCs w:val="24"/>
        </w:rPr>
        <w:t>Pakeisti 24 straipsnio 4 dalies 4 punktą ir jį išdėstyti taip:</w:t>
      </w:r>
    </w:p>
    <w:p w:rsidR="00B93EF7" w:rsidRDefault="00B93EF7" w:rsidP="00B93EF7">
      <w:pPr>
        <w:tabs>
          <w:tab w:val="left" w:pos="851"/>
        </w:tabs>
        <w:ind w:firstLine="709"/>
        <w:jc w:val="both"/>
        <w:rPr>
          <w:bCs/>
          <w:szCs w:val="24"/>
        </w:rPr>
      </w:pPr>
      <w:r w:rsidRPr="00CD45B6">
        <w:rPr>
          <w:bCs/>
          <w:szCs w:val="24"/>
        </w:rPr>
        <w:t xml:space="preserve">„4) bedarbis pradeda </w:t>
      </w:r>
      <w:r w:rsidRPr="00CD45B6">
        <w:rPr>
          <w:bCs/>
          <w:strike/>
          <w:szCs w:val="24"/>
        </w:rPr>
        <w:t>studijuoti aukštojoje mokykloje pagal nuolatinės formos studijų programas arba</w:t>
      </w:r>
      <w:r w:rsidRPr="00CD45B6">
        <w:rPr>
          <w:bCs/>
          <w:szCs w:val="24"/>
        </w:rPr>
        <w:t xml:space="preserve"> mokytis pagal bendrojo ugdymo </w:t>
      </w:r>
      <w:r w:rsidRPr="00CD45B6">
        <w:rPr>
          <w:bCs/>
          <w:strike/>
          <w:szCs w:val="24"/>
        </w:rPr>
        <w:t>arba formaliojo profesinio mokymo</w:t>
      </w:r>
      <w:r w:rsidRPr="00CD45B6">
        <w:rPr>
          <w:bCs/>
          <w:szCs w:val="24"/>
        </w:rPr>
        <w:t xml:space="preserve"> programas, išskyrus bedarbius, kurie mokosi pagal suaugusiųjų pradinio, pagrindinio, vidurinio ugdymo programas</w:t>
      </w:r>
      <w:r w:rsidRPr="00CD45B6">
        <w:rPr>
          <w:bCs/>
          <w:strike/>
          <w:szCs w:val="24"/>
        </w:rPr>
        <w:t>, bedarbius, kurie mokosi pagal formaliojo profesinio mokymo programas savo lėšomis, ar bedarbius, kurie dalyvauja paramos mokymuisi priemonėse</w:t>
      </w:r>
      <w:r w:rsidRPr="00CD45B6">
        <w:rPr>
          <w:bCs/>
          <w:szCs w:val="24"/>
        </w:rPr>
        <w:t>;“.</w:t>
      </w:r>
    </w:p>
    <w:p w:rsidR="0046777C" w:rsidRDefault="00A70C2D" w:rsidP="0046777C">
      <w:pPr>
        <w:ind w:firstLine="709"/>
        <w:contextualSpacing/>
        <w:jc w:val="both"/>
        <w:rPr>
          <w:szCs w:val="24"/>
        </w:rPr>
      </w:pPr>
      <w:r>
        <w:rPr>
          <w:szCs w:val="24"/>
        </w:rPr>
        <w:t xml:space="preserve">2. </w:t>
      </w:r>
      <w:r w:rsidR="0046777C" w:rsidRPr="0064189A">
        <w:rPr>
          <w:szCs w:val="24"/>
        </w:rPr>
        <w:t xml:space="preserve">Pakeisti 24 straipsnio 4 dalies </w:t>
      </w:r>
      <w:r w:rsidR="0046777C">
        <w:rPr>
          <w:szCs w:val="24"/>
        </w:rPr>
        <w:t>12</w:t>
      </w:r>
      <w:r w:rsidR="0046777C" w:rsidRPr="0064189A">
        <w:rPr>
          <w:szCs w:val="24"/>
        </w:rPr>
        <w:t xml:space="preserve"> punktą ir jį išdėstyti taip:</w:t>
      </w:r>
    </w:p>
    <w:p w:rsidR="0046777C" w:rsidRDefault="0046777C" w:rsidP="0046777C">
      <w:pPr>
        <w:ind w:firstLine="709"/>
        <w:contextualSpacing/>
        <w:jc w:val="both"/>
        <w:rPr>
          <w:szCs w:val="24"/>
        </w:rPr>
      </w:pPr>
      <w:r>
        <w:rPr>
          <w:szCs w:val="24"/>
        </w:rPr>
        <w:t>„</w:t>
      </w:r>
      <w:r w:rsidRPr="0064189A">
        <w:rPr>
          <w:szCs w:val="24"/>
        </w:rPr>
        <w:t xml:space="preserve">12) bedarbis </w:t>
      </w:r>
      <w:r w:rsidRPr="0064189A">
        <w:rPr>
          <w:strike/>
          <w:szCs w:val="24"/>
        </w:rPr>
        <w:t>teisės aktų nustatyta tvarka</w:t>
      </w:r>
      <w:r w:rsidRPr="0064189A">
        <w:rPr>
          <w:szCs w:val="24"/>
        </w:rPr>
        <w:t xml:space="preserve"> deklaruoja išvykimą iš Lietuvos Respublikos, išskyrus Europos Sąjungos reglamentuose dėl socialinės apsaugos sistemų koordinavimo numatytą laikotarpį, kuriuo mokama asmens nedarbo socialinio draudimo išmoka;</w:t>
      </w:r>
      <w:r>
        <w:rPr>
          <w:szCs w:val="24"/>
        </w:rPr>
        <w:t>“.</w:t>
      </w:r>
    </w:p>
    <w:p w:rsidR="001D0358" w:rsidRDefault="001D0358" w:rsidP="0046777C">
      <w:pPr>
        <w:ind w:firstLine="709"/>
        <w:contextualSpacing/>
        <w:jc w:val="both"/>
        <w:rPr>
          <w:szCs w:val="24"/>
        </w:rPr>
      </w:pPr>
    </w:p>
    <w:p w:rsidR="006139A2" w:rsidRDefault="00A70C2D" w:rsidP="006139A2">
      <w:pPr>
        <w:ind w:left="2835" w:hanging="2115"/>
        <w:jc w:val="both"/>
        <w:rPr>
          <w:b/>
          <w:bCs/>
          <w:szCs w:val="24"/>
        </w:rPr>
      </w:pPr>
      <w:r>
        <w:rPr>
          <w:b/>
          <w:bCs/>
          <w:szCs w:val="24"/>
        </w:rPr>
        <w:t>7</w:t>
      </w:r>
      <w:r w:rsidR="006139A2">
        <w:rPr>
          <w:b/>
          <w:bCs/>
          <w:szCs w:val="24"/>
        </w:rPr>
        <w:t xml:space="preserve"> straipsnis. 25 straipsnio pakeitimas</w:t>
      </w:r>
    </w:p>
    <w:p w:rsidR="006139A2" w:rsidRDefault="006139A2" w:rsidP="006139A2">
      <w:pPr>
        <w:ind w:firstLine="720"/>
        <w:jc w:val="both"/>
        <w:rPr>
          <w:bCs/>
          <w:szCs w:val="24"/>
        </w:rPr>
      </w:pPr>
      <w:r>
        <w:rPr>
          <w:bCs/>
          <w:szCs w:val="24"/>
        </w:rPr>
        <w:t>Pakeisti 25 straipsnio 6 punktą ir jį išdėstyti taip:</w:t>
      </w:r>
    </w:p>
    <w:p w:rsidR="006139A2" w:rsidRPr="00FF1136" w:rsidRDefault="006139A2" w:rsidP="006139A2">
      <w:pPr>
        <w:ind w:left="1080" w:hanging="360"/>
        <w:jc w:val="both"/>
        <w:rPr>
          <w:bCs/>
          <w:szCs w:val="24"/>
        </w:rPr>
      </w:pPr>
      <w:r>
        <w:rPr>
          <w:bCs/>
          <w:szCs w:val="24"/>
        </w:rPr>
        <w:t xml:space="preserve">„6) vyresni kaip </w:t>
      </w:r>
      <w:r w:rsidRPr="00E1361B">
        <w:rPr>
          <w:bCs/>
          <w:strike/>
          <w:szCs w:val="24"/>
        </w:rPr>
        <w:t>50</w:t>
      </w:r>
      <w:r>
        <w:rPr>
          <w:bCs/>
          <w:szCs w:val="24"/>
        </w:rPr>
        <w:t xml:space="preserve"> </w:t>
      </w:r>
      <w:r w:rsidRPr="00E1361B">
        <w:rPr>
          <w:b/>
          <w:bCs/>
          <w:szCs w:val="24"/>
        </w:rPr>
        <w:t>45</w:t>
      </w:r>
      <w:r>
        <w:rPr>
          <w:bCs/>
          <w:szCs w:val="24"/>
        </w:rPr>
        <w:t xml:space="preserve"> metų bedarbiai;“</w:t>
      </w:r>
      <w:r w:rsidR="00B473D1">
        <w:rPr>
          <w:bCs/>
          <w:szCs w:val="24"/>
        </w:rPr>
        <w:t>.</w:t>
      </w:r>
    </w:p>
    <w:p w:rsidR="006139A2" w:rsidRPr="00455BC6" w:rsidRDefault="006139A2" w:rsidP="00A2412E">
      <w:pPr>
        <w:ind w:left="1080" w:hanging="360"/>
        <w:rPr>
          <w:bCs/>
          <w:szCs w:val="24"/>
          <w:lang w:eastAsia="lt-LT"/>
        </w:rPr>
      </w:pPr>
    </w:p>
    <w:p w:rsidR="00855ECE" w:rsidRPr="00855ECE" w:rsidRDefault="00A70C2D" w:rsidP="00A2412E">
      <w:pPr>
        <w:ind w:left="1080" w:hanging="360"/>
        <w:rPr>
          <w:b/>
          <w:bCs/>
          <w:szCs w:val="24"/>
          <w:lang w:eastAsia="lt-LT"/>
        </w:rPr>
      </w:pPr>
      <w:r>
        <w:rPr>
          <w:b/>
          <w:bCs/>
          <w:szCs w:val="24"/>
          <w:lang w:eastAsia="lt-LT"/>
        </w:rPr>
        <w:t>8</w:t>
      </w:r>
      <w:r w:rsidR="00855ECE" w:rsidRPr="00855ECE">
        <w:rPr>
          <w:b/>
          <w:bCs/>
          <w:szCs w:val="24"/>
          <w:lang w:eastAsia="lt-LT"/>
        </w:rPr>
        <w:t xml:space="preserve"> straipsnis. 3</w:t>
      </w:r>
      <w:r w:rsidR="00855ECE">
        <w:rPr>
          <w:b/>
          <w:bCs/>
          <w:szCs w:val="24"/>
          <w:lang w:eastAsia="lt-LT"/>
        </w:rPr>
        <w:t>6</w:t>
      </w:r>
      <w:r w:rsidR="00855ECE" w:rsidRPr="00855ECE">
        <w:rPr>
          <w:b/>
          <w:bCs/>
          <w:szCs w:val="24"/>
          <w:lang w:eastAsia="lt-LT"/>
        </w:rPr>
        <w:t xml:space="preserve"> straipsnio pakeitimas</w:t>
      </w:r>
    </w:p>
    <w:p w:rsidR="00855ECE" w:rsidRPr="006D45BF" w:rsidRDefault="00855ECE" w:rsidP="00A2412E">
      <w:pPr>
        <w:ind w:left="1080" w:hanging="360"/>
        <w:rPr>
          <w:bCs/>
          <w:szCs w:val="24"/>
          <w:lang w:eastAsia="lt-LT"/>
        </w:rPr>
      </w:pPr>
      <w:r w:rsidRPr="006D45BF">
        <w:rPr>
          <w:bCs/>
          <w:szCs w:val="24"/>
          <w:lang w:eastAsia="lt-LT"/>
        </w:rPr>
        <w:t>Pa</w:t>
      </w:r>
      <w:r w:rsidR="00913216" w:rsidRPr="006D45BF">
        <w:rPr>
          <w:bCs/>
          <w:szCs w:val="24"/>
          <w:lang w:eastAsia="lt-LT"/>
        </w:rPr>
        <w:t xml:space="preserve">pildyti </w:t>
      </w:r>
      <w:r w:rsidRPr="006D45BF">
        <w:rPr>
          <w:bCs/>
          <w:szCs w:val="24"/>
          <w:lang w:eastAsia="lt-LT"/>
        </w:rPr>
        <w:t>36 straipsnio 1 dalį</w:t>
      </w:r>
      <w:r w:rsidR="00913216" w:rsidRPr="006D45BF">
        <w:rPr>
          <w:bCs/>
          <w:szCs w:val="24"/>
          <w:lang w:eastAsia="lt-LT"/>
        </w:rPr>
        <w:t xml:space="preserve"> </w:t>
      </w:r>
      <w:r w:rsidR="000633B0">
        <w:rPr>
          <w:bCs/>
          <w:szCs w:val="24"/>
          <w:lang w:eastAsia="lt-LT"/>
        </w:rPr>
        <w:t>2</w:t>
      </w:r>
      <w:r w:rsidR="000633B0" w:rsidRPr="000633B0">
        <w:rPr>
          <w:bCs/>
          <w:szCs w:val="24"/>
          <w:vertAlign w:val="superscript"/>
          <w:lang w:eastAsia="lt-LT"/>
        </w:rPr>
        <w:t>1</w:t>
      </w:r>
      <w:r w:rsidR="000633B0" w:rsidRPr="006D45BF">
        <w:rPr>
          <w:bCs/>
          <w:szCs w:val="24"/>
          <w:lang w:eastAsia="lt-LT"/>
        </w:rPr>
        <w:t xml:space="preserve"> </w:t>
      </w:r>
      <w:r w:rsidR="00913216" w:rsidRPr="006D45BF">
        <w:rPr>
          <w:bCs/>
          <w:szCs w:val="24"/>
          <w:lang w:eastAsia="lt-LT"/>
        </w:rPr>
        <w:t>punktu</w:t>
      </w:r>
      <w:r w:rsidRPr="006D45BF">
        <w:rPr>
          <w:bCs/>
          <w:szCs w:val="24"/>
          <w:lang w:eastAsia="lt-LT"/>
        </w:rPr>
        <w:t>:</w:t>
      </w:r>
    </w:p>
    <w:p w:rsidR="00855ECE" w:rsidRPr="00855ECE" w:rsidRDefault="00855ECE" w:rsidP="00855ECE">
      <w:pPr>
        <w:ind w:left="1080" w:hanging="360"/>
        <w:rPr>
          <w:bCs/>
          <w:szCs w:val="24"/>
          <w:lang w:eastAsia="lt-LT"/>
        </w:rPr>
      </w:pPr>
      <w:r w:rsidRPr="006D45BF">
        <w:rPr>
          <w:bCs/>
          <w:szCs w:val="24"/>
          <w:lang w:eastAsia="lt-LT"/>
        </w:rPr>
        <w:t>„</w:t>
      </w:r>
      <w:r w:rsidR="00DB1D03">
        <w:rPr>
          <w:b/>
          <w:bCs/>
          <w:szCs w:val="24"/>
          <w:lang w:eastAsia="lt-LT"/>
        </w:rPr>
        <w:t>2</w:t>
      </w:r>
      <w:r w:rsidR="00DB1D03" w:rsidRPr="00DB1D03">
        <w:rPr>
          <w:b/>
          <w:bCs/>
          <w:szCs w:val="24"/>
          <w:vertAlign w:val="superscript"/>
          <w:lang w:eastAsia="lt-LT"/>
        </w:rPr>
        <w:t>1</w:t>
      </w:r>
      <w:r w:rsidRPr="006D45BF">
        <w:rPr>
          <w:b/>
          <w:bCs/>
          <w:szCs w:val="24"/>
          <w:lang w:eastAsia="lt-LT"/>
        </w:rPr>
        <w:t>) įvadiniai pameistrystės kursai.</w:t>
      </w:r>
      <w:r w:rsidRPr="006D45BF">
        <w:rPr>
          <w:bCs/>
          <w:szCs w:val="24"/>
          <w:lang w:eastAsia="lt-LT"/>
        </w:rPr>
        <w:t>“</w:t>
      </w:r>
    </w:p>
    <w:p w:rsidR="00855ECE" w:rsidRDefault="00855ECE" w:rsidP="00A2412E">
      <w:pPr>
        <w:ind w:left="1080" w:hanging="360"/>
        <w:rPr>
          <w:bCs/>
          <w:szCs w:val="24"/>
          <w:lang w:eastAsia="lt-LT"/>
        </w:rPr>
      </w:pPr>
    </w:p>
    <w:p w:rsidR="00707CB7" w:rsidRPr="00707CB7" w:rsidRDefault="00A70C2D" w:rsidP="00707CB7">
      <w:pPr>
        <w:ind w:left="1080" w:hanging="360"/>
        <w:rPr>
          <w:b/>
          <w:bCs/>
          <w:szCs w:val="24"/>
          <w:lang w:eastAsia="lt-LT"/>
        </w:rPr>
      </w:pPr>
      <w:r>
        <w:rPr>
          <w:b/>
          <w:bCs/>
          <w:szCs w:val="24"/>
          <w:lang w:eastAsia="lt-LT"/>
        </w:rPr>
        <w:t>9</w:t>
      </w:r>
      <w:r w:rsidR="00707CB7" w:rsidRPr="00707CB7">
        <w:rPr>
          <w:b/>
          <w:bCs/>
          <w:szCs w:val="24"/>
          <w:lang w:eastAsia="lt-LT"/>
        </w:rPr>
        <w:t xml:space="preserve"> straipsnis. 3</w:t>
      </w:r>
      <w:r w:rsidR="00846984">
        <w:rPr>
          <w:b/>
          <w:bCs/>
          <w:szCs w:val="24"/>
          <w:lang w:eastAsia="lt-LT"/>
        </w:rPr>
        <w:t>7</w:t>
      </w:r>
      <w:r w:rsidR="00707CB7" w:rsidRPr="00707CB7">
        <w:rPr>
          <w:b/>
          <w:bCs/>
          <w:szCs w:val="24"/>
          <w:lang w:eastAsia="lt-LT"/>
        </w:rPr>
        <w:t xml:space="preserve"> straipsnio pakeitimas</w:t>
      </w:r>
    </w:p>
    <w:p w:rsidR="00707CB7" w:rsidRDefault="00707CB7" w:rsidP="00A2412E">
      <w:pPr>
        <w:ind w:left="1080" w:hanging="360"/>
        <w:rPr>
          <w:bCs/>
          <w:szCs w:val="24"/>
          <w:lang w:eastAsia="lt-LT"/>
        </w:rPr>
      </w:pPr>
      <w:r>
        <w:rPr>
          <w:bCs/>
          <w:szCs w:val="24"/>
          <w:lang w:eastAsia="lt-LT"/>
        </w:rPr>
        <w:t xml:space="preserve">Pakeisti 37 straipsnio 10 </w:t>
      </w:r>
      <w:r w:rsidR="007D45EC">
        <w:rPr>
          <w:bCs/>
          <w:szCs w:val="24"/>
          <w:lang w:eastAsia="lt-LT"/>
        </w:rPr>
        <w:t>dalį</w:t>
      </w:r>
      <w:r>
        <w:rPr>
          <w:bCs/>
          <w:szCs w:val="24"/>
          <w:lang w:eastAsia="lt-LT"/>
        </w:rPr>
        <w:t xml:space="preserve"> ir j</w:t>
      </w:r>
      <w:r w:rsidR="007D45EC">
        <w:rPr>
          <w:bCs/>
          <w:szCs w:val="24"/>
          <w:lang w:eastAsia="lt-LT"/>
        </w:rPr>
        <w:t>ą</w:t>
      </w:r>
      <w:r>
        <w:rPr>
          <w:bCs/>
          <w:szCs w:val="24"/>
          <w:lang w:eastAsia="lt-LT"/>
        </w:rPr>
        <w:t xml:space="preserve"> išdėstyti taip:</w:t>
      </w:r>
    </w:p>
    <w:p w:rsidR="0049417A" w:rsidRDefault="0049417A" w:rsidP="0049417A">
      <w:pPr>
        <w:ind w:firstLine="720"/>
        <w:jc w:val="both"/>
        <w:rPr>
          <w:szCs w:val="24"/>
          <w:lang w:eastAsia="lt-LT"/>
        </w:rPr>
      </w:pPr>
      <w:r w:rsidRPr="00CD45B6">
        <w:rPr>
          <w:szCs w:val="24"/>
          <w:lang w:eastAsia="lt-LT"/>
        </w:rPr>
        <w:t>„10. Kai bedarbis</w:t>
      </w:r>
      <w:r w:rsidR="00846984" w:rsidRPr="00CD45B6">
        <w:rPr>
          <w:b/>
          <w:szCs w:val="24"/>
          <w:lang w:eastAsia="lt-LT"/>
        </w:rPr>
        <w:t>, dalyvauja</w:t>
      </w:r>
      <w:r w:rsidR="00215E75" w:rsidRPr="00CD45B6">
        <w:rPr>
          <w:b/>
          <w:szCs w:val="24"/>
          <w:lang w:eastAsia="lt-LT"/>
        </w:rPr>
        <w:t>ntis</w:t>
      </w:r>
      <w:r w:rsidR="00846984" w:rsidRPr="00CD45B6">
        <w:rPr>
          <w:b/>
          <w:szCs w:val="24"/>
          <w:lang w:eastAsia="lt-LT"/>
        </w:rPr>
        <w:t xml:space="preserve"> profesiniame mokyme</w:t>
      </w:r>
      <w:r w:rsidR="00215E75" w:rsidRPr="00CD45B6">
        <w:rPr>
          <w:b/>
          <w:szCs w:val="24"/>
          <w:lang w:eastAsia="lt-LT"/>
        </w:rPr>
        <w:t xml:space="preserve"> (išskyrus įdarbinimą pagal pameistrystės darbo sutartį)</w:t>
      </w:r>
      <w:r w:rsidR="00846984" w:rsidRPr="00CD45B6">
        <w:rPr>
          <w:b/>
          <w:szCs w:val="24"/>
          <w:lang w:eastAsia="lt-LT"/>
        </w:rPr>
        <w:t>,</w:t>
      </w:r>
      <w:r w:rsidRPr="00CD45B6">
        <w:rPr>
          <w:b/>
          <w:szCs w:val="24"/>
          <w:lang w:eastAsia="lt-LT"/>
        </w:rPr>
        <w:t xml:space="preserve"> </w:t>
      </w:r>
      <w:r w:rsidR="00215E75" w:rsidRPr="00CD45B6">
        <w:rPr>
          <w:b/>
          <w:szCs w:val="24"/>
          <w:lang w:eastAsia="lt-LT"/>
        </w:rPr>
        <w:t>pradeda veiklą pagal</w:t>
      </w:r>
      <w:r w:rsidR="00215E75" w:rsidRPr="00CD45B6">
        <w:rPr>
          <w:szCs w:val="24"/>
          <w:lang w:eastAsia="lt-LT"/>
        </w:rPr>
        <w:t xml:space="preserve"> </w:t>
      </w:r>
      <w:r w:rsidRPr="00CD45B6">
        <w:rPr>
          <w:strike/>
          <w:szCs w:val="24"/>
          <w:lang w:eastAsia="lt-LT"/>
        </w:rPr>
        <w:t>užsiima</w:t>
      </w:r>
      <w:r w:rsidRPr="00CD45B6">
        <w:rPr>
          <w:szCs w:val="24"/>
          <w:lang w:eastAsia="lt-LT"/>
        </w:rPr>
        <w:t xml:space="preserve"> šio įstatymo 3</w:t>
      </w:r>
      <w:r w:rsidR="00B366EA" w:rsidRPr="00CD45B6">
        <w:rPr>
          <w:szCs w:val="24"/>
          <w:lang w:eastAsia="lt-LT"/>
        </w:rPr>
        <w:t> </w:t>
      </w:r>
      <w:r w:rsidRPr="00CD45B6">
        <w:rPr>
          <w:szCs w:val="24"/>
          <w:lang w:eastAsia="lt-LT"/>
        </w:rPr>
        <w:t>straipsnio 1</w:t>
      </w:r>
      <w:r w:rsidR="00215E75" w:rsidRPr="00CD45B6">
        <w:rPr>
          <w:szCs w:val="24"/>
          <w:lang w:eastAsia="lt-LT"/>
        </w:rPr>
        <w:t> </w:t>
      </w:r>
      <w:r w:rsidRPr="00CD45B6">
        <w:rPr>
          <w:szCs w:val="24"/>
          <w:lang w:eastAsia="lt-LT"/>
        </w:rPr>
        <w:t xml:space="preserve">dalies 1 ir 2 punktuose </w:t>
      </w:r>
      <w:r w:rsidRPr="00CD45B6">
        <w:rPr>
          <w:strike/>
          <w:szCs w:val="24"/>
          <w:lang w:eastAsia="lt-LT"/>
        </w:rPr>
        <w:t>nurodytų</w:t>
      </w:r>
      <w:r w:rsidR="00215E75" w:rsidRPr="00CD45B6">
        <w:rPr>
          <w:szCs w:val="24"/>
          <w:lang w:eastAsia="lt-LT"/>
        </w:rPr>
        <w:t xml:space="preserve"> </w:t>
      </w:r>
      <w:r w:rsidR="00215E75" w:rsidRPr="00CD45B6">
        <w:rPr>
          <w:b/>
          <w:szCs w:val="24"/>
          <w:lang w:eastAsia="lt-LT"/>
        </w:rPr>
        <w:t xml:space="preserve">nurodytas </w:t>
      </w:r>
      <w:r w:rsidRPr="00CD45B6">
        <w:rPr>
          <w:szCs w:val="24"/>
          <w:lang w:eastAsia="lt-LT"/>
        </w:rPr>
        <w:t xml:space="preserve">užimtumo </w:t>
      </w:r>
      <w:r w:rsidRPr="00CD45B6">
        <w:rPr>
          <w:strike/>
          <w:szCs w:val="24"/>
          <w:lang w:eastAsia="lt-LT"/>
        </w:rPr>
        <w:t>formų</w:t>
      </w:r>
      <w:r w:rsidRPr="00CD45B6">
        <w:rPr>
          <w:szCs w:val="24"/>
          <w:lang w:eastAsia="lt-LT"/>
        </w:rPr>
        <w:t xml:space="preserve"> </w:t>
      </w:r>
      <w:r w:rsidR="00215E75" w:rsidRPr="00CD45B6">
        <w:rPr>
          <w:b/>
          <w:szCs w:val="24"/>
          <w:lang w:eastAsia="lt-LT"/>
        </w:rPr>
        <w:t>formas</w:t>
      </w:r>
      <w:r w:rsidR="00BE64DB" w:rsidRPr="00CD45B6">
        <w:rPr>
          <w:b/>
          <w:szCs w:val="24"/>
          <w:lang w:eastAsia="lt-LT"/>
        </w:rPr>
        <w:t>,</w:t>
      </w:r>
      <w:r w:rsidR="00215E75" w:rsidRPr="00CD45B6">
        <w:rPr>
          <w:szCs w:val="24"/>
          <w:lang w:eastAsia="lt-LT"/>
        </w:rPr>
        <w:t xml:space="preserve"> </w:t>
      </w:r>
      <w:r w:rsidRPr="00CD45B6">
        <w:rPr>
          <w:strike/>
          <w:szCs w:val="24"/>
          <w:lang w:eastAsia="lt-LT"/>
        </w:rPr>
        <w:t>veikla ir suderina</w:t>
      </w:r>
      <w:r w:rsidRPr="00CD45B6">
        <w:rPr>
          <w:szCs w:val="24"/>
          <w:lang w:eastAsia="lt-LT"/>
        </w:rPr>
        <w:t xml:space="preserve"> su profesinio mokymo teikėju </w:t>
      </w:r>
      <w:r w:rsidR="00BE64DB" w:rsidRPr="00CD45B6">
        <w:rPr>
          <w:b/>
          <w:szCs w:val="24"/>
          <w:lang w:eastAsia="lt-LT"/>
        </w:rPr>
        <w:t>suderina</w:t>
      </w:r>
      <w:r w:rsidR="00BE64DB" w:rsidRPr="00CD45B6">
        <w:rPr>
          <w:szCs w:val="24"/>
          <w:lang w:eastAsia="lt-LT"/>
        </w:rPr>
        <w:t xml:space="preserve"> </w:t>
      </w:r>
      <w:r w:rsidRPr="00CD45B6">
        <w:rPr>
          <w:szCs w:val="24"/>
          <w:lang w:eastAsia="lt-LT"/>
        </w:rPr>
        <w:t xml:space="preserve">darbo ir mokymosi laiką bei tęsia mokymąsi, toliau finansuojamos tik </w:t>
      </w:r>
      <w:r w:rsidR="00BE64DB" w:rsidRPr="00CD45B6">
        <w:rPr>
          <w:b/>
          <w:szCs w:val="24"/>
          <w:lang w:eastAsia="lt-LT"/>
        </w:rPr>
        <w:t>jo</w:t>
      </w:r>
      <w:r w:rsidR="00BE64DB" w:rsidRPr="00CD45B6">
        <w:rPr>
          <w:szCs w:val="24"/>
          <w:lang w:eastAsia="lt-LT"/>
        </w:rPr>
        <w:t xml:space="preserve"> </w:t>
      </w:r>
      <w:r w:rsidRPr="00CD45B6">
        <w:rPr>
          <w:szCs w:val="24"/>
          <w:lang w:eastAsia="lt-LT"/>
        </w:rPr>
        <w:t>mokymo paslaugos.“</w:t>
      </w:r>
    </w:p>
    <w:p w:rsidR="00F361CC" w:rsidRPr="00855ECE" w:rsidRDefault="00F361CC" w:rsidP="00223293">
      <w:pPr>
        <w:ind w:firstLine="720"/>
        <w:jc w:val="both"/>
        <w:rPr>
          <w:bCs/>
          <w:szCs w:val="24"/>
          <w:lang w:eastAsia="lt-LT"/>
        </w:rPr>
      </w:pPr>
      <w:bookmarkStart w:id="0" w:name="pn1_289"/>
      <w:bookmarkStart w:id="1" w:name="pn1_290"/>
      <w:bookmarkEnd w:id="0"/>
      <w:bookmarkEnd w:id="1"/>
    </w:p>
    <w:p w:rsidR="00855ECE" w:rsidRPr="007C60E9" w:rsidRDefault="00A70C2D" w:rsidP="00D674B7">
      <w:pPr>
        <w:ind w:firstLine="720"/>
        <w:jc w:val="both"/>
        <w:rPr>
          <w:b/>
          <w:bCs/>
          <w:szCs w:val="24"/>
          <w:lang w:eastAsia="lt-LT"/>
        </w:rPr>
      </w:pPr>
      <w:r>
        <w:rPr>
          <w:b/>
          <w:bCs/>
          <w:szCs w:val="24"/>
          <w:lang w:eastAsia="lt-LT"/>
        </w:rPr>
        <w:t>10</w:t>
      </w:r>
      <w:r w:rsidR="00855ECE" w:rsidRPr="007C60E9">
        <w:rPr>
          <w:b/>
          <w:bCs/>
          <w:szCs w:val="24"/>
          <w:lang w:eastAsia="lt-LT"/>
        </w:rPr>
        <w:t xml:space="preserve"> straipsnis. </w:t>
      </w:r>
      <w:r w:rsidR="00D674B7" w:rsidRPr="007C60E9">
        <w:rPr>
          <w:b/>
          <w:bCs/>
          <w:szCs w:val="24"/>
          <w:lang w:eastAsia="lt-LT"/>
        </w:rPr>
        <w:t xml:space="preserve">Įstatymo papildymas </w:t>
      </w:r>
      <w:r w:rsidR="007124CD">
        <w:rPr>
          <w:b/>
          <w:bCs/>
          <w:szCs w:val="24"/>
          <w:lang w:eastAsia="lt-LT"/>
        </w:rPr>
        <w:t>38</w:t>
      </w:r>
      <w:r w:rsidR="006E72E9">
        <w:rPr>
          <w:b/>
          <w:bCs/>
          <w:szCs w:val="24"/>
          <w:vertAlign w:val="superscript"/>
          <w:lang w:eastAsia="lt-LT"/>
        </w:rPr>
        <w:t>1</w:t>
      </w:r>
      <w:r w:rsidR="007124CD" w:rsidRPr="007C60E9">
        <w:rPr>
          <w:b/>
          <w:bCs/>
          <w:szCs w:val="24"/>
          <w:vertAlign w:val="superscript"/>
          <w:lang w:eastAsia="lt-LT"/>
        </w:rPr>
        <w:t xml:space="preserve"> </w:t>
      </w:r>
      <w:r w:rsidR="00D674B7" w:rsidRPr="007C60E9">
        <w:rPr>
          <w:b/>
          <w:bCs/>
          <w:szCs w:val="24"/>
          <w:lang w:eastAsia="lt-LT"/>
        </w:rPr>
        <w:t>straipsniu</w:t>
      </w:r>
    </w:p>
    <w:p w:rsidR="00D674B7" w:rsidRPr="007C60E9" w:rsidRDefault="00D674B7" w:rsidP="00D674B7">
      <w:pPr>
        <w:ind w:firstLine="720"/>
        <w:jc w:val="both"/>
        <w:rPr>
          <w:szCs w:val="24"/>
          <w:lang w:eastAsia="lt-LT"/>
        </w:rPr>
      </w:pPr>
      <w:bookmarkStart w:id="2" w:name="part_e6ccb8ea3dd1460691c96876a686842f"/>
      <w:bookmarkEnd w:id="2"/>
      <w:r w:rsidRPr="007C60E9">
        <w:rPr>
          <w:szCs w:val="24"/>
          <w:lang w:eastAsia="lt-LT"/>
        </w:rPr>
        <w:t xml:space="preserve">Papildyti Įstatymą </w:t>
      </w:r>
      <w:r w:rsidR="007124CD">
        <w:rPr>
          <w:szCs w:val="24"/>
          <w:lang w:eastAsia="lt-LT"/>
        </w:rPr>
        <w:t>38</w:t>
      </w:r>
      <w:r w:rsidR="006E72E9">
        <w:rPr>
          <w:szCs w:val="24"/>
          <w:vertAlign w:val="superscript"/>
          <w:lang w:eastAsia="lt-LT"/>
        </w:rPr>
        <w:t>1</w:t>
      </w:r>
      <w:r w:rsidR="007124CD" w:rsidRPr="007C60E9">
        <w:rPr>
          <w:szCs w:val="24"/>
          <w:lang w:eastAsia="lt-LT"/>
        </w:rPr>
        <w:t xml:space="preserve"> </w:t>
      </w:r>
      <w:r w:rsidRPr="007C60E9">
        <w:rPr>
          <w:szCs w:val="24"/>
          <w:lang w:eastAsia="lt-LT"/>
        </w:rPr>
        <w:t>straipsniu:</w:t>
      </w:r>
    </w:p>
    <w:p w:rsidR="00D674B7" w:rsidRPr="00CD45B6" w:rsidRDefault="00D674B7" w:rsidP="00D674B7">
      <w:pPr>
        <w:ind w:left="2552" w:hanging="1832"/>
        <w:jc w:val="both"/>
        <w:rPr>
          <w:szCs w:val="24"/>
          <w:lang w:eastAsia="lt-LT"/>
        </w:rPr>
      </w:pPr>
      <w:bookmarkStart w:id="3" w:name="part_fd3207f8522841d6b65dd6b535a0e28b"/>
      <w:bookmarkStart w:id="4" w:name="part_a5739ac8ba334594b9ede43d122099c2"/>
      <w:bookmarkEnd w:id="3"/>
      <w:bookmarkEnd w:id="4"/>
      <w:r w:rsidRPr="00CD45B6">
        <w:rPr>
          <w:szCs w:val="24"/>
          <w:lang w:eastAsia="lt-LT"/>
        </w:rPr>
        <w:t>„</w:t>
      </w:r>
      <w:r w:rsidR="007124CD" w:rsidRPr="00CD45B6">
        <w:rPr>
          <w:b/>
          <w:bCs/>
          <w:szCs w:val="24"/>
          <w:lang w:eastAsia="lt-LT"/>
        </w:rPr>
        <w:t>38</w:t>
      </w:r>
      <w:r w:rsidR="006E72E9" w:rsidRPr="00CD45B6">
        <w:rPr>
          <w:b/>
          <w:bCs/>
          <w:szCs w:val="24"/>
          <w:vertAlign w:val="superscript"/>
          <w:lang w:eastAsia="lt-LT"/>
        </w:rPr>
        <w:t>1</w:t>
      </w:r>
      <w:r w:rsidR="007124CD" w:rsidRPr="00CD45B6">
        <w:rPr>
          <w:b/>
          <w:bCs/>
          <w:szCs w:val="24"/>
          <w:lang w:eastAsia="lt-LT"/>
        </w:rPr>
        <w:t xml:space="preserve"> </w:t>
      </w:r>
      <w:r w:rsidRPr="00CD45B6">
        <w:rPr>
          <w:b/>
          <w:bCs/>
          <w:szCs w:val="24"/>
          <w:lang w:eastAsia="lt-LT"/>
        </w:rPr>
        <w:t>straipsnis. Įvadiniai pameistrystės kursai</w:t>
      </w:r>
    </w:p>
    <w:p w:rsidR="00C7437E" w:rsidRPr="00CD45B6" w:rsidRDefault="00D674B7" w:rsidP="00223293">
      <w:pPr>
        <w:ind w:firstLine="720"/>
        <w:jc w:val="both"/>
        <w:rPr>
          <w:b/>
          <w:bCs/>
          <w:szCs w:val="24"/>
          <w:lang w:eastAsia="lt-LT"/>
        </w:rPr>
      </w:pPr>
      <w:r w:rsidRPr="00CD45B6">
        <w:rPr>
          <w:b/>
          <w:bCs/>
          <w:szCs w:val="24"/>
          <w:lang w:eastAsia="lt-LT"/>
        </w:rPr>
        <w:t>1</w:t>
      </w:r>
      <w:r w:rsidR="00C7437E" w:rsidRPr="00CD45B6">
        <w:rPr>
          <w:b/>
          <w:bCs/>
          <w:szCs w:val="24"/>
          <w:lang w:eastAsia="lt-LT"/>
        </w:rPr>
        <w:t xml:space="preserve">. </w:t>
      </w:r>
      <w:r w:rsidR="00A31794" w:rsidRPr="00CD45B6">
        <w:rPr>
          <w:b/>
          <w:bCs/>
          <w:szCs w:val="24"/>
          <w:lang w:eastAsia="lt-LT"/>
        </w:rPr>
        <w:t xml:space="preserve">Siekiant padėti </w:t>
      </w:r>
      <w:r w:rsidR="00BA5399" w:rsidRPr="00CD45B6">
        <w:rPr>
          <w:b/>
          <w:bCs/>
          <w:szCs w:val="24"/>
          <w:lang w:eastAsia="lt-LT"/>
        </w:rPr>
        <w:t>bedarbi</w:t>
      </w:r>
      <w:r w:rsidR="001509F9" w:rsidRPr="00CD45B6">
        <w:rPr>
          <w:b/>
          <w:bCs/>
          <w:szCs w:val="24"/>
          <w:lang w:eastAsia="lt-LT"/>
        </w:rPr>
        <w:t>ui</w:t>
      </w:r>
      <w:r w:rsidR="00BA5399" w:rsidRPr="00CD45B6">
        <w:rPr>
          <w:b/>
          <w:bCs/>
          <w:szCs w:val="24"/>
          <w:lang w:eastAsia="lt-LT"/>
        </w:rPr>
        <w:t>, kuri</w:t>
      </w:r>
      <w:r w:rsidR="001509F9" w:rsidRPr="00CD45B6">
        <w:rPr>
          <w:b/>
          <w:bCs/>
          <w:szCs w:val="24"/>
          <w:lang w:eastAsia="lt-LT"/>
        </w:rPr>
        <w:t>am</w:t>
      </w:r>
      <w:r w:rsidR="00BA5399" w:rsidRPr="00CD45B6">
        <w:rPr>
          <w:b/>
          <w:bCs/>
          <w:szCs w:val="24"/>
          <w:lang w:eastAsia="lt-LT"/>
        </w:rPr>
        <w:t xml:space="preserve"> planuojamas dalyvavimas</w:t>
      </w:r>
      <w:r w:rsidR="001E67B6" w:rsidRPr="00CD45B6">
        <w:t xml:space="preserve"> </w:t>
      </w:r>
      <w:r w:rsidR="001E67B6" w:rsidRPr="00CD45B6">
        <w:rPr>
          <w:b/>
          <w:bCs/>
          <w:szCs w:val="24"/>
          <w:lang w:eastAsia="lt-LT"/>
        </w:rPr>
        <w:t>įdarbinimo pagal pameistrystės darbo sutartį priemonėje</w:t>
      </w:r>
      <w:r w:rsidR="000865A5" w:rsidRPr="00CD45B6">
        <w:rPr>
          <w:b/>
          <w:bCs/>
          <w:szCs w:val="24"/>
          <w:lang w:eastAsia="lt-LT"/>
        </w:rPr>
        <w:t xml:space="preserve">, </w:t>
      </w:r>
      <w:r w:rsidR="00C12A41" w:rsidRPr="00CD45B6">
        <w:rPr>
          <w:b/>
          <w:bCs/>
          <w:szCs w:val="24"/>
          <w:lang w:eastAsia="lt-LT"/>
        </w:rPr>
        <w:t xml:space="preserve">susipažinti su </w:t>
      </w:r>
      <w:r w:rsidR="001A2A10" w:rsidRPr="00CD45B6">
        <w:rPr>
          <w:b/>
          <w:bCs/>
          <w:szCs w:val="24"/>
          <w:lang w:eastAsia="lt-LT"/>
        </w:rPr>
        <w:t>tam tikro</w:t>
      </w:r>
      <w:r w:rsidR="001C2677" w:rsidRPr="00CD45B6">
        <w:rPr>
          <w:b/>
          <w:bCs/>
          <w:szCs w:val="24"/>
          <w:lang w:eastAsia="lt-LT"/>
        </w:rPr>
        <w:t xml:space="preserve"> </w:t>
      </w:r>
      <w:r w:rsidR="006A1D63" w:rsidRPr="00CD45B6">
        <w:rPr>
          <w:b/>
          <w:bCs/>
          <w:szCs w:val="24"/>
          <w:lang w:eastAsia="lt-LT"/>
        </w:rPr>
        <w:t xml:space="preserve">ūkio </w:t>
      </w:r>
      <w:r w:rsidR="00C12A41" w:rsidRPr="00CD45B6">
        <w:rPr>
          <w:b/>
          <w:bCs/>
          <w:szCs w:val="24"/>
          <w:lang w:eastAsia="lt-LT"/>
        </w:rPr>
        <w:t>sektoriaus profesijomis</w:t>
      </w:r>
      <w:r w:rsidR="001A2A10" w:rsidRPr="00CD45B6">
        <w:rPr>
          <w:b/>
          <w:bCs/>
          <w:szCs w:val="24"/>
          <w:lang w:eastAsia="lt-LT"/>
        </w:rPr>
        <w:t>,</w:t>
      </w:r>
      <w:r w:rsidR="006455D2" w:rsidRPr="00CD45B6">
        <w:rPr>
          <w:b/>
          <w:bCs/>
          <w:szCs w:val="24"/>
          <w:lang w:eastAsia="lt-LT"/>
        </w:rPr>
        <w:t xml:space="preserve"> </w:t>
      </w:r>
      <w:r w:rsidR="00C12A41" w:rsidRPr="00CD45B6">
        <w:rPr>
          <w:b/>
          <w:bCs/>
          <w:szCs w:val="24"/>
          <w:lang w:eastAsia="lt-LT"/>
        </w:rPr>
        <w:t>darbo sąlygomis</w:t>
      </w:r>
      <w:r w:rsidR="00957873" w:rsidRPr="00CD45B6">
        <w:rPr>
          <w:b/>
          <w:bCs/>
          <w:szCs w:val="24"/>
          <w:lang w:eastAsia="lt-LT"/>
        </w:rPr>
        <w:t xml:space="preserve"> pas </w:t>
      </w:r>
      <w:r w:rsidR="00C8795F" w:rsidRPr="00CD45B6">
        <w:rPr>
          <w:b/>
          <w:bCs/>
          <w:szCs w:val="24"/>
          <w:lang w:eastAsia="lt-LT"/>
        </w:rPr>
        <w:t>tam tikro ūkio sektoriaus darbdavius</w:t>
      </w:r>
      <w:r w:rsidR="00957873" w:rsidRPr="00CD45B6">
        <w:rPr>
          <w:b/>
          <w:bCs/>
          <w:szCs w:val="24"/>
          <w:lang w:eastAsia="lt-LT"/>
        </w:rPr>
        <w:t>,</w:t>
      </w:r>
      <w:r w:rsidR="00C12A41" w:rsidRPr="00CD45B6">
        <w:rPr>
          <w:b/>
          <w:bCs/>
          <w:szCs w:val="24"/>
          <w:lang w:eastAsia="lt-LT"/>
        </w:rPr>
        <w:t xml:space="preserve"> pasirinkti </w:t>
      </w:r>
      <w:r w:rsidR="000865A5" w:rsidRPr="00CD45B6">
        <w:rPr>
          <w:b/>
          <w:bCs/>
          <w:szCs w:val="24"/>
          <w:lang w:eastAsia="lt-LT"/>
        </w:rPr>
        <w:t>reikalingą kval</w:t>
      </w:r>
      <w:r w:rsidR="001C2677" w:rsidRPr="00CD45B6">
        <w:rPr>
          <w:b/>
          <w:bCs/>
          <w:szCs w:val="24"/>
          <w:lang w:eastAsia="lt-LT"/>
        </w:rPr>
        <w:t xml:space="preserve">ifikaciją ir (ar) kompetencijas, </w:t>
      </w:r>
      <w:r w:rsidR="00250D7C" w:rsidRPr="00CD45B6">
        <w:rPr>
          <w:b/>
          <w:bCs/>
          <w:szCs w:val="24"/>
          <w:lang w:eastAsia="lt-LT"/>
        </w:rPr>
        <w:t>dvišalėje sutartyje</w:t>
      </w:r>
      <w:r w:rsidR="003F3374" w:rsidRPr="00CD45B6">
        <w:rPr>
          <w:b/>
          <w:bCs/>
          <w:szCs w:val="24"/>
          <w:lang w:eastAsia="lt-LT"/>
        </w:rPr>
        <w:t>, kuri sudaroma tarp Užimtumo tarnybos ir bedarbio,</w:t>
      </w:r>
      <w:r w:rsidR="00250D7C" w:rsidRPr="00CD45B6">
        <w:rPr>
          <w:b/>
          <w:bCs/>
          <w:szCs w:val="24"/>
          <w:lang w:eastAsia="lt-LT"/>
        </w:rPr>
        <w:t xml:space="preserve"> numatytomis sąlygomis </w:t>
      </w:r>
      <w:r w:rsidR="00A31794" w:rsidRPr="00CD45B6">
        <w:rPr>
          <w:b/>
          <w:bCs/>
          <w:szCs w:val="24"/>
          <w:lang w:eastAsia="lt-LT"/>
        </w:rPr>
        <w:t xml:space="preserve">organizuojami </w:t>
      </w:r>
      <w:r w:rsidR="001C2677" w:rsidRPr="00CD45B6">
        <w:rPr>
          <w:b/>
          <w:bCs/>
          <w:szCs w:val="24"/>
          <w:lang w:eastAsia="lt-LT"/>
        </w:rPr>
        <w:t>įvadini</w:t>
      </w:r>
      <w:r w:rsidR="00A31794" w:rsidRPr="00CD45B6">
        <w:rPr>
          <w:b/>
          <w:bCs/>
          <w:szCs w:val="24"/>
          <w:lang w:eastAsia="lt-LT"/>
        </w:rPr>
        <w:t>ai</w:t>
      </w:r>
      <w:r w:rsidR="001C2677" w:rsidRPr="00CD45B6">
        <w:rPr>
          <w:b/>
          <w:bCs/>
          <w:szCs w:val="24"/>
          <w:lang w:eastAsia="lt-LT"/>
        </w:rPr>
        <w:t xml:space="preserve"> pameistrystės </w:t>
      </w:r>
      <w:r w:rsidR="00A31794" w:rsidRPr="00CD45B6">
        <w:rPr>
          <w:b/>
          <w:bCs/>
          <w:szCs w:val="24"/>
          <w:lang w:eastAsia="lt-LT"/>
        </w:rPr>
        <w:t>kursai</w:t>
      </w:r>
      <w:r w:rsidR="00835692" w:rsidRPr="00CD45B6">
        <w:rPr>
          <w:b/>
          <w:bCs/>
          <w:szCs w:val="24"/>
          <w:lang w:eastAsia="lt-LT"/>
        </w:rPr>
        <w:t>.</w:t>
      </w:r>
    </w:p>
    <w:p w:rsidR="004606DE" w:rsidRPr="00CD45B6" w:rsidRDefault="00A66A96" w:rsidP="00223293">
      <w:pPr>
        <w:ind w:firstLine="720"/>
        <w:jc w:val="both"/>
        <w:rPr>
          <w:b/>
          <w:bCs/>
          <w:szCs w:val="24"/>
          <w:lang w:eastAsia="lt-LT"/>
        </w:rPr>
      </w:pPr>
      <w:r w:rsidRPr="00CD45B6">
        <w:rPr>
          <w:b/>
          <w:bCs/>
          <w:szCs w:val="24"/>
          <w:lang w:eastAsia="lt-LT"/>
        </w:rPr>
        <w:t>2</w:t>
      </w:r>
      <w:r w:rsidR="000865A5" w:rsidRPr="00CD45B6">
        <w:rPr>
          <w:b/>
          <w:bCs/>
          <w:szCs w:val="24"/>
          <w:lang w:eastAsia="lt-LT"/>
        </w:rPr>
        <w:t xml:space="preserve">. </w:t>
      </w:r>
      <w:r w:rsidR="00AA6024" w:rsidRPr="00CD45B6">
        <w:rPr>
          <w:b/>
          <w:bCs/>
          <w:szCs w:val="24"/>
          <w:lang w:eastAsia="lt-LT"/>
        </w:rPr>
        <w:t>Įvadinių pameistrystės kursų trukmė turi būti ne ilgesnė kaip 40 valandų</w:t>
      </w:r>
      <w:r w:rsidR="00C12EB8" w:rsidRPr="00CD45B6">
        <w:rPr>
          <w:b/>
          <w:bCs/>
          <w:szCs w:val="24"/>
          <w:lang w:eastAsia="lt-LT"/>
        </w:rPr>
        <w:t xml:space="preserve"> per </w:t>
      </w:r>
      <w:r w:rsidR="00423B9E" w:rsidRPr="00CD45B6">
        <w:rPr>
          <w:b/>
          <w:bCs/>
          <w:szCs w:val="24"/>
          <w:lang w:eastAsia="lt-LT"/>
        </w:rPr>
        <w:t>7</w:t>
      </w:r>
      <w:r w:rsidR="004C5181" w:rsidRPr="00CD45B6">
        <w:rPr>
          <w:b/>
          <w:bCs/>
          <w:szCs w:val="24"/>
          <w:lang w:eastAsia="lt-LT"/>
        </w:rPr>
        <w:t> </w:t>
      </w:r>
      <w:r w:rsidR="00423B9E" w:rsidRPr="00CD45B6">
        <w:rPr>
          <w:b/>
          <w:bCs/>
          <w:szCs w:val="24"/>
          <w:lang w:eastAsia="lt-LT"/>
        </w:rPr>
        <w:t>darbo dienų laikotarpį</w:t>
      </w:r>
      <w:r w:rsidR="00AA6024" w:rsidRPr="00CD45B6">
        <w:rPr>
          <w:b/>
          <w:bCs/>
          <w:szCs w:val="24"/>
          <w:lang w:eastAsia="lt-LT"/>
        </w:rPr>
        <w:t>, o vienos valandos įkainis negali viršyti 0,</w:t>
      </w:r>
      <w:r w:rsidR="00CD45B6">
        <w:rPr>
          <w:b/>
          <w:bCs/>
          <w:szCs w:val="24"/>
          <w:lang w:eastAsia="lt-LT"/>
        </w:rPr>
        <w:t>2</w:t>
      </w:r>
      <w:r w:rsidR="00CD45B6" w:rsidRPr="00CD45B6">
        <w:rPr>
          <w:b/>
          <w:bCs/>
          <w:szCs w:val="24"/>
          <w:lang w:eastAsia="lt-LT"/>
        </w:rPr>
        <w:t xml:space="preserve">5 </w:t>
      </w:r>
      <w:r w:rsidR="00AA6024" w:rsidRPr="00CD45B6">
        <w:rPr>
          <w:b/>
          <w:bCs/>
          <w:szCs w:val="24"/>
          <w:lang w:eastAsia="lt-LT"/>
        </w:rPr>
        <w:t>bazinės socialinės išmokos dydžio.</w:t>
      </w:r>
    </w:p>
    <w:p w:rsidR="0077509D" w:rsidRPr="00CD45B6" w:rsidRDefault="00EB00FE" w:rsidP="0077509D">
      <w:pPr>
        <w:ind w:firstLine="720"/>
        <w:jc w:val="both"/>
        <w:rPr>
          <w:b/>
          <w:bCs/>
          <w:szCs w:val="24"/>
          <w:lang w:eastAsia="lt-LT"/>
        </w:rPr>
      </w:pPr>
      <w:r w:rsidRPr="00CD45B6">
        <w:rPr>
          <w:b/>
          <w:bCs/>
          <w:szCs w:val="24"/>
          <w:lang w:eastAsia="lt-LT"/>
        </w:rPr>
        <w:t>3</w:t>
      </w:r>
      <w:r w:rsidR="001121DF" w:rsidRPr="00CD45B6">
        <w:rPr>
          <w:b/>
          <w:bCs/>
          <w:szCs w:val="24"/>
          <w:lang w:eastAsia="lt-LT"/>
        </w:rPr>
        <w:t xml:space="preserve">. </w:t>
      </w:r>
      <w:r w:rsidR="0077509D" w:rsidRPr="00CD45B6">
        <w:rPr>
          <w:b/>
          <w:bCs/>
          <w:szCs w:val="24"/>
          <w:lang w:eastAsia="lt-LT"/>
        </w:rPr>
        <w:t xml:space="preserve">Įvadinius pameistrystės kursus </w:t>
      </w:r>
      <w:r w:rsidR="00B5509D" w:rsidRPr="00CD45B6">
        <w:rPr>
          <w:b/>
          <w:bCs/>
          <w:szCs w:val="24"/>
          <w:lang w:eastAsia="lt-LT"/>
        </w:rPr>
        <w:t>vykdo</w:t>
      </w:r>
      <w:r w:rsidR="0077509D" w:rsidRPr="00CD45B6">
        <w:rPr>
          <w:b/>
          <w:bCs/>
          <w:szCs w:val="24"/>
          <w:lang w:eastAsia="lt-LT"/>
        </w:rPr>
        <w:t xml:space="preserve"> profesinio mokymo teikėjai, atitinka</w:t>
      </w:r>
      <w:r w:rsidR="0021455B" w:rsidRPr="00CD45B6">
        <w:rPr>
          <w:b/>
          <w:bCs/>
          <w:szCs w:val="24"/>
          <w:lang w:eastAsia="lt-LT"/>
        </w:rPr>
        <w:t>ntys</w:t>
      </w:r>
      <w:r w:rsidR="0077509D" w:rsidRPr="00CD45B6">
        <w:rPr>
          <w:b/>
          <w:bCs/>
          <w:szCs w:val="24"/>
          <w:lang w:eastAsia="lt-LT"/>
        </w:rPr>
        <w:t xml:space="preserve"> </w:t>
      </w:r>
      <w:r w:rsidR="00C2112F" w:rsidRPr="00CD45B6">
        <w:rPr>
          <w:b/>
          <w:bCs/>
          <w:szCs w:val="24"/>
          <w:lang w:eastAsia="lt-LT"/>
        </w:rPr>
        <w:t>š</w:t>
      </w:r>
      <w:r w:rsidR="0077509D" w:rsidRPr="00CD45B6">
        <w:rPr>
          <w:b/>
          <w:bCs/>
          <w:szCs w:val="24"/>
          <w:lang w:eastAsia="lt-LT"/>
        </w:rPr>
        <w:t>iuos kriterijus:</w:t>
      </w:r>
    </w:p>
    <w:p w:rsidR="0077509D" w:rsidRPr="00CD45B6" w:rsidRDefault="00C2112F" w:rsidP="0077509D">
      <w:pPr>
        <w:ind w:firstLine="720"/>
        <w:jc w:val="both"/>
        <w:rPr>
          <w:b/>
          <w:bCs/>
          <w:szCs w:val="24"/>
          <w:lang w:eastAsia="lt-LT"/>
        </w:rPr>
      </w:pPr>
      <w:r w:rsidRPr="00CD45B6">
        <w:rPr>
          <w:b/>
          <w:bCs/>
          <w:szCs w:val="24"/>
          <w:lang w:eastAsia="lt-LT"/>
        </w:rPr>
        <w:t>1)</w:t>
      </w:r>
      <w:r w:rsidR="0077509D" w:rsidRPr="00CD45B6">
        <w:rPr>
          <w:b/>
          <w:bCs/>
          <w:szCs w:val="24"/>
          <w:lang w:eastAsia="lt-LT"/>
        </w:rPr>
        <w:t xml:space="preserve"> turi </w:t>
      </w:r>
      <w:r w:rsidR="00347CF3" w:rsidRPr="00CD45B6">
        <w:rPr>
          <w:b/>
          <w:bCs/>
          <w:szCs w:val="24"/>
          <w:lang w:eastAsia="lt-LT"/>
        </w:rPr>
        <w:t>Lietuvos Respublikos š</w:t>
      </w:r>
      <w:r w:rsidR="00DB278C" w:rsidRPr="00CD45B6">
        <w:rPr>
          <w:b/>
          <w:bCs/>
          <w:szCs w:val="24"/>
          <w:lang w:eastAsia="lt-LT"/>
        </w:rPr>
        <w:t>vietimo</w:t>
      </w:r>
      <w:r w:rsidR="000E4A82" w:rsidRPr="00CD45B6">
        <w:rPr>
          <w:b/>
          <w:bCs/>
          <w:szCs w:val="24"/>
          <w:lang w:eastAsia="lt-LT"/>
        </w:rPr>
        <w:t>,</w:t>
      </w:r>
      <w:r w:rsidR="00DB278C" w:rsidRPr="00CD45B6">
        <w:rPr>
          <w:b/>
          <w:bCs/>
          <w:szCs w:val="24"/>
          <w:lang w:eastAsia="lt-LT"/>
        </w:rPr>
        <w:t xml:space="preserve"> mokslo ir sporto ministerijos išduotą </w:t>
      </w:r>
      <w:r w:rsidR="0077509D" w:rsidRPr="00CD45B6">
        <w:rPr>
          <w:b/>
          <w:bCs/>
          <w:szCs w:val="24"/>
          <w:lang w:eastAsia="lt-LT"/>
        </w:rPr>
        <w:t xml:space="preserve">licenciją </w:t>
      </w:r>
      <w:r w:rsidR="007F3CEC" w:rsidRPr="00CD45B6">
        <w:rPr>
          <w:b/>
          <w:bCs/>
          <w:szCs w:val="24"/>
          <w:lang w:eastAsia="lt-LT"/>
        </w:rPr>
        <w:t>vykdyti formalųjį profesinį mokymą</w:t>
      </w:r>
      <w:r w:rsidR="00DA600F" w:rsidRPr="00CD45B6">
        <w:rPr>
          <w:b/>
          <w:bCs/>
          <w:szCs w:val="24"/>
          <w:lang w:eastAsia="lt-LT"/>
        </w:rPr>
        <w:t xml:space="preserve"> </w:t>
      </w:r>
      <w:r w:rsidR="000B3FF7" w:rsidRPr="00CD45B6">
        <w:rPr>
          <w:b/>
          <w:bCs/>
          <w:szCs w:val="24"/>
          <w:lang w:eastAsia="lt-LT"/>
        </w:rPr>
        <w:t xml:space="preserve">ir turi teisę vykdyti profesinį mokymą </w:t>
      </w:r>
      <w:r w:rsidR="00DA600F" w:rsidRPr="00CD45B6">
        <w:rPr>
          <w:b/>
          <w:bCs/>
          <w:szCs w:val="24"/>
          <w:lang w:eastAsia="lt-LT"/>
        </w:rPr>
        <w:t xml:space="preserve">ne mažiau kaip pagal penkias </w:t>
      </w:r>
      <w:r w:rsidR="000B3FF7" w:rsidRPr="00CD45B6">
        <w:rPr>
          <w:b/>
          <w:bCs/>
          <w:szCs w:val="24"/>
          <w:lang w:eastAsia="lt-LT"/>
        </w:rPr>
        <w:t>skirtingas formaliojo profesinio mokymo programas</w:t>
      </w:r>
      <w:r w:rsidR="000E4A82" w:rsidRPr="00CD45B6">
        <w:rPr>
          <w:b/>
          <w:bCs/>
          <w:szCs w:val="24"/>
          <w:lang w:eastAsia="lt-LT"/>
        </w:rPr>
        <w:t>,</w:t>
      </w:r>
      <w:r w:rsidR="000B3FF7" w:rsidRPr="00CD45B6">
        <w:rPr>
          <w:b/>
          <w:bCs/>
          <w:szCs w:val="24"/>
          <w:lang w:eastAsia="lt-LT"/>
        </w:rPr>
        <w:t xml:space="preserve"> </w:t>
      </w:r>
      <w:r w:rsidR="009A13C2" w:rsidRPr="00CD45B6">
        <w:rPr>
          <w:b/>
          <w:bCs/>
          <w:szCs w:val="24"/>
          <w:lang w:eastAsia="lt-LT"/>
        </w:rPr>
        <w:t xml:space="preserve">kurias baigus </w:t>
      </w:r>
      <w:r w:rsidR="0046740F" w:rsidRPr="00CD45B6">
        <w:rPr>
          <w:b/>
          <w:bCs/>
          <w:szCs w:val="24"/>
          <w:lang w:eastAsia="lt-LT"/>
        </w:rPr>
        <w:t xml:space="preserve">suteikiama </w:t>
      </w:r>
      <w:r w:rsidR="008F5D8C" w:rsidRPr="00CD45B6">
        <w:rPr>
          <w:b/>
          <w:bCs/>
          <w:szCs w:val="24"/>
          <w:lang w:eastAsia="lt-LT"/>
        </w:rPr>
        <w:t>kvalifikacij</w:t>
      </w:r>
      <w:r w:rsidR="0046740F" w:rsidRPr="00CD45B6">
        <w:rPr>
          <w:b/>
          <w:bCs/>
          <w:szCs w:val="24"/>
          <w:lang w:eastAsia="lt-LT"/>
        </w:rPr>
        <w:t>a</w:t>
      </w:r>
      <w:r w:rsidR="00DB6084" w:rsidRPr="00CD45B6">
        <w:rPr>
          <w:b/>
          <w:bCs/>
          <w:szCs w:val="24"/>
          <w:lang w:eastAsia="lt-LT"/>
        </w:rPr>
        <w:t xml:space="preserve"> </w:t>
      </w:r>
      <w:r w:rsidR="009A13C2" w:rsidRPr="00CD45B6">
        <w:rPr>
          <w:b/>
          <w:bCs/>
          <w:szCs w:val="24"/>
          <w:lang w:eastAsia="lt-LT"/>
        </w:rPr>
        <w:t xml:space="preserve">tam </w:t>
      </w:r>
      <w:r w:rsidR="0046740F" w:rsidRPr="00CD45B6">
        <w:rPr>
          <w:b/>
          <w:bCs/>
          <w:szCs w:val="24"/>
          <w:lang w:eastAsia="lt-LT"/>
        </w:rPr>
        <w:t xml:space="preserve">tikrame </w:t>
      </w:r>
      <w:r w:rsidR="009A13C2" w:rsidRPr="00CD45B6">
        <w:rPr>
          <w:b/>
          <w:bCs/>
          <w:szCs w:val="24"/>
          <w:lang w:eastAsia="lt-LT"/>
        </w:rPr>
        <w:t>ūkio sektori</w:t>
      </w:r>
      <w:r w:rsidR="0046740F" w:rsidRPr="00CD45B6">
        <w:rPr>
          <w:b/>
          <w:bCs/>
          <w:szCs w:val="24"/>
          <w:lang w:eastAsia="lt-LT"/>
        </w:rPr>
        <w:t>uje</w:t>
      </w:r>
      <w:r w:rsidRPr="00CD45B6">
        <w:rPr>
          <w:b/>
          <w:bCs/>
          <w:szCs w:val="24"/>
          <w:lang w:eastAsia="lt-LT"/>
        </w:rPr>
        <w:t>;</w:t>
      </w:r>
    </w:p>
    <w:p w:rsidR="00C2112F" w:rsidRPr="00CD45B6" w:rsidRDefault="00C2112F" w:rsidP="0077509D">
      <w:pPr>
        <w:ind w:firstLine="720"/>
        <w:jc w:val="both"/>
        <w:rPr>
          <w:b/>
          <w:bCs/>
          <w:szCs w:val="24"/>
          <w:lang w:eastAsia="lt-LT"/>
        </w:rPr>
      </w:pPr>
      <w:r w:rsidRPr="00CD45B6">
        <w:rPr>
          <w:b/>
          <w:bCs/>
          <w:szCs w:val="24"/>
          <w:lang w:eastAsia="lt-LT"/>
        </w:rPr>
        <w:t xml:space="preserve">2) </w:t>
      </w:r>
      <w:r w:rsidR="00AA5843" w:rsidRPr="00CD45B6">
        <w:rPr>
          <w:b/>
          <w:bCs/>
          <w:szCs w:val="24"/>
          <w:lang w:eastAsia="lt-LT"/>
        </w:rPr>
        <w:t xml:space="preserve">turi ne mažiau kaip </w:t>
      </w:r>
      <w:r w:rsidR="006E5F82" w:rsidRPr="00CD45B6">
        <w:rPr>
          <w:b/>
          <w:bCs/>
          <w:szCs w:val="24"/>
          <w:lang w:eastAsia="lt-LT"/>
        </w:rPr>
        <w:t xml:space="preserve">dvejų </w:t>
      </w:r>
      <w:r w:rsidR="00AA5843" w:rsidRPr="00CD45B6">
        <w:rPr>
          <w:b/>
          <w:bCs/>
          <w:szCs w:val="24"/>
          <w:lang w:eastAsia="lt-LT"/>
        </w:rPr>
        <w:t xml:space="preserve">metų </w:t>
      </w:r>
      <w:r w:rsidR="001B14A3" w:rsidRPr="00CD45B6">
        <w:rPr>
          <w:b/>
          <w:bCs/>
          <w:szCs w:val="24"/>
          <w:lang w:eastAsia="lt-LT"/>
        </w:rPr>
        <w:t xml:space="preserve">pameistrystės </w:t>
      </w:r>
      <w:r w:rsidRPr="00CD45B6">
        <w:rPr>
          <w:b/>
          <w:bCs/>
          <w:szCs w:val="24"/>
          <w:lang w:eastAsia="lt-LT"/>
        </w:rPr>
        <w:t>profesin</w:t>
      </w:r>
      <w:r w:rsidR="00CD45B6">
        <w:rPr>
          <w:b/>
          <w:bCs/>
          <w:szCs w:val="24"/>
          <w:lang w:eastAsia="lt-LT"/>
        </w:rPr>
        <w:t>io</w:t>
      </w:r>
      <w:r w:rsidRPr="00CD45B6">
        <w:rPr>
          <w:b/>
          <w:bCs/>
          <w:szCs w:val="24"/>
          <w:lang w:eastAsia="lt-LT"/>
        </w:rPr>
        <w:t xml:space="preserve"> mokym</w:t>
      </w:r>
      <w:r w:rsidR="00CD45B6">
        <w:rPr>
          <w:b/>
          <w:bCs/>
          <w:szCs w:val="24"/>
          <w:lang w:eastAsia="lt-LT"/>
        </w:rPr>
        <w:t>o organizavimo</w:t>
      </w:r>
      <w:r w:rsidRPr="00CD45B6">
        <w:rPr>
          <w:b/>
          <w:bCs/>
          <w:szCs w:val="24"/>
          <w:lang w:eastAsia="lt-LT"/>
        </w:rPr>
        <w:t xml:space="preserve"> </w:t>
      </w:r>
      <w:r w:rsidR="00CD45B6">
        <w:rPr>
          <w:b/>
          <w:bCs/>
          <w:szCs w:val="24"/>
          <w:lang w:eastAsia="lt-LT"/>
        </w:rPr>
        <w:t>forma</w:t>
      </w:r>
      <w:r w:rsidR="00CD45B6" w:rsidRPr="00CD45B6">
        <w:rPr>
          <w:b/>
          <w:bCs/>
          <w:szCs w:val="24"/>
          <w:lang w:eastAsia="lt-LT"/>
        </w:rPr>
        <w:t xml:space="preserve"> patirtį</w:t>
      </w:r>
      <w:r w:rsidR="00CD45B6">
        <w:rPr>
          <w:b/>
          <w:bCs/>
          <w:szCs w:val="24"/>
          <w:lang w:eastAsia="lt-LT"/>
        </w:rPr>
        <w:t>.</w:t>
      </w:r>
    </w:p>
    <w:p w:rsidR="00614358" w:rsidRPr="00614358" w:rsidRDefault="002C211C" w:rsidP="00614358">
      <w:pPr>
        <w:ind w:firstLine="720"/>
        <w:jc w:val="both"/>
        <w:rPr>
          <w:b/>
          <w:bCs/>
          <w:szCs w:val="24"/>
          <w:lang w:eastAsia="lt-LT"/>
        </w:rPr>
      </w:pPr>
      <w:r w:rsidRPr="00CD45B6">
        <w:rPr>
          <w:b/>
          <w:bCs/>
          <w:szCs w:val="24"/>
          <w:lang w:eastAsia="lt-LT"/>
        </w:rPr>
        <w:t>4</w:t>
      </w:r>
      <w:r w:rsidR="00787F66" w:rsidRPr="00CD45B6">
        <w:rPr>
          <w:b/>
          <w:bCs/>
          <w:szCs w:val="24"/>
          <w:lang w:eastAsia="lt-LT"/>
        </w:rPr>
        <w:t xml:space="preserve">. </w:t>
      </w:r>
      <w:bookmarkStart w:id="5" w:name="OLE_LINK1"/>
      <w:bookmarkStart w:id="6" w:name="OLE_LINK2"/>
      <w:r w:rsidR="00614358" w:rsidRPr="00614358">
        <w:rPr>
          <w:b/>
          <w:bCs/>
          <w:szCs w:val="24"/>
          <w:lang w:eastAsia="lt-LT"/>
        </w:rPr>
        <w:t xml:space="preserve">Profesinio mokymo teikėjų, vykdančių įvadinius pameistrystės kursus, sąrašas (nurodoma į sąrašą įtraukto juridinio asmens pavadinimas ir kodas arba fizinio asmens </w:t>
      </w:r>
      <w:r w:rsidR="00614358" w:rsidRPr="00614358">
        <w:rPr>
          <w:b/>
          <w:bCs/>
          <w:szCs w:val="24"/>
          <w:lang w:eastAsia="lt-LT"/>
        </w:rPr>
        <w:lastRenderedPageBreak/>
        <w:t xml:space="preserve">vardas ir pavardė, įvadinių pameistrystės kursų vietos adresas, trukmė, kaina) sudaromas, įvadiniai pameistrystės kursai vykdomi profesinio mokymo teikėjams bendradarbiaujant su darbdavių organizacijomis ir darbdaviais </w:t>
      </w:r>
      <w:bookmarkEnd w:id="5"/>
      <w:bookmarkEnd w:id="6"/>
      <w:r w:rsidR="00614358" w:rsidRPr="00614358">
        <w:rPr>
          <w:b/>
          <w:bCs/>
          <w:szCs w:val="24"/>
          <w:lang w:eastAsia="lt-LT"/>
        </w:rPr>
        <w:t>Užimtumo tarnybos nustatyta tvarka.</w:t>
      </w:r>
    </w:p>
    <w:p w:rsidR="006059D6" w:rsidRPr="00CD45B6" w:rsidRDefault="003867F9" w:rsidP="000C106C">
      <w:pPr>
        <w:ind w:firstLine="720"/>
        <w:jc w:val="both"/>
        <w:rPr>
          <w:b/>
          <w:bCs/>
          <w:szCs w:val="24"/>
          <w:lang w:eastAsia="lt-LT"/>
        </w:rPr>
      </w:pPr>
      <w:r w:rsidRPr="00CD45B6">
        <w:rPr>
          <w:b/>
          <w:bCs/>
          <w:szCs w:val="24"/>
          <w:lang w:eastAsia="lt-LT"/>
        </w:rPr>
        <w:t>5</w:t>
      </w:r>
      <w:r w:rsidR="00752D4B" w:rsidRPr="00CD45B6">
        <w:rPr>
          <w:b/>
          <w:bCs/>
          <w:szCs w:val="24"/>
          <w:lang w:eastAsia="lt-LT"/>
        </w:rPr>
        <w:t xml:space="preserve">. </w:t>
      </w:r>
      <w:r w:rsidR="006059D6" w:rsidRPr="00CD45B6">
        <w:rPr>
          <w:b/>
          <w:bCs/>
          <w:szCs w:val="24"/>
          <w:lang w:eastAsia="lt-LT"/>
        </w:rPr>
        <w:t xml:space="preserve">Užimtumo tarnyba, vadovaudamasi šio straipsnio </w:t>
      </w:r>
      <w:r w:rsidRPr="00CD45B6">
        <w:rPr>
          <w:b/>
          <w:bCs/>
          <w:szCs w:val="24"/>
          <w:lang w:eastAsia="lt-LT"/>
        </w:rPr>
        <w:t xml:space="preserve">1 </w:t>
      </w:r>
      <w:r w:rsidR="006059D6" w:rsidRPr="00CD45B6">
        <w:rPr>
          <w:b/>
          <w:bCs/>
          <w:szCs w:val="24"/>
          <w:lang w:eastAsia="lt-LT"/>
        </w:rPr>
        <w:t>dalyje nurodyta sutartimi, bedarbiui</w:t>
      </w:r>
      <w:r w:rsidR="00E2408D" w:rsidRPr="00CD45B6">
        <w:rPr>
          <w:b/>
          <w:bCs/>
          <w:szCs w:val="24"/>
          <w:lang w:eastAsia="lt-LT"/>
        </w:rPr>
        <w:t>, kuriam planuojamas dalyvavimas įdarbinimo pagal pameistrystės darbo sutartį priemonėje,</w:t>
      </w:r>
      <w:r w:rsidR="006059D6" w:rsidRPr="00CD45B6">
        <w:rPr>
          <w:b/>
          <w:bCs/>
          <w:szCs w:val="24"/>
          <w:lang w:eastAsia="lt-LT"/>
        </w:rPr>
        <w:t xml:space="preserve"> išduoda dokumentą, kuriuo įsipareigoja</w:t>
      </w:r>
      <w:r w:rsidR="005516D3" w:rsidRPr="00CD45B6">
        <w:rPr>
          <w:b/>
          <w:bCs/>
          <w:szCs w:val="24"/>
          <w:lang w:eastAsia="lt-LT"/>
        </w:rPr>
        <w:t xml:space="preserve"> pasibaigus įvadiniams pameistrystės kursams</w:t>
      </w:r>
      <w:r w:rsidR="00A741F7" w:rsidRPr="00CD45B6">
        <w:rPr>
          <w:b/>
          <w:bCs/>
          <w:szCs w:val="24"/>
          <w:lang w:eastAsia="lt-LT"/>
        </w:rPr>
        <w:t>,</w:t>
      </w:r>
      <w:r w:rsidR="00F1350A" w:rsidRPr="00CD45B6">
        <w:rPr>
          <w:b/>
          <w:bCs/>
          <w:szCs w:val="24"/>
          <w:lang w:eastAsia="lt-LT"/>
        </w:rPr>
        <w:t xml:space="preserve"> sumokėti </w:t>
      </w:r>
      <w:r w:rsidR="00EF4C50" w:rsidRPr="00CD45B6">
        <w:rPr>
          <w:b/>
          <w:bCs/>
          <w:szCs w:val="24"/>
          <w:lang w:eastAsia="lt-LT"/>
        </w:rPr>
        <w:t xml:space="preserve">bedarbio pasirinktam </w:t>
      </w:r>
      <w:r w:rsidR="00F1350A" w:rsidRPr="00CD45B6">
        <w:rPr>
          <w:b/>
          <w:bCs/>
          <w:szCs w:val="24"/>
          <w:lang w:eastAsia="lt-LT"/>
        </w:rPr>
        <w:t xml:space="preserve">profesinio mokymo teikėjui, </w:t>
      </w:r>
      <w:r w:rsidR="00F76A94" w:rsidRPr="00CD45B6">
        <w:rPr>
          <w:b/>
          <w:bCs/>
          <w:szCs w:val="24"/>
          <w:lang w:eastAsia="lt-LT"/>
        </w:rPr>
        <w:t>esančiam</w:t>
      </w:r>
      <w:r w:rsidR="00F1350A" w:rsidRPr="00CD45B6">
        <w:rPr>
          <w:b/>
          <w:bCs/>
          <w:szCs w:val="24"/>
          <w:lang w:eastAsia="lt-LT"/>
        </w:rPr>
        <w:t xml:space="preserve"> šio straipsnio </w:t>
      </w:r>
      <w:r w:rsidR="00744B11" w:rsidRPr="00CD45B6">
        <w:rPr>
          <w:b/>
          <w:bCs/>
          <w:szCs w:val="24"/>
          <w:lang w:eastAsia="lt-LT"/>
        </w:rPr>
        <w:t xml:space="preserve">4 </w:t>
      </w:r>
      <w:r w:rsidR="00F1350A" w:rsidRPr="00CD45B6">
        <w:rPr>
          <w:b/>
          <w:bCs/>
          <w:szCs w:val="24"/>
          <w:lang w:eastAsia="lt-LT"/>
        </w:rPr>
        <w:t>dalyje nu</w:t>
      </w:r>
      <w:r w:rsidR="006A6166" w:rsidRPr="00CD45B6">
        <w:rPr>
          <w:b/>
          <w:bCs/>
          <w:szCs w:val="24"/>
          <w:lang w:eastAsia="lt-LT"/>
        </w:rPr>
        <w:t>rodytam</w:t>
      </w:r>
      <w:r w:rsidR="00395456" w:rsidRPr="00CD45B6">
        <w:rPr>
          <w:b/>
          <w:bCs/>
          <w:szCs w:val="24"/>
          <w:lang w:eastAsia="lt-LT"/>
        </w:rPr>
        <w:t>e</w:t>
      </w:r>
      <w:r w:rsidR="00F1350A" w:rsidRPr="00CD45B6">
        <w:rPr>
          <w:b/>
          <w:bCs/>
          <w:szCs w:val="24"/>
          <w:lang w:eastAsia="lt-LT"/>
        </w:rPr>
        <w:t xml:space="preserve"> sąraše, nu</w:t>
      </w:r>
      <w:r w:rsidR="006A6166" w:rsidRPr="00CD45B6">
        <w:rPr>
          <w:b/>
          <w:bCs/>
          <w:szCs w:val="24"/>
          <w:lang w:eastAsia="lt-LT"/>
        </w:rPr>
        <w:t>matytą</w:t>
      </w:r>
      <w:r w:rsidR="00F1350A" w:rsidRPr="00CD45B6">
        <w:rPr>
          <w:b/>
          <w:bCs/>
          <w:szCs w:val="24"/>
          <w:lang w:eastAsia="lt-LT"/>
        </w:rPr>
        <w:t xml:space="preserve"> pinigų sumą</w:t>
      </w:r>
      <w:r w:rsidR="005516D3" w:rsidRPr="00CD45B6">
        <w:rPr>
          <w:b/>
          <w:bCs/>
          <w:szCs w:val="24"/>
          <w:lang w:eastAsia="lt-LT"/>
        </w:rPr>
        <w:t>, at</w:t>
      </w:r>
      <w:r w:rsidR="00A741F7" w:rsidRPr="00CD45B6">
        <w:rPr>
          <w:b/>
          <w:bCs/>
          <w:szCs w:val="24"/>
          <w:lang w:eastAsia="lt-LT"/>
        </w:rPr>
        <w:t>si</w:t>
      </w:r>
      <w:r w:rsidR="005516D3" w:rsidRPr="00CD45B6">
        <w:rPr>
          <w:b/>
          <w:bCs/>
          <w:szCs w:val="24"/>
          <w:lang w:eastAsia="lt-LT"/>
        </w:rPr>
        <w:t xml:space="preserve">žvelgiant į </w:t>
      </w:r>
      <w:r w:rsidR="00614358">
        <w:rPr>
          <w:b/>
          <w:bCs/>
          <w:szCs w:val="24"/>
          <w:lang w:eastAsia="lt-LT"/>
        </w:rPr>
        <w:t xml:space="preserve">lankytas </w:t>
      </w:r>
      <w:r w:rsidR="005516D3" w:rsidRPr="00CD45B6">
        <w:rPr>
          <w:b/>
          <w:bCs/>
          <w:szCs w:val="24"/>
          <w:lang w:eastAsia="lt-LT"/>
        </w:rPr>
        <w:t xml:space="preserve">bedarbio </w:t>
      </w:r>
      <w:r w:rsidR="000F3A3F" w:rsidRPr="00CD45B6">
        <w:rPr>
          <w:b/>
          <w:bCs/>
          <w:szCs w:val="24"/>
          <w:lang w:eastAsia="lt-LT"/>
        </w:rPr>
        <w:t>įvadinių pameistrystės kursų</w:t>
      </w:r>
      <w:r w:rsidR="005516D3" w:rsidRPr="00CD45B6">
        <w:rPr>
          <w:b/>
          <w:bCs/>
          <w:szCs w:val="24"/>
          <w:lang w:eastAsia="lt-LT"/>
        </w:rPr>
        <w:t xml:space="preserve"> </w:t>
      </w:r>
      <w:r w:rsidR="00A741F7" w:rsidRPr="00CD45B6">
        <w:rPr>
          <w:b/>
          <w:bCs/>
          <w:szCs w:val="24"/>
          <w:lang w:eastAsia="lt-LT"/>
        </w:rPr>
        <w:t>valandas,</w:t>
      </w:r>
      <w:r w:rsidR="00F1350A" w:rsidRPr="00CD45B6">
        <w:rPr>
          <w:b/>
          <w:bCs/>
          <w:szCs w:val="24"/>
          <w:lang w:eastAsia="lt-LT"/>
        </w:rPr>
        <w:t xml:space="preserve"> už</w:t>
      </w:r>
      <w:r w:rsidR="00651AD4" w:rsidRPr="00CD45B6">
        <w:rPr>
          <w:b/>
          <w:bCs/>
          <w:szCs w:val="24"/>
          <w:lang w:eastAsia="lt-LT"/>
        </w:rPr>
        <w:t xml:space="preserve"> suteiktas</w:t>
      </w:r>
      <w:r w:rsidR="00F1350A" w:rsidRPr="00CD45B6">
        <w:rPr>
          <w:b/>
          <w:bCs/>
          <w:szCs w:val="24"/>
          <w:lang w:eastAsia="lt-LT"/>
        </w:rPr>
        <w:t xml:space="preserve"> </w:t>
      </w:r>
      <w:r w:rsidR="00651AD4" w:rsidRPr="00CD45B6">
        <w:rPr>
          <w:b/>
          <w:bCs/>
          <w:szCs w:val="24"/>
          <w:lang w:eastAsia="lt-LT"/>
        </w:rPr>
        <w:t xml:space="preserve">įvadinių </w:t>
      </w:r>
      <w:r w:rsidR="00F1350A" w:rsidRPr="00CD45B6">
        <w:rPr>
          <w:b/>
          <w:bCs/>
          <w:szCs w:val="24"/>
          <w:lang w:eastAsia="lt-LT"/>
        </w:rPr>
        <w:t xml:space="preserve">pameistrystės </w:t>
      </w:r>
      <w:r w:rsidR="00651AD4" w:rsidRPr="00CD45B6">
        <w:rPr>
          <w:b/>
          <w:bCs/>
          <w:szCs w:val="24"/>
          <w:lang w:eastAsia="lt-LT"/>
        </w:rPr>
        <w:t xml:space="preserve">kursų </w:t>
      </w:r>
      <w:r w:rsidR="00EF4C50" w:rsidRPr="00CD45B6">
        <w:rPr>
          <w:b/>
          <w:bCs/>
          <w:szCs w:val="24"/>
          <w:lang w:eastAsia="lt-LT"/>
        </w:rPr>
        <w:t>pa</w:t>
      </w:r>
      <w:r w:rsidR="00651AD4" w:rsidRPr="00CD45B6">
        <w:rPr>
          <w:b/>
          <w:bCs/>
          <w:szCs w:val="24"/>
          <w:lang w:eastAsia="lt-LT"/>
        </w:rPr>
        <w:t>slaugas</w:t>
      </w:r>
      <w:r w:rsidR="00F1350A" w:rsidRPr="00CD45B6">
        <w:rPr>
          <w:b/>
          <w:bCs/>
          <w:szCs w:val="24"/>
          <w:lang w:eastAsia="lt-LT"/>
        </w:rPr>
        <w:t>.</w:t>
      </w:r>
      <w:r w:rsidR="001F140D" w:rsidRPr="00CD45B6">
        <w:rPr>
          <w:b/>
          <w:bCs/>
          <w:szCs w:val="24"/>
          <w:lang w:eastAsia="lt-LT"/>
        </w:rPr>
        <w:t xml:space="preserve"> Tarp </w:t>
      </w:r>
      <w:r w:rsidR="005516D3" w:rsidRPr="00CD45B6">
        <w:rPr>
          <w:b/>
          <w:bCs/>
          <w:szCs w:val="24"/>
          <w:lang w:eastAsia="lt-LT"/>
        </w:rPr>
        <w:t xml:space="preserve">pasirinkto profesinio mokymo teikėjo ir </w:t>
      </w:r>
      <w:r w:rsidR="00F56A31" w:rsidRPr="00CD45B6">
        <w:rPr>
          <w:b/>
          <w:bCs/>
          <w:szCs w:val="24"/>
          <w:lang w:eastAsia="lt-LT"/>
        </w:rPr>
        <w:t xml:space="preserve">bedarbio, kuriam planuojamas dalyvavimas įdarbinimo pagal pameistrystės darbo sutartį priemonėje, </w:t>
      </w:r>
      <w:r w:rsidR="001F140D" w:rsidRPr="00CD45B6">
        <w:rPr>
          <w:b/>
          <w:bCs/>
          <w:szCs w:val="24"/>
          <w:lang w:eastAsia="lt-LT"/>
        </w:rPr>
        <w:t xml:space="preserve">sudaroma </w:t>
      </w:r>
      <w:r w:rsidR="00C0084D" w:rsidRPr="00CD45B6">
        <w:rPr>
          <w:b/>
          <w:bCs/>
          <w:szCs w:val="24"/>
          <w:lang w:eastAsia="lt-LT"/>
        </w:rPr>
        <w:t>į</w:t>
      </w:r>
      <w:r w:rsidR="001F140D" w:rsidRPr="00CD45B6">
        <w:rPr>
          <w:b/>
          <w:bCs/>
          <w:szCs w:val="24"/>
          <w:lang w:eastAsia="lt-LT"/>
        </w:rPr>
        <w:t>vadinių pameistrystės kursų sutartis</w:t>
      </w:r>
      <w:r w:rsidR="00A741F7" w:rsidRPr="00CD45B6">
        <w:rPr>
          <w:b/>
          <w:bCs/>
          <w:szCs w:val="24"/>
          <w:lang w:eastAsia="lt-LT"/>
        </w:rPr>
        <w:t>.</w:t>
      </w:r>
    </w:p>
    <w:p w:rsidR="006163B7" w:rsidRDefault="00A741F7" w:rsidP="000C106C">
      <w:pPr>
        <w:ind w:firstLine="720"/>
        <w:jc w:val="both"/>
        <w:rPr>
          <w:b/>
          <w:bCs/>
          <w:szCs w:val="24"/>
          <w:lang w:eastAsia="lt-LT"/>
        </w:rPr>
      </w:pPr>
      <w:r w:rsidRPr="00CD45B6">
        <w:rPr>
          <w:b/>
          <w:bCs/>
          <w:szCs w:val="24"/>
          <w:lang w:eastAsia="lt-LT"/>
        </w:rPr>
        <w:t>6</w:t>
      </w:r>
      <w:r w:rsidR="006163B7" w:rsidRPr="00CD45B6">
        <w:rPr>
          <w:b/>
          <w:bCs/>
          <w:szCs w:val="24"/>
          <w:lang w:eastAsia="lt-LT"/>
        </w:rPr>
        <w:t xml:space="preserve">. </w:t>
      </w:r>
      <w:r w:rsidR="00D85569" w:rsidRPr="00CD45B6">
        <w:rPr>
          <w:b/>
          <w:bCs/>
          <w:szCs w:val="24"/>
          <w:lang w:eastAsia="lt-LT"/>
        </w:rPr>
        <w:t>Bedarbiui</w:t>
      </w:r>
      <w:r w:rsidR="00E2408D" w:rsidRPr="00CD45B6">
        <w:rPr>
          <w:b/>
          <w:bCs/>
          <w:szCs w:val="24"/>
          <w:lang w:eastAsia="lt-LT"/>
        </w:rPr>
        <w:t>, kuriam planuojamas dalyvavimas įdarbinimo pagal pameistrystės darbo sutartį priemonėje,</w:t>
      </w:r>
      <w:r w:rsidR="00D85569" w:rsidRPr="00CD45B6">
        <w:rPr>
          <w:b/>
          <w:bCs/>
          <w:szCs w:val="24"/>
          <w:lang w:eastAsia="lt-LT"/>
        </w:rPr>
        <w:t xml:space="preserve"> įvadiniai pameistrystės kursai pagal šio straipsnio nuostatas gali būti organizuojami</w:t>
      </w:r>
      <w:r w:rsidR="007A0FA1" w:rsidRPr="00CD45B6">
        <w:rPr>
          <w:b/>
          <w:bCs/>
          <w:szCs w:val="24"/>
          <w:lang w:eastAsia="lt-LT"/>
        </w:rPr>
        <w:t xml:space="preserve"> ne daugiau kaip </w:t>
      </w:r>
      <w:r w:rsidR="00344936" w:rsidRPr="00CD45B6">
        <w:rPr>
          <w:b/>
          <w:bCs/>
          <w:szCs w:val="24"/>
          <w:lang w:eastAsia="lt-LT"/>
        </w:rPr>
        <w:t xml:space="preserve">1 kartą </w:t>
      </w:r>
      <w:r w:rsidR="007A0FA1" w:rsidRPr="00CD45B6">
        <w:rPr>
          <w:b/>
          <w:bCs/>
          <w:szCs w:val="24"/>
          <w:lang w:eastAsia="lt-LT"/>
        </w:rPr>
        <w:t xml:space="preserve">per </w:t>
      </w:r>
      <w:r w:rsidR="004D4C40" w:rsidRPr="00CD45B6">
        <w:rPr>
          <w:b/>
          <w:bCs/>
          <w:szCs w:val="24"/>
          <w:lang w:eastAsia="lt-LT"/>
        </w:rPr>
        <w:t>12 mėnesių</w:t>
      </w:r>
      <w:r w:rsidR="003F3273" w:rsidRPr="00CD45B6">
        <w:rPr>
          <w:b/>
          <w:bCs/>
          <w:szCs w:val="24"/>
          <w:lang w:eastAsia="lt-LT"/>
        </w:rPr>
        <w:t xml:space="preserve"> nuo dalyvavimo įvadiniuose pameistrystės kursuose</w:t>
      </w:r>
      <w:r w:rsidR="008507F7" w:rsidRPr="00CD45B6">
        <w:rPr>
          <w:b/>
          <w:bCs/>
          <w:szCs w:val="24"/>
          <w:lang w:eastAsia="lt-LT"/>
        </w:rPr>
        <w:t xml:space="preserve"> pradžios</w:t>
      </w:r>
      <w:r w:rsidR="007A0FA1" w:rsidRPr="00CD45B6">
        <w:rPr>
          <w:b/>
          <w:bCs/>
          <w:szCs w:val="24"/>
          <w:lang w:eastAsia="lt-LT"/>
        </w:rPr>
        <w:t>.</w:t>
      </w:r>
      <w:r w:rsidR="00B556A6" w:rsidRPr="00CD45B6">
        <w:rPr>
          <w:b/>
          <w:bCs/>
          <w:szCs w:val="24"/>
          <w:lang w:eastAsia="lt-LT"/>
        </w:rPr>
        <w:t>“</w:t>
      </w:r>
    </w:p>
    <w:p w:rsidR="00315C02" w:rsidRDefault="00315C02" w:rsidP="000C106C">
      <w:pPr>
        <w:ind w:firstLine="720"/>
        <w:jc w:val="both"/>
        <w:rPr>
          <w:bCs/>
          <w:szCs w:val="24"/>
          <w:lang w:eastAsia="lt-LT"/>
        </w:rPr>
      </w:pPr>
    </w:p>
    <w:p w:rsidR="00F94030" w:rsidRPr="00C36951" w:rsidRDefault="00F94030" w:rsidP="00F94030">
      <w:pPr>
        <w:ind w:left="720"/>
        <w:jc w:val="both"/>
        <w:rPr>
          <w:b/>
          <w:bCs/>
          <w:szCs w:val="24"/>
          <w:lang w:eastAsia="lt-LT"/>
        </w:rPr>
      </w:pPr>
      <w:r w:rsidRPr="00C36951">
        <w:rPr>
          <w:b/>
          <w:bCs/>
          <w:szCs w:val="24"/>
          <w:lang w:eastAsia="lt-LT"/>
        </w:rPr>
        <w:t>11 straipsnis. 40 straipsnio pakeitimas</w:t>
      </w:r>
    </w:p>
    <w:p w:rsidR="007F6A11" w:rsidRPr="00C36951" w:rsidRDefault="00F94030" w:rsidP="00F94030">
      <w:pPr>
        <w:ind w:left="720"/>
        <w:jc w:val="both"/>
        <w:rPr>
          <w:bCs/>
          <w:szCs w:val="24"/>
          <w:lang w:eastAsia="lt-LT"/>
        </w:rPr>
      </w:pPr>
      <w:r w:rsidRPr="00C36951">
        <w:rPr>
          <w:bCs/>
          <w:szCs w:val="24"/>
          <w:lang w:eastAsia="lt-LT"/>
        </w:rPr>
        <w:t>Pakeisti 40 straipsn</w:t>
      </w:r>
      <w:r w:rsidR="00B64BB6" w:rsidRPr="00C36951">
        <w:rPr>
          <w:bCs/>
          <w:szCs w:val="24"/>
          <w:lang w:eastAsia="lt-LT"/>
        </w:rPr>
        <w:t>į</w:t>
      </w:r>
      <w:r w:rsidRPr="00C36951">
        <w:rPr>
          <w:bCs/>
          <w:szCs w:val="24"/>
          <w:lang w:eastAsia="lt-LT"/>
        </w:rPr>
        <w:t xml:space="preserve"> </w:t>
      </w:r>
      <w:r w:rsidR="00DE0CEA">
        <w:rPr>
          <w:bCs/>
          <w:szCs w:val="24"/>
          <w:lang w:eastAsia="lt-LT"/>
        </w:rPr>
        <w:t xml:space="preserve">ir </w:t>
      </w:r>
      <w:bookmarkStart w:id="7" w:name="_GoBack"/>
      <w:bookmarkEnd w:id="7"/>
      <w:r w:rsidR="007F6A11" w:rsidRPr="00C36951">
        <w:rPr>
          <w:bCs/>
          <w:szCs w:val="24"/>
          <w:lang w:eastAsia="lt-LT"/>
        </w:rPr>
        <w:t>j</w:t>
      </w:r>
      <w:r w:rsidR="00B64BB6" w:rsidRPr="00C36951">
        <w:rPr>
          <w:bCs/>
          <w:szCs w:val="24"/>
          <w:lang w:eastAsia="lt-LT"/>
        </w:rPr>
        <w:t>į</w:t>
      </w:r>
      <w:r w:rsidR="007F6A11" w:rsidRPr="00C36951">
        <w:rPr>
          <w:bCs/>
          <w:szCs w:val="24"/>
          <w:lang w:eastAsia="lt-LT"/>
        </w:rPr>
        <w:t xml:space="preserve"> išdėstyti taip:</w:t>
      </w:r>
    </w:p>
    <w:p w:rsidR="0060297B" w:rsidRPr="00C36951" w:rsidRDefault="00A00CE2" w:rsidP="009F4AE0">
      <w:pPr>
        <w:ind w:firstLine="720"/>
        <w:jc w:val="both"/>
        <w:rPr>
          <w:szCs w:val="24"/>
        </w:rPr>
      </w:pPr>
      <w:r w:rsidRPr="00C36951">
        <w:rPr>
          <w:szCs w:val="24"/>
        </w:rPr>
        <w:t>„</w:t>
      </w:r>
      <w:r w:rsidR="0060297B" w:rsidRPr="00C36951">
        <w:rPr>
          <w:bCs/>
        </w:rPr>
        <w:t>40 straipsnis. Parama judumui</w:t>
      </w:r>
    </w:p>
    <w:p w:rsidR="009F4AE0" w:rsidRPr="00C36951" w:rsidRDefault="009F4AE0" w:rsidP="009F4AE0">
      <w:pPr>
        <w:ind w:firstLine="720"/>
        <w:jc w:val="both"/>
        <w:rPr>
          <w:szCs w:val="24"/>
        </w:rPr>
      </w:pPr>
      <w:r w:rsidRPr="00C36951">
        <w:rPr>
          <w:szCs w:val="24"/>
        </w:rPr>
        <w:t xml:space="preserve">1. Paramos judumui tikslas – kompensuoti kelionės išlaidas į darbo, </w:t>
      </w:r>
      <w:r w:rsidRPr="00C36951">
        <w:rPr>
          <w:b/>
          <w:szCs w:val="24"/>
        </w:rPr>
        <w:t>įvadinių pameistrystės kursų,</w:t>
      </w:r>
      <w:r w:rsidRPr="00C36951">
        <w:rPr>
          <w:szCs w:val="24"/>
        </w:rPr>
        <w:t xml:space="preserve"> stažuotės atlikimo vietą ar į Užimtumo tarnybos</w:t>
      </w:r>
      <w:r w:rsidRPr="00C36951">
        <w:rPr>
          <w:b/>
          <w:szCs w:val="24"/>
        </w:rPr>
        <w:t xml:space="preserve"> </w:t>
      </w:r>
      <w:r w:rsidRPr="00C36951">
        <w:rPr>
          <w:szCs w:val="24"/>
        </w:rPr>
        <w:t>organizuojamus konsultavimo grupėms užsiėmimus ir atgal:</w:t>
      </w:r>
    </w:p>
    <w:p w:rsidR="009F4AE0" w:rsidRPr="00C36951" w:rsidRDefault="009F4AE0" w:rsidP="009F4AE0">
      <w:pPr>
        <w:ind w:firstLine="720"/>
        <w:jc w:val="both"/>
        <w:rPr>
          <w:szCs w:val="24"/>
        </w:rPr>
      </w:pPr>
      <w:r w:rsidRPr="00C36951">
        <w:rPr>
          <w:szCs w:val="24"/>
        </w:rPr>
        <w:t>1) bedarbiui įsidarbinus pagal darbo sutartį ar darbo santykiams prilygintų teisinių santykių pagrindu;</w:t>
      </w:r>
    </w:p>
    <w:p w:rsidR="009F4AE0" w:rsidRPr="00C36951" w:rsidRDefault="009F4AE0" w:rsidP="009F4AE0">
      <w:pPr>
        <w:ind w:firstLine="720"/>
        <w:jc w:val="both"/>
        <w:rPr>
          <w:szCs w:val="24"/>
        </w:rPr>
      </w:pPr>
      <w:r w:rsidRPr="00C36951">
        <w:rPr>
          <w:szCs w:val="24"/>
        </w:rPr>
        <w:t xml:space="preserve">2) bedarbiui dalyvaujant remiamojo įdarbinimo priemonėse, </w:t>
      </w:r>
      <w:r w:rsidRPr="00C36951">
        <w:rPr>
          <w:b/>
          <w:szCs w:val="24"/>
        </w:rPr>
        <w:t>įvadiniuose pameistrystės kursuose</w:t>
      </w:r>
      <w:r w:rsidRPr="00C36951">
        <w:rPr>
          <w:szCs w:val="24"/>
        </w:rPr>
        <w:t xml:space="preserve"> arba stažuotėje;</w:t>
      </w:r>
    </w:p>
    <w:p w:rsidR="009F4AE0" w:rsidRPr="00C36951" w:rsidRDefault="009F4AE0" w:rsidP="009F4AE0">
      <w:pPr>
        <w:ind w:firstLine="720"/>
        <w:jc w:val="both"/>
        <w:rPr>
          <w:szCs w:val="24"/>
        </w:rPr>
      </w:pPr>
      <w:r w:rsidRPr="00C36951">
        <w:rPr>
          <w:szCs w:val="24"/>
        </w:rPr>
        <w:t xml:space="preserve">3) bedarbiui dalyvaujant jo individualiame užimtumo veiklos plane numatytuose konsultavimo grupėms užsiėmimuose; </w:t>
      </w:r>
    </w:p>
    <w:p w:rsidR="009F4AE0" w:rsidRPr="00C36951" w:rsidRDefault="009F4AE0" w:rsidP="009F4AE0">
      <w:pPr>
        <w:ind w:firstLine="720"/>
        <w:jc w:val="both"/>
        <w:rPr>
          <w:szCs w:val="24"/>
        </w:rPr>
      </w:pPr>
      <w:r w:rsidRPr="00C36951">
        <w:rPr>
          <w:szCs w:val="24"/>
        </w:rPr>
        <w:t>4) darbdaviui, įdarbinusiam Užimtumo tarnybos</w:t>
      </w:r>
      <w:r w:rsidRPr="00C36951">
        <w:rPr>
          <w:b/>
          <w:szCs w:val="24"/>
        </w:rPr>
        <w:t xml:space="preserve"> </w:t>
      </w:r>
      <w:r w:rsidRPr="00C36951">
        <w:rPr>
          <w:szCs w:val="24"/>
        </w:rPr>
        <w:t>siunčiamą bedarbį ir patiriančiam bedarbio, esant jo sutikimui, vežimo į darbo vietą ir atgal išlaidas.</w:t>
      </w:r>
    </w:p>
    <w:p w:rsidR="00BC5B87" w:rsidRPr="00C36951" w:rsidRDefault="00BC5B87" w:rsidP="00BC5B87">
      <w:pPr>
        <w:ind w:firstLine="720"/>
        <w:jc w:val="both"/>
        <w:rPr>
          <w:szCs w:val="24"/>
        </w:rPr>
      </w:pPr>
      <w:r w:rsidRPr="00C36951">
        <w:rPr>
          <w:szCs w:val="24"/>
        </w:rPr>
        <w:t>2. Kelionės išlaidos kompensuojamos, kai asmuo dėl paramos judumui į Užimtumo tarnybą kreipiasi per 3 darbo dienas nuo įsidarbinimo arba dalyvavimo remiamojo įdarbinimo priemonėse</w:t>
      </w:r>
      <w:r w:rsidR="000436E4" w:rsidRPr="00C36951">
        <w:rPr>
          <w:b/>
          <w:szCs w:val="24"/>
        </w:rPr>
        <w:t>,</w:t>
      </w:r>
      <w:r w:rsidR="000436E4" w:rsidRPr="00C36951">
        <w:rPr>
          <w:szCs w:val="24"/>
        </w:rPr>
        <w:t xml:space="preserve"> </w:t>
      </w:r>
      <w:r w:rsidR="000436E4" w:rsidRPr="00C36951">
        <w:rPr>
          <w:b/>
          <w:szCs w:val="24"/>
        </w:rPr>
        <w:t>įvadiniuose pameistrystės kursuose</w:t>
      </w:r>
      <w:r w:rsidRPr="00C36951">
        <w:rPr>
          <w:szCs w:val="24"/>
        </w:rPr>
        <w:t xml:space="preserve"> ar stažuotėje pradžios ar po dalyvavimo konsultavimo grupėms užsiėmimuose ir kai nustatoma, kad asmens gyvenamoji vieta yra ne toje pačioje gyvenamojoje vietovėje, kurioje yra darbo,</w:t>
      </w:r>
      <w:r w:rsidR="00760BD9" w:rsidRPr="00C36951">
        <w:rPr>
          <w:szCs w:val="24"/>
        </w:rPr>
        <w:t xml:space="preserve"> </w:t>
      </w:r>
      <w:r w:rsidR="00760BD9" w:rsidRPr="00C36951">
        <w:rPr>
          <w:b/>
          <w:szCs w:val="24"/>
        </w:rPr>
        <w:t>įvadinių pameistrystės kursų,</w:t>
      </w:r>
      <w:r w:rsidRPr="00C36951">
        <w:rPr>
          <w:szCs w:val="24"/>
        </w:rPr>
        <w:t xml:space="preserve"> stažuotės atlikimo ar konsultavimo grupėms užsiėmimų vieta, ne ilgiau kaip 3 mėnesius nuo įsidarbinimo arba dalyvavimo remiamojo įdarbinimo priemonėse</w:t>
      </w:r>
      <w:r w:rsidR="00760BD9" w:rsidRPr="00C36951">
        <w:rPr>
          <w:b/>
          <w:szCs w:val="24"/>
        </w:rPr>
        <w:t>, įvadiniuose pameistrystės kursuose</w:t>
      </w:r>
      <w:r w:rsidRPr="00C36951">
        <w:rPr>
          <w:szCs w:val="24"/>
        </w:rPr>
        <w:t xml:space="preserve"> ar stažuotėje pradžios ir ne daugiau kaip 5 kartus vienos registracijos Užimtumo tarnyboje laikotarpiu, dalyvavus bedarbio individualiame užimtumo veiklos plane numatytuose konsultavimo grupėms užsiėmimuose. Kelionės išlaidos darbdaviui kompensuojamos, kai jis dėl paramos judumui į Užimtumo tarnybą kreipiasi per 3 darbo dienas nuo bedarbio įdarbinimo dienos ir kai nustatoma, kad įdarbinto bedarbio gyvenamoji vieta yra ne toje pačioje gyvenamojoje vietovėje, kurioje yra darbo vieta.</w:t>
      </w:r>
    </w:p>
    <w:p w:rsidR="009C6C23" w:rsidRPr="00C36951" w:rsidRDefault="009C6C23" w:rsidP="009C6C23">
      <w:pPr>
        <w:ind w:firstLine="720"/>
        <w:jc w:val="both"/>
        <w:rPr>
          <w:szCs w:val="24"/>
        </w:rPr>
      </w:pPr>
      <w:r w:rsidRPr="00C36951">
        <w:rPr>
          <w:szCs w:val="24"/>
        </w:rPr>
        <w:t xml:space="preserve">3. Paramos judumui dydis sudaro 26,6 procento Lietuvos Respublikos Vyriausybės patvirtintos minimaliosios mėnesinės algos dydžio, jeigu asmens darbo užmokestis neviršija vieno Lietuvos Respublikos Vyriausybės patvirtintos minimaliosios mėnesinės algos dydžio, arba 19,39 procento Lietuvos Respublikos Vyriausybės patvirtintos minimaliosios mėnesinės algos dydžio, jeigu asmens darbo užmokestis viršija vieną Lietuvos Respublikos Vyriausybės patvirtintos minimaliosios mėnesinės algos dydį, bet neviršija Lietuvos statistikos departamento paskelbto paskutinio ketvirčio šalies ūkio (neįtraukiant individualių įmonių darbo užmokesčio duomenų) darbuotojų vidutinio mėnesinio bruto darbo užmokesčio dydžio. Jeigu asmens darbo užmokestis </w:t>
      </w:r>
      <w:r w:rsidRPr="00C36951">
        <w:rPr>
          <w:szCs w:val="24"/>
        </w:rPr>
        <w:lastRenderedPageBreak/>
        <w:t>viršija Lietuvos statistikos departamento paskelbtą paskutinio ketvirčio šalies ūkio (neįtraukiant individualių įmonių darbo užmokesčio duomenų) darbuotojų vidutinio mėnesinio bruto darbo užmokesčio dydį, parama judumui tokiam asmeniui neskiriama.</w:t>
      </w:r>
    </w:p>
    <w:p w:rsidR="003731C8" w:rsidRPr="003731C8" w:rsidRDefault="003731C8" w:rsidP="003731C8">
      <w:pPr>
        <w:ind w:firstLine="720"/>
        <w:jc w:val="both"/>
        <w:rPr>
          <w:szCs w:val="24"/>
          <w:lang w:eastAsia="lt-LT"/>
        </w:rPr>
      </w:pPr>
      <w:r w:rsidRPr="00C36951">
        <w:rPr>
          <w:szCs w:val="24"/>
        </w:rPr>
        <w:t xml:space="preserve">4. Kelionės išlaidų kompensacijų bedarbiui, dalyvaujančiam jo individualiame užimtumo veiklos plane numatytuose konsultavimo grupėms užsiėmimuose, </w:t>
      </w:r>
      <w:r w:rsidR="00E1055C" w:rsidRPr="00C36951">
        <w:rPr>
          <w:b/>
          <w:szCs w:val="24"/>
        </w:rPr>
        <w:t>įvadiniuose pameistrystės kursuose,</w:t>
      </w:r>
      <w:r w:rsidR="00E1055C" w:rsidRPr="00C36951">
        <w:rPr>
          <w:szCs w:val="24"/>
        </w:rPr>
        <w:t xml:space="preserve"> </w:t>
      </w:r>
      <w:r w:rsidRPr="00C36951">
        <w:rPr>
          <w:szCs w:val="24"/>
        </w:rPr>
        <w:t>stažuotėje, ir darbdaviui, patiriančiam bedarbio vežimo į darbo vietą ir atgal išlaidas, dydžiai nustatomi Lietuvos Respublikos Vyriausybės ar jos įgaliotos institucijos nustatyta tvarka, atsižvelgiant į atstumą tarp gyvenamosios vietos, Užimtumo tarnybos, darbo</w:t>
      </w:r>
      <w:r w:rsidR="00037CEB" w:rsidRPr="00C36951">
        <w:rPr>
          <w:b/>
          <w:szCs w:val="24"/>
        </w:rPr>
        <w:t>, įvadinių pameistrystės kursų</w:t>
      </w:r>
      <w:r w:rsidRPr="00C36951">
        <w:rPr>
          <w:szCs w:val="24"/>
        </w:rPr>
        <w:t xml:space="preserve"> ar stažuotės atlikimo vietos ir transporto priemonės rūšį.“</w:t>
      </w:r>
      <w:r w:rsidRPr="003731C8">
        <w:t xml:space="preserve"> </w:t>
      </w:r>
    </w:p>
    <w:p w:rsidR="00F94030" w:rsidRPr="00F94030" w:rsidRDefault="00F94030" w:rsidP="000C106C">
      <w:pPr>
        <w:ind w:firstLine="720"/>
        <w:jc w:val="both"/>
        <w:rPr>
          <w:bCs/>
          <w:szCs w:val="24"/>
          <w:lang w:eastAsia="lt-LT"/>
        </w:rPr>
      </w:pPr>
    </w:p>
    <w:p w:rsidR="006B7B9A" w:rsidRPr="00E41D2E" w:rsidRDefault="00517AB6" w:rsidP="00A2412E">
      <w:pPr>
        <w:tabs>
          <w:tab w:val="left" w:pos="851"/>
        </w:tabs>
        <w:ind w:firstLine="709"/>
        <w:jc w:val="both"/>
        <w:rPr>
          <w:bCs/>
          <w:szCs w:val="24"/>
        </w:rPr>
      </w:pPr>
      <w:r>
        <w:rPr>
          <w:b/>
          <w:bCs/>
          <w:szCs w:val="24"/>
        </w:rPr>
        <w:t>12</w:t>
      </w:r>
      <w:r w:rsidRPr="00E41D2E">
        <w:rPr>
          <w:b/>
          <w:bCs/>
          <w:szCs w:val="24"/>
        </w:rPr>
        <w:t xml:space="preserve"> </w:t>
      </w:r>
      <w:r w:rsidR="006B7B9A" w:rsidRPr="00E41D2E">
        <w:rPr>
          <w:b/>
          <w:bCs/>
          <w:szCs w:val="24"/>
        </w:rPr>
        <w:t>straipsnis.</w:t>
      </w:r>
      <w:r w:rsidR="006B7B9A" w:rsidRPr="00E41D2E">
        <w:rPr>
          <w:bCs/>
          <w:szCs w:val="24"/>
        </w:rPr>
        <w:t xml:space="preserve"> </w:t>
      </w:r>
      <w:r w:rsidR="006B7B9A" w:rsidRPr="00E41D2E">
        <w:rPr>
          <w:b/>
          <w:bCs/>
          <w:szCs w:val="24"/>
        </w:rPr>
        <w:t>44 straipsnio pakeitimas</w:t>
      </w:r>
    </w:p>
    <w:p w:rsidR="0060323B" w:rsidRDefault="0060323B" w:rsidP="006B7B9A">
      <w:pPr>
        <w:ind w:left="1080" w:hanging="360"/>
        <w:rPr>
          <w:bCs/>
          <w:szCs w:val="24"/>
          <w:lang w:eastAsia="lt-LT"/>
        </w:rPr>
      </w:pPr>
      <w:r>
        <w:rPr>
          <w:bCs/>
          <w:szCs w:val="24"/>
          <w:lang w:eastAsia="lt-LT"/>
        </w:rPr>
        <w:t>1. Pakeisti 44 straipsnio 5 dalies 1 punktą ir jį išdėstyti taip:</w:t>
      </w:r>
    </w:p>
    <w:p w:rsidR="00793A57" w:rsidRDefault="00793A57" w:rsidP="00F77C9F">
      <w:pPr>
        <w:ind w:firstLine="720"/>
        <w:jc w:val="both"/>
        <w:rPr>
          <w:szCs w:val="24"/>
        </w:rPr>
      </w:pPr>
      <w:r>
        <w:rPr>
          <w:szCs w:val="24"/>
        </w:rPr>
        <w:t xml:space="preserve">„1) darbo sutartis su įdarbintu asmeniu nutraukiama ir per 30 darbo dienų nuo darbo sutarties nutraukimo dienos į šią atsilaisvinusią darbo vietą nepriimamas nustatytus ar patikslintus kvalifikacinius reikalavimus atitinkantis </w:t>
      </w:r>
      <w:r>
        <w:rPr>
          <w:bCs/>
          <w:szCs w:val="24"/>
        </w:rPr>
        <w:t>Užimtumo tarnybos</w:t>
      </w:r>
      <w:r w:rsidRPr="00D6614D">
        <w:rPr>
          <w:bCs/>
          <w:szCs w:val="24"/>
        </w:rPr>
        <w:t xml:space="preserve"> </w:t>
      </w:r>
      <w:r>
        <w:rPr>
          <w:szCs w:val="24"/>
        </w:rPr>
        <w:t>siunčiamas asmuo</w:t>
      </w:r>
      <w:r w:rsidRPr="00F77C9F">
        <w:rPr>
          <w:b/>
          <w:szCs w:val="24"/>
        </w:rPr>
        <w:t>,</w:t>
      </w:r>
      <w:r>
        <w:rPr>
          <w:szCs w:val="24"/>
        </w:rPr>
        <w:t xml:space="preserve"> </w:t>
      </w:r>
      <w:r w:rsidRPr="00F77C9F">
        <w:rPr>
          <w:b/>
          <w:szCs w:val="24"/>
        </w:rPr>
        <w:t>išskyrus savarankiško užimtumo rėmimą</w:t>
      </w:r>
      <w:r>
        <w:rPr>
          <w:szCs w:val="24"/>
        </w:rPr>
        <w:t>;“</w:t>
      </w:r>
      <w:r w:rsidR="00B473D1">
        <w:rPr>
          <w:szCs w:val="24"/>
        </w:rPr>
        <w:t>.</w:t>
      </w:r>
    </w:p>
    <w:p w:rsidR="001344FB" w:rsidRDefault="001344FB" w:rsidP="00F77C9F">
      <w:pPr>
        <w:ind w:firstLine="720"/>
        <w:jc w:val="both"/>
        <w:rPr>
          <w:szCs w:val="24"/>
        </w:rPr>
      </w:pPr>
      <w:r>
        <w:rPr>
          <w:szCs w:val="24"/>
        </w:rPr>
        <w:t>2. Pakeisti 44 straipsnio 5 dalies 2 punktą ir jį išdėstyti taip:</w:t>
      </w:r>
    </w:p>
    <w:p w:rsidR="001344FB" w:rsidRDefault="001344FB" w:rsidP="00F77C9F">
      <w:pPr>
        <w:ind w:firstLine="720"/>
        <w:jc w:val="both"/>
        <w:rPr>
          <w:szCs w:val="24"/>
        </w:rPr>
      </w:pPr>
      <w:r>
        <w:rPr>
          <w:szCs w:val="24"/>
        </w:rPr>
        <w:t>„</w:t>
      </w:r>
      <w:r w:rsidRPr="001344FB">
        <w:rPr>
          <w:szCs w:val="24"/>
        </w:rPr>
        <w:t>2) įdarbinto asmens darbo vietoje prastova ne dėl darbuotojo kaltės tęsiasi ilgiau kaip 30</w:t>
      </w:r>
      <w:r w:rsidR="00395456">
        <w:rPr>
          <w:szCs w:val="24"/>
        </w:rPr>
        <w:t> </w:t>
      </w:r>
      <w:r w:rsidRPr="001344FB">
        <w:rPr>
          <w:szCs w:val="24"/>
        </w:rPr>
        <w:t xml:space="preserve">kalendorinių dienų iš eilės arba įdarbintas asmuo neatvyksta į darbą ilgiau kaip 120 dienų iš eilės </w:t>
      </w:r>
      <w:r w:rsidR="00C51632" w:rsidRPr="001344FB">
        <w:rPr>
          <w:strike/>
          <w:szCs w:val="24"/>
        </w:rPr>
        <w:t>administracijos leidimu</w:t>
      </w:r>
      <w:r w:rsidR="00C51632" w:rsidRPr="001344FB">
        <w:rPr>
          <w:b/>
          <w:szCs w:val="24"/>
        </w:rPr>
        <w:t xml:space="preserve"> </w:t>
      </w:r>
      <w:r w:rsidRPr="001344FB">
        <w:rPr>
          <w:b/>
          <w:szCs w:val="24"/>
        </w:rPr>
        <w:t>dėl jam suteiktų nemokamų atostogų</w:t>
      </w:r>
      <w:r w:rsidRPr="001344FB">
        <w:rPr>
          <w:szCs w:val="24"/>
        </w:rPr>
        <w:t>, taip pat jeigu jam darbo sutartyje nustatytomis sąlygomis ir terminais daugiau kaip du mėnesius iš eilės nemokamas visas jam priklausantis darbo užmokestis;</w:t>
      </w:r>
      <w:r>
        <w:rPr>
          <w:szCs w:val="24"/>
        </w:rPr>
        <w:t>“</w:t>
      </w:r>
      <w:r w:rsidR="00B473D1">
        <w:rPr>
          <w:szCs w:val="24"/>
        </w:rPr>
        <w:t>.</w:t>
      </w:r>
    </w:p>
    <w:p w:rsidR="006B7B9A" w:rsidRPr="003137BF" w:rsidRDefault="009A2AD0" w:rsidP="006B7B9A">
      <w:pPr>
        <w:ind w:left="1080" w:hanging="360"/>
        <w:rPr>
          <w:bCs/>
          <w:szCs w:val="24"/>
          <w:lang w:eastAsia="lt-LT"/>
        </w:rPr>
      </w:pPr>
      <w:r w:rsidRPr="003137BF">
        <w:rPr>
          <w:bCs/>
          <w:szCs w:val="24"/>
          <w:lang w:eastAsia="lt-LT"/>
        </w:rPr>
        <w:t xml:space="preserve">3. </w:t>
      </w:r>
      <w:r w:rsidR="006B7B9A" w:rsidRPr="003137BF">
        <w:rPr>
          <w:bCs/>
          <w:szCs w:val="24"/>
          <w:lang w:eastAsia="lt-LT"/>
        </w:rPr>
        <w:t>Pakeisti 44 straipsnio 5 dalies 4 punktą ir jį išdėstyti taip:</w:t>
      </w:r>
    </w:p>
    <w:p w:rsidR="00065F76" w:rsidRPr="00CA36A8" w:rsidRDefault="009078D4" w:rsidP="00191D7C">
      <w:pPr>
        <w:ind w:firstLine="720"/>
        <w:jc w:val="both"/>
        <w:rPr>
          <w:bCs/>
          <w:szCs w:val="24"/>
          <w:lang w:eastAsia="lt-LT"/>
        </w:rPr>
      </w:pPr>
      <w:r w:rsidRPr="00CA36A8">
        <w:rPr>
          <w:bCs/>
          <w:szCs w:val="24"/>
          <w:lang w:eastAsia="lt-LT"/>
        </w:rPr>
        <w:t xml:space="preserve">„4) </w:t>
      </w:r>
      <w:r w:rsidRPr="003065DA">
        <w:rPr>
          <w:bCs/>
          <w:strike/>
          <w:szCs w:val="24"/>
          <w:lang w:eastAsia="lt-LT"/>
        </w:rPr>
        <w:t>neįgalusis ar bedarbis iki 29 metų,</w:t>
      </w:r>
      <w:r w:rsidRPr="00CA36A8">
        <w:rPr>
          <w:bCs/>
          <w:szCs w:val="24"/>
          <w:lang w:eastAsia="lt-LT"/>
        </w:rPr>
        <w:t xml:space="preserve"> </w:t>
      </w:r>
      <w:r w:rsidRPr="00CA36A8">
        <w:rPr>
          <w:b/>
          <w:bCs/>
          <w:szCs w:val="24"/>
          <w:lang w:eastAsia="lt-LT"/>
        </w:rPr>
        <w:t>šio įstatymo 25 straipsnio 1, 2, 6 ar 8 punktuose</w:t>
      </w:r>
      <w:r w:rsidRPr="00CA36A8">
        <w:rPr>
          <w:bCs/>
          <w:szCs w:val="24"/>
          <w:lang w:eastAsia="lt-LT"/>
        </w:rPr>
        <w:t xml:space="preserve"> </w:t>
      </w:r>
      <w:r w:rsidRPr="00CA36A8">
        <w:rPr>
          <w:b/>
          <w:bCs/>
          <w:szCs w:val="24"/>
          <w:lang w:eastAsia="lt-LT"/>
        </w:rPr>
        <w:t>nurodytas bedarbis,</w:t>
      </w:r>
      <w:r w:rsidRPr="00CA36A8">
        <w:rPr>
          <w:bCs/>
          <w:szCs w:val="24"/>
          <w:lang w:eastAsia="lt-LT"/>
        </w:rPr>
        <w:t xml:space="preserve"> pradėjęs savo verslą sau įsteigtoje darbo vietoje, ilgiau kaip 120 dienų iš eilės arba daugiau kaip 140 dienų per pastaruosius 12 mėnesių nevykdo veiklos</w:t>
      </w:r>
      <w:r w:rsidRPr="00CA36A8">
        <w:rPr>
          <w:b/>
          <w:bCs/>
          <w:szCs w:val="24"/>
          <w:lang w:eastAsia="lt-LT"/>
        </w:rPr>
        <w:t>,</w:t>
      </w:r>
      <w:r w:rsidRPr="00CA36A8">
        <w:rPr>
          <w:bCs/>
          <w:szCs w:val="24"/>
          <w:lang w:eastAsia="lt-LT"/>
        </w:rPr>
        <w:t xml:space="preserve"> </w:t>
      </w:r>
      <w:r w:rsidRPr="00CA36A8">
        <w:rPr>
          <w:b/>
          <w:bCs/>
          <w:szCs w:val="24"/>
          <w:lang w:eastAsia="lt-LT"/>
        </w:rPr>
        <w:t xml:space="preserve">išskyrus </w:t>
      </w:r>
      <w:r w:rsidRPr="00344936">
        <w:rPr>
          <w:b/>
          <w:bCs/>
          <w:szCs w:val="24"/>
          <w:lang w:eastAsia="lt-LT"/>
        </w:rPr>
        <w:t>atvejus</w:t>
      </w:r>
      <w:r w:rsidRPr="00CA36A8">
        <w:rPr>
          <w:b/>
          <w:bCs/>
          <w:szCs w:val="24"/>
          <w:lang w:eastAsia="lt-LT"/>
        </w:rPr>
        <w:t xml:space="preserve">, kai bedarbis, pradėjęs savo verslą sau įsteigtoje darbo vietoje, informuoja Užimtumo tarnybą, kad ilgiau </w:t>
      </w:r>
      <w:r w:rsidR="00C86CAE" w:rsidRPr="00CA36A8">
        <w:rPr>
          <w:b/>
          <w:bCs/>
          <w:szCs w:val="24"/>
          <w:lang w:eastAsia="lt-LT"/>
        </w:rPr>
        <w:t xml:space="preserve">kaip </w:t>
      </w:r>
      <w:r w:rsidRPr="00CA36A8">
        <w:rPr>
          <w:b/>
          <w:bCs/>
          <w:szCs w:val="24"/>
          <w:lang w:eastAsia="lt-LT"/>
        </w:rPr>
        <w:t>120 dienų iš eilės arba daugiau kaip 140 dienų per pastaruosius 12 mėnesių nevykdys veiklos</w:t>
      </w:r>
      <w:r w:rsidRPr="00CA36A8" w:rsidDel="005E071E">
        <w:rPr>
          <w:b/>
          <w:bCs/>
          <w:szCs w:val="24"/>
          <w:lang w:eastAsia="lt-LT"/>
        </w:rPr>
        <w:t xml:space="preserve"> </w:t>
      </w:r>
      <w:r w:rsidRPr="00CA36A8">
        <w:rPr>
          <w:b/>
          <w:bCs/>
          <w:szCs w:val="24"/>
          <w:lang w:eastAsia="lt-LT"/>
        </w:rPr>
        <w:t>dėl nėštumo ir gimdymo atostogų</w:t>
      </w:r>
      <w:r w:rsidR="00D04E3F" w:rsidRPr="00455C74">
        <w:rPr>
          <w:b/>
          <w:bCs/>
          <w:szCs w:val="24"/>
          <w:lang w:eastAsia="lt-LT"/>
        </w:rPr>
        <w:t>,</w:t>
      </w:r>
      <w:r w:rsidR="00B169DC" w:rsidRPr="00455C74">
        <w:rPr>
          <w:b/>
          <w:bCs/>
          <w:szCs w:val="24"/>
          <w:lang w:eastAsia="lt-LT"/>
        </w:rPr>
        <w:t xml:space="preserve"> tėvystės atostogų</w:t>
      </w:r>
      <w:r w:rsidRPr="00455C74">
        <w:rPr>
          <w:b/>
          <w:bCs/>
          <w:szCs w:val="24"/>
          <w:lang w:eastAsia="lt-LT"/>
        </w:rPr>
        <w:t xml:space="preserve"> ar atostogų vaikui prižiūrėti arba privalomosios pradinės karo tarnybos ar alternatyviosios krašto apsaugos tarnybos atlikimo, nurodydamas veiklos nevykdymo </w:t>
      </w:r>
      <w:r w:rsidR="00821830" w:rsidRPr="00455C74">
        <w:rPr>
          <w:b/>
          <w:bCs/>
          <w:szCs w:val="24"/>
          <w:lang w:eastAsia="lt-LT"/>
        </w:rPr>
        <w:t>laikotarpį</w:t>
      </w:r>
      <w:r w:rsidRPr="00455C74">
        <w:rPr>
          <w:b/>
          <w:bCs/>
          <w:szCs w:val="24"/>
          <w:lang w:eastAsia="lt-LT"/>
        </w:rPr>
        <w:t>.</w:t>
      </w:r>
      <w:r w:rsidR="0081433A" w:rsidRPr="00455C74">
        <w:rPr>
          <w:b/>
          <w:bCs/>
          <w:szCs w:val="24"/>
          <w:lang w:eastAsia="lt-LT"/>
        </w:rPr>
        <w:t xml:space="preserve"> </w:t>
      </w:r>
      <w:r w:rsidR="00086738" w:rsidRPr="00455C74">
        <w:rPr>
          <w:b/>
          <w:bCs/>
          <w:szCs w:val="24"/>
          <w:lang w:eastAsia="lt-LT"/>
        </w:rPr>
        <w:t>Į</w:t>
      </w:r>
      <w:r w:rsidRPr="00455C74">
        <w:rPr>
          <w:b/>
          <w:bCs/>
          <w:szCs w:val="24"/>
          <w:lang w:eastAsia="lt-LT"/>
        </w:rPr>
        <w:t>steigt</w:t>
      </w:r>
      <w:r w:rsidR="00821830" w:rsidRPr="00455C74">
        <w:rPr>
          <w:b/>
          <w:bCs/>
          <w:szCs w:val="24"/>
          <w:lang w:eastAsia="lt-LT"/>
        </w:rPr>
        <w:t>os</w:t>
      </w:r>
      <w:r w:rsidRPr="00455C74">
        <w:rPr>
          <w:b/>
          <w:bCs/>
          <w:szCs w:val="24"/>
          <w:lang w:eastAsia="lt-LT"/>
        </w:rPr>
        <w:t xml:space="preserve"> darbo vieto</w:t>
      </w:r>
      <w:r w:rsidR="00821830" w:rsidRPr="00455C74">
        <w:rPr>
          <w:b/>
          <w:bCs/>
          <w:szCs w:val="24"/>
          <w:lang w:eastAsia="lt-LT"/>
        </w:rPr>
        <w:t>s</w:t>
      </w:r>
      <w:r w:rsidRPr="00455C74">
        <w:rPr>
          <w:b/>
          <w:bCs/>
          <w:szCs w:val="24"/>
          <w:lang w:eastAsia="lt-LT"/>
        </w:rPr>
        <w:t xml:space="preserve"> </w:t>
      </w:r>
      <w:r w:rsidR="003065DA" w:rsidRPr="00455C74">
        <w:rPr>
          <w:b/>
          <w:bCs/>
          <w:szCs w:val="24"/>
          <w:lang w:eastAsia="lt-LT"/>
        </w:rPr>
        <w:t>išlaikymo ne mažiau kaip 36 mėnesius laikotarpis</w:t>
      </w:r>
      <w:r w:rsidR="00395456" w:rsidRPr="00455C74">
        <w:rPr>
          <w:b/>
          <w:bCs/>
          <w:szCs w:val="24"/>
          <w:lang w:eastAsia="lt-LT"/>
        </w:rPr>
        <w:t xml:space="preserve"> dėl šiame punkte nurodytų </w:t>
      </w:r>
      <w:r w:rsidR="00061E8A">
        <w:rPr>
          <w:b/>
          <w:bCs/>
          <w:szCs w:val="24"/>
          <w:lang w:eastAsia="lt-LT"/>
        </w:rPr>
        <w:t>atvejų</w:t>
      </w:r>
      <w:r w:rsidR="003065DA" w:rsidRPr="00455C74">
        <w:rPr>
          <w:b/>
          <w:bCs/>
          <w:szCs w:val="24"/>
          <w:lang w:eastAsia="lt-LT"/>
        </w:rPr>
        <w:t xml:space="preserve"> </w:t>
      </w:r>
      <w:r w:rsidRPr="00455C74">
        <w:rPr>
          <w:b/>
          <w:bCs/>
          <w:szCs w:val="24"/>
          <w:lang w:eastAsia="lt-LT"/>
        </w:rPr>
        <w:t xml:space="preserve">pratęsiamas </w:t>
      </w:r>
      <w:r w:rsidR="00086738" w:rsidRPr="00455C74">
        <w:rPr>
          <w:b/>
          <w:bCs/>
          <w:szCs w:val="24"/>
          <w:lang w:eastAsia="lt-LT"/>
        </w:rPr>
        <w:t>veiklos nevykdymo laikotarpiui.</w:t>
      </w:r>
      <w:r w:rsidR="00B473D1" w:rsidRPr="00B473D1">
        <w:rPr>
          <w:bCs/>
          <w:szCs w:val="24"/>
          <w:lang w:eastAsia="lt-LT"/>
        </w:rPr>
        <w:t>“</w:t>
      </w:r>
    </w:p>
    <w:p w:rsidR="00065F76" w:rsidRPr="000A003B" w:rsidRDefault="00065F76" w:rsidP="00065F76">
      <w:pPr>
        <w:ind w:firstLine="720"/>
        <w:jc w:val="both"/>
        <w:rPr>
          <w:bCs/>
          <w:szCs w:val="24"/>
        </w:rPr>
      </w:pPr>
      <w:r w:rsidRPr="000A003B">
        <w:rPr>
          <w:bCs/>
          <w:szCs w:val="24"/>
        </w:rPr>
        <w:t>4. Pakeisti 44 straipsnio 7 dalies 5 punktą ir jį išdėstyti taip:</w:t>
      </w:r>
    </w:p>
    <w:p w:rsidR="00065F76" w:rsidRPr="00CA36A8" w:rsidRDefault="00065F76" w:rsidP="00065F76">
      <w:pPr>
        <w:ind w:firstLine="720"/>
        <w:jc w:val="both"/>
        <w:rPr>
          <w:szCs w:val="24"/>
        </w:rPr>
      </w:pPr>
      <w:r w:rsidRPr="000A003B">
        <w:rPr>
          <w:szCs w:val="24"/>
        </w:rPr>
        <w:t xml:space="preserve">„5) savo lėšomis apdrausti ilgalaikį materialųjį turtą, kuriam įsigyti steigiant darbo vietą ar ją pritaikant buvo naudota subsidija, maksimaliu turto atkuriamosios vertės draudimu nuo visų galimų rizikos atvejų, nuo kurių draudžia subsidijos gavėjo pasirinkta draudimo bendrovė, ne mažiau kaip 36 mėnesius nuo darbo vietos įsteigimo dienos, </w:t>
      </w:r>
      <w:r w:rsidR="00861F14" w:rsidRPr="000A003B">
        <w:rPr>
          <w:b/>
          <w:szCs w:val="24"/>
        </w:rPr>
        <w:t xml:space="preserve">esant </w:t>
      </w:r>
      <w:r w:rsidR="003137BF" w:rsidRPr="000A003B">
        <w:rPr>
          <w:b/>
          <w:szCs w:val="24"/>
        </w:rPr>
        <w:t>šio straipsnio 5</w:t>
      </w:r>
      <w:r w:rsidR="00861F14" w:rsidRPr="000A003B">
        <w:rPr>
          <w:b/>
          <w:szCs w:val="24"/>
        </w:rPr>
        <w:t> </w:t>
      </w:r>
      <w:r w:rsidR="003137BF" w:rsidRPr="000A003B">
        <w:rPr>
          <w:b/>
          <w:szCs w:val="24"/>
        </w:rPr>
        <w:t>dalies 4 punkte nurodyt</w:t>
      </w:r>
      <w:r w:rsidR="00344936">
        <w:rPr>
          <w:b/>
          <w:szCs w:val="24"/>
        </w:rPr>
        <w:t>iems atvejams</w:t>
      </w:r>
      <w:r w:rsidR="00861F14" w:rsidRPr="000A003B">
        <w:rPr>
          <w:b/>
          <w:szCs w:val="24"/>
        </w:rPr>
        <w:t>,</w:t>
      </w:r>
      <w:r w:rsidR="003137BF" w:rsidRPr="000A003B">
        <w:rPr>
          <w:b/>
          <w:szCs w:val="24"/>
        </w:rPr>
        <w:t xml:space="preserve"> </w:t>
      </w:r>
      <w:r w:rsidR="008D0845" w:rsidRPr="000A003B">
        <w:rPr>
          <w:b/>
          <w:szCs w:val="24"/>
        </w:rPr>
        <w:t xml:space="preserve">ne </w:t>
      </w:r>
      <w:r w:rsidR="00311A7C" w:rsidRPr="000A003B">
        <w:rPr>
          <w:b/>
          <w:szCs w:val="24"/>
        </w:rPr>
        <w:t xml:space="preserve">trumpiau </w:t>
      </w:r>
      <w:r w:rsidR="008D0845" w:rsidRPr="000A003B">
        <w:rPr>
          <w:b/>
          <w:szCs w:val="24"/>
        </w:rPr>
        <w:t xml:space="preserve">kaip </w:t>
      </w:r>
      <w:r w:rsidR="003137BF" w:rsidRPr="000A003B">
        <w:rPr>
          <w:b/>
          <w:szCs w:val="24"/>
        </w:rPr>
        <w:t>iki pratęst</w:t>
      </w:r>
      <w:r w:rsidR="00861F14" w:rsidRPr="000A003B">
        <w:rPr>
          <w:b/>
          <w:szCs w:val="24"/>
        </w:rPr>
        <w:t>o</w:t>
      </w:r>
      <w:r w:rsidR="003137BF" w:rsidRPr="000A003B">
        <w:rPr>
          <w:b/>
          <w:szCs w:val="24"/>
        </w:rPr>
        <w:t xml:space="preserve"> įsteigtos darbo vietos</w:t>
      </w:r>
      <w:r w:rsidR="00490F21" w:rsidRPr="000A003B">
        <w:t xml:space="preserve"> </w:t>
      </w:r>
      <w:r w:rsidR="00490F21" w:rsidRPr="000A003B">
        <w:rPr>
          <w:b/>
          <w:szCs w:val="24"/>
        </w:rPr>
        <w:t>išlaikymo ne maž</w:t>
      </w:r>
      <w:r w:rsidR="00347379" w:rsidRPr="000A003B">
        <w:rPr>
          <w:b/>
          <w:szCs w:val="24"/>
        </w:rPr>
        <w:t xml:space="preserve">iau kaip 36 mėnesius </w:t>
      </w:r>
      <w:r w:rsidR="00861F14" w:rsidRPr="000A003B">
        <w:rPr>
          <w:b/>
          <w:szCs w:val="24"/>
        </w:rPr>
        <w:t>lai</w:t>
      </w:r>
      <w:r w:rsidR="003137BF" w:rsidRPr="000A003B">
        <w:rPr>
          <w:b/>
          <w:szCs w:val="24"/>
        </w:rPr>
        <w:t>kotarpi</w:t>
      </w:r>
      <w:r w:rsidR="00861F14" w:rsidRPr="000A003B">
        <w:rPr>
          <w:b/>
          <w:szCs w:val="24"/>
        </w:rPr>
        <w:t>o pabaigos</w:t>
      </w:r>
      <w:r w:rsidR="003137BF" w:rsidRPr="000A003B">
        <w:rPr>
          <w:b/>
          <w:szCs w:val="24"/>
        </w:rPr>
        <w:t>,</w:t>
      </w:r>
      <w:r w:rsidRPr="000A003B">
        <w:rPr>
          <w:szCs w:val="24"/>
        </w:rPr>
        <w:t xml:space="preserve"> naudos gavėju nurodydamas </w:t>
      </w:r>
      <w:r w:rsidRPr="000A003B">
        <w:rPr>
          <w:bCs/>
          <w:szCs w:val="24"/>
        </w:rPr>
        <w:t>Užimtumo tarnybą,</w:t>
      </w:r>
      <w:r w:rsidRPr="000A003B">
        <w:rPr>
          <w:szCs w:val="24"/>
        </w:rPr>
        <w:t xml:space="preserve"> ir pateikti jai draudimą įrodančius dokumentus.“</w:t>
      </w:r>
    </w:p>
    <w:p w:rsidR="009A2AD0" w:rsidRPr="00CA36A8" w:rsidRDefault="009A2AD0" w:rsidP="009A2AD0">
      <w:pPr>
        <w:ind w:left="1080" w:hanging="360"/>
        <w:rPr>
          <w:bCs/>
          <w:szCs w:val="24"/>
          <w:lang w:eastAsia="lt-LT"/>
        </w:rPr>
      </w:pPr>
      <w:r w:rsidRPr="00CA36A8">
        <w:rPr>
          <w:bCs/>
          <w:szCs w:val="24"/>
          <w:lang w:eastAsia="lt-LT"/>
        </w:rPr>
        <w:t>5. Pakeisti 44 straipsnio 8 dal</w:t>
      </w:r>
      <w:r w:rsidR="00C51632">
        <w:rPr>
          <w:bCs/>
          <w:szCs w:val="24"/>
          <w:lang w:eastAsia="lt-LT"/>
        </w:rPr>
        <w:t>į</w:t>
      </w:r>
      <w:r w:rsidRPr="00CA36A8">
        <w:rPr>
          <w:bCs/>
          <w:szCs w:val="24"/>
          <w:lang w:eastAsia="lt-LT"/>
        </w:rPr>
        <w:t xml:space="preserve">  ir ją išdėstyti taip:</w:t>
      </w:r>
    </w:p>
    <w:p w:rsidR="005E5156" w:rsidRDefault="005E5156" w:rsidP="009A2AD0">
      <w:pPr>
        <w:ind w:firstLine="720"/>
        <w:jc w:val="both"/>
        <w:rPr>
          <w:szCs w:val="24"/>
        </w:rPr>
      </w:pPr>
      <w:r w:rsidRPr="00CA36A8">
        <w:rPr>
          <w:szCs w:val="24"/>
        </w:rPr>
        <w:t xml:space="preserve">„8. Subsidijos gavėjas per 36 mėnesių laikotarpį nuo darbo vietos įsteigimo (pritaikymo) dienos </w:t>
      </w:r>
      <w:r w:rsidRPr="00CA36A8">
        <w:rPr>
          <w:b/>
          <w:szCs w:val="24"/>
        </w:rPr>
        <w:t xml:space="preserve">arba </w:t>
      </w:r>
      <w:r w:rsidR="001416B9" w:rsidRPr="00CA36A8">
        <w:rPr>
          <w:b/>
          <w:szCs w:val="24"/>
        </w:rPr>
        <w:t>dėl</w:t>
      </w:r>
      <w:r w:rsidRPr="00CA36A8">
        <w:rPr>
          <w:b/>
          <w:szCs w:val="24"/>
        </w:rPr>
        <w:t xml:space="preserve"> </w:t>
      </w:r>
      <w:r w:rsidR="00FA3642" w:rsidRPr="00CA36A8">
        <w:rPr>
          <w:b/>
          <w:szCs w:val="24"/>
        </w:rPr>
        <w:t>šio straipsnio 5 dalies 4 punkte nurodyt</w:t>
      </w:r>
      <w:r w:rsidR="001416B9" w:rsidRPr="00CA36A8">
        <w:rPr>
          <w:b/>
          <w:szCs w:val="24"/>
        </w:rPr>
        <w:t>ų</w:t>
      </w:r>
      <w:r w:rsidR="00FA3642" w:rsidRPr="00CA36A8">
        <w:rPr>
          <w:b/>
          <w:szCs w:val="24"/>
        </w:rPr>
        <w:t xml:space="preserve"> </w:t>
      </w:r>
      <w:r w:rsidR="00184D08">
        <w:rPr>
          <w:b/>
          <w:szCs w:val="24"/>
        </w:rPr>
        <w:t>atvejų</w:t>
      </w:r>
      <w:r w:rsidR="00184D08" w:rsidRPr="00CA36A8">
        <w:rPr>
          <w:b/>
          <w:szCs w:val="24"/>
        </w:rPr>
        <w:t xml:space="preserve"> </w:t>
      </w:r>
      <w:r w:rsidRPr="00CA36A8">
        <w:rPr>
          <w:b/>
          <w:szCs w:val="24"/>
        </w:rPr>
        <w:t>pratęst</w:t>
      </w:r>
      <w:r w:rsidR="00FA3642" w:rsidRPr="00CA36A8">
        <w:rPr>
          <w:b/>
          <w:szCs w:val="24"/>
        </w:rPr>
        <w:t>ą</w:t>
      </w:r>
      <w:r w:rsidRPr="00CA36A8">
        <w:rPr>
          <w:b/>
          <w:szCs w:val="24"/>
        </w:rPr>
        <w:t xml:space="preserve"> įsteigtos darbo vietos </w:t>
      </w:r>
      <w:r w:rsidR="00347379" w:rsidRPr="00347379">
        <w:rPr>
          <w:b/>
          <w:szCs w:val="24"/>
        </w:rPr>
        <w:t>išlaikymo ne mažiau kaip 36 mėne</w:t>
      </w:r>
      <w:r w:rsidR="00347379">
        <w:rPr>
          <w:b/>
          <w:szCs w:val="24"/>
        </w:rPr>
        <w:t>sius la</w:t>
      </w:r>
      <w:r w:rsidRPr="00CA36A8">
        <w:rPr>
          <w:b/>
          <w:szCs w:val="24"/>
        </w:rPr>
        <w:t>ikotarp</w:t>
      </w:r>
      <w:r w:rsidR="00FA3642" w:rsidRPr="00CA36A8">
        <w:rPr>
          <w:b/>
          <w:szCs w:val="24"/>
        </w:rPr>
        <w:t>į</w:t>
      </w:r>
      <w:r w:rsidRPr="00CA36A8">
        <w:rPr>
          <w:b/>
          <w:szCs w:val="24"/>
        </w:rPr>
        <w:t xml:space="preserve"> </w:t>
      </w:r>
      <w:r w:rsidRPr="00CA36A8">
        <w:rPr>
          <w:szCs w:val="24"/>
        </w:rPr>
        <w:t>be Užimtumo tarnybos sutikimo neturi teisės:</w:t>
      </w:r>
    </w:p>
    <w:p w:rsidR="00C51632" w:rsidRPr="00347379" w:rsidRDefault="00C51632" w:rsidP="002E364A">
      <w:pPr>
        <w:ind w:firstLine="720"/>
        <w:jc w:val="both"/>
        <w:rPr>
          <w:color w:val="000000"/>
          <w:szCs w:val="24"/>
          <w:lang w:eastAsia="lt-LT"/>
        </w:rPr>
      </w:pPr>
      <w:r w:rsidRPr="00347379">
        <w:rPr>
          <w:color w:val="000000"/>
          <w:szCs w:val="24"/>
          <w:lang w:eastAsia="lt-LT"/>
        </w:rPr>
        <w:t>1) parduoti, įkeisti, išnuomoti, dovanoti ar kitaip perleisti arba kitaip suvaržyti teises į už subsidiją darbo vietai steigti įgytą turtą;</w:t>
      </w:r>
    </w:p>
    <w:p w:rsidR="00C51632" w:rsidRPr="00347379" w:rsidRDefault="00C51632" w:rsidP="002E364A">
      <w:pPr>
        <w:ind w:firstLine="720"/>
        <w:jc w:val="both"/>
        <w:rPr>
          <w:color w:val="000000"/>
          <w:szCs w:val="24"/>
          <w:lang w:eastAsia="lt-LT"/>
        </w:rPr>
      </w:pPr>
      <w:r w:rsidRPr="00347379">
        <w:rPr>
          <w:color w:val="000000"/>
          <w:szCs w:val="24"/>
          <w:lang w:eastAsia="lt-LT"/>
        </w:rPr>
        <w:t>2) išvežti už Lietuvos Respublikos teritorijos ribų ilgalaikį materialųjį turtą, kurį įsigijo steigdamas (pritaikydamas) darbo vietas;</w:t>
      </w:r>
    </w:p>
    <w:p w:rsidR="00C51632" w:rsidRPr="00347379" w:rsidRDefault="00C51632" w:rsidP="002E364A">
      <w:pPr>
        <w:ind w:firstLine="720"/>
        <w:jc w:val="both"/>
        <w:rPr>
          <w:color w:val="000000"/>
          <w:szCs w:val="24"/>
          <w:lang w:eastAsia="lt-LT"/>
        </w:rPr>
      </w:pPr>
      <w:r w:rsidRPr="00347379">
        <w:rPr>
          <w:color w:val="000000"/>
          <w:szCs w:val="24"/>
          <w:lang w:eastAsia="lt-LT"/>
        </w:rPr>
        <w:t xml:space="preserve">3) keisti įdarbinto asmens darbo vietą ar darbo funkcijas, nustatyti ne visą darbo laiką arba ne visą darbo savaitę, kaip tai nurodyta Lietuvos Respublikos </w:t>
      </w:r>
      <w:bookmarkStart w:id="8" w:name="n1_358"/>
      <w:r w:rsidRPr="0021183D">
        <w:rPr>
          <w:color w:val="000000" w:themeColor="text1"/>
          <w:szCs w:val="24"/>
          <w:lang w:eastAsia="lt-LT"/>
        </w:rPr>
        <w:fldChar w:fldCharType="begin"/>
      </w:r>
      <w:r w:rsidRPr="0021183D">
        <w:rPr>
          <w:color w:val="000000" w:themeColor="text1"/>
          <w:szCs w:val="24"/>
          <w:lang w:eastAsia="lt-LT"/>
        </w:rPr>
        <w:instrText xml:space="preserve"> HYPERLINK "https://www.infolex.lt/ta/368200" \o "Lietuvos Respublikos darbo kodeksas" \t "_blank" </w:instrText>
      </w:r>
      <w:r w:rsidRPr="0021183D">
        <w:rPr>
          <w:color w:val="000000" w:themeColor="text1"/>
          <w:szCs w:val="24"/>
          <w:lang w:eastAsia="lt-LT"/>
        </w:rPr>
        <w:fldChar w:fldCharType="separate"/>
      </w:r>
      <w:r w:rsidRPr="0021183D">
        <w:rPr>
          <w:color w:val="000000" w:themeColor="text1"/>
          <w:szCs w:val="24"/>
          <w:lang w:eastAsia="lt-LT"/>
        </w:rPr>
        <w:t>darbo kodekse</w:t>
      </w:r>
      <w:r w:rsidRPr="0021183D">
        <w:rPr>
          <w:color w:val="000000" w:themeColor="text1"/>
          <w:szCs w:val="24"/>
          <w:lang w:eastAsia="lt-LT"/>
        </w:rPr>
        <w:fldChar w:fldCharType="end"/>
      </w:r>
      <w:bookmarkStart w:id="9" w:name="pn1_358"/>
      <w:bookmarkEnd w:id="8"/>
      <w:bookmarkEnd w:id="9"/>
      <w:r w:rsidRPr="0021183D">
        <w:rPr>
          <w:color w:val="000000" w:themeColor="text1"/>
          <w:szCs w:val="24"/>
          <w:lang w:eastAsia="lt-LT"/>
        </w:rPr>
        <w:t>,</w:t>
      </w:r>
      <w:r w:rsidRPr="00347379">
        <w:rPr>
          <w:color w:val="000000"/>
          <w:szCs w:val="24"/>
          <w:lang w:eastAsia="lt-LT"/>
        </w:rPr>
        <w:t xml:space="preserve"> jeigu to nebuvo numatęs paraiškoje subsidijai darbo vietai (vietoms) steigti gauti, išskyrus šio įstatymo 25 straipsnio </w:t>
      </w:r>
      <w:r w:rsidRPr="00347379">
        <w:rPr>
          <w:color w:val="000000"/>
          <w:szCs w:val="24"/>
          <w:lang w:eastAsia="lt-LT"/>
        </w:rPr>
        <w:lastRenderedPageBreak/>
        <w:t>1, 2 ir 3 punktuose nurodytų asmenų, kurie dėl sveikatos būklės gali dirbti ne visą darbo dieną ar ne visą darbo savaitę, įdarbinimo atvejus.</w:t>
      </w:r>
      <w:r w:rsidRPr="00CA36A8">
        <w:rPr>
          <w:szCs w:val="24"/>
        </w:rPr>
        <w:t>“</w:t>
      </w:r>
    </w:p>
    <w:p w:rsidR="001416B9" w:rsidRPr="009A2AD0" w:rsidRDefault="001416B9" w:rsidP="002E364A">
      <w:pPr>
        <w:ind w:firstLine="720"/>
        <w:jc w:val="both"/>
        <w:rPr>
          <w:szCs w:val="24"/>
        </w:rPr>
      </w:pPr>
    </w:p>
    <w:p w:rsidR="006139A2" w:rsidRDefault="00517AB6" w:rsidP="002E364A">
      <w:pPr>
        <w:ind w:left="2835" w:hanging="2115"/>
        <w:jc w:val="both"/>
        <w:rPr>
          <w:b/>
          <w:bCs/>
          <w:szCs w:val="24"/>
          <w:lang w:eastAsia="lt-LT"/>
        </w:rPr>
      </w:pPr>
      <w:r>
        <w:rPr>
          <w:b/>
          <w:bCs/>
          <w:szCs w:val="24"/>
          <w:lang w:eastAsia="lt-LT"/>
        </w:rPr>
        <w:t xml:space="preserve">13 </w:t>
      </w:r>
      <w:r w:rsidR="006139A2">
        <w:rPr>
          <w:b/>
          <w:bCs/>
          <w:szCs w:val="24"/>
          <w:lang w:eastAsia="lt-LT"/>
        </w:rPr>
        <w:t>straipsnis. 47 straipsnio pakeitimas</w:t>
      </w:r>
    </w:p>
    <w:p w:rsidR="006139A2" w:rsidRPr="009A69A1" w:rsidRDefault="006139A2" w:rsidP="006139A2">
      <w:pPr>
        <w:ind w:firstLine="720"/>
        <w:jc w:val="both"/>
        <w:rPr>
          <w:bCs/>
          <w:szCs w:val="24"/>
          <w:lang w:eastAsia="lt-LT"/>
        </w:rPr>
      </w:pPr>
      <w:r w:rsidRPr="009A69A1">
        <w:rPr>
          <w:bCs/>
          <w:szCs w:val="24"/>
          <w:lang w:eastAsia="lt-LT"/>
        </w:rPr>
        <w:t>Pakeisti 47 straipsnio 3 dalies 1 punktą ir jį išdėstyti taip:</w:t>
      </w:r>
    </w:p>
    <w:p w:rsidR="006139A2" w:rsidRPr="009A69A1" w:rsidRDefault="006139A2" w:rsidP="006139A2">
      <w:pPr>
        <w:ind w:firstLine="720"/>
        <w:jc w:val="both"/>
        <w:rPr>
          <w:bCs/>
          <w:szCs w:val="24"/>
          <w:lang w:eastAsia="lt-LT"/>
        </w:rPr>
      </w:pPr>
      <w:r w:rsidRPr="009A69A1">
        <w:rPr>
          <w:bCs/>
          <w:szCs w:val="24"/>
          <w:lang w:eastAsia="lt-LT"/>
        </w:rPr>
        <w:t xml:space="preserve">„1) šio įstatymo 25 straipsnio 1, 2, </w:t>
      </w:r>
      <w:r w:rsidRPr="009A69A1">
        <w:rPr>
          <w:b/>
          <w:bCs/>
          <w:szCs w:val="24"/>
          <w:lang w:eastAsia="lt-LT"/>
        </w:rPr>
        <w:t>6</w:t>
      </w:r>
      <w:r w:rsidRPr="009A69A1">
        <w:rPr>
          <w:bCs/>
          <w:szCs w:val="24"/>
          <w:lang w:eastAsia="lt-LT"/>
        </w:rPr>
        <w:t xml:space="preserve"> ir 8 punktuose nurodyti bedarbiai;“</w:t>
      </w:r>
      <w:r>
        <w:rPr>
          <w:bCs/>
          <w:szCs w:val="24"/>
          <w:lang w:eastAsia="lt-LT"/>
        </w:rPr>
        <w:t>.</w:t>
      </w:r>
    </w:p>
    <w:p w:rsidR="006139A2" w:rsidRPr="00347379" w:rsidRDefault="006139A2" w:rsidP="00936978">
      <w:pPr>
        <w:ind w:firstLine="720"/>
        <w:jc w:val="both"/>
        <w:rPr>
          <w:bCs/>
          <w:szCs w:val="24"/>
        </w:rPr>
      </w:pPr>
    </w:p>
    <w:p w:rsidR="004F2E6D" w:rsidRPr="00936978" w:rsidRDefault="00517AB6" w:rsidP="00936978">
      <w:pPr>
        <w:ind w:firstLine="720"/>
        <w:jc w:val="both"/>
        <w:rPr>
          <w:bCs/>
          <w:szCs w:val="24"/>
          <w:lang w:eastAsia="lt-LT"/>
        </w:rPr>
      </w:pPr>
      <w:r>
        <w:rPr>
          <w:b/>
          <w:bCs/>
          <w:szCs w:val="24"/>
        </w:rPr>
        <w:t xml:space="preserve">14 </w:t>
      </w:r>
      <w:r w:rsidR="004F2E6D" w:rsidRPr="00936978">
        <w:rPr>
          <w:b/>
          <w:bCs/>
          <w:szCs w:val="24"/>
        </w:rPr>
        <w:t>straipsnis.</w:t>
      </w:r>
      <w:r w:rsidR="002927D3" w:rsidRPr="00936978">
        <w:rPr>
          <w:b/>
          <w:bCs/>
          <w:szCs w:val="24"/>
        </w:rPr>
        <w:t xml:space="preserve"> </w:t>
      </w:r>
      <w:r w:rsidR="004F2E6D" w:rsidRPr="00936978">
        <w:rPr>
          <w:b/>
          <w:bCs/>
          <w:szCs w:val="24"/>
        </w:rPr>
        <w:t>49 straipsnio pakeitimas</w:t>
      </w:r>
    </w:p>
    <w:p w:rsidR="004F2E6D" w:rsidRPr="00840FF2" w:rsidRDefault="00BF65FD" w:rsidP="00840FF2">
      <w:pPr>
        <w:tabs>
          <w:tab w:val="left" w:pos="851"/>
        </w:tabs>
        <w:ind w:left="709"/>
        <w:jc w:val="both"/>
        <w:rPr>
          <w:bCs/>
          <w:szCs w:val="24"/>
        </w:rPr>
      </w:pPr>
      <w:r w:rsidRPr="00840FF2">
        <w:rPr>
          <w:bCs/>
          <w:szCs w:val="24"/>
        </w:rPr>
        <w:t>Pakeisti 49 straipsnio 1 dalį ir ją išdėstyti taip:</w:t>
      </w:r>
    </w:p>
    <w:p w:rsidR="004F2E6D" w:rsidRDefault="00BF65FD" w:rsidP="00A2412E">
      <w:pPr>
        <w:tabs>
          <w:tab w:val="left" w:pos="851"/>
        </w:tabs>
        <w:ind w:firstLine="709"/>
        <w:jc w:val="both"/>
        <w:rPr>
          <w:bCs/>
          <w:szCs w:val="24"/>
        </w:rPr>
      </w:pPr>
      <w:r>
        <w:rPr>
          <w:bCs/>
          <w:szCs w:val="24"/>
        </w:rPr>
        <w:t>„</w:t>
      </w:r>
      <w:r w:rsidRPr="00BF65FD">
        <w:rPr>
          <w:bCs/>
          <w:szCs w:val="24"/>
        </w:rPr>
        <w:t xml:space="preserve">1. Darbo rinkos paslaugos teikiamos ir užimtumo rėmimo priemonės įgyvendinamos šio įstatymo </w:t>
      </w:r>
      <w:r w:rsidRPr="00B97590">
        <w:rPr>
          <w:bCs/>
          <w:szCs w:val="24"/>
        </w:rPr>
        <w:t xml:space="preserve">ir </w:t>
      </w:r>
      <w:r w:rsidRPr="00BF65FD">
        <w:rPr>
          <w:bCs/>
          <w:strike/>
          <w:szCs w:val="24"/>
        </w:rPr>
        <w:t xml:space="preserve">kitų </w:t>
      </w:r>
      <w:r w:rsidR="00085367" w:rsidRPr="00B97590">
        <w:rPr>
          <w:b/>
        </w:rPr>
        <w:t>jo įgyvendinamųjų</w:t>
      </w:r>
      <w:r w:rsidR="00085367">
        <w:t xml:space="preserve"> </w:t>
      </w:r>
      <w:r w:rsidRPr="00B97590">
        <w:rPr>
          <w:bCs/>
          <w:szCs w:val="24"/>
        </w:rPr>
        <w:t>teisės aktų</w:t>
      </w:r>
      <w:r w:rsidRPr="00BF65FD">
        <w:rPr>
          <w:bCs/>
          <w:szCs w:val="24"/>
        </w:rPr>
        <w:t xml:space="preserve"> nustatyta tvarka.</w:t>
      </w:r>
      <w:r>
        <w:rPr>
          <w:bCs/>
          <w:szCs w:val="24"/>
        </w:rPr>
        <w:t>“</w:t>
      </w:r>
    </w:p>
    <w:p w:rsidR="00BF65FD" w:rsidRDefault="00BF65FD">
      <w:pPr>
        <w:ind w:firstLine="709"/>
        <w:jc w:val="both"/>
        <w:rPr>
          <w:bCs/>
          <w:szCs w:val="24"/>
          <w:lang w:eastAsia="lt-LT"/>
        </w:rPr>
      </w:pPr>
    </w:p>
    <w:p w:rsidR="000A7C81" w:rsidRDefault="00517AB6">
      <w:pPr>
        <w:ind w:firstLine="709"/>
        <w:jc w:val="both"/>
        <w:rPr>
          <w:szCs w:val="24"/>
          <w:lang w:eastAsia="lt-LT"/>
        </w:rPr>
      </w:pPr>
      <w:r>
        <w:rPr>
          <w:b/>
          <w:bCs/>
          <w:szCs w:val="24"/>
          <w:lang w:eastAsia="lt-LT"/>
        </w:rPr>
        <w:t xml:space="preserve">15 </w:t>
      </w:r>
      <w:r w:rsidR="008F5292">
        <w:rPr>
          <w:b/>
          <w:bCs/>
          <w:szCs w:val="24"/>
          <w:lang w:eastAsia="lt-LT"/>
        </w:rPr>
        <w:t xml:space="preserve">straipsnis. Įstatymo įsigaliojimas </w:t>
      </w:r>
      <w:r w:rsidR="00C3586D">
        <w:rPr>
          <w:b/>
          <w:bCs/>
          <w:szCs w:val="24"/>
          <w:lang w:eastAsia="lt-LT"/>
        </w:rPr>
        <w:t>ir įgyvendinimas</w:t>
      </w:r>
    </w:p>
    <w:p w:rsidR="000A7C81" w:rsidRPr="003F3374" w:rsidRDefault="006B25C4" w:rsidP="006B25C4">
      <w:pPr>
        <w:ind w:firstLine="709"/>
        <w:jc w:val="both"/>
        <w:rPr>
          <w:color w:val="000000"/>
          <w:szCs w:val="24"/>
          <w:lang w:eastAsia="lt-LT"/>
        </w:rPr>
      </w:pPr>
      <w:r w:rsidRPr="003F3374">
        <w:rPr>
          <w:szCs w:val="24"/>
          <w:lang w:eastAsia="lt-LT"/>
        </w:rPr>
        <w:t xml:space="preserve">1. </w:t>
      </w:r>
      <w:r w:rsidR="008F5292" w:rsidRPr="003F3374">
        <w:rPr>
          <w:szCs w:val="24"/>
          <w:lang w:eastAsia="lt-LT"/>
        </w:rPr>
        <w:t>Šis įstatymas</w:t>
      </w:r>
      <w:r w:rsidR="00844280" w:rsidRPr="003F3374">
        <w:rPr>
          <w:szCs w:val="24"/>
          <w:lang w:eastAsia="lt-LT"/>
        </w:rPr>
        <w:t>, išskyrus</w:t>
      </w:r>
      <w:r w:rsidR="00A70C2D" w:rsidRPr="003F3374">
        <w:rPr>
          <w:szCs w:val="24"/>
          <w:lang w:eastAsia="lt-LT"/>
        </w:rPr>
        <w:t xml:space="preserve"> </w:t>
      </w:r>
      <w:r w:rsidR="00C877BD" w:rsidRPr="003F3374">
        <w:rPr>
          <w:szCs w:val="24"/>
          <w:lang w:eastAsia="lt-LT"/>
        </w:rPr>
        <w:t>1–</w:t>
      </w:r>
      <w:r w:rsidR="00A70C2D" w:rsidRPr="003F3374">
        <w:rPr>
          <w:szCs w:val="24"/>
          <w:lang w:eastAsia="lt-LT"/>
        </w:rPr>
        <w:t>6</w:t>
      </w:r>
      <w:r w:rsidR="00C877BD" w:rsidRPr="003F3374">
        <w:rPr>
          <w:szCs w:val="24"/>
          <w:lang w:eastAsia="lt-LT"/>
        </w:rPr>
        <w:t>, 9</w:t>
      </w:r>
      <w:r w:rsidR="00DE69A7" w:rsidRPr="003F3374">
        <w:rPr>
          <w:szCs w:val="24"/>
          <w:lang w:eastAsia="lt-LT"/>
        </w:rPr>
        <w:t xml:space="preserve"> straipsnius,</w:t>
      </w:r>
      <w:r w:rsidR="00C877BD" w:rsidRPr="003F3374">
        <w:rPr>
          <w:szCs w:val="24"/>
          <w:lang w:eastAsia="lt-LT"/>
        </w:rPr>
        <w:t xml:space="preserve"> </w:t>
      </w:r>
      <w:r w:rsidR="00DE69A7" w:rsidRPr="003F3374">
        <w:rPr>
          <w:szCs w:val="24"/>
          <w:lang w:eastAsia="lt-LT"/>
        </w:rPr>
        <w:t xml:space="preserve">12 straipsnio 1 ir 2 dalis, </w:t>
      </w:r>
      <w:r w:rsidR="00C877BD" w:rsidRPr="003F3374">
        <w:rPr>
          <w:szCs w:val="24"/>
          <w:lang w:eastAsia="lt-LT"/>
        </w:rPr>
        <w:t>14</w:t>
      </w:r>
      <w:r w:rsidR="00A70C2D" w:rsidRPr="003F3374">
        <w:rPr>
          <w:szCs w:val="24"/>
          <w:lang w:eastAsia="lt-LT"/>
        </w:rPr>
        <w:t xml:space="preserve"> straipsn</w:t>
      </w:r>
      <w:r w:rsidR="00DE69A7" w:rsidRPr="003F3374">
        <w:rPr>
          <w:szCs w:val="24"/>
          <w:lang w:eastAsia="lt-LT"/>
        </w:rPr>
        <w:t>į</w:t>
      </w:r>
      <w:r w:rsidR="006A7B46" w:rsidRPr="003F3374">
        <w:rPr>
          <w:szCs w:val="24"/>
          <w:lang w:eastAsia="lt-LT"/>
        </w:rPr>
        <w:t xml:space="preserve">, </w:t>
      </w:r>
      <w:r w:rsidR="00844280" w:rsidRPr="003F3374">
        <w:rPr>
          <w:szCs w:val="24"/>
          <w:lang w:eastAsia="lt-LT"/>
        </w:rPr>
        <w:t>šio straipsnio 2</w:t>
      </w:r>
      <w:r w:rsidR="006A7B46" w:rsidRPr="003F3374">
        <w:rPr>
          <w:szCs w:val="24"/>
          <w:lang w:eastAsia="lt-LT"/>
        </w:rPr>
        <w:t> </w:t>
      </w:r>
      <w:r w:rsidR="00844280" w:rsidRPr="003F3374">
        <w:rPr>
          <w:szCs w:val="24"/>
          <w:lang w:eastAsia="lt-LT"/>
        </w:rPr>
        <w:t>dalį,</w:t>
      </w:r>
      <w:r w:rsidR="008F5292" w:rsidRPr="003F3374">
        <w:rPr>
          <w:szCs w:val="24"/>
          <w:lang w:eastAsia="lt-LT"/>
        </w:rPr>
        <w:t xml:space="preserve"> įsigalioja </w:t>
      </w:r>
      <w:r w:rsidR="00AB4F81" w:rsidRPr="003F3374">
        <w:rPr>
          <w:color w:val="000000"/>
          <w:szCs w:val="24"/>
          <w:lang w:eastAsia="lt-LT"/>
        </w:rPr>
        <w:t>20</w:t>
      </w:r>
      <w:r w:rsidR="00EF0A70" w:rsidRPr="003F3374">
        <w:rPr>
          <w:color w:val="000000"/>
          <w:szCs w:val="24"/>
          <w:lang w:eastAsia="lt-LT"/>
        </w:rPr>
        <w:t>20</w:t>
      </w:r>
      <w:r w:rsidR="008F5292" w:rsidRPr="003F3374">
        <w:rPr>
          <w:color w:val="000000"/>
          <w:szCs w:val="24"/>
          <w:lang w:eastAsia="lt-LT"/>
        </w:rPr>
        <w:t xml:space="preserve"> m. </w:t>
      </w:r>
      <w:r w:rsidR="00860BE1" w:rsidRPr="003F3374">
        <w:rPr>
          <w:color w:val="000000"/>
          <w:szCs w:val="24"/>
          <w:lang w:eastAsia="lt-LT"/>
        </w:rPr>
        <w:t>b</w:t>
      </w:r>
      <w:r w:rsidR="00A70C2D" w:rsidRPr="003F3374">
        <w:rPr>
          <w:color w:val="000000"/>
          <w:szCs w:val="24"/>
          <w:lang w:eastAsia="lt-LT"/>
        </w:rPr>
        <w:t>irželio</w:t>
      </w:r>
      <w:r w:rsidR="008F5292" w:rsidRPr="003F3374">
        <w:rPr>
          <w:color w:val="000000"/>
          <w:szCs w:val="24"/>
          <w:lang w:eastAsia="lt-LT"/>
        </w:rPr>
        <w:t xml:space="preserve"> 1 d.</w:t>
      </w:r>
    </w:p>
    <w:p w:rsidR="006B25C4" w:rsidRPr="006B25C4" w:rsidRDefault="006B25C4" w:rsidP="006B25C4">
      <w:pPr>
        <w:ind w:firstLine="709"/>
        <w:jc w:val="both"/>
        <w:rPr>
          <w:szCs w:val="24"/>
          <w:lang w:eastAsia="lt-LT"/>
        </w:rPr>
      </w:pPr>
      <w:r w:rsidRPr="003F3374">
        <w:rPr>
          <w:color w:val="000000"/>
          <w:szCs w:val="24"/>
          <w:lang w:eastAsia="lt-LT"/>
        </w:rPr>
        <w:t>2.</w:t>
      </w:r>
      <w:r w:rsidR="00C3586D" w:rsidRPr="003F3374">
        <w:rPr>
          <w:color w:val="000000"/>
          <w:szCs w:val="24"/>
          <w:lang w:eastAsia="lt-LT"/>
        </w:rPr>
        <w:t xml:space="preserve"> </w:t>
      </w:r>
      <w:r w:rsidR="004469AD" w:rsidRPr="003F3374">
        <w:rPr>
          <w:color w:val="000000"/>
          <w:szCs w:val="24"/>
          <w:lang w:eastAsia="lt-LT"/>
        </w:rPr>
        <w:t xml:space="preserve">Lietuvos Respublikos socialinės apsaugos ir darbo ministras </w:t>
      </w:r>
      <w:r w:rsidR="002927D3" w:rsidRPr="003F3374">
        <w:rPr>
          <w:color w:val="000000"/>
          <w:szCs w:val="24"/>
          <w:lang w:eastAsia="lt-LT"/>
        </w:rPr>
        <w:t xml:space="preserve">ir Užimtumo tarnybos prie Lietuvos Respublikos socialinės apsaugos ir darbo ministerijos direktorius </w:t>
      </w:r>
      <w:r w:rsidRPr="003F3374">
        <w:rPr>
          <w:color w:val="000000"/>
          <w:szCs w:val="24"/>
          <w:lang w:eastAsia="lt-LT"/>
        </w:rPr>
        <w:t>iki 20</w:t>
      </w:r>
      <w:r w:rsidR="00497351" w:rsidRPr="003F3374">
        <w:rPr>
          <w:color w:val="000000"/>
          <w:szCs w:val="24"/>
          <w:lang w:eastAsia="lt-LT"/>
        </w:rPr>
        <w:t>20</w:t>
      </w:r>
      <w:r w:rsidRPr="003F3374">
        <w:rPr>
          <w:color w:val="000000"/>
          <w:szCs w:val="24"/>
          <w:lang w:eastAsia="lt-LT"/>
        </w:rPr>
        <w:t xml:space="preserve"> m. </w:t>
      </w:r>
      <w:r w:rsidR="00A70C2D" w:rsidRPr="003F3374">
        <w:rPr>
          <w:color w:val="000000"/>
          <w:szCs w:val="24"/>
          <w:lang w:eastAsia="lt-LT"/>
        </w:rPr>
        <w:t>gegužės</w:t>
      </w:r>
      <w:r w:rsidR="00497351" w:rsidRPr="003F3374">
        <w:rPr>
          <w:color w:val="000000"/>
          <w:szCs w:val="24"/>
          <w:lang w:eastAsia="lt-LT"/>
        </w:rPr>
        <w:t xml:space="preserve"> </w:t>
      </w:r>
      <w:r w:rsidRPr="003F3374">
        <w:rPr>
          <w:color w:val="000000"/>
          <w:szCs w:val="24"/>
          <w:lang w:eastAsia="lt-LT"/>
        </w:rPr>
        <w:t>3</w:t>
      </w:r>
      <w:r w:rsidR="00EF0A70" w:rsidRPr="003F3374">
        <w:rPr>
          <w:color w:val="000000"/>
          <w:szCs w:val="24"/>
          <w:lang w:eastAsia="lt-LT"/>
        </w:rPr>
        <w:t>1</w:t>
      </w:r>
      <w:r w:rsidR="00093FAD">
        <w:rPr>
          <w:color w:val="000000"/>
          <w:szCs w:val="24"/>
          <w:lang w:eastAsia="lt-LT"/>
        </w:rPr>
        <w:t> </w:t>
      </w:r>
      <w:r w:rsidRPr="003F3374">
        <w:rPr>
          <w:color w:val="000000"/>
          <w:szCs w:val="24"/>
          <w:lang w:eastAsia="lt-LT"/>
        </w:rPr>
        <w:t>d. priima šio įstatymo įgyvendinamuosius teisės aktus.</w:t>
      </w:r>
    </w:p>
    <w:p w:rsidR="000A7C81" w:rsidRPr="002E364A" w:rsidRDefault="000A7C81" w:rsidP="00A43FCD">
      <w:pPr>
        <w:shd w:val="clear" w:color="auto" w:fill="FFFFFF"/>
        <w:rPr>
          <w:bCs/>
          <w:color w:val="000000"/>
          <w:szCs w:val="24"/>
          <w:lang w:eastAsia="lt-LT"/>
        </w:rPr>
      </w:pPr>
    </w:p>
    <w:p w:rsidR="000A7C81" w:rsidRDefault="008F5292" w:rsidP="00A43FCD">
      <w:pPr>
        <w:ind w:firstLine="851"/>
        <w:jc w:val="both"/>
        <w:rPr>
          <w:color w:val="000000"/>
          <w:szCs w:val="24"/>
          <w:lang w:eastAsia="lt-LT"/>
        </w:rPr>
      </w:pPr>
      <w:r>
        <w:rPr>
          <w:i/>
          <w:iCs/>
          <w:color w:val="000000"/>
          <w:szCs w:val="24"/>
          <w:lang w:eastAsia="lt-LT"/>
        </w:rPr>
        <w:t>Skelbiu šį Lietuvos Respublikos Seimo priimtą įstatymą</w:t>
      </w:r>
      <w:r>
        <w:rPr>
          <w:color w:val="000000"/>
          <w:szCs w:val="24"/>
          <w:lang w:eastAsia="lt-LT"/>
        </w:rPr>
        <w:t>.</w:t>
      </w:r>
    </w:p>
    <w:p w:rsidR="000A7C81" w:rsidRDefault="000A7C81">
      <w:pPr>
        <w:jc w:val="both"/>
        <w:rPr>
          <w:color w:val="000000"/>
          <w:szCs w:val="24"/>
          <w:lang w:eastAsia="lt-LT"/>
        </w:rPr>
      </w:pPr>
    </w:p>
    <w:p w:rsidR="000A7C81" w:rsidRPr="00344F50" w:rsidRDefault="008F5292" w:rsidP="00344F50">
      <w:pPr>
        <w:jc w:val="both"/>
        <w:rPr>
          <w:color w:val="000000"/>
          <w:szCs w:val="24"/>
          <w:lang w:eastAsia="lt-LT"/>
        </w:rPr>
      </w:pPr>
      <w:r>
        <w:rPr>
          <w:color w:val="000000"/>
          <w:szCs w:val="24"/>
          <w:lang w:eastAsia="lt-LT"/>
        </w:rPr>
        <w:t>Respublikos Prezidentas</w:t>
      </w:r>
    </w:p>
    <w:sectPr w:rsidR="000A7C81" w:rsidRPr="00344F50" w:rsidSect="006B25C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B4" w:rsidRDefault="003330B4" w:rsidP="006B25C4">
      <w:r>
        <w:separator/>
      </w:r>
    </w:p>
  </w:endnote>
  <w:endnote w:type="continuationSeparator" w:id="0">
    <w:p w:rsidR="003330B4" w:rsidRDefault="003330B4" w:rsidP="006B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B4" w:rsidRDefault="003330B4" w:rsidP="006B25C4">
      <w:r>
        <w:separator/>
      </w:r>
    </w:p>
  </w:footnote>
  <w:footnote w:type="continuationSeparator" w:id="0">
    <w:p w:rsidR="003330B4" w:rsidRDefault="003330B4" w:rsidP="006B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972"/>
      <w:docPartObj>
        <w:docPartGallery w:val="Page Numbers (Top of Page)"/>
        <w:docPartUnique/>
      </w:docPartObj>
    </w:sdtPr>
    <w:sdtEndPr/>
    <w:sdtContent>
      <w:p w:rsidR="006B25C4" w:rsidRDefault="006B25C4">
        <w:pPr>
          <w:pStyle w:val="Antrats"/>
          <w:jc w:val="center"/>
        </w:pPr>
        <w:r>
          <w:fldChar w:fldCharType="begin"/>
        </w:r>
        <w:r>
          <w:instrText>PAGE   \* MERGEFORMAT</w:instrText>
        </w:r>
        <w:r>
          <w:fldChar w:fldCharType="separate"/>
        </w:r>
        <w:r w:rsidR="00DE0CEA">
          <w:rPr>
            <w:noProof/>
          </w:rPr>
          <w:t>3</w:t>
        </w:r>
        <w:r>
          <w:fldChar w:fldCharType="end"/>
        </w:r>
      </w:p>
    </w:sdtContent>
  </w:sdt>
  <w:p w:rsidR="006B25C4" w:rsidRDefault="006B25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79"/>
    <w:multiLevelType w:val="hybridMultilevel"/>
    <w:tmpl w:val="3A0C2C1E"/>
    <w:lvl w:ilvl="0" w:tplc="885805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6961A63"/>
    <w:multiLevelType w:val="hybridMultilevel"/>
    <w:tmpl w:val="953A773E"/>
    <w:lvl w:ilvl="0" w:tplc="0E02D4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BF65445"/>
    <w:multiLevelType w:val="hybridMultilevel"/>
    <w:tmpl w:val="42F88ADC"/>
    <w:lvl w:ilvl="0" w:tplc="09345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33B3F8C"/>
    <w:multiLevelType w:val="hybridMultilevel"/>
    <w:tmpl w:val="85D0247E"/>
    <w:lvl w:ilvl="0" w:tplc="CDA85EA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nsid w:val="23552A96"/>
    <w:multiLevelType w:val="hybridMultilevel"/>
    <w:tmpl w:val="11D0DF48"/>
    <w:lvl w:ilvl="0" w:tplc="D68429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AD436E9"/>
    <w:multiLevelType w:val="hybridMultilevel"/>
    <w:tmpl w:val="AD4255AC"/>
    <w:lvl w:ilvl="0" w:tplc="2592B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E8A209A"/>
    <w:multiLevelType w:val="hybridMultilevel"/>
    <w:tmpl w:val="1D8A9B00"/>
    <w:lvl w:ilvl="0" w:tplc="81F66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2F4795F"/>
    <w:multiLevelType w:val="hybridMultilevel"/>
    <w:tmpl w:val="37A872D4"/>
    <w:lvl w:ilvl="0" w:tplc="8A48660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3D2319C"/>
    <w:multiLevelType w:val="hybridMultilevel"/>
    <w:tmpl w:val="B3A2054C"/>
    <w:lvl w:ilvl="0" w:tplc="C1AA173C">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0E01B1A"/>
    <w:multiLevelType w:val="hybridMultilevel"/>
    <w:tmpl w:val="18804574"/>
    <w:lvl w:ilvl="0" w:tplc="5658E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6283B40"/>
    <w:multiLevelType w:val="hybridMultilevel"/>
    <w:tmpl w:val="C14AAA82"/>
    <w:lvl w:ilvl="0" w:tplc="E20C8DFE">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nsid w:val="462D6EB5"/>
    <w:multiLevelType w:val="hybridMultilevel"/>
    <w:tmpl w:val="F51CCF78"/>
    <w:lvl w:ilvl="0" w:tplc="778A51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520B3811"/>
    <w:multiLevelType w:val="hybridMultilevel"/>
    <w:tmpl w:val="0BF412E8"/>
    <w:lvl w:ilvl="0" w:tplc="8A9AD2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6582460"/>
    <w:multiLevelType w:val="hybridMultilevel"/>
    <w:tmpl w:val="36E6A098"/>
    <w:lvl w:ilvl="0" w:tplc="5528498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8A56B7A"/>
    <w:multiLevelType w:val="hybridMultilevel"/>
    <w:tmpl w:val="F0E634E8"/>
    <w:lvl w:ilvl="0" w:tplc="B270E482">
      <w:start w:val="6"/>
      <w:numFmt w:val="decimal"/>
      <w:lvlText w:val="%1."/>
      <w:lvlJc w:val="left"/>
      <w:pPr>
        <w:ind w:left="2071"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15">
    <w:nsid w:val="5C980C41"/>
    <w:multiLevelType w:val="hybridMultilevel"/>
    <w:tmpl w:val="606EF1BA"/>
    <w:lvl w:ilvl="0" w:tplc="494673D6">
      <w:start w:val="1"/>
      <w:numFmt w:val="decimal"/>
      <w:lvlText w:val="%1."/>
      <w:lvlJc w:val="left"/>
      <w:pPr>
        <w:ind w:left="1070" w:hanging="360"/>
      </w:pPr>
      <w:rPr>
        <w:rFonts w:eastAsia="MS Mincho"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5D6E0C5E"/>
    <w:multiLevelType w:val="hybridMultilevel"/>
    <w:tmpl w:val="C5EC8DEE"/>
    <w:lvl w:ilvl="0" w:tplc="F9D05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EF22F03"/>
    <w:multiLevelType w:val="hybridMultilevel"/>
    <w:tmpl w:val="EE7A49E6"/>
    <w:lvl w:ilvl="0" w:tplc="B270E482">
      <w:start w:val="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73751A24"/>
    <w:multiLevelType w:val="hybridMultilevel"/>
    <w:tmpl w:val="F20E961C"/>
    <w:lvl w:ilvl="0" w:tplc="923EBB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1"/>
  </w:num>
  <w:num w:numId="3">
    <w:abstractNumId w:val="13"/>
  </w:num>
  <w:num w:numId="4">
    <w:abstractNumId w:val="15"/>
  </w:num>
  <w:num w:numId="5">
    <w:abstractNumId w:val="3"/>
  </w:num>
  <w:num w:numId="6">
    <w:abstractNumId w:val="10"/>
  </w:num>
  <w:num w:numId="7">
    <w:abstractNumId w:val="16"/>
  </w:num>
  <w:num w:numId="8">
    <w:abstractNumId w:val="9"/>
  </w:num>
  <w:num w:numId="9">
    <w:abstractNumId w:val="17"/>
  </w:num>
  <w:num w:numId="10">
    <w:abstractNumId w:val="14"/>
  </w:num>
  <w:num w:numId="11">
    <w:abstractNumId w:val="2"/>
  </w:num>
  <w:num w:numId="12">
    <w:abstractNumId w:val="7"/>
  </w:num>
  <w:num w:numId="13">
    <w:abstractNumId w:val="4"/>
  </w:num>
  <w:num w:numId="14">
    <w:abstractNumId w:val="11"/>
  </w:num>
  <w:num w:numId="15">
    <w:abstractNumId w:val="18"/>
  </w:num>
  <w:num w:numId="16">
    <w:abstractNumId w:val="0"/>
  </w:num>
  <w:num w:numId="17">
    <w:abstractNumId w:val="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83"/>
    <w:rsid w:val="00001CA3"/>
    <w:rsid w:val="00001DBC"/>
    <w:rsid w:val="00002C5C"/>
    <w:rsid w:val="00007D1B"/>
    <w:rsid w:val="00010D16"/>
    <w:rsid w:val="00012465"/>
    <w:rsid w:val="0001450F"/>
    <w:rsid w:val="00016680"/>
    <w:rsid w:val="000174A1"/>
    <w:rsid w:val="000208BB"/>
    <w:rsid w:val="0002396B"/>
    <w:rsid w:val="00037CEB"/>
    <w:rsid w:val="000436E4"/>
    <w:rsid w:val="0004765E"/>
    <w:rsid w:val="00051A48"/>
    <w:rsid w:val="000529A8"/>
    <w:rsid w:val="00061E8A"/>
    <w:rsid w:val="00062E9B"/>
    <w:rsid w:val="000633B0"/>
    <w:rsid w:val="00065F76"/>
    <w:rsid w:val="000667FA"/>
    <w:rsid w:val="0006755D"/>
    <w:rsid w:val="00073738"/>
    <w:rsid w:val="000776E8"/>
    <w:rsid w:val="00077DDC"/>
    <w:rsid w:val="00084A9C"/>
    <w:rsid w:val="00085367"/>
    <w:rsid w:val="000865A5"/>
    <w:rsid w:val="00086738"/>
    <w:rsid w:val="00087F61"/>
    <w:rsid w:val="00093FAD"/>
    <w:rsid w:val="0009584D"/>
    <w:rsid w:val="000A003B"/>
    <w:rsid w:val="000A086E"/>
    <w:rsid w:val="000A1A79"/>
    <w:rsid w:val="000A1FEE"/>
    <w:rsid w:val="000A2D9D"/>
    <w:rsid w:val="000A368D"/>
    <w:rsid w:val="000A4023"/>
    <w:rsid w:val="000A4C70"/>
    <w:rsid w:val="000A5335"/>
    <w:rsid w:val="000A7C81"/>
    <w:rsid w:val="000B10F2"/>
    <w:rsid w:val="000B146B"/>
    <w:rsid w:val="000B3FF7"/>
    <w:rsid w:val="000B42BA"/>
    <w:rsid w:val="000B5A88"/>
    <w:rsid w:val="000C0065"/>
    <w:rsid w:val="000C106C"/>
    <w:rsid w:val="000C2213"/>
    <w:rsid w:val="000C425E"/>
    <w:rsid w:val="000D0A5E"/>
    <w:rsid w:val="000E42A7"/>
    <w:rsid w:val="000E4A82"/>
    <w:rsid w:val="000E6978"/>
    <w:rsid w:val="000F1BD3"/>
    <w:rsid w:val="000F2F4D"/>
    <w:rsid w:val="000F3A3F"/>
    <w:rsid w:val="00103683"/>
    <w:rsid w:val="001121DF"/>
    <w:rsid w:val="0011573B"/>
    <w:rsid w:val="00121796"/>
    <w:rsid w:val="00122367"/>
    <w:rsid w:val="0012340C"/>
    <w:rsid w:val="0012769D"/>
    <w:rsid w:val="001304DF"/>
    <w:rsid w:val="00130ADC"/>
    <w:rsid w:val="001320B7"/>
    <w:rsid w:val="001344FB"/>
    <w:rsid w:val="001368A6"/>
    <w:rsid w:val="00136D2E"/>
    <w:rsid w:val="00140E7E"/>
    <w:rsid w:val="001416B9"/>
    <w:rsid w:val="00143419"/>
    <w:rsid w:val="00143CEF"/>
    <w:rsid w:val="00150248"/>
    <w:rsid w:val="001509F9"/>
    <w:rsid w:val="001567E3"/>
    <w:rsid w:val="00161E2E"/>
    <w:rsid w:val="00163795"/>
    <w:rsid w:val="00166AE9"/>
    <w:rsid w:val="00171055"/>
    <w:rsid w:val="00171929"/>
    <w:rsid w:val="00171E95"/>
    <w:rsid w:val="001760D8"/>
    <w:rsid w:val="0017775E"/>
    <w:rsid w:val="001777E1"/>
    <w:rsid w:val="001835AF"/>
    <w:rsid w:val="00184D08"/>
    <w:rsid w:val="001861B3"/>
    <w:rsid w:val="00191D7C"/>
    <w:rsid w:val="001A2A10"/>
    <w:rsid w:val="001B14A3"/>
    <w:rsid w:val="001C2677"/>
    <w:rsid w:val="001C44FF"/>
    <w:rsid w:val="001C5791"/>
    <w:rsid w:val="001C7994"/>
    <w:rsid w:val="001D0358"/>
    <w:rsid w:val="001D07FB"/>
    <w:rsid w:val="001D105F"/>
    <w:rsid w:val="001D2899"/>
    <w:rsid w:val="001D3E6C"/>
    <w:rsid w:val="001D5A17"/>
    <w:rsid w:val="001D74C6"/>
    <w:rsid w:val="001E46C6"/>
    <w:rsid w:val="001E67B6"/>
    <w:rsid w:val="001F140D"/>
    <w:rsid w:val="001F35CA"/>
    <w:rsid w:val="00205C44"/>
    <w:rsid w:val="00205D3D"/>
    <w:rsid w:val="0020624D"/>
    <w:rsid w:val="0021183D"/>
    <w:rsid w:val="0021455B"/>
    <w:rsid w:val="00215E75"/>
    <w:rsid w:val="002160DF"/>
    <w:rsid w:val="00223293"/>
    <w:rsid w:val="002232E6"/>
    <w:rsid w:val="0022714F"/>
    <w:rsid w:val="002304A0"/>
    <w:rsid w:val="0023327F"/>
    <w:rsid w:val="0023448B"/>
    <w:rsid w:val="00245509"/>
    <w:rsid w:val="00250D7C"/>
    <w:rsid w:val="00250EBE"/>
    <w:rsid w:val="00260F4F"/>
    <w:rsid w:val="00263ED1"/>
    <w:rsid w:val="002673E7"/>
    <w:rsid w:val="002728D1"/>
    <w:rsid w:val="00273253"/>
    <w:rsid w:val="0027645A"/>
    <w:rsid w:val="00277272"/>
    <w:rsid w:val="00277E7D"/>
    <w:rsid w:val="00280DB4"/>
    <w:rsid w:val="00281837"/>
    <w:rsid w:val="002835F1"/>
    <w:rsid w:val="002839C0"/>
    <w:rsid w:val="0029019B"/>
    <w:rsid w:val="002927D3"/>
    <w:rsid w:val="00294B16"/>
    <w:rsid w:val="002977CD"/>
    <w:rsid w:val="002A0DD3"/>
    <w:rsid w:val="002A3595"/>
    <w:rsid w:val="002A5311"/>
    <w:rsid w:val="002B1868"/>
    <w:rsid w:val="002B323A"/>
    <w:rsid w:val="002B61EE"/>
    <w:rsid w:val="002B7259"/>
    <w:rsid w:val="002B74E3"/>
    <w:rsid w:val="002B7FF2"/>
    <w:rsid w:val="002C2061"/>
    <w:rsid w:val="002C211C"/>
    <w:rsid w:val="002D19CC"/>
    <w:rsid w:val="002D290E"/>
    <w:rsid w:val="002E0785"/>
    <w:rsid w:val="002E1214"/>
    <w:rsid w:val="002E1636"/>
    <w:rsid w:val="002E364A"/>
    <w:rsid w:val="002E37D7"/>
    <w:rsid w:val="002E3FEC"/>
    <w:rsid w:val="002F017E"/>
    <w:rsid w:val="002F0C64"/>
    <w:rsid w:val="002F1A1F"/>
    <w:rsid w:val="002F1E69"/>
    <w:rsid w:val="0030478F"/>
    <w:rsid w:val="00304828"/>
    <w:rsid w:val="00305391"/>
    <w:rsid w:val="003065DA"/>
    <w:rsid w:val="00306ABF"/>
    <w:rsid w:val="00311A7C"/>
    <w:rsid w:val="003137BF"/>
    <w:rsid w:val="00314275"/>
    <w:rsid w:val="00315C02"/>
    <w:rsid w:val="00315C50"/>
    <w:rsid w:val="00316467"/>
    <w:rsid w:val="00331118"/>
    <w:rsid w:val="003330B4"/>
    <w:rsid w:val="00337529"/>
    <w:rsid w:val="0034046D"/>
    <w:rsid w:val="00340D48"/>
    <w:rsid w:val="0034285F"/>
    <w:rsid w:val="00344936"/>
    <w:rsid w:val="00344F50"/>
    <w:rsid w:val="00346BB5"/>
    <w:rsid w:val="003470B7"/>
    <w:rsid w:val="00347379"/>
    <w:rsid w:val="00347CF3"/>
    <w:rsid w:val="00357309"/>
    <w:rsid w:val="00361B83"/>
    <w:rsid w:val="00367DE3"/>
    <w:rsid w:val="003731C8"/>
    <w:rsid w:val="003749A7"/>
    <w:rsid w:val="00376991"/>
    <w:rsid w:val="0038190B"/>
    <w:rsid w:val="003835DB"/>
    <w:rsid w:val="003850FE"/>
    <w:rsid w:val="003867CA"/>
    <w:rsid w:val="003867F9"/>
    <w:rsid w:val="00387FF7"/>
    <w:rsid w:val="00391300"/>
    <w:rsid w:val="00392990"/>
    <w:rsid w:val="00395456"/>
    <w:rsid w:val="003A4196"/>
    <w:rsid w:val="003A51D1"/>
    <w:rsid w:val="003A670D"/>
    <w:rsid w:val="003B2CE4"/>
    <w:rsid w:val="003B5E86"/>
    <w:rsid w:val="003C4A86"/>
    <w:rsid w:val="003C5FE3"/>
    <w:rsid w:val="003C63F8"/>
    <w:rsid w:val="003D2EEB"/>
    <w:rsid w:val="003D3955"/>
    <w:rsid w:val="003D76CA"/>
    <w:rsid w:val="003D78B8"/>
    <w:rsid w:val="003E1890"/>
    <w:rsid w:val="003E25EB"/>
    <w:rsid w:val="003E2BE6"/>
    <w:rsid w:val="003E3236"/>
    <w:rsid w:val="003E370A"/>
    <w:rsid w:val="003E3D5C"/>
    <w:rsid w:val="003E4D0C"/>
    <w:rsid w:val="003F1C9B"/>
    <w:rsid w:val="003F2802"/>
    <w:rsid w:val="003F3273"/>
    <w:rsid w:val="003F3374"/>
    <w:rsid w:val="003F79FE"/>
    <w:rsid w:val="00402698"/>
    <w:rsid w:val="00406EB5"/>
    <w:rsid w:val="00413F70"/>
    <w:rsid w:val="00414AFF"/>
    <w:rsid w:val="00415A28"/>
    <w:rsid w:val="00423B9E"/>
    <w:rsid w:val="004256E9"/>
    <w:rsid w:val="0042636C"/>
    <w:rsid w:val="0042745E"/>
    <w:rsid w:val="004370C7"/>
    <w:rsid w:val="004421A7"/>
    <w:rsid w:val="004435AB"/>
    <w:rsid w:val="004469AD"/>
    <w:rsid w:val="00447AC5"/>
    <w:rsid w:val="00455BC6"/>
    <w:rsid w:val="00455C74"/>
    <w:rsid w:val="004577A6"/>
    <w:rsid w:val="004606DE"/>
    <w:rsid w:val="00461F36"/>
    <w:rsid w:val="00464B22"/>
    <w:rsid w:val="0046740F"/>
    <w:rsid w:val="0046777C"/>
    <w:rsid w:val="00477689"/>
    <w:rsid w:val="0048240D"/>
    <w:rsid w:val="00483B01"/>
    <w:rsid w:val="00485E67"/>
    <w:rsid w:val="00490F21"/>
    <w:rsid w:val="0049417A"/>
    <w:rsid w:val="004943E7"/>
    <w:rsid w:val="00497351"/>
    <w:rsid w:val="004A4CA4"/>
    <w:rsid w:val="004B064C"/>
    <w:rsid w:val="004B6FF5"/>
    <w:rsid w:val="004C5181"/>
    <w:rsid w:val="004D133B"/>
    <w:rsid w:val="004D2A84"/>
    <w:rsid w:val="004D3817"/>
    <w:rsid w:val="004D4C40"/>
    <w:rsid w:val="004D70A9"/>
    <w:rsid w:val="004D70B0"/>
    <w:rsid w:val="004E2918"/>
    <w:rsid w:val="004E4BDB"/>
    <w:rsid w:val="004E559F"/>
    <w:rsid w:val="004E5ADD"/>
    <w:rsid w:val="004E7FA6"/>
    <w:rsid w:val="004F2E6D"/>
    <w:rsid w:val="004F779F"/>
    <w:rsid w:val="005019CF"/>
    <w:rsid w:val="00503595"/>
    <w:rsid w:val="0050430C"/>
    <w:rsid w:val="00505BA5"/>
    <w:rsid w:val="00511836"/>
    <w:rsid w:val="0051377C"/>
    <w:rsid w:val="005150B9"/>
    <w:rsid w:val="00517AB6"/>
    <w:rsid w:val="00521F10"/>
    <w:rsid w:val="00527A27"/>
    <w:rsid w:val="0053112A"/>
    <w:rsid w:val="0053146C"/>
    <w:rsid w:val="00535E96"/>
    <w:rsid w:val="005365C4"/>
    <w:rsid w:val="00537206"/>
    <w:rsid w:val="00543183"/>
    <w:rsid w:val="005435DC"/>
    <w:rsid w:val="00544693"/>
    <w:rsid w:val="005516D3"/>
    <w:rsid w:val="00554196"/>
    <w:rsid w:val="00565072"/>
    <w:rsid w:val="0056592D"/>
    <w:rsid w:val="00566472"/>
    <w:rsid w:val="005744C4"/>
    <w:rsid w:val="00583510"/>
    <w:rsid w:val="00583D04"/>
    <w:rsid w:val="005869ED"/>
    <w:rsid w:val="005930C7"/>
    <w:rsid w:val="0059488B"/>
    <w:rsid w:val="005948C2"/>
    <w:rsid w:val="00596777"/>
    <w:rsid w:val="005A70CB"/>
    <w:rsid w:val="005B2522"/>
    <w:rsid w:val="005B4A7B"/>
    <w:rsid w:val="005B56F0"/>
    <w:rsid w:val="005C0305"/>
    <w:rsid w:val="005C4445"/>
    <w:rsid w:val="005C451B"/>
    <w:rsid w:val="005C7652"/>
    <w:rsid w:val="005D065E"/>
    <w:rsid w:val="005D09A2"/>
    <w:rsid w:val="005D5AA0"/>
    <w:rsid w:val="005D5E05"/>
    <w:rsid w:val="005E071E"/>
    <w:rsid w:val="005E09E9"/>
    <w:rsid w:val="005E39DA"/>
    <w:rsid w:val="005E5156"/>
    <w:rsid w:val="005F1A31"/>
    <w:rsid w:val="00600113"/>
    <w:rsid w:val="00600CDC"/>
    <w:rsid w:val="00601E83"/>
    <w:rsid w:val="006026E3"/>
    <w:rsid w:val="0060297B"/>
    <w:rsid w:val="0060323B"/>
    <w:rsid w:val="0060408A"/>
    <w:rsid w:val="006059D6"/>
    <w:rsid w:val="006139A2"/>
    <w:rsid w:val="00614358"/>
    <w:rsid w:val="00614D2F"/>
    <w:rsid w:val="0061568E"/>
    <w:rsid w:val="006163B7"/>
    <w:rsid w:val="006203DC"/>
    <w:rsid w:val="00623760"/>
    <w:rsid w:val="00623E7D"/>
    <w:rsid w:val="00626DF0"/>
    <w:rsid w:val="00627A96"/>
    <w:rsid w:val="00632760"/>
    <w:rsid w:val="0064189A"/>
    <w:rsid w:val="006455D2"/>
    <w:rsid w:val="00651AD4"/>
    <w:rsid w:val="006617F7"/>
    <w:rsid w:val="00666B75"/>
    <w:rsid w:val="00666D96"/>
    <w:rsid w:val="0067183A"/>
    <w:rsid w:val="006747CF"/>
    <w:rsid w:val="0068246E"/>
    <w:rsid w:val="0069019E"/>
    <w:rsid w:val="00696255"/>
    <w:rsid w:val="006A1D63"/>
    <w:rsid w:val="006A4117"/>
    <w:rsid w:val="006A5A41"/>
    <w:rsid w:val="006A6166"/>
    <w:rsid w:val="006A6298"/>
    <w:rsid w:val="006A7508"/>
    <w:rsid w:val="006A7B46"/>
    <w:rsid w:val="006B25C4"/>
    <w:rsid w:val="006B3261"/>
    <w:rsid w:val="006B64DC"/>
    <w:rsid w:val="006B67A0"/>
    <w:rsid w:val="006B6818"/>
    <w:rsid w:val="006B7B9A"/>
    <w:rsid w:val="006C18D1"/>
    <w:rsid w:val="006C199C"/>
    <w:rsid w:val="006C37ED"/>
    <w:rsid w:val="006C4212"/>
    <w:rsid w:val="006C4598"/>
    <w:rsid w:val="006C4C70"/>
    <w:rsid w:val="006C4CCD"/>
    <w:rsid w:val="006C520F"/>
    <w:rsid w:val="006C6D35"/>
    <w:rsid w:val="006D08E5"/>
    <w:rsid w:val="006D162D"/>
    <w:rsid w:val="006D45BF"/>
    <w:rsid w:val="006D4B6F"/>
    <w:rsid w:val="006E3442"/>
    <w:rsid w:val="006E5F82"/>
    <w:rsid w:val="006E72E9"/>
    <w:rsid w:val="006E789E"/>
    <w:rsid w:val="006E7C11"/>
    <w:rsid w:val="007008E6"/>
    <w:rsid w:val="00701923"/>
    <w:rsid w:val="00703053"/>
    <w:rsid w:val="0070495F"/>
    <w:rsid w:val="0070769F"/>
    <w:rsid w:val="00707CB7"/>
    <w:rsid w:val="00707E27"/>
    <w:rsid w:val="007124CD"/>
    <w:rsid w:val="00715FD3"/>
    <w:rsid w:val="00724105"/>
    <w:rsid w:val="007362C8"/>
    <w:rsid w:val="0074227B"/>
    <w:rsid w:val="0074251B"/>
    <w:rsid w:val="00743D47"/>
    <w:rsid w:val="0074479D"/>
    <w:rsid w:val="00744A5C"/>
    <w:rsid w:val="00744B11"/>
    <w:rsid w:val="00745788"/>
    <w:rsid w:val="007463E4"/>
    <w:rsid w:val="00751752"/>
    <w:rsid w:val="007529BA"/>
    <w:rsid w:val="00752BBE"/>
    <w:rsid w:val="00752C0A"/>
    <w:rsid w:val="00752D4B"/>
    <w:rsid w:val="00760BD9"/>
    <w:rsid w:val="00763706"/>
    <w:rsid w:val="00770859"/>
    <w:rsid w:val="00772300"/>
    <w:rsid w:val="007729BC"/>
    <w:rsid w:val="00772AD3"/>
    <w:rsid w:val="00773885"/>
    <w:rsid w:val="0077509D"/>
    <w:rsid w:val="00782FCE"/>
    <w:rsid w:val="007871FD"/>
    <w:rsid w:val="00787596"/>
    <w:rsid w:val="00787F66"/>
    <w:rsid w:val="00793A57"/>
    <w:rsid w:val="007A0FA1"/>
    <w:rsid w:val="007A4E7D"/>
    <w:rsid w:val="007B0125"/>
    <w:rsid w:val="007B027C"/>
    <w:rsid w:val="007B38FD"/>
    <w:rsid w:val="007C39E5"/>
    <w:rsid w:val="007C3C8F"/>
    <w:rsid w:val="007C5BC0"/>
    <w:rsid w:val="007C60E9"/>
    <w:rsid w:val="007D1114"/>
    <w:rsid w:val="007D45EC"/>
    <w:rsid w:val="007D6F50"/>
    <w:rsid w:val="007E451D"/>
    <w:rsid w:val="007F1D8A"/>
    <w:rsid w:val="007F3CEC"/>
    <w:rsid w:val="007F6A11"/>
    <w:rsid w:val="00803833"/>
    <w:rsid w:val="00806FC0"/>
    <w:rsid w:val="008071C4"/>
    <w:rsid w:val="008073F0"/>
    <w:rsid w:val="0081179C"/>
    <w:rsid w:val="00812D5E"/>
    <w:rsid w:val="0081433A"/>
    <w:rsid w:val="0081670D"/>
    <w:rsid w:val="008201CA"/>
    <w:rsid w:val="00821830"/>
    <w:rsid w:val="0082474F"/>
    <w:rsid w:val="00825B26"/>
    <w:rsid w:val="008315D1"/>
    <w:rsid w:val="008325AF"/>
    <w:rsid w:val="00835692"/>
    <w:rsid w:val="00840FF2"/>
    <w:rsid w:val="008438C5"/>
    <w:rsid w:val="00844280"/>
    <w:rsid w:val="00846984"/>
    <w:rsid w:val="008507F7"/>
    <w:rsid w:val="00853B3D"/>
    <w:rsid w:val="008540DA"/>
    <w:rsid w:val="00855ECE"/>
    <w:rsid w:val="00856EEA"/>
    <w:rsid w:val="00857115"/>
    <w:rsid w:val="00860BE1"/>
    <w:rsid w:val="00861F14"/>
    <w:rsid w:val="0086286C"/>
    <w:rsid w:val="008645DF"/>
    <w:rsid w:val="0087209F"/>
    <w:rsid w:val="0088077A"/>
    <w:rsid w:val="00881531"/>
    <w:rsid w:val="00886912"/>
    <w:rsid w:val="008930B8"/>
    <w:rsid w:val="008A1844"/>
    <w:rsid w:val="008B07B1"/>
    <w:rsid w:val="008C29AA"/>
    <w:rsid w:val="008C451C"/>
    <w:rsid w:val="008D0845"/>
    <w:rsid w:val="008D2251"/>
    <w:rsid w:val="008D52F7"/>
    <w:rsid w:val="008E1633"/>
    <w:rsid w:val="008E51AD"/>
    <w:rsid w:val="008F36ED"/>
    <w:rsid w:val="008F5205"/>
    <w:rsid w:val="008F5292"/>
    <w:rsid w:val="008F54C7"/>
    <w:rsid w:val="008F5D8C"/>
    <w:rsid w:val="00900104"/>
    <w:rsid w:val="00903CC9"/>
    <w:rsid w:val="00905DD3"/>
    <w:rsid w:val="009078D4"/>
    <w:rsid w:val="00913216"/>
    <w:rsid w:val="00916821"/>
    <w:rsid w:val="00920A15"/>
    <w:rsid w:val="00920B82"/>
    <w:rsid w:val="009259C2"/>
    <w:rsid w:val="00930C49"/>
    <w:rsid w:val="00935550"/>
    <w:rsid w:val="00935E45"/>
    <w:rsid w:val="00935EAD"/>
    <w:rsid w:val="00936978"/>
    <w:rsid w:val="00940783"/>
    <w:rsid w:val="009435A7"/>
    <w:rsid w:val="00946277"/>
    <w:rsid w:val="009521E6"/>
    <w:rsid w:val="009559C3"/>
    <w:rsid w:val="0095695C"/>
    <w:rsid w:val="00957873"/>
    <w:rsid w:val="00957B6D"/>
    <w:rsid w:val="00957D82"/>
    <w:rsid w:val="00961A90"/>
    <w:rsid w:val="00963031"/>
    <w:rsid w:val="00967F08"/>
    <w:rsid w:val="00975181"/>
    <w:rsid w:val="00975A03"/>
    <w:rsid w:val="009774BC"/>
    <w:rsid w:val="00977B6F"/>
    <w:rsid w:val="009867A5"/>
    <w:rsid w:val="00987333"/>
    <w:rsid w:val="00996976"/>
    <w:rsid w:val="009A11D2"/>
    <w:rsid w:val="009A13C2"/>
    <w:rsid w:val="009A2AD0"/>
    <w:rsid w:val="009A7205"/>
    <w:rsid w:val="009A7445"/>
    <w:rsid w:val="009A795D"/>
    <w:rsid w:val="009B2F5E"/>
    <w:rsid w:val="009B6E92"/>
    <w:rsid w:val="009C075D"/>
    <w:rsid w:val="009C35DE"/>
    <w:rsid w:val="009C6C23"/>
    <w:rsid w:val="009D06CF"/>
    <w:rsid w:val="009D29D3"/>
    <w:rsid w:val="009E2122"/>
    <w:rsid w:val="009E3F3E"/>
    <w:rsid w:val="009E4142"/>
    <w:rsid w:val="009F2BF4"/>
    <w:rsid w:val="009F4AE0"/>
    <w:rsid w:val="009F6244"/>
    <w:rsid w:val="00A00CE2"/>
    <w:rsid w:val="00A1197F"/>
    <w:rsid w:val="00A11FFF"/>
    <w:rsid w:val="00A12010"/>
    <w:rsid w:val="00A17615"/>
    <w:rsid w:val="00A2210C"/>
    <w:rsid w:val="00A2350B"/>
    <w:rsid w:val="00A2412E"/>
    <w:rsid w:val="00A26D01"/>
    <w:rsid w:val="00A31794"/>
    <w:rsid w:val="00A348E8"/>
    <w:rsid w:val="00A4376A"/>
    <w:rsid w:val="00A437F9"/>
    <w:rsid w:val="00A43FCD"/>
    <w:rsid w:val="00A52C4F"/>
    <w:rsid w:val="00A575C5"/>
    <w:rsid w:val="00A66A96"/>
    <w:rsid w:val="00A70C2D"/>
    <w:rsid w:val="00A711BC"/>
    <w:rsid w:val="00A741F7"/>
    <w:rsid w:val="00A85F5A"/>
    <w:rsid w:val="00A91D97"/>
    <w:rsid w:val="00A9467B"/>
    <w:rsid w:val="00A97D95"/>
    <w:rsid w:val="00AA4112"/>
    <w:rsid w:val="00AA44DC"/>
    <w:rsid w:val="00AA4CB7"/>
    <w:rsid w:val="00AA55B1"/>
    <w:rsid w:val="00AA5843"/>
    <w:rsid w:val="00AA6024"/>
    <w:rsid w:val="00AA6B9C"/>
    <w:rsid w:val="00AB01DA"/>
    <w:rsid w:val="00AB08C9"/>
    <w:rsid w:val="00AB2C40"/>
    <w:rsid w:val="00AB4286"/>
    <w:rsid w:val="00AB4382"/>
    <w:rsid w:val="00AB4F81"/>
    <w:rsid w:val="00AD3738"/>
    <w:rsid w:val="00AE0079"/>
    <w:rsid w:val="00AE0377"/>
    <w:rsid w:val="00AE1BFA"/>
    <w:rsid w:val="00AE32C7"/>
    <w:rsid w:val="00AE5182"/>
    <w:rsid w:val="00AF1DDC"/>
    <w:rsid w:val="00AF2B58"/>
    <w:rsid w:val="00AF5D8A"/>
    <w:rsid w:val="00AF6464"/>
    <w:rsid w:val="00AF7CD2"/>
    <w:rsid w:val="00B01DDD"/>
    <w:rsid w:val="00B076B4"/>
    <w:rsid w:val="00B077BC"/>
    <w:rsid w:val="00B160E6"/>
    <w:rsid w:val="00B169DC"/>
    <w:rsid w:val="00B201FA"/>
    <w:rsid w:val="00B3421C"/>
    <w:rsid w:val="00B366EA"/>
    <w:rsid w:val="00B373FE"/>
    <w:rsid w:val="00B376DA"/>
    <w:rsid w:val="00B37860"/>
    <w:rsid w:val="00B43584"/>
    <w:rsid w:val="00B44BF5"/>
    <w:rsid w:val="00B46108"/>
    <w:rsid w:val="00B473D1"/>
    <w:rsid w:val="00B52614"/>
    <w:rsid w:val="00B53469"/>
    <w:rsid w:val="00B5509D"/>
    <w:rsid w:val="00B556A6"/>
    <w:rsid w:val="00B568B9"/>
    <w:rsid w:val="00B61B4B"/>
    <w:rsid w:val="00B6429F"/>
    <w:rsid w:val="00B64BB6"/>
    <w:rsid w:val="00B660A4"/>
    <w:rsid w:val="00B7186A"/>
    <w:rsid w:val="00B75F16"/>
    <w:rsid w:val="00B81DF3"/>
    <w:rsid w:val="00B83CE0"/>
    <w:rsid w:val="00B863A0"/>
    <w:rsid w:val="00B87769"/>
    <w:rsid w:val="00B93EF7"/>
    <w:rsid w:val="00B9538A"/>
    <w:rsid w:val="00B97590"/>
    <w:rsid w:val="00BA0BE9"/>
    <w:rsid w:val="00BA5399"/>
    <w:rsid w:val="00BA7D99"/>
    <w:rsid w:val="00BB1538"/>
    <w:rsid w:val="00BB1DDE"/>
    <w:rsid w:val="00BC53DC"/>
    <w:rsid w:val="00BC5B87"/>
    <w:rsid w:val="00BC5F80"/>
    <w:rsid w:val="00BC7781"/>
    <w:rsid w:val="00BC7DD9"/>
    <w:rsid w:val="00BD0759"/>
    <w:rsid w:val="00BD0EFF"/>
    <w:rsid w:val="00BD14B6"/>
    <w:rsid w:val="00BD3F4E"/>
    <w:rsid w:val="00BE35B3"/>
    <w:rsid w:val="00BE4FAC"/>
    <w:rsid w:val="00BE5DB5"/>
    <w:rsid w:val="00BE64DB"/>
    <w:rsid w:val="00BE6A2D"/>
    <w:rsid w:val="00BE7F89"/>
    <w:rsid w:val="00BF1B61"/>
    <w:rsid w:val="00BF2306"/>
    <w:rsid w:val="00BF65FD"/>
    <w:rsid w:val="00BF6EE9"/>
    <w:rsid w:val="00BF7193"/>
    <w:rsid w:val="00BF790B"/>
    <w:rsid w:val="00C0084D"/>
    <w:rsid w:val="00C036DF"/>
    <w:rsid w:val="00C05585"/>
    <w:rsid w:val="00C12A41"/>
    <w:rsid w:val="00C12B22"/>
    <w:rsid w:val="00C12EB8"/>
    <w:rsid w:val="00C13E9D"/>
    <w:rsid w:val="00C17B87"/>
    <w:rsid w:val="00C20FE9"/>
    <w:rsid w:val="00C2112F"/>
    <w:rsid w:val="00C26603"/>
    <w:rsid w:val="00C32AAB"/>
    <w:rsid w:val="00C3586D"/>
    <w:rsid w:val="00C36951"/>
    <w:rsid w:val="00C36A5D"/>
    <w:rsid w:val="00C40968"/>
    <w:rsid w:val="00C43BCA"/>
    <w:rsid w:val="00C440B0"/>
    <w:rsid w:val="00C45D83"/>
    <w:rsid w:val="00C50016"/>
    <w:rsid w:val="00C51632"/>
    <w:rsid w:val="00C5421D"/>
    <w:rsid w:val="00C5483C"/>
    <w:rsid w:val="00C5581A"/>
    <w:rsid w:val="00C60915"/>
    <w:rsid w:val="00C61611"/>
    <w:rsid w:val="00C63859"/>
    <w:rsid w:val="00C63D4D"/>
    <w:rsid w:val="00C66B6B"/>
    <w:rsid w:val="00C72577"/>
    <w:rsid w:val="00C7437E"/>
    <w:rsid w:val="00C74D3B"/>
    <w:rsid w:val="00C86353"/>
    <w:rsid w:val="00C86CAE"/>
    <w:rsid w:val="00C877BD"/>
    <w:rsid w:val="00C8795F"/>
    <w:rsid w:val="00CA25EB"/>
    <w:rsid w:val="00CA36A8"/>
    <w:rsid w:val="00CA4D0C"/>
    <w:rsid w:val="00CB189D"/>
    <w:rsid w:val="00CB1994"/>
    <w:rsid w:val="00CB3603"/>
    <w:rsid w:val="00CC279C"/>
    <w:rsid w:val="00CC281B"/>
    <w:rsid w:val="00CC2968"/>
    <w:rsid w:val="00CC4968"/>
    <w:rsid w:val="00CC6C7E"/>
    <w:rsid w:val="00CD0286"/>
    <w:rsid w:val="00CD45B6"/>
    <w:rsid w:val="00CE1BA2"/>
    <w:rsid w:val="00CE3A8A"/>
    <w:rsid w:val="00CF11AD"/>
    <w:rsid w:val="00CF5143"/>
    <w:rsid w:val="00CF51A0"/>
    <w:rsid w:val="00CF62AA"/>
    <w:rsid w:val="00D01E94"/>
    <w:rsid w:val="00D02AD3"/>
    <w:rsid w:val="00D04E3F"/>
    <w:rsid w:val="00D0777E"/>
    <w:rsid w:val="00D14188"/>
    <w:rsid w:val="00D14275"/>
    <w:rsid w:val="00D160EF"/>
    <w:rsid w:val="00D172A4"/>
    <w:rsid w:val="00D242B8"/>
    <w:rsid w:val="00D25443"/>
    <w:rsid w:val="00D26AFA"/>
    <w:rsid w:val="00D26CC3"/>
    <w:rsid w:val="00D32CA8"/>
    <w:rsid w:val="00D3794F"/>
    <w:rsid w:val="00D43D01"/>
    <w:rsid w:val="00D61E8B"/>
    <w:rsid w:val="00D62EDC"/>
    <w:rsid w:val="00D6516C"/>
    <w:rsid w:val="00D6614D"/>
    <w:rsid w:val="00D674B7"/>
    <w:rsid w:val="00D713DB"/>
    <w:rsid w:val="00D840CF"/>
    <w:rsid w:val="00D85569"/>
    <w:rsid w:val="00D90348"/>
    <w:rsid w:val="00D90F89"/>
    <w:rsid w:val="00D92DEB"/>
    <w:rsid w:val="00D935B4"/>
    <w:rsid w:val="00D96AF3"/>
    <w:rsid w:val="00DA0CC0"/>
    <w:rsid w:val="00DA18F8"/>
    <w:rsid w:val="00DA348E"/>
    <w:rsid w:val="00DA600F"/>
    <w:rsid w:val="00DB0A32"/>
    <w:rsid w:val="00DB1D03"/>
    <w:rsid w:val="00DB2492"/>
    <w:rsid w:val="00DB278C"/>
    <w:rsid w:val="00DB33D5"/>
    <w:rsid w:val="00DB3757"/>
    <w:rsid w:val="00DB6084"/>
    <w:rsid w:val="00DB665C"/>
    <w:rsid w:val="00DC2618"/>
    <w:rsid w:val="00DC6B0E"/>
    <w:rsid w:val="00DC7648"/>
    <w:rsid w:val="00DD0DBB"/>
    <w:rsid w:val="00DD1E6D"/>
    <w:rsid w:val="00DD41AA"/>
    <w:rsid w:val="00DE0024"/>
    <w:rsid w:val="00DE05CE"/>
    <w:rsid w:val="00DE0A4F"/>
    <w:rsid w:val="00DE0CEA"/>
    <w:rsid w:val="00DE1CD2"/>
    <w:rsid w:val="00DE2BDC"/>
    <w:rsid w:val="00DE33CB"/>
    <w:rsid w:val="00DE3B8B"/>
    <w:rsid w:val="00DE4A90"/>
    <w:rsid w:val="00DE5F21"/>
    <w:rsid w:val="00DE69A7"/>
    <w:rsid w:val="00DF1F27"/>
    <w:rsid w:val="00DF2C8C"/>
    <w:rsid w:val="00DF5378"/>
    <w:rsid w:val="00DF5EAD"/>
    <w:rsid w:val="00E00192"/>
    <w:rsid w:val="00E05D9D"/>
    <w:rsid w:val="00E06ED1"/>
    <w:rsid w:val="00E1055C"/>
    <w:rsid w:val="00E10A55"/>
    <w:rsid w:val="00E12A6E"/>
    <w:rsid w:val="00E139D7"/>
    <w:rsid w:val="00E20E7E"/>
    <w:rsid w:val="00E2320B"/>
    <w:rsid w:val="00E23B84"/>
    <w:rsid w:val="00E2408D"/>
    <w:rsid w:val="00E242ED"/>
    <w:rsid w:val="00E2540F"/>
    <w:rsid w:val="00E27310"/>
    <w:rsid w:val="00E3523A"/>
    <w:rsid w:val="00E41D2E"/>
    <w:rsid w:val="00E436FF"/>
    <w:rsid w:val="00E45F2E"/>
    <w:rsid w:val="00E47EFA"/>
    <w:rsid w:val="00E50E9C"/>
    <w:rsid w:val="00E53DD5"/>
    <w:rsid w:val="00E66582"/>
    <w:rsid w:val="00E70994"/>
    <w:rsid w:val="00E741A1"/>
    <w:rsid w:val="00E74E87"/>
    <w:rsid w:val="00E762E4"/>
    <w:rsid w:val="00E77A29"/>
    <w:rsid w:val="00E811CB"/>
    <w:rsid w:val="00E837EB"/>
    <w:rsid w:val="00E86BA8"/>
    <w:rsid w:val="00EA0CE6"/>
    <w:rsid w:val="00EA2E7E"/>
    <w:rsid w:val="00EA484A"/>
    <w:rsid w:val="00EA70A5"/>
    <w:rsid w:val="00EB00FE"/>
    <w:rsid w:val="00EB0418"/>
    <w:rsid w:val="00EC7600"/>
    <w:rsid w:val="00ED6E16"/>
    <w:rsid w:val="00EE3D37"/>
    <w:rsid w:val="00EE45AE"/>
    <w:rsid w:val="00EE4E61"/>
    <w:rsid w:val="00EF0A70"/>
    <w:rsid w:val="00EF3859"/>
    <w:rsid w:val="00EF4C50"/>
    <w:rsid w:val="00EF658B"/>
    <w:rsid w:val="00F03AE4"/>
    <w:rsid w:val="00F04C9A"/>
    <w:rsid w:val="00F068E2"/>
    <w:rsid w:val="00F11DD8"/>
    <w:rsid w:val="00F11E86"/>
    <w:rsid w:val="00F1350A"/>
    <w:rsid w:val="00F15C79"/>
    <w:rsid w:val="00F3065D"/>
    <w:rsid w:val="00F33B5E"/>
    <w:rsid w:val="00F354E5"/>
    <w:rsid w:val="00F361CC"/>
    <w:rsid w:val="00F41B6F"/>
    <w:rsid w:val="00F42627"/>
    <w:rsid w:val="00F42D40"/>
    <w:rsid w:val="00F42EC4"/>
    <w:rsid w:val="00F432AF"/>
    <w:rsid w:val="00F44F19"/>
    <w:rsid w:val="00F46FBF"/>
    <w:rsid w:val="00F53A44"/>
    <w:rsid w:val="00F55EAA"/>
    <w:rsid w:val="00F56A31"/>
    <w:rsid w:val="00F578AB"/>
    <w:rsid w:val="00F604CF"/>
    <w:rsid w:val="00F6083B"/>
    <w:rsid w:val="00F63E96"/>
    <w:rsid w:val="00F70452"/>
    <w:rsid w:val="00F717D8"/>
    <w:rsid w:val="00F74CAC"/>
    <w:rsid w:val="00F76A94"/>
    <w:rsid w:val="00F76BF8"/>
    <w:rsid w:val="00F77C9F"/>
    <w:rsid w:val="00F80C40"/>
    <w:rsid w:val="00F838D5"/>
    <w:rsid w:val="00F84F55"/>
    <w:rsid w:val="00F85EDA"/>
    <w:rsid w:val="00F90726"/>
    <w:rsid w:val="00F91222"/>
    <w:rsid w:val="00F9183C"/>
    <w:rsid w:val="00F94030"/>
    <w:rsid w:val="00F94526"/>
    <w:rsid w:val="00F94E1C"/>
    <w:rsid w:val="00F96E53"/>
    <w:rsid w:val="00FA0000"/>
    <w:rsid w:val="00FA1EDD"/>
    <w:rsid w:val="00FA2D2C"/>
    <w:rsid w:val="00FA350F"/>
    <w:rsid w:val="00FA3642"/>
    <w:rsid w:val="00FA4063"/>
    <w:rsid w:val="00FB5117"/>
    <w:rsid w:val="00FB54A9"/>
    <w:rsid w:val="00FB7CD4"/>
    <w:rsid w:val="00FC1443"/>
    <w:rsid w:val="00FC1496"/>
    <w:rsid w:val="00FC36AE"/>
    <w:rsid w:val="00FC47E3"/>
    <w:rsid w:val="00FC51DC"/>
    <w:rsid w:val="00FC5AEF"/>
    <w:rsid w:val="00FD19AF"/>
    <w:rsid w:val="00FE5EAF"/>
    <w:rsid w:val="00FF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65F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65F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1992636157">
                              <w:marLeft w:val="0"/>
                              <w:marRight w:val="0"/>
                              <w:marTop w:val="0"/>
                              <w:marBottom w:val="0"/>
                              <w:divBdr>
                                <w:top w:val="none" w:sz="0" w:space="0" w:color="auto"/>
                                <w:left w:val="none" w:sz="0" w:space="0" w:color="auto"/>
                                <w:bottom w:val="none" w:sz="0" w:space="0" w:color="auto"/>
                                <w:right w:val="none" w:sz="0" w:space="0" w:color="auto"/>
                              </w:divBdr>
                            </w:div>
                            <w:div w:id="453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093FB-86A1-4AD4-89D1-B15591A3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9653</Words>
  <Characters>5503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2020-01-22T10:49:00Z</dcterms:created>
  <dc:creator>ŠVIRINAS Nedas</dc:creator>
  <cp:lastModifiedBy>Milda Kojelienė</cp:lastModifiedBy>
  <cp:lastPrinted>2020-01-10T07:50:00Z</cp:lastPrinted>
  <dcterms:modified xsi:type="dcterms:W3CDTF">2020-01-23T11:18:00Z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-1802415100</vt:i4>
  </property>
  <property fmtid="{D5CDD505-2E9C-101B-9397-08002B2CF9AE}" pid="3" name="_NewReviewCycle">
    <vt:lpwstr/>
  </property>
  <property fmtid="{D5CDD505-2E9C-101B-9397-08002B2CF9AE}" pid="4" name="_EmailSubject">
    <vt:lpwstr>Užimtumo įstatymo projektas derinimui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-673797129</vt:i4>
  </property>
</Properties>
</file>