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34ab5db1d194fd9af551eec45a288aa"/>
        <w:lock w:val="sdtLocked"/>
        <w:richText/>
      </w:sdtPr>
      <w:sdtContent>
        <w:p w14:paraId="64FE4FE1" w14:textId="77777777">
          <w:pPr>
            <w:tabs>
              <w:tab w:val="center" w:pos="4819"/>
              <w:tab w:val="right" w:pos="9638"/>
            </w:tabs>
            <w:rPr>
              <w:sz w:val="22"/>
              <w:szCs w:val="22"/>
            </w:rPr>
          </w:pPr>
        </w:p>
        <w:p w14:paraId="16B536EC" w14:textId="77777777">
          <w:pPr>
            <w:spacing w:line="312" w:lineRule="auto"/>
            <w:ind w:left="8222"/>
            <w:rPr>
              <w:b/>
              <w:bCs/>
              <w:szCs w:val="24"/>
            </w:rPr>
          </w:pPr>
          <w:r>
            <w:rPr>
              <w:b/>
              <w:bCs/>
              <w:szCs w:val="24"/>
            </w:rPr>
            <w:t>Projektas</w:t>
          </w:r>
        </w:p>
        <w:p w14:paraId="4108B967" w14:textId="77777777">
          <w:pPr>
            <w:spacing w:line="312" w:lineRule="auto"/>
            <w:jc w:val="center"/>
            <w:rPr>
              <w:bCs/>
              <w:szCs w:val="24"/>
            </w:rPr>
          </w:pPr>
        </w:p>
        <w:p w14:paraId="06BD6AB4" w14:textId="77777777">
          <w:pPr>
            <w:spacing w:line="312" w:lineRule="auto"/>
            <w:jc w:val="center"/>
            <w:rPr>
              <w:b/>
              <w:bCs/>
              <w:szCs w:val="24"/>
            </w:rPr>
          </w:pPr>
          <w:r>
            <w:rPr>
              <w:b/>
              <w:bCs/>
              <w:szCs w:val="24"/>
            </w:rPr>
            <w:t>LIETUVOS RESPUBLIKOS</w:t>
          </w:r>
        </w:p>
        <w:p w14:paraId="2BB33D67" w14:textId="4ED882BA">
          <w:pPr>
            <w:spacing w:line="312" w:lineRule="auto"/>
            <w:jc w:val="center"/>
            <w:rPr>
              <w:b/>
              <w:bCs/>
              <w:szCs w:val="24"/>
            </w:rPr>
          </w:pPr>
          <w:r>
            <w:rPr>
              <w:b/>
              <w:bCs/>
              <w:szCs w:val="24"/>
            </w:rPr>
            <w:t>GYVENTOJŲ REGISTRO ĮSTATYMO NR. I-2237 9, 10, 11, 13, 14 STRAIPSNIŲ PAKEITIMO IR 12 STRAIPSNIO PRIPAŽINIMO NETEKUSIU GALIOS</w:t>
          </w:r>
        </w:p>
        <w:p w14:paraId="1647733C" w14:textId="77777777">
          <w:pPr>
            <w:spacing w:line="312" w:lineRule="auto"/>
            <w:jc w:val="center"/>
            <w:rPr>
              <w:b/>
              <w:bCs/>
              <w:szCs w:val="24"/>
            </w:rPr>
          </w:pPr>
          <w:r>
            <w:rPr>
              <w:b/>
              <w:bCs/>
              <w:szCs w:val="24"/>
            </w:rPr>
            <w:t>ĮSTATYMAS</w:t>
          </w:r>
        </w:p>
        <w:p w14:paraId="4E1C7DF7" w14:textId="77777777">
          <w:pPr>
            <w:spacing w:line="312" w:lineRule="auto"/>
            <w:rPr>
              <w:bCs/>
              <w:szCs w:val="24"/>
            </w:rPr>
          </w:pPr>
        </w:p>
        <w:p w14:paraId="36195D46" w14:textId="77777777">
          <w:pPr>
            <w:spacing w:line="312" w:lineRule="auto"/>
            <w:jc w:val="center"/>
            <w:rPr>
              <w:bCs/>
              <w:szCs w:val="24"/>
            </w:rPr>
          </w:pPr>
          <w:r>
            <w:rPr>
              <w:bCs/>
              <w:szCs w:val="24"/>
            </w:rPr>
            <w:t xml:space="preserve">2019 m. </w:t>
            <w:tab/>
            <w:tab/>
            <w:t xml:space="preserve"> d. Nr.</w:t>
          </w:r>
        </w:p>
        <w:p w14:paraId="061C1987" w14:textId="77777777">
          <w:pPr>
            <w:spacing w:line="312" w:lineRule="auto"/>
            <w:jc w:val="center"/>
            <w:rPr>
              <w:bCs/>
              <w:szCs w:val="24"/>
            </w:rPr>
          </w:pPr>
          <w:r>
            <w:rPr>
              <w:bCs/>
              <w:szCs w:val="24"/>
            </w:rPr>
            <w:t>Vilnius</w:t>
          </w:r>
        </w:p>
        <w:p w14:paraId="7F0C1460" w14:textId="77777777">
          <w:pPr>
            <w:spacing w:line="312" w:lineRule="auto"/>
            <w:jc w:val="center"/>
            <w:rPr>
              <w:bCs/>
              <w:szCs w:val="24"/>
            </w:rPr>
          </w:pPr>
        </w:p>
        <w:sdt>
          <w:sdtPr>
            <w:alias w:val="1 str."/>
            <w:tag w:val="part_69056785804f4f85bf0add6755be1410"/>
            <w:lock w:val="sdtLocked"/>
            <w:richText/>
          </w:sdtPr>
          <w:sdtContent>
            <w:p w14:paraId="0D7699E5" w14:textId="77777777">
              <w:pPr>
                <w:spacing w:line="312" w:lineRule="auto"/>
                <w:ind w:firstLine="709"/>
                <w:jc w:val="both"/>
                <w:rPr>
                  <w:szCs w:val="24"/>
                  <w:lang w:val="en-US" w:eastAsia="lt-LT"/>
                </w:rPr>
              </w:pPr>
              <w:sdt>
                <w:sdtPr>
                  <w:alias w:val="Numeris"/>
                  <w:tag w:val="nr_69056785804f4f85bf0add6755be1410"/>
                  <w:lock w:val="sdtLocked"/>
                  <w:richText/>
                </w:sdtPr>
                <w:sdtContent>
                  <w:r>
                    <w:rPr>
                      <w:b/>
                      <w:bCs/>
                      <w:szCs w:val="24"/>
                      <w:lang w:eastAsia="lt-LT"/>
                    </w:rPr>
                    <w:t>1</w:t>
                  </w:r>
                </w:sdtContent>
              </w:sdt>
              <w:r>
                <w:rPr>
                  <w:b/>
                  <w:bCs/>
                  <w:szCs w:val="24"/>
                  <w:lang w:eastAsia="lt-LT"/>
                </w:rPr>
                <w:t xml:space="preserve"> straipsnis. </w:t>
              </w:r>
              <w:sdt>
                <w:sdtPr>
                  <w:alias w:val="Pavadinimas"/>
                  <w:tag w:val="title_69056785804f4f85bf0add6755be1410"/>
                  <w:lock w:val="sdtLocked"/>
                  <w:richText/>
                </w:sdtPr>
                <w:sdtContent>
                  <w:r>
                    <w:rPr>
                      <w:b/>
                      <w:bCs/>
                      <w:szCs w:val="24"/>
                      <w:lang w:eastAsia="lt-LT"/>
                    </w:rPr>
                    <w:t>9 straipsnio pakeitimas</w:t>
                  </w:r>
                </w:sdtContent>
              </w:sdt>
            </w:p>
            <w:sdt>
              <w:sdtPr>
                <w:alias w:val="1 str. 1 d."/>
                <w:tag w:val="part_844e30b772fe4367be234c6d49404288"/>
                <w:lock w:val="sdtLocked"/>
                <w:richText/>
              </w:sdtPr>
              <w:sdtContent>
                <w:p w14:paraId="19FA92C7" w14:textId="77777777">
                  <w:pPr>
                    <w:spacing w:line="312" w:lineRule="auto"/>
                    <w:ind w:firstLine="709"/>
                    <w:jc w:val="both"/>
                    <w:rPr>
                      <w:szCs w:val="24"/>
                      <w:lang w:eastAsia="lt-LT"/>
                    </w:rPr>
                  </w:pPr>
                  <w:r>
                    <w:rPr>
                      <w:szCs w:val="24"/>
                      <w:lang w:eastAsia="lt-LT"/>
                    </w:rPr>
                    <w:t xml:space="preserve">Pakeisti 9 straipsnio 1 dalies 19 punktą ir jį išdėstyti taip: </w:t>
                  </w:r>
                </w:p>
                <w:sdt>
                  <w:sdtPr>
                    <w:alias w:val="citata"/>
                    <w:tag w:val="part_e8ca136c2e034643a080b3b65e344c5e"/>
                    <w:lock w:val="sdtLocked"/>
                    <w:richText/>
                  </w:sdtPr>
                  <w:sdtContent>
                    <w:sdt>
                      <w:sdtPr>
                        <w:alias w:val="19 p."/>
                        <w:tag w:val="part_e0180603793a4b0a89f43d52c34d30aa"/>
                        <w:lock w:val="sdtLocked"/>
                        <w:richText/>
                      </w:sdtPr>
                      <w:sdtContent>
                        <w:p w14:paraId="3CDD92B1" w14:textId="45BB7147">
                          <w:pPr>
                            <w:spacing w:line="312" w:lineRule="auto"/>
                            <w:ind w:firstLine="709"/>
                            <w:jc w:val="both"/>
                            <w:rPr>
                              <w:szCs w:val="24"/>
                              <w:lang w:eastAsia="lt-LT"/>
                            </w:rPr>
                          </w:pPr>
                          <w:r>
                            <w:rPr>
                              <w:szCs w:val="24"/>
                              <w:lang w:eastAsia="lt-LT"/>
                            </w:rPr>
                            <w:t>„</w:t>
                          </w:r>
                          <w:sdt>
                            <w:sdtPr>
                              <w:alias w:val="Numeris"/>
                              <w:tag w:val="nr_e0180603793a4b0a89f43d52c34d30aa"/>
                              <w:lock w:val="sdtLocked"/>
                              <w:richText/>
                            </w:sdtPr>
                            <w:sdtContent>
                              <w:r>
                                <w:rPr>
                                  <w:szCs w:val="24"/>
                                  <w:lang w:eastAsia="lt-LT"/>
                                </w:rPr>
                                <w:t>19</w:t>
                              </w:r>
                            </w:sdtContent>
                          </w:sdt>
                          <w:r>
                            <w:rPr>
                              <w:szCs w:val="24"/>
                              <w:lang w:eastAsia="lt-LT"/>
                            </w:rPr>
                            <w:t>) asmens kontaktiniai duomenys (Nacionalinės elektroninių siuntų pristatymo, naudojant pašto tinklą, informacinės sistemos aktyvuotos elektroninio pristatymo dėžutės adresas; elektroninio pašto adresas ir fiksuotojo arba judriojo ryšio telefono numeris, kurie naudojami susisiekti su asmenimis teikiant jiems Gyventojų registro duomenis, dokumentus ar informaciją pagal pateiktus prašymus, informuojant juos apie jiems išduoto kvalifikuoto elektroninio parašo sertifikato galiojimo sustabdymą ar galiojimo atšaukimą).“</w:t>
                          </w:r>
                        </w:p>
                        <w:p w14:paraId="1B516532" w14:textId="77777777">
                          <w:pPr>
                            <w:spacing w:line="312" w:lineRule="auto"/>
                            <w:ind w:firstLine="709"/>
                            <w:jc w:val="both"/>
                            <w:textAlignment w:val="baseline"/>
                            <w:rPr>
                              <w:szCs w:val="24"/>
                              <w:lang w:eastAsia="lt-LT"/>
                            </w:rPr>
                          </w:pPr>
                        </w:p>
                      </w:sdtContent>
                    </w:sdt>
                  </w:sdtContent>
                </w:sdt>
              </w:sdtContent>
            </w:sdt>
          </w:sdtContent>
        </w:sdt>
        <w:sdt>
          <w:sdtPr>
            <w:alias w:val="2 str."/>
            <w:tag w:val="part_267ca37dbf644a78b5d420282e75ea4f"/>
            <w:lock w:val="sdtLocked"/>
            <w:richText/>
          </w:sdtPr>
          <w:sdtContent>
            <w:p w14:paraId="1CA4014A" w14:textId="77777777">
              <w:pPr>
                <w:spacing w:line="312" w:lineRule="auto"/>
                <w:ind w:firstLine="709"/>
                <w:jc w:val="both"/>
                <w:textAlignment w:val="baseline"/>
                <w:rPr>
                  <w:b/>
                  <w:szCs w:val="24"/>
                  <w:lang w:eastAsia="lt-LT"/>
                </w:rPr>
              </w:pPr>
              <w:sdt>
                <w:sdtPr>
                  <w:alias w:val="Numeris"/>
                  <w:tag w:val="nr_267ca37dbf644a78b5d420282e75ea4f"/>
                  <w:lock w:val="sdtLocked"/>
                  <w:richText/>
                </w:sdtPr>
                <w:sdtContent>
                  <w:r>
                    <w:rPr>
                      <w:b/>
                      <w:szCs w:val="24"/>
                      <w:lang w:eastAsia="lt-LT"/>
                    </w:rPr>
                    <w:t>2</w:t>
                  </w:r>
                </w:sdtContent>
              </w:sdt>
              <w:r>
                <w:rPr>
                  <w:b/>
                  <w:szCs w:val="24"/>
                  <w:lang w:eastAsia="lt-LT"/>
                </w:rPr>
                <w:t xml:space="preserve"> straipsnis. </w:t>
              </w:r>
              <w:sdt>
                <w:sdtPr>
                  <w:alias w:val="Pavadinimas"/>
                  <w:tag w:val="title_267ca37dbf644a78b5d420282e75ea4f"/>
                  <w:lock w:val="sdtLocked"/>
                  <w:richText/>
                </w:sdtPr>
                <w:sdtContent>
                  <w:r>
                    <w:rPr>
                      <w:b/>
                      <w:szCs w:val="24"/>
                      <w:lang w:eastAsia="lt-LT"/>
                    </w:rPr>
                    <w:t>10 straipsnio pakeitimas</w:t>
                  </w:r>
                </w:sdtContent>
              </w:sdt>
            </w:p>
            <w:sdt>
              <w:sdtPr>
                <w:alias w:val="2 str. 1 d."/>
                <w:tag w:val="part_b5e9ed5acb8a4fe6bb1bb3d01fad73dd"/>
                <w:lock w:val="sdtLocked"/>
                <w:richText/>
              </w:sdtPr>
              <w:sdtContent>
                <w:p w14:paraId="5AD22A5B" w14:textId="77777777">
                  <w:pPr>
                    <w:spacing w:line="312" w:lineRule="auto"/>
                    <w:ind w:firstLine="709"/>
                    <w:jc w:val="both"/>
                    <w:rPr>
                      <w:szCs w:val="24"/>
                      <w:lang w:eastAsia="lt-LT"/>
                    </w:rPr>
                  </w:pPr>
                  <w:sdt>
                    <w:sdtPr>
                      <w:alias w:val="Numeris"/>
                      <w:tag w:val="nr_b5e9ed5acb8a4fe6bb1bb3d01fad73dd"/>
                      <w:lock w:val="sdtLocked"/>
                      <w:richText/>
                    </w:sdtPr>
                    <w:sdtContent>
                      <w:r>
                        <w:rPr>
                          <w:szCs w:val="24"/>
                          <w:lang w:eastAsia="lt-LT"/>
                        </w:rPr>
                        <w:t>1</w:t>
                      </w:r>
                    </w:sdtContent>
                  </w:sdt>
                  <w:r>
                    <w:rPr>
                      <w:szCs w:val="24"/>
                      <w:lang w:eastAsia="lt-LT"/>
                    </w:rPr>
                    <w:t>. Pakeisti 10 straipsnio 1 dalį ir ją išdėstyti taip:</w:t>
                  </w:r>
                </w:p>
                <w:sdt>
                  <w:sdtPr>
                    <w:alias w:val="citata"/>
                    <w:tag w:val="part_bbc09982d8424c02850090efb564a1e6"/>
                    <w:lock w:val="sdtLocked"/>
                    <w:richText/>
                  </w:sdtPr>
                  <w:sdtContent>
                    <w:sdt>
                      <w:sdtPr>
                        <w:alias w:val="1 d."/>
                        <w:tag w:val="part_b391ec23968443f2b6ea00a5a16d6bea"/>
                        <w:lock w:val="sdtLocked"/>
                        <w:richText/>
                      </w:sdtPr>
                      <w:sdtContent>
                        <w:p w14:paraId="4BAFC0EC" w14:textId="057AD8DD">
                          <w:pPr>
                            <w:spacing w:line="312" w:lineRule="auto"/>
                            <w:ind w:firstLine="709"/>
                            <w:jc w:val="both"/>
                            <w:rPr>
                              <w:szCs w:val="24"/>
                            </w:rPr>
                          </w:pPr>
                          <w:r>
                            <w:rPr>
                              <w:szCs w:val="24"/>
                              <w:lang w:eastAsia="lt-LT"/>
                            </w:rPr>
                            <w:t>„</w:t>
                          </w:r>
                          <w:sdt>
                            <w:sdtPr>
                              <w:alias w:val="Numeris"/>
                              <w:tag w:val="nr_b391ec23968443f2b6ea00a5a16d6bea"/>
                              <w:lock w:val="sdtLocked"/>
                              <w:richText/>
                            </w:sdtPr>
                            <w:sdtContent>
                              <w:r>
                                <w:rPr>
                                  <w:szCs w:val="24"/>
                                  <w:lang w:eastAsia="lt-LT"/>
                                </w:rPr>
                                <w:t>1</w:t>
                              </w:r>
                            </w:sdtContent>
                          </w:sdt>
                          <w:r>
                            <w:rPr>
                              <w:szCs w:val="24"/>
                              <w:lang w:eastAsia="lt-LT"/>
                            </w:rPr>
                            <w:t xml:space="preserve">. </w:t>
                          </w:r>
                          <w:r>
                            <w:rPr>
                              <w:szCs w:val="24"/>
                            </w:rPr>
                            <w:t>Gyventojų registro duomenys tvarkomi vadovaujantis šiuo įstatymu, 2016 m. balandžio 27 d. Europos Parlamento ir Tarybos reglamentu (ES) 2016/679 dėl fizinių asmenų apsaugos tvarkant asmens duomenis ir dėl laisvo tokių duomenų judėjimo ir kuriuo panaikinama Direktyva 95/46/EB (Bendrasis duomenų apsaugos reglamentas) (OL 2016 L 119, p. 1) (toliau – Bendrasis duomenų apsaugos reglamentas),</w:t>
                          </w:r>
                          <w:r>
                            <w:rPr>
                              <w:b/>
                              <w:szCs w:val="24"/>
                            </w:rPr>
                            <w:t xml:space="preserve"> </w:t>
                          </w:r>
                          <w:r>
                            <w:rPr>
                              <w:szCs w:val="24"/>
                            </w:rPr>
                            <w:t>Valstybės informacinių išteklių valdymo įstatymu, Lietuvos Respublikos asmens duomenų teisinės apsaugos įstatymu ir Gyventojų registro nuostatais.“</w:t>
                          </w:r>
                        </w:p>
                      </w:sdtContent>
                    </w:sdt>
                  </w:sdtContent>
                </w:sdt>
              </w:sdtContent>
            </w:sdt>
            <w:sdt>
              <w:sdtPr>
                <w:alias w:val="2 str. 2 d."/>
                <w:tag w:val="part_b8321ef821ba46c79a5f918b206afd85"/>
                <w:lock w:val="sdtLocked"/>
                <w:richText/>
              </w:sdtPr>
              <w:sdtContent>
                <w:p w14:paraId="3088EBBC" w14:textId="77777777">
                  <w:pPr>
                    <w:spacing w:line="312" w:lineRule="auto"/>
                    <w:ind w:firstLine="709"/>
                    <w:jc w:val="both"/>
                    <w:rPr>
                      <w:szCs w:val="24"/>
                      <w:lang w:eastAsia="lt-LT"/>
                    </w:rPr>
                  </w:pPr>
                  <w:sdt>
                    <w:sdtPr>
                      <w:alias w:val="Numeris"/>
                      <w:tag w:val="nr_b8321ef821ba46c79a5f918b206afd85"/>
                      <w:lock w:val="sdtLocked"/>
                      <w:richText/>
                    </w:sdtPr>
                    <w:sdtContent>
                      <w:r>
                        <w:rPr>
                          <w:szCs w:val="24"/>
                          <w:lang w:eastAsia="lt-LT"/>
                        </w:rPr>
                        <w:t>2</w:t>
                      </w:r>
                    </w:sdtContent>
                  </w:sdt>
                  <w:r>
                    <w:rPr>
                      <w:szCs w:val="24"/>
                      <w:lang w:eastAsia="lt-LT"/>
                    </w:rPr>
                    <w:t>. Pakeisti 10 straipsnio 4 dalį ir ją išdėstyti taip:</w:t>
                  </w:r>
                </w:p>
                <w:sdt>
                  <w:sdtPr>
                    <w:alias w:val="citata"/>
                    <w:tag w:val="part_d5044ea1cccb4934b5c1f309846c6866"/>
                    <w:lock w:val="sdtLocked"/>
                    <w:richText/>
                  </w:sdtPr>
                  <w:sdtContent>
                    <w:sdt>
                      <w:sdtPr>
                        <w:alias w:val="4 d."/>
                        <w:tag w:val="part_fd6b6096a8cd4996b59091697591fb0c"/>
                        <w:lock w:val="sdtLocked"/>
                        <w:richText/>
                      </w:sdtPr>
                      <w:sdtContent>
                        <w:p w14:paraId="0FC86883" w14:textId="77777777">
                          <w:pPr>
                            <w:spacing w:line="312" w:lineRule="auto"/>
                            <w:ind w:firstLine="709"/>
                            <w:jc w:val="both"/>
                            <w:rPr>
                              <w:szCs w:val="24"/>
                            </w:rPr>
                          </w:pPr>
                          <w:r>
                            <w:rPr>
                              <w:szCs w:val="24"/>
                              <w:lang w:eastAsia="lt-LT"/>
                            </w:rPr>
                            <w:t>„</w:t>
                          </w:r>
                          <w:sdt>
                            <w:sdtPr>
                              <w:alias w:val="Numeris"/>
                              <w:tag w:val="nr_fd6b6096a8cd4996b59091697591fb0c"/>
                              <w:lock w:val="sdtLocked"/>
                              <w:richText/>
                            </w:sdtPr>
                            <w:sdtContent>
                              <w:r>
                                <w:rPr>
                                  <w:szCs w:val="24"/>
                                  <w:lang w:eastAsia="lt-LT"/>
                                </w:rPr>
                                <w:t>4</w:t>
                              </w:r>
                            </w:sdtContent>
                          </w:sdt>
                          <w:r>
                            <w:rPr>
                              <w:szCs w:val="24"/>
                              <w:lang w:eastAsia="lt-LT"/>
                            </w:rPr>
                            <w:t xml:space="preserve">. </w:t>
                          </w:r>
                          <w:r>
                            <w:rPr>
                              <w:szCs w:val="24"/>
                            </w:rPr>
                            <w:t>Gyventojų registro duomenys saugomi Bendrajame duomenų apsaugos reglamente, Valstybės informacinių išteklių valdymo įstatyme, šiame įstatyme ir Gyventojų registro nuostatuose nustatyta tvarka.“</w:t>
                          </w:r>
                        </w:p>
                        <w:p w14:paraId="165E1B92" w14:textId="77777777">
                          <w:pPr>
                            <w:spacing w:line="312" w:lineRule="auto"/>
                            <w:ind w:firstLine="709"/>
                            <w:jc w:val="both"/>
                            <w:rPr>
                              <w:szCs w:val="24"/>
                            </w:rPr>
                          </w:pPr>
                        </w:p>
                      </w:sdtContent>
                    </w:sdt>
                  </w:sdtContent>
                </w:sdt>
              </w:sdtContent>
            </w:sdt>
          </w:sdtContent>
        </w:sdt>
        <w:sdt>
          <w:sdtPr>
            <w:alias w:val="3 str."/>
            <w:tag w:val="part_3a89d15fc249497b86c2168d70be2721"/>
            <w:lock w:val="sdtLocked"/>
            <w:richText/>
          </w:sdtPr>
          <w:sdtContent>
            <w:p w14:paraId="3354696F" w14:textId="77777777">
              <w:pPr>
                <w:spacing w:line="312" w:lineRule="auto"/>
                <w:ind w:firstLine="709"/>
                <w:jc w:val="both"/>
                <w:textAlignment w:val="baseline"/>
                <w:rPr>
                  <w:b/>
                  <w:szCs w:val="24"/>
                  <w:lang w:eastAsia="lt-LT"/>
                </w:rPr>
              </w:pPr>
              <w:sdt>
                <w:sdtPr>
                  <w:alias w:val="Numeris"/>
                  <w:tag w:val="nr_3a89d15fc249497b86c2168d70be2721"/>
                  <w:lock w:val="sdtLocked"/>
                  <w:richText/>
                </w:sdtPr>
                <w:sdtContent>
                  <w:r>
                    <w:rPr>
                      <w:b/>
                      <w:szCs w:val="24"/>
                      <w:lang w:eastAsia="lt-LT"/>
                    </w:rPr>
                    <w:t>3</w:t>
                  </w:r>
                </w:sdtContent>
              </w:sdt>
              <w:r>
                <w:rPr>
                  <w:b/>
                  <w:szCs w:val="24"/>
                  <w:lang w:eastAsia="lt-LT"/>
                </w:rPr>
                <w:t xml:space="preserve"> straipsnis. </w:t>
              </w:r>
              <w:sdt>
                <w:sdtPr>
                  <w:alias w:val="Pavadinimas"/>
                  <w:tag w:val="title_3a89d15fc249497b86c2168d70be2721"/>
                  <w:lock w:val="sdtLocked"/>
                  <w:richText/>
                </w:sdtPr>
                <w:sdtContent>
                  <w:r>
                    <w:rPr>
                      <w:b/>
                      <w:szCs w:val="24"/>
                      <w:lang w:eastAsia="lt-LT"/>
                    </w:rPr>
                    <w:t>11 straipsnio pakeitimas</w:t>
                  </w:r>
                </w:sdtContent>
              </w:sdt>
            </w:p>
            <w:sdt>
              <w:sdtPr>
                <w:alias w:val="3 str. 1 d."/>
                <w:tag w:val="part_52108468e0464fa1aa11324ea01feb07"/>
                <w:lock w:val="sdtLocked"/>
                <w:richText/>
              </w:sdtPr>
              <w:sdtContent>
                <w:p w14:paraId="485DA668" w14:textId="54DE500E">
                  <w:pPr>
                    <w:spacing w:line="312" w:lineRule="auto"/>
                    <w:ind w:firstLine="709"/>
                    <w:jc w:val="both"/>
                    <w:rPr>
                      <w:szCs w:val="24"/>
                      <w:lang w:eastAsia="lt-LT"/>
                    </w:rPr>
                  </w:pPr>
                  <w:r>
                    <w:rPr>
                      <w:szCs w:val="24"/>
                      <w:lang w:eastAsia="lt-LT"/>
                    </w:rPr>
                    <w:t>Pakeisti 11 straipsnio 1 dalį ir ją išdėstyti taip:</w:t>
                  </w:r>
                </w:p>
                <w:sdt>
                  <w:sdtPr>
                    <w:alias w:val="citata"/>
                    <w:tag w:val="part_f720ab47fd21425b9485e4b8dd6ca8a0"/>
                    <w:lock w:val="sdtLocked"/>
                    <w:richText/>
                  </w:sdtPr>
                  <w:sdtContent>
                    <w:sdt>
                      <w:sdtPr>
                        <w:alias w:val="1 d."/>
                        <w:tag w:val="part_fcc60eadcfa14882b3355aeac758ac57"/>
                        <w:lock w:val="sdtLocked"/>
                        <w:richText/>
                      </w:sdtPr>
                      <w:sdtContent>
                        <w:p w14:paraId="4BC5D0E0" w14:textId="77777777">
                          <w:pPr>
                            <w:spacing w:line="312" w:lineRule="auto"/>
                            <w:ind w:firstLine="709"/>
                            <w:jc w:val="both"/>
                            <w:rPr>
                              <w:szCs w:val="24"/>
                            </w:rPr>
                          </w:pPr>
                          <w:r>
                            <w:rPr>
                              <w:szCs w:val="24"/>
                              <w:lang w:eastAsia="lt-LT"/>
                            </w:rPr>
                            <w:t>„</w:t>
                          </w:r>
                          <w:sdt>
                            <w:sdtPr>
                              <w:alias w:val="Numeris"/>
                              <w:tag w:val="nr_fcc60eadcfa14882b3355aeac758ac57"/>
                              <w:lock w:val="sdtLocked"/>
                              <w:richText/>
                            </w:sdtPr>
                            <w:sdtContent>
                              <w:r>
                                <w:rPr>
                                  <w:szCs w:val="24"/>
                                  <w:lang w:eastAsia="lt-LT"/>
                                </w:rPr>
                                <w:t>1</w:t>
                              </w:r>
                            </w:sdtContent>
                          </w:sdt>
                          <w:r>
                            <w:rPr>
                              <w:szCs w:val="24"/>
                              <w:lang w:eastAsia="lt-LT"/>
                            </w:rPr>
                            <w:t xml:space="preserve">. </w:t>
                          </w:r>
                          <w:r>
                            <w:rPr>
                              <w:szCs w:val="24"/>
                            </w:rPr>
                            <w:t>Gyventojų registro duomenys teikiami ir naudojami vadovaujantis šiuo įstatymu, Bendruoju duomenų apsaugos reglamentu, Valstybės informacinių išteklių valdymo įstatymu, Asmens duomenų teisinės apsaugos įstatymu ir Gyventojų registro nuostatais.“</w:t>
                          </w:r>
                        </w:p>
                        <w:p w14:paraId="7EEB0D31" w14:textId="77777777">
                          <w:pPr>
                            <w:spacing w:line="312" w:lineRule="auto"/>
                            <w:ind w:firstLine="709"/>
                            <w:jc w:val="both"/>
                            <w:rPr>
                              <w:szCs w:val="24"/>
                            </w:rPr>
                          </w:pPr>
                        </w:p>
                      </w:sdtContent>
                    </w:sdt>
                  </w:sdtContent>
                </w:sdt>
              </w:sdtContent>
            </w:sdt>
          </w:sdtContent>
        </w:sdt>
        <w:sdt>
          <w:sdtPr>
            <w:alias w:val="4 str."/>
            <w:tag w:val="part_e27016274c2d4042bff444984d642082"/>
            <w:lock w:val="sdtLocked"/>
            <w:richText/>
          </w:sdtPr>
          <w:sdtContent>
            <w:p w14:paraId="1A661F9E" w14:textId="77777777">
              <w:pPr>
                <w:spacing w:line="360" w:lineRule="auto"/>
                <w:ind w:firstLine="709"/>
                <w:jc w:val="both"/>
                <w:rPr>
                  <w:b/>
                  <w:szCs w:val="24"/>
                </w:rPr>
              </w:pPr>
              <w:sdt>
                <w:sdtPr>
                  <w:alias w:val="Numeris"/>
                  <w:tag w:val="nr_e27016274c2d4042bff444984d642082"/>
                  <w:lock w:val="sdtLocked"/>
                  <w:richText/>
                </w:sdtPr>
                <w:sdtContent>
                  <w:r>
                    <w:rPr>
                      <w:b/>
                      <w:szCs w:val="24"/>
                    </w:rPr>
                    <w:t>4</w:t>
                  </w:r>
                </w:sdtContent>
              </w:sdt>
              <w:r>
                <w:rPr>
                  <w:b/>
                  <w:szCs w:val="24"/>
                </w:rPr>
                <w:t xml:space="preserve"> straipsnis. </w:t>
              </w:r>
              <w:sdt>
                <w:sdtPr>
                  <w:alias w:val="Pavadinimas"/>
                  <w:tag w:val="title_e27016274c2d4042bff444984d642082"/>
                  <w:lock w:val="sdtLocked"/>
                  <w:richText/>
                </w:sdtPr>
                <w:sdtContent>
                  <w:r>
                    <w:rPr>
                      <w:b/>
                      <w:szCs w:val="24"/>
                    </w:rPr>
                    <w:t>12 straipsnio pripažinimas netekusiu galios</w:t>
                  </w:r>
                </w:sdtContent>
              </w:sdt>
            </w:p>
            <w:sdt>
              <w:sdtPr>
                <w:alias w:val="4 str. 1 d."/>
                <w:tag w:val="part_37baa44a0c084a46a1a0061d080ae140"/>
                <w:lock w:val="sdtLocked"/>
                <w:richText/>
              </w:sdtPr>
              <w:sdtContent>
                <w:p w14:paraId="5AD7ABF7" w14:textId="77777777">
                  <w:pPr>
                    <w:spacing w:line="360" w:lineRule="auto"/>
                    <w:ind w:firstLine="709"/>
                    <w:jc w:val="both"/>
                    <w:rPr>
                      <w:szCs w:val="24"/>
                    </w:rPr>
                  </w:pPr>
                  <w:r>
                    <w:rPr>
                      <w:szCs w:val="24"/>
                    </w:rPr>
                    <w:t xml:space="preserve">Pripažinti netekusiu galios 12 straipsnį. </w:t>
                  </w:r>
                </w:p>
                <w:p w14:paraId="1EED0C15" w14:textId="77777777">
                  <w:pPr>
                    <w:spacing w:line="312" w:lineRule="auto"/>
                    <w:ind w:firstLine="709"/>
                    <w:jc w:val="both"/>
                    <w:rPr>
                      <w:szCs w:val="24"/>
                      <w:lang w:eastAsia="lt-LT"/>
                    </w:rPr>
                  </w:pPr>
                </w:p>
              </w:sdtContent>
            </w:sdt>
          </w:sdtContent>
        </w:sdt>
        <w:sdt>
          <w:sdtPr>
            <w:alias w:val="5 str."/>
            <w:tag w:val="part_fe1634af66094e6f9a32b0d060211084"/>
            <w:lock w:val="sdtLocked"/>
            <w:richText/>
          </w:sdtPr>
          <w:sdtContent>
            <w:p w14:paraId="06F543F2" w14:textId="77777777">
              <w:pPr>
                <w:spacing w:line="312" w:lineRule="auto"/>
                <w:ind w:firstLine="709"/>
                <w:jc w:val="both"/>
                <w:textAlignment w:val="baseline"/>
                <w:rPr>
                  <w:b/>
                  <w:szCs w:val="24"/>
                  <w:lang w:eastAsia="lt-LT"/>
                </w:rPr>
              </w:pPr>
              <w:sdt>
                <w:sdtPr>
                  <w:alias w:val="Numeris"/>
                  <w:tag w:val="nr_fe1634af66094e6f9a32b0d060211084"/>
                  <w:lock w:val="sdtLocked"/>
                  <w:richText/>
                </w:sdtPr>
                <w:sdtContent>
                  <w:r>
                    <w:rPr>
                      <w:b/>
                      <w:szCs w:val="24"/>
                      <w:lang w:eastAsia="lt-LT"/>
                    </w:rPr>
                    <w:t>5</w:t>
                  </w:r>
                </w:sdtContent>
              </w:sdt>
              <w:r>
                <w:rPr>
                  <w:b/>
                  <w:szCs w:val="24"/>
                  <w:lang w:eastAsia="lt-LT"/>
                </w:rPr>
                <w:t xml:space="preserve"> straipsnis. </w:t>
              </w:r>
              <w:sdt>
                <w:sdtPr>
                  <w:alias w:val="Pavadinimas"/>
                  <w:tag w:val="title_fe1634af66094e6f9a32b0d060211084"/>
                  <w:lock w:val="sdtLocked"/>
                  <w:richText/>
                </w:sdtPr>
                <w:sdtContent>
                  <w:r>
                    <w:rPr>
                      <w:b/>
                      <w:szCs w:val="24"/>
                      <w:lang w:eastAsia="lt-LT"/>
                    </w:rPr>
                    <w:t>13 straipsnio pakeitimas</w:t>
                  </w:r>
                </w:sdtContent>
              </w:sdt>
            </w:p>
            <w:sdt>
              <w:sdtPr>
                <w:alias w:val="5 str. 1 d."/>
                <w:tag w:val="part_7b0f8c2adebb45969031f6440a2abd0e"/>
                <w:lock w:val="sdtLocked"/>
                <w:richText/>
              </w:sdtPr>
              <w:sdtContent>
                <w:p w14:paraId="0A3C44E1" w14:textId="77777777">
                  <w:pPr>
                    <w:spacing w:line="312" w:lineRule="auto"/>
                    <w:ind w:firstLine="709"/>
                    <w:jc w:val="both"/>
                    <w:rPr>
                      <w:szCs w:val="24"/>
                      <w:lang w:eastAsia="lt-LT"/>
                    </w:rPr>
                  </w:pPr>
                  <w:r>
                    <w:rPr>
                      <w:szCs w:val="24"/>
                      <w:lang w:eastAsia="lt-LT"/>
                    </w:rPr>
                    <w:t>Pakeisti 13 straipsnio 4 dalies 1 punktą ir jį išdėstyti taip:</w:t>
                  </w:r>
                </w:p>
                <w:sdt>
                  <w:sdtPr>
                    <w:alias w:val="citata"/>
                    <w:tag w:val="part_6daada5c6a7c4299b86afeddce9f28f7"/>
                    <w:lock w:val="sdtLocked"/>
                    <w:richText/>
                  </w:sdtPr>
                  <w:sdtContent>
                    <w:sdt>
                      <w:sdtPr>
                        <w:alias w:val="1 p."/>
                        <w:tag w:val="part_c745f674aa14472aaf123fc74d7c2546"/>
                        <w:lock w:val="sdtLocked"/>
                        <w:richText/>
                      </w:sdtPr>
                      <w:sdtContent>
                        <w:p w14:paraId="452B146D" w14:textId="77777777">
                          <w:pPr>
                            <w:spacing w:line="312" w:lineRule="auto"/>
                            <w:ind w:firstLine="709"/>
                            <w:jc w:val="both"/>
                            <w:rPr>
                              <w:szCs w:val="24"/>
                            </w:rPr>
                          </w:pPr>
                          <w:r>
                            <w:rPr>
                              <w:szCs w:val="24"/>
                              <w:lang w:eastAsia="lt-LT"/>
                            </w:rPr>
                            <w:t>„</w:t>
                          </w:r>
                          <w:sdt>
                            <w:sdtPr>
                              <w:alias w:val="Numeris"/>
                              <w:tag w:val="nr_c745f674aa14472aaf123fc74d7c2546"/>
                              <w:lock w:val="sdtLocked"/>
                              <w:richText/>
                            </w:sdtPr>
                            <w:sdtContent>
                              <w:r>
                                <w:rPr>
                                  <w:szCs w:val="24"/>
                                  <w:lang w:eastAsia="lt-LT"/>
                                </w:rPr>
                                <w:t>1</w:t>
                              </w:r>
                            </w:sdtContent>
                          </w:sdt>
                          <w:r>
                            <w:rPr>
                              <w:szCs w:val="24"/>
                              <w:lang w:eastAsia="lt-LT"/>
                            </w:rPr>
                            <w:t xml:space="preserve">) </w:t>
                          </w:r>
                          <w:r>
                            <w:rPr>
                              <w:szCs w:val="24"/>
                            </w:rPr>
                            <w:t>teikti duomenis Gyventojų registro tvarkytojui (tvarkytojams) šiame įstatyme, Bendrajame duomenų apsaugos reglamente, Valstybės informacinių išteklių valdymo įstatyme ir Gyventojų registro nuostatuose nustatyta tvarka;“.</w:t>
                          </w:r>
                        </w:p>
                        <w:p w14:paraId="20BB6547" w14:textId="77777777">
                          <w:pPr>
                            <w:spacing w:line="312" w:lineRule="auto"/>
                            <w:ind w:firstLine="709"/>
                            <w:jc w:val="both"/>
                            <w:rPr>
                              <w:szCs w:val="24"/>
                            </w:rPr>
                          </w:pPr>
                        </w:p>
                      </w:sdtContent>
                    </w:sdt>
                  </w:sdtContent>
                </w:sdt>
              </w:sdtContent>
            </w:sdt>
          </w:sdtContent>
        </w:sdt>
        <w:sdt>
          <w:sdtPr>
            <w:alias w:val="6 str."/>
            <w:tag w:val="part_d9589f96b51744e0b30aa9a8f8e43ed9"/>
            <w:lock w:val="sdtLocked"/>
            <w:richText/>
          </w:sdtPr>
          <w:sdtContent>
            <w:p w14:paraId="502919CD" w14:textId="77777777">
              <w:pPr>
                <w:spacing w:line="312" w:lineRule="auto"/>
                <w:ind w:firstLine="709"/>
                <w:jc w:val="both"/>
                <w:textAlignment w:val="baseline"/>
                <w:rPr>
                  <w:b/>
                  <w:szCs w:val="24"/>
                  <w:lang w:eastAsia="lt-LT"/>
                </w:rPr>
              </w:pPr>
              <w:sdt>
                <w:sdtPr>
                  <w:alias w:val="Numeris"/>
                  <w:tag w:val="nr_d9589f96b51744e0b30aa9a8f8e43ed9"/>
                  <w:lock w:val="sdtLocked"/>
                  <w:richText/>
                </w:sdtPr>
                <w:sdtContent>
                  <w:r>
                    <w:rPr>
                      <w:b/>
                      <w:szCs w:val="24"/>
                      <w:lang w:eastAsia="lt-LT"/>
                    </w:rPr>
                    <w:t>6</w:t>
                  </w:r>
                </w:sdtContent>
              </w:sdt>
              <w:r>
                <w:rPr>
                  <w:b/>
                  <w:szCs w:val="24"/>
                  <w:lang w:eastAsia="lt-LT"/>
                </w:rPr>
                <w:t xml:space="preserve"> straipsnis. </w:t>
              </w:r>
              <w:sdt>
                <w:sdtPr>
                  <w:alias w:val="Pavadinimas"/>
                  <w:tag w:val="title_d9589f96b51744e0b30aa9a8f8e43ed9"/>
                  <w:lock w:val="sdtLocked"/>
                  <w:richText/>
                </w:sdtPr>
                <w:sdtContent>
                  <w:r>
                    <w:rPr>
                      <w:b/>
                      <w:szCs w:val="24"/>
                      <w:lang w:eastAsia="lt-LT"/>
                    </w:rPr>
                    <w:t>14 straipsnio pakeitimas</w:t>
                  </w:r>
                </w:sdtContent>
              </w:sdt>
            </w:p>
            <w:sdt>
              <w:sdtPr>
                <w:alias w:val="6 str. 1 d."/>
                <w:tag w:val="part_971802f0f3a64bd6ad7d891c0f11dff6"/>
                <w:lock w:val="sdtLocked"/>
                <w:richText/>
              </w:sdtPr>
              <w:sdtContent>
                <w:p w14:paraId="53CFB27A" w14:textId="77777777">
                  <w:pPr>
                    <w:spacing w:line="312" w:lineRule="auto"/>
                    <w:ind w:firstLine="709"/>
                    <w:jc w:val="both"/>
                    <w:rPr>
                      <w:szCs w:val="24"/>
                      <w:lang w:eastAsia="lt-LT"/>
                    </w:rPr>
                  </w:pPr>
                  <w:r>
                    <w:rPr>
                      <w:szCs w:val="24"/>
                      <w:lang w:eastAsia="lt-LT"/>
                    </w:rPr>
                    <w:t>Pakeisti 14 straipsnio 2 dalį ir ją išdėstyti taip:</w:t>
                  </w:r>
                </w:p>
                <w:sdt>
                  <w:sdtPr>
                    <w:alias w:val="citata"/>
                    <w:tag w:val="part_17ede54635e64f8bae9a159d4c02a1bb"/>
                    <w:lock w:val="sdtLocked"/>
                    <w:richText/>
                  </w:sdtPr>
                  <w:sdtContent>
                    <w:sdt>
                      <w:sdtPr>
                        <w:alias w:val="2 d."/>
                        <w:tag w:val="part_97efc536fd664072b9ceacc5301a25b6"/>
                        <w:lock w:val="sdtLocked"/>
                        <w:richText/>
                      </w:sdtPr>
                      <w:sdtContent>
                        <w:p w14:paraId="61FEC677" w14:textId="77777777">
                          <w:pPr>
                            <w:spacing w:line="312" w:lineRule="auto"/>
                            <w:ind w:firstLine="709"/>
                            <w:jc w:val="both"/>
                            <w:rPr>
                              <w:szCs w:val="24"/>
                              <w:lang w:eastAsia="lt-LT"/>
                            </w:rPr>
                          </w:pPr>
                          <w:r>
                            <w:rPr>
                              <w:szCs w:val="24"/>
                            </w:rPr>
                            <w:t>„</w:t>
                          </w:r>
                          <w:sdt>
                            <w:sdtPr>
                              <w:alias w:val="Numeris"/>
                              <w:tag w:val="nr_97efc536fd664072b9ceacc5301a25b6"/>
                              <w:lock w:val="sdtLocked"/>
                              <w:richText/>
                            </w:sdtPr>
                            <w:sdtContent>
                              <w:r>
                                <w:rPr>
                                  <w:szCs w:val="24"/>
                                </w:rPr>
                                <w:t>2</w:t>
                              </w:r>
                            </w:sdtContent>
                          </w:sdt>
                          <w:r>
                            <w:rPr>
                              <w:szCs w:val="24"/>
                            </w:rPr>
                            <w:t>. Gyventojų registro tvarkytojo (tvarkytojų)</w:t>
                          </w:r>
                          <w:r>
                            <w:rPr>
                              <w:b/>
                              <w:bCs/>
                              <w:szCs w:val="24"/>
                            </w:rPr>
                            <w:t xml:space="preserve"> </w:t>
                          </w:r>
                          <w:r>
                            <w:rPr>
                              <w:szCs w:val="24"/>
                            </w:rPr>
                            <w:t>darbuotojai turi pasirašyti pasižadėjimus, kad saugos asmens duomenų paslaptį ir nepažeis šio įstatymo, Bendrojo duomenų apsaugos reglamento ir Asmens duomenų teisinės apsaugos įstatymo.“</w:t>
                          </w:r>
                        </w:p>
                        <w:p w14:paraId="06109C66" w14:textId="77777777">
                          <w:pPr>
                            <w:spacing w:line="312" w:lineRule="auto"/>
                            <w:ind w:firstLine="709"/>
                            <w:jc w:val="both"/>
                            <w:rPr>
                              <w:szCs w:val="24"/>
                              <w:lang w:eastAsia="lt-LT"/>
                            </w:rPr>
                          </w:pPr>
                        </w:p>
                      </w:sdtContent>
                    </w:sdt>
                  </w:sdtContent>
                </w:sdt>
              </w:sdtContent>
            </w:sdt>
          </w:sdtContent>
        </w:sdt>
        <w:sdt>
          <w:sdtPr>
            <w:alias w:val="7 str."/>
            <w:tag w:val="part_fa7087a795b74b0385f9ed9ec3b59625"/>
            <w:lock w:val="sdtLocked"/>
            <w:richText/>
          </w:sdtPr>
          <w:sdtContent>
            <w:p w14:paraId="464CAE60" w14:textId="77777777">
              <w:pPr>
                <w:spacing w:line="312" w:lineRule="auto"/>
                <w:ind w:firstLine="720"/>
                <w:jc w:val="both"/>
                <w:textAlignment w:val="baseline"/>
                <w:rPr>
                  <w:szCs w:val="24"/>
                  <w:lang w:val="en-US" w:eastAsia="lt-LT"/>
                </w:rPr>
              </w:pPr>
              <w:sdt>
                <w:sdtPr>
                  <w:alias w:val="Numeris"/>
                  <w:tag w:val="nr_fa7087a795b74b0385f9ed9ec3b59625"/>
                  <w:lock w:val="sdtLocked"/>
                  <w:richText/>
                </w:sdtPr>
                <w:sdtContent>
                  <w:r>
                    <w:rPr>
                      <w:b/>
                      <w:bCs/>
                      <w:szCs w:val="24"/>
                      <w:lang w:eastAsia="lt-LT"/>
                    </w:rPr>
                    <w:t>7</w:t>
                  </w:r>
                </w:sdtContent>
              </w:sdt>
              <w:r>
                <w:rPr>
                  <w:b/>
                  <w:bCs/>
                  <w:szCs w:val="24"/>
                  <w:lang w:eastAsia="lt-LT"/>
                </w:rPr>
                <w:t xml:space="preserve"> straipsnis. </w:t>
              </w:r>
              <w:sdt>
                <w:sdtPr>
                  <w:alias w:val="Pavadinimas"/>
                  <w:tag w:val="title_fa7087a795b74b0385f9ed9ec3b59625"/>
                  <w:lock w:val="sdtLocked"/>
                  <w:richText/>
                </w:sdtPr>
                <w:sdtContent>
                  <w:r>
                    <w:rPr>
                      <w:b/>
                      <w:bCs/>
                      <w:szCs w:val="24"/>
                      <w:lang w:eastAsia="lt-LT"/>
                    </w:rPr>
                    <w:t>Įstatymo įsigaliojimas ir įgyvendinimas</w:t>
                  </w:r>
                </w:sdtContent>
              </w:sdt>
            </w:p>
            <w:sdt>
              <w:sdtPr>
                <w:alias w:val="7 str. 1 d."/>
                <w:tag w:val="part_928538f779fe449e8a815b9a1c8c1237"/>
                <w:lock w:val="sdtLocked"/>
                <w:richText/>
              </w:sdtPr>
              <w:sdtContent>
                <w:p w14:paraId="06CA70FF" w14:textId="77777777">
                  <w:pPr>
                    <w:spacing w:line="312" w:lineRule="auto"/>
                    <w:ind w:left="1080" w:hanging="360"/>
                    <w:jc w:val="both"/>
                    <w:textAlignment w:val="baseline"/>
                    <w:rPr>
                      <w:szCs w:val="24"/>
                      <w:lang w:val="en-US" w:eastAsia="lt-LT"/>
                    </w:rPr>
                  </w:pPr>
                  <w:sdt>
                    <w:sdtPr>
                      <w:alias w:val="Numeris"/>
                      <w:tag w:val="nr_928538f779fe449e8a815b9a1c8c1237"/>
                      <w:lock w:val="sdtLocked"/>
                      <w:richText/>
                    </w:sdtPr>
                    <w:sdtContent>
                      <w:r>
                        <w:rPr>
                          <w:szCs w:val="24"/>
                          <w:lang w:eastAsia="lt-LT"/>
                        </w:rPr>
                        <w:t>1</w:t>
                      </w:r>
                    </w:sdtContent>
                  </w:sdt>
                  <w:r>
                    <w:rPr>
                      <w:szCs w:val="24"/>
                      <w:lang w:eastAsia="lt-LT"/>
                    </w:rPr>
                    <w:t>. Šis įstatymas įsigalioja 2022 m. sausio 1 d.</w:t>
                  </w:r>
                </w:p>
              </w:sdtContent>
            </w:sdt>
            <w:sdt>
              <w:sdtPr>
                <w:alias w:val="7 str. 2 d."/>
                <w:tag w:val="part_3d30e10ace3a4f71a6e39adddc59ac68"/>
                <w:lock w:val="sdtLocked"/>
                <w:richText/>
              </w:sdtPr>
              <w:sdtContent>
                <w:p w14:paraId="1F5D8B21" w14:textId="1B692CCC">
                  <w:pPr>
                    <w:spacing w:line="312" w:lineRule="auto"/>
                    <w:ind w:firstLine="709"/>
                    <w:jc w:val="both"/>
                    <w:textAlignment w:val="baseline"/>
                    <w:rPr>
                      <w:szCs w:val="24"/>
                      <w:lang w:val="en-US" w:eastAsia="lt-LT"/>
                    </w:rPr>
                  </w:pPr>
                  <w:sdt>
                    <w:sdtPr>
                      <w:alias w:val="Numeris"/>
                      <w:tag w:val="nr_3d30e10ace3a4f71a6e39adddc59ac68"/>
                      <w:lock w:val="sdtLocked"/>
                      <w:richText/>
                    </w:sdtPr>
                    <w:sdtContent>
                      <w:r>
                        <w:rPr>
                          <w:szCs w:val="24"/>
                          <w:lang w:eastAsia="lt-LT"/>
                        </w:rPr>
                        <w:t>2</w:t>
                      </w:r>
                    </w:sdtContent>
                  </w:sdt>
                  <w:r>
                    <w:rPr>
                      <w:szCs w:val="24"/>
                      <w:lang w:eastAsia="lt-LT"/>
                    </w:rPr>
                    <w:t>. Lietuvos Respublikos Vyriausybė ir kitos institucijos iki 2021 m. gruodžio 31 d. priima šio įstatymo įgyvendinamuosius teisės aktus.</w:t>
                  </w:r>
                </w:p>
                <w:p w14:paraId="76BA3C82" w14:textId="77777777">
                  <w:pPr>
                    <w:spacing w:line="312" w:lineRule="auto"/>
                    <w:jc w:val="both"/>
                    <w:rPr>
                      <w:bCs/>
                      <w:szCs w:val="24"/>
                    </w:rPr>
                  </w:pPr>
                </w:p>
                <w:p w14:paraId="427A58E3" w14:textId="77777777">
                  <w:pPr>
                    <w:spacing w:line="312" w:lineRule="auto"/>
                    <w:jc w:val="both"/>
                    <w:rPr>
                      <w:bCs/>
                      <w:szCs w:val="24"/>
                    </w:rPr>
                  </w:pPr>
                </w:p>
              </w:sdtContent>
            </w:sdt>
          </w:sdtContent>
        </w:sdt>
        <w:sdt>
          <w:sdtPr>
            <w:alias w:val="signatura"/>
            <w:tag w:val="part_2ffdae2233bd4ea1b4daa9e257e57307"/>
            <w:lock w:val="sdtLocked"/>
            <w:richText/>
          </w:sdtPr>
          <w:sdtContent>
            <w:p w14:paraId="61B03D9D" w14:textId="77777777">
              <w:pPr>
                <w:spacing w:line="312" w:lineRule="auto"/>
                <w:ind w:firstLine="709"/>
                <w:jc w:val="both"/>
                <w:textAlignment w:val="baseline"/>
                <w:rPr>
                  <w:szCs w:val="24"/>
                  <w:lang w:val="en-US" w:eastAsia="lt-LT"/>
                </w:rPr>
              </w:pPr>
              <w:r>
                <w:rPr>
                  <w:i/>
                  <w:iCs/>
                  <w:szCs w:val="24"/>
                  <w:lang w:eastAsia="lt-LT"/>
                </w:rPr>
                <w:t>Skelbiu šį Lietuvos Respublikos Seimo priimtą įstatymą</w:t>
              </w:r>
              <w:r>
                <w:rPr>
                  <w:szCs w:val="24"/>
                  <w:lang w:eastAsia="lt-LT"/>
                </w:rPr>
                <w:t>.</w:t>
              </w:r>
            </w:p>
            <w:p w14:paraId="41388993" w14:textId="77777777">
              <w:pPr>
                <w:spacing w:line="312" w:lineRule="auto"/>
                <w:ind w:firstLine="720"/>
                <w:jc w:val="both"/>
                <w:textAlignment w:val="baseline"/>
                <w:rPr>
                  <w:szCs w:val="24"/>
                  <w:lang w:val="en-US" w:eastAsia="lt-LT"/>
                </w:rPr>
              </w:pPr>
            </w:p>
            <w:p w14:paraId="3102A891" w14:textId="77777777">
              <w:pPr>
                <w:spacing w:line="312" w:lineRule="auto"/>
                <w:jc w:val="both"/>
                <w:textAlignment w:val="baseline"/>
                <w:rPr>
                  <w:szCs w:val="24"/>
                  <w:lang w:val="en-US" w:eastAsia="lt-LT"/>
                </w:rPr>
              </w:pPr>
              <w:r>
                <w:rPr>
                  <w:szCs w:val="24"/>
                  <w:lang w:eastAsia="lt-LT"/>
                </w:rPr>
                <w:t>Respublikos Prezidentas</w:t>
              </w:r>
            </w:p>
            <w:p w14:paraId="4E098630" w14:textId="77777777">
              <w:pPr>
                <w:spacing w:line="312" w:lineRule="auto"/>
                <w:ind w:firstLine="720"/>
                <w:jc w:val="both"/>
                <w:textAlignment w:val="baseline"/>
                <w:rPr>
                  <w:szCs w:val="24"/>
                  <w:lang w:val="en-US" w:eastAsia="lt-LT"/>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4BDA" w14:textId="77777777">
      <w:pPr>
        <w:rPr>
          <w:sz w:val="22"/>
          <w:szCs w:val="22"/>
        </w:rPr>
      </w:pPr>
      <w:r>
        <w:rPr>
          <w:sz w:val="22"/>
          <w:szCs w:val="22"/>
        </w:rPr>
        <w:separator/>
      </w:r>
    </w:p>
  </w:endnote>
  <w:endnote w:type="continuationSeparator" w:id="0">
    <w:p w14:paraId="128AC0A1"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9587D"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98926"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C562"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1710C" w14:textId="77777777">
      <w:pPr>
        <w:rPr>
          <w:sz w:val="22"/>
          <w:szCs w:val="22"/>
        </w:rPr>
      </w:pPr>
      <w:r>
        <w:rPr>
          <w:sz w:val="22"/>
          <w:szCs w:val="22"/>
        </w:rPr>
        <w:separator/>
      </w:r>
    </w:p>
  </w:footnote>
  <w:footnote w:type="continuationSeparator" w:id="0">
    <w:p w14:paraId="6F0F57E5"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9358D"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6F7" w14:textId="7777777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14:paraId="3AE7E2E1" w14:textId="77777777">
    <w:pPr>
      <w:tabs>
        <w:tab w:val="center" w:pos="4819"/>
        <w:tab w:val="right" w:pos="9638"/>
      </w:tabs>
      <w:rPr>
        <w:szCs w:val="24"/>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66BD"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A808"/>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61148016">
      <w:bodyDiv w:val="1"/>
      <w:marLeft w:val="0"/>
      <w:marRight w:val="0"/>
      <w:marTop w:val="0"/>
      <w:marBottom w:val="0"/>
      <w:divBdr>
        <w:top w:val="none" w:sz="0" w:space="0" w:color="auto"/>
        <w:left w:val="none" w:sz="0" w:space="0" w:color="auto"/>
        <w:bottom w:val="none" w:sz="0" w:space="0" w:color="auto"/>
        <w:right w:val="none" w:sz="0" w:space="0" w:color="auto"/>
      </w:divBdr>
      <w:divsChild>
        <w:div w:id="133642401">
          <w:marLeft w:val="0"/>
          <w:marRight w:val="0"/>
          <w:marTop w:val="0"/>
          <w:marBottom w:val="0"/>
          <w:divBdr>
            <w:top w:val="none" w:sz="0" w:space="0" w:color="auto"/>
            <w:left w:val="none" w:sz="0" w:space="0" w:color="auto"/>
            <w:bottom w:val="none" w:sz="0" w:space="0" w:color="auto"/>
            <w:right w:val="none" w:sz="0" w:space="0" w:color="auto"/>
          </w:divBdr>
          <w:divsChild>
            <w:div w:id="14045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3484">
      <w:bodyDiv w:val="1"/>
      <w:marLeft w:val="0"/>
      <w:marRight w:val="0"/>
      <w:marTop w:val="0"/>
      <w:marBottom w:val="0"/>
      <w:divBdr>
        <w:top w:val="none" w:sz="0" w:space="0" w:color="auto"/>
        <w:left w:val="none" w:sz="0" w:space="0" w:color="auto"/>
        <w:bottom w:val="none" w:sz="0" w:space="0" w:color="auto"/>
        <w:right w:val="none" w:sz="0" w:space="0" w:color="auto"/>
      </w:divBdr>
      <w:divsChild>
        <w:div w:id="1733625517">
          <w:marLeft w:val="0"/>
          <w:marRight w:val="0"/>
          <w:marTop w:val="0"/>
          <w:marBottom w:val="0"/>
          <w:divBdr>
            <w:top w:val="none" w:sz="0" w:space="0" w:color="auto"/>
            <w:left w:val="none" w:sz="0" w:space="0" w:color="auto"/>
            <w:bottom w:val="none" w:sz="0" w:space="0" w:color="auto"/>
            <w:right w:val="none" w:sz="0" w:space="0" w:color="auto"/>
          </w:divBdr>
          <w:divsChild>
            <w:div w:id="859708260">
              <w:marLeft w:val="0"/>
              <w:marRight w:val="0"/>
              <w:marTop w:val="0"/>
              <w:marBottom w:val="0"/>
              <w:divBdr>
                <w:top w:val="none" w:sz="0" w:space="0" w:color="auto"/>
                <w:left w:val="none" w:sz="0" w:space="0" w:color="auto"/>
                <w:bottom w:val="none" w:sz="0" w:space="0" w:color="auto"/>
                <w:right w:val="none" w:sz="0" w:space="0" w:color="auto"/>
              </w:divBdr>
              <w:divsChild>
                <w:div w:id="998463599">
                  <w:marLeft w:val="0"/>
                  <w:marRight w:val="0"/>
                  <w:marTop w:val="0"/>
                  <w:marBottom w:val="0"/>
                  <w:divBdr>
                    <w:top w:val="none" w:sz="0" w:space="0" w:color="auto"/>
                    <w:left w:val="none" w:sz="0" w:space="0" w:color="auto"/>
                    <w:bottom w:val="none" w:sz="0" w:space="0" w:color="auto"/>
                    <w:right w:val="none" w:sz="0" w:space="0" w:color="auto"/>
                  </w:divBdr>
                  <w:divsChild>
                    <w:div w:id="1237742415">
                      <w:marLeft w:val="0"/>
                      <w:marRight w:val="0"/>
                      <w:marTop w:val="0"/>
                      <w:marBottom w:val="0"/>
                      <w:divBdr>
                        <w:top w:val="none" w:sz="0" w:space="0" w:color="auto"/>
                        <w:left w:val="none" w:sz="0" w:space="0" w:color="auto"/>
                        <w:bottom w:val="none" w:sz="0" w:space="0" w:color="auto"/>
                        <w:right w:val="none" w:sz="0" w:space="0" w:color="auto"/>
                      </w:divBdr>
                      <w:divsChild>
                        <w:div w:id="952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3983">
      <w:bodyDiv w:val="1"/>
      <w:marLeft w:val="0"/>
      <w:marRight w:val="0"/>
      <w:marTop w:val="0"/>
      <w:marBottom w:val="0"/>
      <w:divBdr>
        <w:top w:val="none" w:sz="0" w:space="0" w:color="auto"/>
        <w:left w:val="none" w:sz="0" w:space="0" w:color="auto"/>
        <w:bottom w:val="none" w:sz="0" w:space="0" w:color="auto"/>
        <w:right w:val="none" w:sz="0" w:space="0" w:color="auto"/>
      </w:divBdr>
      <w:divsChild>
        <w:div w:id="174267179">
          <w:marLeft w:val="0"/>
          <w:marRight w:val="0"/>
          <w:marTop w:val="0"/>
          <w:marBottom w:val="0"/>
          <w:divBdr>
            <w:top w:val="none" w:sz="0" w:space="0" w:color="auto"/>
            <w:left w:val="none" w:sz="0" w:space="0" w:color="auto"/>
            <w:bottom w:val="none" w:sz="0" w:space="0" w:color="auto"/>
            <w:right w:val="none" w:sz="0" w:space="0" w:color="auto"/>
          </w:divBdr>
          <w:divsChild>
            <w:div w:id="1678532238">
              <w:marLeft w:val="0"/>
              <w:marRight w:val="0"/>
              <w:marTop w:val="0"/>
              <w:marBottom w:val="0"/>
              <w:divBdr>
                <w:top w:val="none" w:sz="0" w:space="0" w:color="auto"/>
                <w:left w:val="none" w:sz="0" w:space="0" w:color="auto"/>
                <w:bottom w:val="none" w:sz="0" w:space="0" w:color="auto"/>
                <w:right w:val="none" w:sz="0" w:space="0" w:color="auto"/>
              </w:divBdr>
              <w:divsChild>
                <w:div w:id="1048455113">
                  <w:marLeft w:val="0"/>
                  <w:marRight w:val="0"/>
                  <w:marTop w:val="0"/>
                  <w:marBottom w:val="0"/>
                  <w:divBdr>
                    <w:top w:val="none" w:sz="0" w:space="0" w:color="auto"/>
                    <w:left w:val="none" w:sz="0" w:space="0" w:color="auto"/>
                    <w:bottom w:val="none" w:sz="0" w:space="0" w:color="auto"/>
                    <w:right w:val="none" w:sz="0" w:space="0" w:color="auto"/>
                  </w:divBdr>
                  <w:divsChild>
                    <w:div w:id="634723381">
                      <w:marLeft w:val="0"/>
                      <w:marRight w:val="0"/>
                      <w:marTop w:val="0"/>
                      <w:marBottom w:val="0"/>
                      <w:divBdr>
                        <w:top w:val="none" w:sz="0" w:space="0" w:color="auto"/>
                        <w:left w:val="none" w:sz="0" w:space="0" w:color="auto"/>
                        <w:bottom w:val="none" w:sz="0" w:space="0" w:color="auto"/>
                        <w:right w:val="none" w:sz="0" w:space="0" w:color="auto"/>
                      </w:divBdr>
                      <w:divsChild>
                        <w:div w:id="2298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2737">
              <w:marLeft w:val="0"/>
              <w:marRight w:val="0"/>
              <w:marTop w:val="0"/>
              <w:marBottom w:val="0"/>
              <w:divBdr>
                <w:top w:val="none" w:sz="0" w:space="0" w:color="auto"/>
                <w:left w:val="none" w:sz="0" w:space="0" w:color="auto"/>
                <w:bottom w:val="none" w:sz="0" w:space="0" w:color="auto"/>
                <w:right w:val="none" w:sz="0" w:space="0" w:color="auto"/>
              </w:divBdr>
              <w:divsChild>
                <w:div w:id="140075484">
                  <w:marLeft w:val="0"/>
                  <w:marRight w:val="0"/>
                  <w:marTop w:val="0"/>
                  <w:marBottom w:val="0"/>
                  <w:divBdr>
                    <w:top w:val="none" w:sz="0" w:space="0" w:color="auto"/>
                    <w:left w:val="none" w:sz="0" w:space="0" w:color="auto"/>
                    <w:bottom w:val="none" w:sz="0" w:space="0" w:color="auto"/>
                    <w:right w:val="none" w:sz="0" w:space="0" w:color="auto"/>
                  </w:divBdr>
                </w:div>
                <w:div w:id="16345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f7bf8f1bef534b649b7bd62461c2ea75" PartId="334ab5db1d194fd9af551eec45a288aa">
    <Part Type="straipsnis" Nr="1" Abbr="1 str." Title="9 straipsnio pakeitimas" DocPartId="01fdf6e66a1d424a94acab89331d25ed" PartId="69056785804f4f85bf0add6755be1410">
      <Part Type="strDalis" Nr="1" Abbr="1 str. 1 d." DocPartId="38e4d73478074256aeaa81a7307b9bbc" PartId="844e30b772fe4367be234c6d49404288">
        <Part Type="citata" DocPartId="2d1ac744b1914dcc99247fc24f5232da" PartId="e8ca136c2e034643a080b3b65e344c5e">
          <Part Type="strPunktas" Nr="19" Abbr="19 p." DocPartId="525a61c0622a41a88156ac58fa6626c5" PartId="e0180603793a4b0a89f43d52c34d30aa"/>
        </Part>
      </Part>
    </Part>
    <Part Type="straipsnis" Nr="2" Abbr="2 str." Title="10 straipsnio pakeitimas" DocPartId="9b1e3768ddbb4348930b1274e4f15463" PartId="267ca37dbf644a78b5d420282e75ea4f">
      <Part Type="strDalis" Nr="1" Abbr="2 str. 1 d." DocPartId="2f8737e1b1004a1292d257caf452f3b2" PartId="b5e9ed5acb8a4fe6bb1bb3d01fad73dd">
        <Part Type="citata" DocPartId="5382ddc473264dd496a27db0c321a06d" PartId="bbc09982d8424c02850090efb564a1e6">
          <Part Type="strDalis" Nr="1" Abbr="1 d." DocPartId="d21a88be876c4b4085a8d88bfd01e703" PartId="b391ec23968443f2b6ea00a5a16d6bea"/>
        </Part>
      </Part>
      <Part Type="strDalis" Nr="2" Abbr="2 str. 2 d." DocPartId="d187a1c8387846c0adff431658570229" PartId="b8321ef821ba46c79a5f918b206afd85">
        <Part Type="citata" DocPartId="5ef5b1f89c5a4313b0e9610f230af0bb" PartId="d5044ea1cccb4934b5c1f309846c6866">
          <Part Type="strDalis" Nr="4" Abbr="4 d." DocPartId="1c3693d8d1e64c2ca48fe84cdb6b3af9" PartId="fd6b6096a8cd4996b59091697591fb0c"/>
        </Part>
      </Part>
    </Part>
    <Part Type="straipsnis" Nr="3" Abbr="3 str." Title="11 straipsnio pakeitimas" DocPartId="cc123e9cd5184332a9b254a471d0f18f" PartId="3a89d15fc249497b86c2168d70be2721">
      <Part Type="strDalis" Nr="1" Abbr="3 str. 1 d." DocPartId="e36b03a2eefe42aa9e9fea8d5e12186b" PartId="52108468e0464fa1aa11324ea01feb07">
        <Part Type="citata" DocPartId="3c728ca84a25492d9c5d9fa239ddf4fc" PartId="f720ab47fd21425b9485e4b8dd6ca8a0">
          <Part Type="strDalis" Nr="1" Abbr="1 d." DocPartId="b2ec1c13e38e4c6fab508bb5cce259f9" PartId="fcc60eadcfa14882b3355aeac758ac57"/>
        </Part>
      </Part>
    </Part>
    <Part Type="straipsnis" Nr="4" Abbr="4 str." Title="12 straipsnio pripažinimas netekusiu galios" DocPartId="9a4bd4e2b8f048f09a68a3c4307f5edd" PartId="e27016274c2d4042bff444984d642082">
      <Part Type="strDalis" Nr="1" Abbr="4 str. 1 d." DocPartId="9e58110a15564270859041482336f20c" PartId="37baa44a0c084a46a1a0061d080ae140"/>
    </Part>
    <Part Type="straipsnis" Nr="5" Abbr="5 str." Title="13 straipsnio pakeitimas" DocPartId="e7e6f8232d1041298a1efb33a2e0fc89" PartId="fe1634af66094e6f9a32b0d060211084">
      <Part Type="strDalis" Nr="1" Abbr="5 str. 1 d." DocPartId="bf12940dfda9487f8eb24e58b7f74102" PartId="7b0f8c2adebb45969031f6440a2abd0e">
        <Part Type="citata" DocPartId="df907c43ac634f4e8cfcf8fdaccd3def" PartId="6daada5c6a7c4299b86afeddce9f28f7">
          <Part Type="strPunktas" Nr="1" Abbr="1 p." DocPartId="734f3a6fb6fd4903823eb08aab2b1ccd" PartId="c745f674aa14472aaf123fc74d7c2546"/>
        </Part>
      </Part>
    </Part>
    <Part Type="straipsnis" Nr="6" Abbr="6 str." Title="14 straipsnio pakeitimas" DocPartId="40ad9d3dbd204714b32767f83f66c6cd" PartId="d9589f96b51744e0b30aa9a8f8e43ed9">
      <Part Type="strDalis" Nr="1" Abbr="6 str. 1 d." DocPartId="b8fa0f81be044203b6313a127bb7ca70" PartId="971802f0f3a64bd6ad7d891c0f11dff6">
        <Part Type="citata" DocPartId="015e3b3930b14860893d0e5cefc27c2c" PartId="17ede54635e64f8bae9a159d4c02a1bb">
          <Part Type="strDalis" Nr="2" Abbr="2 d." DocPartId="5b9d9766b2274398809ace9aba7ed59f" PartId="97efc536fd664072b9ceacc5301a25b6"/>
        </Part>
      </Part>
    </Part>
    <Part Type="straipsnis" Nr="7" Abbr="7 str." Title="Įstatymo įsigaliojimas ir įgyvendinimas" DocPartId="a409778d10694f279ab34be7381158a1" PartId="fa7087a795b74b0385f9ed9ec3b59625">
      <Part Type="strDalis" Nr="1" Abbr="7 str. 1 d." DocPartId="cba72a849622417c809ab9b72627d33e" PartId="928538f779fe449e8a815b9a1c8c1237"/>
      <Part Type="strDalis" Nr="2" Abbr="7 str. 2 d." DocPartId="d973d2f9597f457ea5634ba1bc63946f" PartId="3d30e10ace3a4f71a6e39adddc59ac68"/>
    </Part>
    <Part Type="signatura" DocPartId="071959338d9b427bb2a1787014343334" PartId="2ffdae2233bd4ea1b4daa9e257e57307"/>
  </Part>
</Parts>
</file>

<file path=customXml/itemProps1.xml><?xml version="1.0" encoding="utf-8"?>
<ds:datastoreItem xmlns:ds="http://schemas.openxmlformats.org/officeDocument/2006/customXml" ds:itemID="{BE528A34-B69A-4578-BCE5-C1A0970D9EB9}">
  <ds:schemaRefs>
    <ds:schemaRef ds:uri="http://schemas.openxmlformats.org/officeDocument/2006/bibliography"/>
  </ds:schemaRefs>
</ds:datastoreItem>
</file>

<file path=customXml/itemProps2.xml><?xml version="1.0" encoding="utf-8"?>
<ds:datastoreItem xmlns:ds="http://schemas.openxmlformats.org/officeDocument/2006/customXml" ds:itemID="{032E9837-6954-4833-9510-32085F20557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2732</Characters>
  <Application>Microsoft Office Word</Application>
  <DocSecurity>4</DocSecurity>
  <Lines>63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2019-12-03T12:15:00Z</dcterms:created>
  <dc:creator>Darius Domarkas</dc:creator>
  <cp:lastModifiedBy>Asseco</cp:lastModifiedBy>
  <cp:lastPrinted>2019-10-29T11:58:00Z</cp:lastPrinted>
  <dcterms:modified xsi:type="dcterms:W3CDTF">2019-12-03T12:15:00Z</dcterms:modified>
  <cp:revision>2</cp:revision>
</cp:coreProperties>
</file>