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09" w:rsidRPr="002E0B18" w:rsidRDefault="00AB4E09">
      <w:pPr>
        <w:tabs>
          <w:tab w:val="center" w:pos="4153"/>
          <w:tab w:val="right" w:pos="8306"/>
        </w:tabs>
        <w:rPr>
          <w:rFonts w:asciiTheme="minorHAnsi" w:hAnsiTheme="minorHAnsi"/>
        </w:rPr>
      </w:pPr>
    </w:p>
    <w:p w:rsidR="004F3982" w:rsidRDefault="004F3982" w:rsidP="004F3982">
      <w:pPr>
        <w:spacing w:line="276" w:lineRule="auto"/>
        <w:ind w:left="6480"/>
        <w:rPr>
          <w:b/>
          <w:bCs/>
          <w:szCs w:val="24"/>
          <w:lang w:eastAsia="lt-LT"/>
        </w:rPr>
      </w:pPr>
      <w:r>
        <w:rPr>
          <w:b/>
          <w:bCs/>
          <w:szCs w:val="24"/>
          <w:lang w:eastAsia="lt-LT"/>
        </w:rPr>
        <w:t xml:space="preserve">Projekto </w:t>
      </w:r>
    </w:p>
    <w:p w:rsidR="004F3982" w:rsidRDefault="004F3982" w:rsidP="004F3982">
      <w:pPr>
        <w:spacing w:line="276" w:lineRule="auto"/>
        <w:ind w:left="6480"/>
        <w:rPr>
          <w:b/>
          <w:bCs/>
          <w:szCs w:val="24"/>
          <w:lang w:eastAsia="lt-LT"/>
        </w:rPr>
      </w:pPr>
      <w:r>
        <w:rPr>
          <w:b/>
          <w:bCs/>
          <w:szCs w:val="24"/>
          <w:lang w:eastAsia="lt-LT"/>
        </w:rPr>
        <w:t xml:space="preserve">lyginamasis variantas </w:t>
      </w:r>
    </w:p>
    <w:p w:rsidR="00AB4E09" w:rsidRDefault="00AB4E09" w:rsidP="004F3982">
      <w:pPr>
        <w:jc w:val="right"/>
        <w:rPr>
          <w:caps/>
          <w:sz w:val="22"/>
        </w:rPr>
      </w:pPr>
    </w:p>
    <w:p w:rsidR="00AB4E09" w:rsidRDefault="00AB4E09">
      <w:pPr>
        <w:jc w:val="center"/>
        <w:rPr>
          <w:caps/>
          <w:sz w:val="12"/>
          <w:szCs w:val="12"/>
        </w:rPr>
      </w:pPr>
    </w:p>
    <w:p w:rsidR="00AB4E09" w:rsidRDefault="001C4940">
      <w:pPr>
        <w:jc w:val="center"/>
        <w:rPr>
          <w:b/>
          <w:bCs/>
          <w:caps/>
        </w:rPr>
      </w:pPr>
      <w:r>
        <w:rPr>
          <w:b/>
          <w:bCs/>
          <w:caps/>
        </w:rPr>
        <w:t>LIETUVOS RESPUBLIKOS</w:t>
      </w:r>
    </w:p>
    <w:p w:rsidR="00AB4E09" w:rsidRDefault="001C4940">
      <w:pPr>
        <w:jc w:val="center"/>
        <w:rPr>
          <w:b/>
          <w:caps/>
        </w:rPr>
      </w:pPr>
      <w:r>
        <w:rPr>
          <w:b/>
          <w:caps/>
        </w:rPr>
        <w:t xml:space="preserve">SOCIALINIŲ PASLAUGŲ ĮSTATYMO NR. X-493 </w:t>
      </w:r>
      <w:r w:rsidR="00AF7270">
        <w:rPr>
          <w:b/>
          <w:caps/>
          <w:lang w:val="en-US"/>
        </w:rPr>
        <w:t xml:space="preserve">2, </w:t>
      </w:r>
      <w:r w:rsidR="004F3982" w:rsidRPr="005060C0">
        <w:rPr>
          <w:b/>
          <w:caps/>
        </w:rPr>
        <w:t>13</w:t>
      </w:r>
      <w:r w:rsidR="005060C0">
        <w:rPr>
          <w:b/>
          <w:caps/>
        </w:rPr>
        <w:t>, 17, 19, 21, 23, 24</w:t>
      </w:r>
      <w:r w:rsidR="004F3982" w:rsidRPr="005060C0">
        <w:rPr>
          <w:b/>
          <w:caps/>
        </w:rPr>
        <w:t xml:space="preserve"> </w:t>
      </w:r>
      <w:r w:rsidR="00C213B9" w:rsidRPr="005060C0">
        <w:rPr>
          <w:b/>
          <w:caps/>
        </w:rPr>
        <w:t>ir 24</w:t>
      </w:r>
      <w:r w:rsidR="00C213B9" w:rsidRPr="005060C0">
        <w:rPr>
          <w:b/>
          <w:caps/>
          <w:vertAlign w:val="superscript"/>
        </w:rPr>
        <w:t>1</w:t>
      </w:r>
      <w:r w:rsidR="00735E64">
        <w:rPr>
          <w:b/>
          <w:caps/>
          <w:vertAlign w:val="superscript"/>
        </w:rPr>
        <w:t xml:space="preserve"> </w:t>
      </w:r>
      <w:r w:rsidR="004F3982">
        <w:rPr>
          <w:b/>
          <w:caps/>
        </w:rPr>
        <w:t>STRAIPSNI</w:t>
      </w:r>
      <w:r w:rsidR="00C213B9">
        <w:rPr>
          <w:b/>
          <w:caps/>
        </w:rPr>
        <w:t>Ų</w:t>
      </w:r>
      <w:r>
        <w:rPr>
          <w:b/>
          <w:caps/>
        </w:rPr>
        <w:t xml:space="preserve"> PAKEITIMO </w:t>
      </w:r>
    </w:p>
    <w:p w:rsidR="00AB4E09" w:rsidRDefault="001C4940">
      <w:pPr>
        <w:jc w:val="center"/>
        <w:rPr>
          <w:caps/>
        </w:rPr>
      </w:pPr>
      <w:r>
        <w:rPr>
          <w:b/>
          <w:caps/>
        </w:rPr>
        <w:t>ĮSTATYMAS</w:t>
      </w:r>
    </w:p>
    <w:p w:rsidR="00AB4E09" w:rsidRDefault="00AB4E09">
      <w:pPr>
        <w:jc w:val="center"/>
        <w:rPr>
          <w:b/>
          <w:caps/>
        </w:rPr>
      </w:pPr>
    </w:p>
    <w:p w:rsidR="00AB4E09" w:rsidRDefault="004F3982">
      <w:pPr>
        <w:jc w:val="center"/>
        <w:rPr>
          <w:szCs w:val="24"/>
        </w:rPr>
      </w:pPr>
      <w:r>
        <w:rPr>
          <w:szCs w:val="24"/>
          <w:lang w:val="en-US"/>
        </w:rPr>
        <w:t>2020</w:t>
      </w:r>
      <w:r>
        <w:rPr>
          <w:szCs w:val="24"/>
        </w:rPr>
        <w:t xml:space="preserve"> m. </w:t>
      </w:r>
      <w:r w:rsidR="001C4940">
        <w:rPr>
          <w:szCs w:val="24"/>
        </w:rPr>
        <w:t xml:space="preserve"> d. Nr. </w:t>
      </w:r>
    </w:p>
    <w:p w:rsidR="00AB4E09" w:rsidRDefault="001C4940">
      <w:pPr>
        <w:jc w:val="center"/>
        <w:rPr>
          <w:szCs w:val="24"/>
        </w:rPr>
      </w:pPr>
      <w:r>
        <w:rPr>
          <w:szCs w:val="24"/>
        </w:rPr>
        <w:t>Vilnius</w:t>
      </w:r>
    </w:p>
    <w:p w:rsidR="00AB4E09" w:rsidRDefault="00AB4E09">
      <w:pPr>
        <w:jc w:val="center"/>
        <w:rPr>
          <w:sz w:val="22"/>
        </w:rPr>
      </w:pPr>
    </w:p>
    <w:p w:rsidR="00AB4E09" w:rsidRDefault="00AB4E09">
      <w:pPr>
        <w:spacing w:line="360" w:lineRule="auto"/>
        <w:ind w:firstLine="720"/>
        <w:jc w:val="both"/>
        <w:rPr>
          <w:sz w:val="16"/>
          <w:szCs w:val="16"/>
        </w:rPr>
      </w:pPr>
    </w:p>
    <w:p w:rsidR="00AB4E09" w:rsidRDefault="00AB4E09">
      <w:pPr>
        <w:spacing w:line="360" w:lineRule="auto"/>
        <w:ind w:firstLine="720"/>
        <w:jc w:val="both"/>
        <w:sectPr w:rsidR="00AB4E0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sectPr>
      </w:pPr>
    </w:p>
    <w:p w:rsidR="00AB4E09" w:rsidRDefault="00AB4E09">
      <w:pPr>
        <w:tabs>
          <w:tab w:val="center" w:pos="4153"/>
          <w:tab w:val="right" w:pos="8306"/>
        </w:tabs>
        <w:rPr>
          <w:rFonts w:ascii="TimesLT" w:hAnsi="TimesLT"/>
          <w:lang w:val="en-US"/>
        </w:rPr>
      </w:pPr>
    </w:p>
    <w:p w:rsidR="00F04466" w:rsidRDefault="00F04466" w:rsidP="00F04466">
      <w:pPr>
        <w:spacing w:line="360" w:lineRule="auto"/>
        <w:ind w:firstLine="720"/>
        <w:rPr>
          <w:b/>
          <w:szCs w:val="24"/>
        </w:rPr>
      </w:pPr>
      <w:r>
        <w:rPr>
          <w:b/>
          <w:szCs w:val="24"/>
        </w:rPr>
        <w:t>1 straipsnis. 2 straipsnio pakeitimas</w:t>
      </w:r>
    </w:p>
    <w:p w:rsidR="00F04466" w:rsidRDefault="00F04466" w:rsidP="00F04466">
      <w:pPr>
        <w:spacing w:line="360" w:lineRule="auto"/>
        <w:ind w:firstLine="720"/>
        <w:rPr>
          <w:szCs w:val="24"/>
        </w:rPr>
      </w:pPr>
      <w:r>
        <w:rPr>
          <w:szCs w:val="24"/>
        </w:rPr>
        <w:t xml:space="preserve">1. </w:t>
      </w:r>
      <w:r w:rsidRPr="001B56A9">
        <w:rPr>
          <w:szCs w:val="24"/>
        </w:rPr>
        <w:t xml:space="preserve">Papildyti </w:t>
      </w:r>
      <w:r>
        <w:rPr>
          <w:szCs w:val="24"/>
        </w:rPr>
        <w:t xml:space="preserve">2 straipsnį </w:t>
      </w:r>
      <w:r w:rsidRPr="005E42F6">
        <w:rPr>
          <w:szCs w:val="24"/>
        </w:rPr>
        <w:t>3</w:t>
      </w:r>
      <w:r>
        <w:rPr>
          <w:szCs w:val="24"/>
          <w:vertAlign w:val="superscript"/>
        </w:rPr>
        <w:t xml:space="preserve">1 </w:t>
      </w:r>
      <w:r>
        <w:rPr>
          <w:szCs w:val="24"/>
        </w:rPr>
        <w:t>dalimi:</w:t>
      </w:r>
    </w:p>
    <w:p w:rsidR="00F04466" w:rsidRPr="0084116C" w:rsidRDefault="00F04466" w:rsidP="00F04466">
      <w:pPr>
        <w:spacing w:line="360" w:lineRule="auto"/>
        <w:ind w:firstLine="720"/>
        <w:jc w:val="both"/>
        <w:rPr>
          <w:szCs w:val="24"/>
        </w:rPr>
      </w:pPr>
      <w:r w:rsidRPr="009D035B">
        <w:rPr>
          <w:szCs w:val="24"/>
        </w:rPr>
        <w:t>„</w:t>
      </w:r>
      <w:r w:rsidRPr="005E42F6">
        <w:rPr>
          <w:szCs w:val="24"/>
        </w:rPr>
        <w:t>3</w:t>
      </w:r>
      <w:r w:rsidRPr="005E42F6">
        <w:rPr>
          <w:szCs w:val="24"/>
          <w:vertAlign w:val="superscript"/>
        </w:rPr>
        <w:t>1</w:t>
      </w:r>
      <w:r w:rsidRPr="005E42F6">
        <w:rPr>
          <w:szCs w:val="24"/>
        </w:rPr>
        <w:t xml:space="preserve">. </w:t>
      </w:r>
      <w:r w:rsidRPr="005E42F6">
        <w:rPr>
          <w:b/>
          <w:szCs w:val="24"/>
        </w:rPr>
        <w:t>Licencijos išdavimas</w:t>
      </w:r>
      <w:r w:rsidRPr="005E42F6">
        <w:rPr>
          <w:szCs w:val="24"/>
        </w:rPr>
        <w:t xml:space="preserve"> – </w:t>
      </w:r>
      <w:r w:rsidRPr="00F04466">
        <w:rPr>
          <w:b/>
          <w:szCs w:val="24"/>
        </w:rPr>
        <w:t>licencijos teikti socialinę globą socialinės globos įstaigoje arba asmens namuose išdavimas Lietuvos Respublikoje, kitoje Europos Sąjungos valstybėje narėje ar kitoje Europos ekonominės erdvės valstybėje įsisteigusiam juridiniam asmeniui ar kitai organizacijai, jų padaliniui, pageidaujantiems teikti socialinę globą ir atitinkantiems šiame įstatyme nustatytus reikalavimus, arba išduotos licencijos teikti socialinę globą socialinės globos įstaigoje ar asmens namuose papildymas naujais duomenimis, susijusiais su licencijuojamos veiklos vykdymu</w:t>
      </w:r>
      <w:r w:rsidRPr="005E42F6">
        <w:rPr>
          <w:szCs w:val="24"/>
        </w:rPr>
        <w:t>.“</w:t>
      </w:r>
    </w:p>
    <w:p w:rsidR="00F04466" w:rsidRDefault="00F04466" w:rsidP="00F04466">
      <w:pPr>
        <w:spacing w:line="360" w:lineRule="auto"/>
        <w:ind w:firstLine="720"/>
        <w:jc w:val="both"/>
        <w:rPr>
          <w:szCs w:val="24"/>
        </w:rPr>
      </w:pPr>
      <w:r>
        <w:rPr>
          <w:szCs w:val="24"/>
        </w:rPr>
        <w:t xml:space="preserve">2. </w:t>
      </w:r>
      <w:r w:rsidRPr="001B56A9">
        <w:rPr>
          <w:szCs w:val="24"/>
        </w:rPr>
        <w:t xml:space="preserve">Papildyti </w:t>
      </w:r>
      <w:r>
        <w:rPr>
          <w:szCs w:val="24"/>
        </w:rPr>
        <w:t>2 straipsnį 3</w:t>
      </w:r>
      <w:r w:rsidRPr="009D035B">
        <w:rPr>
          <w:szCs w:val="24"/>
          <w:vertAlign w:val="superscript"/>
        </w:rPr>
        <w:t>2</w:t>
      </w:r>
      <w:r w:rsidRPr="009D035B">
        <w:rPr>
          <w:szCs w:val="24"/>
        </w:rPr>
        <w:t xml:space="preserve"> </w:t>
      </w:r>
      <w:r>
        <w:rPr>
          <w:szCs w:val="24"/>
        </w:rPr>
        <w:t>dalimi:</w:t>
      </w:r>
    </w:p>
    <w:p w:rsidR="00F04466" w:rsidRPr="005E42F6" w:rsidRDefault="00F04466" w:rsidP="00F04466">
      <w:pPr>
        <w:spacing w:line="360" w:lineRule="auto"/>
        <w:ind w:firstLine="720"/>
        <w:jc w:val="both"/>
        <w:rPr>
          <w:szCs w:val="24"/>
        </w:rPr>
      </w:pPr>
      <w:r w:rsidRPr="005E42F6">
        <w:rPr>
          <w:szCs w:val="24"/>
        </w:rPr>
        <w:t>„3</w:t>
      </w:r>
      <w:r w:rsidRPr="005E42F6">
        <w:rPr>
          <w:szCs w:val="24"/>
          <w:vertAlign w:val="superscript"/>
        </w:rPr>
        <w:t>2</w:t>
      </w:r>
      <w:r w:rsidRPr="005E42F6">
        <w:rPr>
          <w:szCs w:val="24"/>
        </w:rPr>
        <w:t xml:space="preserve">. </w:t>
      </w:r>
      <w:r w:rsidRPr="005E42F6">
        <w:rPr>
          <w:b/>
          <w:szCs w:val="24"/>
        </w:rPr>
        <w:t>Licencijos tikslinimas</w:t>
      </w:r>
      <w:r w:rsidRPr="005E42F6">
        <w:rPr>
          <w:szCs w:val="24"/>
        </w:rPr>
        <w:t xml:space="preserve"> –</w:t>
      </w:r>
      <w:r w:rsidR="0000150A">
        <w:rPr>
          <w:b/>
          <w:szCs w:val="24"/>
        </w:rPr>
        <w:t xml:space="preserve"> </w:t>
      </w:r>
      <w:r w:rsidRPr="00F04466">
        <w:rPr>
          <w:b/>
          <w:szCs w:val="24"/>
        </w:rPr>
        <w:t xml:space="preserve">išduotos licencijos teikti socialinę globą socialinės globos įstaigoje arba asmens namuose pakeitimas ir (ar) papildymas, jei keičiami, tikslinami ir (ar) pildomi </w:t>
      </w:r>
      <w:r w:rsidR="0000150A">
        <w:rPr>
          <w:b/>
          <w:szCs w:val="24"/>
        </w:rPr>
        <w:t xml:space="preserve">tik </w:t>
      </w:r>
      <w:r w:rsidRPr="00F04466">
        <w:rPr>
          <w:b/>
          <w:szCs w:val="24"/>
        </w:rPr>
        <w:t>išduotos licencijos duomenys, susiję su licencijos turėtojo rekvizitais</w:t>
      </w:r>
      <w:r w:rsidRPr="005E42F6">
        <w:rPr>
          <w:szCs w:val="24"/>
        </w:rPr>
        <w:t>.“</w:t>
      </w:r>
    </w:p>
    <w:p w:rsidR="00A96740" w:rsidRPr="00036DD0" w:rsidRDefault="00A96740" w:rsidP="009D035B">
      <w:pPr>
        <w:spacing w:line="360" w:lineRule="auto"/>
        <w:ind w:firstLine="720"/>
        <w:jc w:val="both"/>
        <w:rPr>
          <w:szCs w:val="24"/>
        </w:rPr>
      </w:pPr>
    </w:p>
    <w:p w:rsidR="00062483" w:rsidRPr="009D035B" w:rsidRDefault="00144A68" w:rsidP="009D035B">
      <w:pPr>
        <w:spacing w:line="360" w:lineRule="auto"/>
        <w:ind w:firstLine="720"/>
        <w:jc w:val="both"/>
        <w:rPr>
          <w:b/>
          <w:szCs w:val="24"/>
        </w:rPr>
      </w:pPr>
      <w:r w:rsidRPr="009D035B">
        <w:rPr>
          <w:b/>
          <w:szCs w:val="24"/>
        </w:rPr>
        <w:t xml:space="preserve">2 straipsnis. </w:t>
      </w:r>
      <w:r w:rsidR="004F3982" w:rsidRPr="009D035B">
        <w:rPr>
          <w:b/>
          <w:szCs w:val="24"/>
        </w:rPr>
        <w:t>13</w:t>
      </w:r>
      <w:r w:rsidR="001C4940" w:rsidRPr="009D035B">
        <w:rPr>
          <w:b/>
          <w:szCs w:val="24"/>
        </w:rPr>
        <w:t xml:space="preserve"> straipsnio pakeitimas</w:t>
      </w:r>
    </w:p>
    <w:p w:rsidR="00686098" w:rsidRDefault="00686098" w:rsidP="009D035B">
      <w:pPr>
        <w:spacing w:line="360" w:lineRule="auto"/>
        <w:ind w:firstLine="720"/>
        <w:jc w:val="both"/>
        <w:rPr>
          <w:szCs w:val="24"/>
        </w:rPr>
      </w:pPr>
      <w:r>
        <w:rPr>
          <w:szCs w:val="24"/>
        </w:rPr>
        <w:t>Pakeisti 13 straipsnio 7 dalį ir j</w:t>
      </w:r>
      <w:r w:rsidR="00E51FD0">
        <w:rPr>
          <w:szCs w:val="24"/>
        </w:rPr>
        <w:t>ą</w:t>
      </w:r>
      <w:r>
        <w:rPr>
          <w:szCs w:val="24"/>
        </w:rPr>
        <w:t xml:space="preserve"> išdėstyti taip:</w:t>
      </w:r>
    </w:p>
    <w:p w:rsidR="00686098" w:rsidRDefault="00686098" w:rsidP="009D035B">
      <w:pPr>
        <w:spacing w:line="360" w:lineRule="auto"/>
        <w:ind w:firstLine="720"/>
        <w:jc w:val="both"/>
        <w:rPr>
          <w:szCs w:val="24"/>
        </w:rPr>
      </w:pPr>
      <w:r>
        <w:rPr>
          <w:szCs w:val="24"/>
        </w:rPr>
        <w:t>„</w:t>
      </w:r>
      <w:r w:rsidRPr="00686098">
        <w:rPr>
          <w:szCs w:val="24"/>
        </w:rPr>
        <w:t>7. Savivaldybė informuoja Socialinės apsaugos ir darbo ministeriją ir gyventojus apie jos teritorijoje</w:t>
      </w:r>
      <w:r w:rsidR="00085543">
        <w:rPr>
          <w:szCs w:val="24"/>
        </w:rPr>
        <w:t xml:space="preserve"> teikiamas socialines paslaugas</w:t>
      </w:r>
      <w:r w:rsidR="00085543" w:rsidRPr="00085543">
        <w:rPr>
          <w:strike/>
          <w:szCs w:val="24"/>
        </w:rPr>
        <w:t>.</w:t>
      </w:r>
      <w:r w:rsidR="00085543" w:rsidRPr="00085543">
        <w:rPr>
          <w:b/>
          <w:szCs w:val="24"/>
        </w:rPr>
        <w:t>,</w:t>
      </w:r>
      <w:r w:rsidRPr="00686098">
        <w:rPr>
          <w:szCs w:val="24"/>
        </w:rPr>
        <w:t xml:space="preserve"> </w:t>
      </w:r>
      <w:r w:rsidR="0096303B" w:rsidRPr="00CB3477">
        <w:rPr>
          <w:b/>
          <w:szCs w:val="24"/>
        </w:rPr>
        <w:t>savo interneto svetainėje</w:t>
      </w:r>
      <w:r w:rsidR="0096303B">
        <w:rPr>
          <w:szCs w:val="24"/>
        </w:rPr>
        <w:t xml:space="preserve"> </w:t>
      </w:r>
      <w:r w:rsidR="00085543">
        <w:rPr>
          <w:b/>
          <w:szCs w:val="24"/>
        </w:rPr>
        <w:t>v</w:t>
      </w:r>
      <w:r w:rsidR="00085543" w:rsidRPr="007F4682">
        <w:rPr>
          <w:b/>
          <w:szCs w:val="24"/>
        </w:rPr>
        <w:t xml:space="preserve">iešina informaciją apie </w:t>
      </w:r>
      <w:r w:rsidR="002775EC" w:rsidRPr="00931AEE">
        <w:rPr>
          <w:b/>
          <w:szCs w:val="24"/>
        </w:rPr>
        <w:t xml:space="preserve">visas </w:t>
      </w:r>
      <w:r w:rsidR="00085543" w:rsidRPr="00931AEE">
        <w:rPr>
          <w:b/>
          <w:szCs w:val="24"/>
        </w:rPr>
        <w:t>jos</w:t>
      </w:r>
      <w:r w:rsidR="00085543" w:rsidRPr="007F4682">
        <w:rPr>
          <w:b/>
          <w:szCs w:val="24"/>
        </w:rPr>
        <w:t xml:space="preserve"> teritorijoje veikiančias</w:t>
      </w:r>
      <w:r w:rsidR="00085543">
        <w:rPr>
          <w:b/>
          <w:szCs w:val="24"/>
        </w:rPr>
        <w:t xml:space="preserve"> socialinių paslaugų įstaigas,</w:t>
      </w:r>
      <w:r w:rsidR="00085543" w:rsidRPr="007F4682">
        <w:rPr>
          <w:b/>
          <w:szCs w:val="24"/>
        </w:rPr>
        <w:t xml:space="preserve"> </w:t>
      </w:r>
      <w:r w:rsidR="0096303B">
        <w:rPr>
          <w:b/>
          <w:szCs w:val="24"/>
        </w:rPr>
        <w:t>šiose įstaigose</w:t>
      </w:r>
      <w:r w:rsidR="00085543" w:rsidRPr="007F4682">
        <w:rPr>
          <w:b/>
          <w:szCs w:val="24"/>
        </w:rPr>
        <w:t xml:space="preserve"> teikiamas </w:t>
      </w:r>
      <w:r w:rsidR="0096303B">
        <w:rPr>
          <w:b/>
          <w:szCs w:val="24"/>
        </w:rPr>
        <w:t xml:space="preserve">socialines </w:t>
      </w:r>
      <w:r w:rsidR="00085543" w:rsidRPr="007F4682">
        <w:rPr>
          <w:b/>
          <w:szCs w:val="24"/>
        </w:rPr>
        <w:t>paslaugas</w:t>
      </w:r>
      <w:r w:rsidR="0000150A">
        <w:rPr>
          <w:b/>
          <w:szCs w:val="24"/>
        </w:rPr>
        <w:t>, jų</w:t>
      </w:r>
      <w:r w:rsidR="0096303B">
        <w:rPr>
          <w:b/>
          <w:szCs w:val="24"/>
        </w:rPr>
        <w:t xml:space="preserve"> kainas ir </w:t>
      </w:r>
      <w:r w:rsidR="00905B74">
        <w:rPr>
          <w:b/>
          <w:szCs w:val="24"/>
        </w:rPr>
        <w:t>vietų skaičių</w:t>
      </w:r>
      <w:r w:rsidR="00085543">
        <w:rPr>
          <w:b/>
          <w:szCs w:val="24"/>
        </w:rPr>
        <w:t>.</w:t>
      </w:r>
      <w:r w:rsidR="00085543" w:rsidRPr="00DC49E9">
        <w:rPr>
          <w:szCs w:val="24"/>
        </w:rPr>
        <w:t xml:space="preserve"> </w:t>
      </w:r>
      <w:r w:rsidRPr="00DC49E9">
        <w:rPr>
          <w:szCs w:val="24"/>
        </w:rPr>
        <w:t xml:space="preserve">Duomenis apie </w:t>
      </w:r>
      <w:r w:rsidRPr="0023718D">
        <w:rPr>
          <w:szCs w:val="24"/>
        </w:rPr>
        <w:t>gyventojams skirtas, teikiamas ar neskirtas (nurodydamos</w:t>
      </w:r>
      <w:r w:rsidRPr="00686098">
        <w:rPr>
          <w:szCs w:val="24"/>
        </w:rPr>
        <w:t xml:space="preserve"> jų neskyrimo priežastis) socialines paslaugas savivaldybės teikia Socialinės paramos šeimai informacinėje sistemoje (SPIS)</w:t>
      </w:r>
      <w:r w:rsidR="00AD3E81">
        <w:rPr>
          <w:szCs w:val="24"/>
        </w:rPr>
        <w:t xml:space="preserve">. </w:t>
      </w:r>
      <w:r w:rsidR="00AC71F6" w:rsidRPr="008F212A">
        <w:rPr>
          <w:b/>
          <w:szCs w:val="24"/>
        </w:rPr>
        <w:t>P</w:t>
      </w:r>
      <w:r w:rsidR="004033DF" w:rsidRPr="008F212A">
        <w:rPr>
          <w:b/>
          <w:szCs w:val="24"/>
        </w:rPr>
        <w:t xml:space="preserve">aaiškėjus, kad </w:t>
      </w:r>
      <w:r w:rsidR="00AC71F6" w:rsidRPr="008F212A">
        <w:rPr>
          <w:b/>
          <w:szCs w:val="24"/>
        </w:rPr>
        <w:t>savivaldybės</w:t>
      </w:r>
      <w:r w:rsidR="004033DF" w:rsidRPr="008F212A">
        <w:rPr>
          <w:b/>
          <w:szCs w:val="24"/>
        </w:rPr>
        <w:t xml:space="preserve"> teritorijoje veikiančioje socialinės globos įstaigoje so</w:t>
      </w:r>
      <w:r w:rsidR="00AC71F6" w:rsidRPr="008F212A">
        <w:rPr>
          <w:b/>
          <w:szCs w:val="24"/>
        </w:rPr>
        <w:t>cialinė globa teikiama</w:t>
      </w:r>
      <w:r w:rsidR="004033DF" w:rsidRPr="008F212A">
        <w:rPr>
          <w:b/>
          <w:szCs w:val="24"/>
        </w:rPr>
        <w:t xml:space="preserve"> neturint licencijos ar nesilaikant licencijuojamos veiklos sąlygų</w:t>
      </w:r>
      <w:r w:rsidR="00AC71F6" w:rsidRPr="008F212A">
        <w:rPr>
          <w:b/>
          <w:szCs w:val="24"/>
        </w:rPr>
        <w:t>,</w:t>
      </w:r>
      <w:r w:rsidR="0000150A">
        <w:rPr>
          <w:b/>
          <w:szCs w:val="24"/>
        </w:rPr>
        <w:t xml:space="preserve"> savivaldybė apie tai nedelsdama</w:t>
      </w:r>
      <w:r w:rsidR="00AC71F6" w:rsidRPr="008F212A">
        <w:rPr>
          <w:b/>
          <w:szCs w:val="24"/>
        </w:rPr>
        <w:t xml:space="preserve"> in</w:t>
      </w:r>
      <w:r w:rsidR="001613DD">
        <w:rPr>
          <w:b/>
          <w:szCs w:val="24"/>
        </w:rPr>
        <w:t xml:space="preserve">formuoja Socialinių paslaugų </w:t>
      </w:r>
      <w:r w:rsidR="00AC71F6" w:rsidRPr="008F212A">
        <w:rPr>
          <w:b/>
          <w:szCs w:val="24"/>
        </w:rPr>
        <w:t>priežiūros departamentą.</w:t>
      </w:r>
      <w:r w:rsidR="00AC71F6">
        <w:rPr>
          <w:szCs w:val="24"/>
        </w:rPr>
        <w:t>“</w:t>
      </w:r>
    </w:p>
    <w:p w:rsidR="006623A1" w:rsidRDefault="006623A1" w:rsidP="009D035B">
      <w:pPr>
        <w:spacing w:line="360" w:lineRule="auto"/>
        <w:ind w:firstLine="720"/>
        <w:jc w:val="both"/>
        <w:rPr>
          <w:szCs w:val="24"/>
        </w:rPr>
      </w:pPr>
    </w:p>
    <w:p w:rsidR="00D2389A" w:rsidRPr="00807551" w:rsidRDefault="00144A68" w:rsidP="00D2389A">
      <w:pPr>
        <w:spacing w:line="360" w:lineRule="auto"/>
        <w:ind w:firstLine="720"/>
        <w:rPr>
          <w:b/>
          <w:szCs w:val="24"/>
        </w:rPr>
      </w:pPr>
      <w:r w:rsidRPr="00807551">
        <w:rPr>
          <w:b/>
          <w:szCs w:val="24"/>
        </w:rPr>
        <w:t>3</w:t>
      </w:r>
      <w:r w:rsidR="00D2389A" w:rsidRPr="00807551">
        <w:rPr>
          <w:b/>
          <w:szCs w:val="24"/>
        </w:rPr>
        <w:t xml:space="preserve"> straipsnis. 17 straipsnio pakeitimas</w:t>
      </w:r>
    </w:p>
    <w:p w:rsidR="00D2389A" w:rsidRPr="00807551" w:rsidRDefault="00BE50B1" w:rsidP="00D2389A">
      <w:pPr>
        <w:spacing w:line="360" w:lineRule="auto"/>
        <w:ind w:firstLine="720"/>
        <w:rPr>
          <w:szCs w:val="24"/>
        </w:rPr>
      </w:pPr>
      <w:r w:rsidRPr="00807551">
        <w:rPr>
          <w:szCs w:val="24"/>
        </w:rPr>
        <w:t>Papildyti 17 straipsnį 2 dalimi ir visą straipsnį išdėstyti taip</w:t>
      </w:r>
      <w:r w:rsidR="00D2389A" w:rsidRPr="00807551">
        <w:rPr>
          <w:szCs w:val="24"/>
        </w:rPr>
        <w:t>:</w:t>
      </w:r>
    </w:p>
    <w:p w:rsidR="00D2389A" w:rsidRPr="00807551" w:rsidRDefault="00D5789A" w:rsidP="00D2389A">
      <w:pPr>
        <w:spacing w:line="360" w:lineRule="auto"/>
        <w:ind w:firstLine="708"/>
        <w:jc w:val="both"/>
        <w:rPr>
          <w:b/>
          <w:szCs w:val="24"/>
        </w:rPr>
      </w:pPr>
      <w:r w:rsidRPr="00807551">
        <w:rPr>
          <w:szCs w:val="24"/>
        </w:rPr>
        <w:t>„</w:t>
      </w:r>
      <w:r w:rsidR="00D2389A" w:rsidRPr="00807551">
        <w:rPr>
          <w:b/>
          <w:szCs w:val="24"/>
        </w:rPr>
        <w:t xml:space="preserve">17 straipsnis. Sprendimas dėl socialinių paslaugų skyrimo asmeniui (šeimai) </w:t>
      </w:r>
    </w:p>
    <w:p w:rsidR="00D2389A" w:rsidRPr="00854A45" w:rsidRDefault="00D2389A" w:rsidP="00055D90">
      <w:pPr>
        <w:spacing w:line="360" w:lineRule="auto"/>
        <w:ind w:firstLine="708"/>
        <w:jc w:val="both"/>
        <w:rPr>
          <w:szCs w:val="24"/>
        </w:rPr>
      </w:pPr>
      <w:r w:rsidRPr="00807551">
        <w:rPr>
          <w:b/>
          <w:szCs w:val="24"/>
        </w:rPr>
        <w:t>1.</w:t>
      </w:r>
      <w:r w:rsidRPr="00807551">
        <w:rPr>
          <w:szCs w:val="24"/>
        </w:rPr>
        <w:t xml:space="preserve"> Sprendimas dėl socialinių paslaugų, kurių teikimą finansuoja savivaldybė iš savo biudžeto lėšų ar iš valstybės biudžeto specialių tikslinių dotacijų savivaldybių biudžetams, asmeniui (šeimai) skyrimo, sustabdymo ir nutraukimo priimamas socialinio darbuotojo, nustačiusio asmens (šeimos) socialinių</w:t>
      </w:r>
      <w:r w:rsidRPr="00D2389A">
        <w:rPr>
          <w:szCs w:val="24"/>
        </w:rPr>
        <w:t xml:space="preserve"> paslaugų poreikį, teikimu savivaldybės institucijos nustatyta tvarka. </w:t>
      </w:r>
    </w:p>
    <w:p w:rsidR="00906E78" w:rsidRDefault="00D2389A" w:rsidP="00D5789A">
      <w:pPr>
        <w:spacing w:line="360" w:lineRule="auto"/>
        <w:ind w:firstLine="708"/>
        <w:jc w:val="both"/>
      </w:pPr>
      <w:r w:rsidRPr="00D2389A">
        <w:rPr>
          <w:b/>
          <w:szCs w:val="24"/>
        </w:rPr>
        <w:t xml:space="preserve">2. </w:t>
      </w:r>
      <w:r>
        <w:rPr>
          <w:b/>
          <w:szCs w:val="24"/>
        </w:rPr>
        <w:t>S</w:t>
      </w:r>
      <w:r w:rsidRPr="00D2389A">
        <w:rPr>
          <w:b/>
          <w:szCs w:val="24"/>
        </w:rPr>
        <w:t>prendimas dėl socialinės globos skyrimo</w:t>
      </w:r>
      <w:r w:rsidR="00906E78">
        <w:rPr>
          <w:b/>
          <w:szCs w:val="24"/>
        </w:rPr>
        <w:t xml:space="preserve"> socialinės globos įstaigoje, įskaitant ir įstaigos teikiamą socialinę globą namuose, negali būti priimamas</w:t>
      </w:r>
      <w:r w:rsidR="0000150A">
        <w:rPr>
          <w:b/>
          <w:szCs w:val="24"/>
        </w:rPr>
        <w:t>,</w:t>
      </w:r>
      <w:r w:rsidR="00906E78">
        <w:rPr>
          <w:b/>
          <w:szCs w:val="24"/>
        </w:rPr>
        <w:t xml:space="preserve"> jeigu so</w:t>
      </w:r>
      <w:r w:rsidR="0000150A">
        <w:rPr>
          <w:b/>
          <w:szCs w:val="24"/>
        </w:rPr>
        <w:t>cialinės globos įstaigos veiklos</w:t>
      </w:r>
      <w:r w:rsidR="00906E78">
        <w:rPr>
          <w:b/>
          <w:szCs w:val="24"/>
        </w:rPr>
        <w:t xml:space="preserve"> licencijos galiojimas yra sustabdytas, iki tol, kol licencijos galiojimo sustabdymas panaikinamas, arba jei yra priimtas sprendimas </w:t>
      </w:r>
      <w:r w:rsidR="00906E78">
        <w:rPr>
          <w:b/>
        </w:rPr>
        <w:t>panaikinti socialinės globos įstaigos veiklos licencijos galiojimą.</w:t>
      </w:r>
      <w:r w:rsidR="00906E78" w:rsidRPr="00A14165">
        <w:t>“</w:t>
      </w:r>
    </w:p>
    <w:p w:rsidR="006623A1" w:rsidRDefault="006623A1" w:rsidP="00D5789A">
      <w:pPr>
        <w:spacing w:line="360" w:lineRule="auto"/>
        <w:ind w:firstLine="708"/>
        <w:jc w:val="both"/>
        <w:rPr>
          <w:b/>
          <w:szCs w:val="24"/>
        </w:rPr>
      </w:pPr>
    </w:p>
    <w:p w:rsidR="009B7977" w:rsidRPr="003711C5" w:rsidRDefault="00055D90" w:rsidP="00D5789A">
      <w:pPr>
        <w:pStyle w:val="Sraopastraipa"/>
        <w:spacing w:line="360" w:lineRule="auto"/>
        <w:ind w:left="0" w:firstLine="708"/>
        <w:jc w:val="both"/>
        <w:rPr>
          <w:b/>
          <w:szCs w:val="24"/>
        </w:rPr>
      </w:pPr>
      <w:r w:rsidRPr="00F04466">
        <w:rPr>
          <w:b/>
          <w:szCs w:val="24"/>
        </w:rPr>
        <w:t xml:space="preserve">4 </w:t>
      </w:r>
      <w:r w:rsidR="009B7977" w:rsidRPr="003711C5">
        <w:rPr>
          <w:b/>
          <w:szCs w:val="24"/>
        </w:rPr>
        <w:t>straipsnis. 19 straipsnio pakeitimas</w:t>
      </w:r>
    </w:p>
    <w:p w:rsidR="000B0312" w:rsidRPr="00854A45" w:rsidRDefault="0011120E" w:rsidP="00055D90">
      <w:pPr>
        <w:pStyle w:val="Sraopastraipa"/>
        <w:spacing w:line="360" w:lineRule="auto"/>
        <w:ind w:left="0" w:firstLine="708"/>
        <w:jc w:val="both"/>
        <w:rPr>
          <w:szCs w:val="24"/>
        </w:rPr>
      </w:pPr>
      <w:r w:rsidRPr="00854A45">
        <w:rPr>
          <w:szCs w:val="24"/>
        </w:rPr>
        <w:t xml:space="preserve">1. </w:t>
      </w:r>
      <w:r w:rsidR="000B0312" w:rsidRPr="003F5BCC">
        <w:rPr>
          <w:szCs w:val="24"/>
        </w:rPr>
        <w:t xml:space="preserve">Pakeisti 19 straipsnio 6 </w:t>
      </w:r>
      <w:r w:rsidR="000B0312" w:rsidRPr="00D5789A">
        <w:rPr>
          <w:szCs w:val="24"/>
        </w:rPr>
        <w:t>dalį ir ją išdėstyti</w:t>
      </w:r>
      <w:r w:rsidR="000B0312">
        <w:rPr>
          <w:szCs w:val="24"/>
        </w:rPr>
        <w:t xml:space="preserve"> taip</w:t>
      </w:r>
      <w:r>
        <w:rPr>
          <w:szCs w:val="24"/>
        </w:rPr>
        <w:t>:</w:t>
      </w:r>
    </w:p>
    <w:p w:rsidR="0011120E" w:rsidRPr="00336771" w:rsidRDefault="0011120E" w:rsidP="00AF7270">
      <w:pPr>
        <w:tabs>
          <w:tab w:val="left" w:pos="993"/>
        </w:tabs>
        <w:spacing w:line="360" w:lineRule="auto"/>
        <w:ind w:firstLine="708"/>
        <w:jc w:val="both"/>
        <w:rPr>
          <w:b/>
          <w:szCs w:val="24"/>
        </w:rPr>
      </w:pPr>
      <w:r>
        <w:rPr>
          <w:szCs w:val="24"/>
        </w:rPr>
        <w:t>„</w:t>
      </w:r>
      <w:r w:rsidRPr="00854A45">
        <w:rPr>
          <w:szCs w:val="24"/>
        </w:rPr>
        <w:t>6</w:t>
      </w:r>
      <w:r w:rsidRPr="003711C5">
        <w:rPr>
          <w:szCs w:val="24"/>
        </w:rPr>
        <w:t>. Socialinių paslaugų įstaigoje dirba socialiniai darbuotojai, socialinių darbuotojų padėjėjai ir kiti socialinių paslaugų srities darbuotojai, kurių pareigybių sąrašą tvirtina socialinės apsaugos ir darbo ministras, taip pat švietimo, sveikatos priežiūros specialistai ir kiti darbuotojai.</w:t>
      </w:r>
      <w:r>
        <w:rPr>
          <w:rFonts w:ascii="Arial" w:hAnsi="Arial" w:cs="Arial"/>
          <w:color w:val="000000"/>
          <w:sz w:val="22"/>
          <w:szCs w:val="22"/>
        </w:rPr>
        <w:t xml:space="preserve"> </w:t>
      </w:r>
      <w:r w:rsidRPr="00931F05">
        <w:rPr>
          <w:b/>
          <w:szCs w:val="24"/>
        </w:rPr>
        <w:t>Socialinių paslaugų įstaigos vadovas</w:t>
      </w:r>
      <w:r w:rsidRPr="0098349D">
        <w:rPr>
          <w:szCs w:val="24"/>
        </w:rPr>
        <w:t xml:space="preserve"> </w:t>
      </w:r>
      <w:r w:rsidRPr="004D14A0">
        <w:rPr>
          <w:b/>
          <w:szCs w:val="24"/>
        </w:rPr>
        <w:t xml:space="preserve">privalo </w:t>
      </w:r>
      <w:r w:rsidRPr="003711C5">
        <w:rPr>
          <w:b/>
          <w:szCs w:val="24"/>
        </w:rPr>
        <w:t>nuolat tobulinti savo profesinę kompetenciją</w:t>
      </w:r>
      <w:r w:rsidR="0000150A">
        <w:rPr>
          <w:b/>
          <w:szCs w:val="24"/>
        </w:rPr>
        <w:t>,</w:t>
      </w:r>
      <w:r w:rsidR="00F47520">
        <w:rPr>
          <w:b/>
          <w:szCs w:val="24"/>
        </w:rPr>
        <w:t xml:space="preserve"> jo profesinė veikla turi būti nuolat vertinama</w:t>
      </w:r>
      <w:r w:rsidR="00E05D54">
        <w:rPr>
          <w:b/>
          <w:szCs w:val="24"/>
        </w:rPr>
        <w:t xml:space="preserve">. Socialinių paslaugų įstaigų vadovų profesinės kompetencijos tobulinimo ir </w:t>
      </w:r>
      <w:r w:rsidR="00E05D54" w:rsidRPr="00B7088B">
        <w:rPr>
          <w:b/>
          <w:szCs w:val="24"/>
        </w:rPr>
        <w:t>profesinės veiklos</w:t>
      </w:r>
      <w:r w:rsidR="0000150A">
        <w:rPr>
          <w:b/>
          <w:szCs w:val="24"/>
        </w:rPr>
        <w:t xml:space="preserve"> vertinimo tvarkų aprašus</w:t>
      </w:r>
      <w:r w:rsidR="00E05D54" w:rsidRPr="00336771">
        <w:rPr>
          <w:b/>
          <w:szCs w:val="24"/>
        </w:rPr>
        <w:t xml:space="preserve"> tvirtina</w:t>
      </w:r>
      <w:r w:rsidRPr="00336771">
        <w:rPr>
          <w:szCs w:val="24"/>
        </w:rPr>
        <w:t xml:space="preserve"> </w:t>
      </w:r>
      <w:r w:rsidRPr="00336771">
        <w:rPr>
          <w:b/>
          <w:szCs w:val="24"/>
        </w:rPr>
        <w:t>socialinės ap</w:t>
      </w:r>
      <w:r w:rsidR="00E05D54" w:rsidRPr="00336771">
        <w:rPr>
          <w:b/>
          <w:szCs w:val="24"/>
        </w:rPr>
        <w:t>saugos ir darbo ministras</w:t>
      </w:r>
      <w:r w:rsidRPr="00336771">
        <w:rPr>
          <w:b/>
          <w:szCs w:val="24"/>
        </w:rPr>
        <w:t>.</w:t>
      </w:r>
      <w:r w:rsidRPr="00336771">
        <w:rPr>
          <w:szCs w:val="24"/>
        </w:rPr>
        <w:t>“</w:t>
      </w:r>
    </w:p>
    <w:p w:rsidR="009B7977" w:rsidRDefault="0011120E" w:rsidP="00AF7270">
      <w:pPr>
        <w:tabs>
          <w:tab w:val="left" w:pos="993"/>
        </w:tabs>
        <w:spacing w:line="360" w:lineRule="auto"/>
        <w:ind w:firstLine="708"/>
        <w:jc w:val="both"/>
        <w:rPr>
          <w:szCs w:val="24"/>
        </w:rPr>
      </w:pPr>
      <w:r w:rsidRPr="007E3B2A">
        <w:rPr>
          <w:szCs w:val="24"/>
        </w:rPr>
        <w:t xml:space="preserve">2. </w:t>
      </w:r>
      <w:r w:rsidR="009B7977" w:rsidRPr="00336771">
        <w:rPr>
          <w:szCs w:val="24"/>
        </w:rPr>
        <w:t>Pakeisti 19 straipsnio 8 dalį</w:t>
      </w:r>
      <w:r w:rsidR="006E628E" w:rsidRPr="00336771">
        <w:rPr>
          <w:szCs w:val="24"/>
        </w:rPr>
        <w:t xml:space="preserve"> ir ją</w:t>
      </w:r>
      <w:r w:rsidR="009B7977" w:rsidRPr="00336771">
        <w:rPr>
          <w:szCs w:val="24"/>
        </w:rPr>
        <w:t xml:space="preserve"> išdėstyti</w:t>
      </w:r>
      <w:r w:rsidR="009B7977" w:rsidRPr="0098349D">
        <w:rPr>
          <w:szCs w:val="24"/>
        </w:rPr>
        <w:t xml:space="preserve"> taip:</w:t>
      </w:r>
    </w:p>
    <w:p w:rsidR="007E3B2A" w:rsidRDefault="007E3B2A" w:rsidP="00AF7270">
      <w:pPr>
        <w:tabs>
          <w:tab w:val="left" w:pos="993"/>
        </w:tabs>
        <w:spacing w:line="360" w:lineRule="auto"/>
        <w:ind w:firstLine="708"/>
        <w:jc w:val="both"/>
        <w:rPr>
          <w:b/>
          <w:szCs w:val="24"/>
        </w:rPr>
      </w:pPr>
      <w:r>
        <w:rPr>
          <w:szCs w:val="24"/>
        </w:rPr>
        <w:t>„</w:t>
      </w:r>
      <w:r w:rsidR="002965D5" w:rsidRPr="00854A45">
        <w:rPr>
          <w:szCs w:val="24"/>
        </w:rPr>
        <w:t xml:space="preserve">8. </w:t>
      </w:r>
      <w:r w:rsidRPr="004C05D3">
        <w:rPr>
          <w:szCs w:val="24"/>
        </w:rPr>
        <w:t xml:space="preserve">Socialinės globos įstaigos vadovas privalo turėti aukštąjį išsilavinimą </w:t>
      </w:r>
      <w:r w:rsidR="00DC0E09">
        <w:rPr>
          <w:szCs w:val="24"/>
        </w:rPr>
        <w:t xml:space="preserve">ir </w:t>
      </w:r>
      <w:r w:rsidR="00DC0E09" w:rsidRPr="00931F05">
        <w:rPr>
          <w:strike/>
          <w:szCs w:val="24"/>
        </w:rPr>
        <w:t>nuolat tobulinti savo profesinę kompetenciją socialinės apsaugos ir darbo ministro nustatyta tvarka</w:t>
      </w:r>
      <w:r w:rsidR="00DC0E09" w:rsidRPr="00931F05">
        <w:rPr>
          <w:szCs w:val="24"/>
        </w:rPr>
        <w:t xml:space="preserve"> </w:t>
      </w:r>
      <w:r w:rsidR="00DC0E09" w:rsidRPr="004C05D3">
        <w:rPr>
          <w:b/>
          <w:szCs w:val="24"/>
        </w:rPr>
        <w:t>būti nepriekaištingos reputacijos, kaip tai apibrėžta Lietuvos Respublikos valstybės tarnybos įstatyme.</w:t>
      </w:r>
      <w:r w:rsidR="00DC0E09">
        <w:rPr>
          <w:szCs w:val="24"/>
        </w:rPr>
        <w:t xml:space="preserve"> </w:t>
      </w:r>
      <w:r w:rsidRPr="004C05D3">
        <w:rPr>
          <w:b/>
          <w:szCs w:val="24"/>
        </w:rPr>
        <w:t>Asmuo</w:t>
      </w:r>
      <w:r>
        <w:rPr>
          <w:b/>
          <w:szCs w:val="24"/>
        </w:rPr>
        <w:t xml:space="preserve"> negali eiti socialinės globos įstaigos vadovo pareigų</w:t>
      </w:r>
      <w:r w:rsidR="00163EAC">
        <w:rPr>
          <w:b/>
          <w:szCs w:val="24"/>
        </w:rPr>
        <w:t>, jeigu yra bent viena iš šių sąlygų:</w:t>
      </w:r>
    </w:p>
    <w:p w:rsidR="00AF7270" w:rsidRPr="00AF7270" w:rsidRDefault="00AF7270" w:rsidP="004C05D3">
      <w:pPr>
        <w:pStyle w:val="Sraopastraipa"/>
        <w:numPr>
          <w:ilvl w:val="0"/>
          <w:numId w:val="6"/>
        </w:numPr>
        <w:tabs>
          <w:tab w:val="left" w:pos="993"/>
        </w:tabs>
        <w:spacing w:line="360" w:lineRule="auto"/>
        <w:ind w:left="0" w:firstLine="708"/>
        <w:jc w:val="both"/>
        <w:rPr>
          <w:b/>
          <w:szCs w:val="24"/>
        </w:rPr>
      </w:pPr>
      <w:r w:rsidRPr="004C05D3">
        <w:rPr>
          <w:b/>
          <w:szCs w:val="24"/>
        </w:rPr>
        <w:t>įsiteisėjusiu apkaltinamuoju t</w:t>
      </w:r>
      <w:r w:rsidRPr="00AF7270">
        <w:rPr>
          <w:b/>
          <w:szCs w:val="24"/>
        </w:rPr>
        <w:t>eismo nuosprendžiu</w:t>
      </w:r>
      <w:r w:rsidR="00442F1A">
        <w:rPr>
          <w:b/>
          <w:szCs w:val="24"/>
        </w:rPr>
        <w:t xml:space="preserve"> yra</w:t>
      </w:r>
      <w:r w:rsidRPr="00AF7270">
        <w:rPr>
          <w:b/>
          <w:szCs w:val="24"/>
        </w:rPr>
        <w:t xml:space="preserve"> pripažint</w:t>
      </w:r>
      <w:r>
        <w:rPr>
          <w:b/>
          <w:szCs w:val="24"/>
        </w:rPr>
        <w:t>as</w:t>
      </w:r>
      <w:r w:rsidRPr="00AF7270">
        <w:rPr>
          <w:b/>
          <w:szCs w:val="24"/>
        </w:rPr>
        <w:t xml:space="preserve"> kalt</w:t>
      </w:r>
      <w:r>
        <w:rPr>
          <w:b/>
          <w:szCs w:val="24"/>
        </w:rPr>
        <w:t>u</w:t>
      </w:r>
      <w:r w:rsidRPr="00AF7270">
        <w:rPr>
          <w:b/>
          <w:szCs w:val="24"/>
        </w:rPr>
        <w:t xml:space="preserve"> </w:t>
      </w:r>
      <w:r w:rsidR="00DC0E09">
        <w:rPr>
          <w:b/>
          <w:szCs w:val="24"/>
        </w:rPr>
        <w:t>už</w:t>
      </w:r>
      <w:r w:rsidRPr="004C05D3">
        <w:rPr>
          <w:b/>
          <w:szCs w:val="24"/>
        </w:rPr>
        <w:t xml:space="preserve"> nusikaltimus žmogaus seksualinio apsisprendimo laisvei ir neliečiamumui, taip pat už kitus tyčinius sunkius ar labai sunkius nusikaltimus</w:t>
      </w:r>
      <w:r w:rsidR="00C144E5">
        <w:rPr>
          <w:b/>
          <w:szCs w:val="24"/>
        </w:rPr>
        <w:t>,</w:t>
      </w:r>
      <w:r w:rsidRPr="004C05D3">
        <w:rPr>
          <w:b/>
          <w:szCs w:val="24"/>
        </w:rPr>
        <w:t xml:space="preserve"> </w:t>
      </w:r>
      <w:r w:rsidR="00C144E5">
        <w:rPr>
          <w:b/>
          <w:szCs w:val="24"/>
        </w:rPr>
        <w:t>nesvarbu</w:t>
      </w:r>
      <w:r w:rsidRPr="004C05D3">
        <w:rPr>
          <w:b/>
          <w:szCs w:val="24"/>
        </w:rPr>
        <w:t>, ar teistumas yra išnykęs ar panaikintas;</w:t>
      </w:r>
    </w:p>
    <w:p w:rsidR="00163EAC" w:rsidRPr="004C05D3" w:rsidRDefault="00AF7270" w:rsidP="004C05D3">
      <w:pPr>
        <w:pStyle w:val="Sraopastraipa"/>
        <w:numPr>
          <w:ilvl w:val="0"/>
          <w:numId w:val="6"/>
        </w:numPr>
        <w:tabs>
          <w:tab w:val="left" w:pos="993"/>
        </w:tabs>
        <w:spacing w:line="360" w:lineRule="auto"/>
        <w:ind w:left="0" w:firstLine="708"/>
        <w:jc w:val="both"/>
        <w:rPr>
          <w:b/>
          <w:szCs w:val="24"/>
        </w:rPr>
      </w:pPr>
      <w:r w:rsidRPr="004C05D3">
        <w:rPr>
          <w:b/>
          <w:szCs w:val="24"/>
        </w:rPr>
        <w:t xml:space="preserve">neatitinka nepriekaištingos reputacijos, kaip tai apibrėžta </w:t>
      </w:r>
      <w:bookmarkStart w:id="0" w:name="n1_213"/>
      <w:r w:rsidRPr="004C05D3">
        <w:rPr>
          <w:b/>
          <w:szCs w:val="24"/>
        </w:rPr>
        <w:fldChar w:fldCharType="begin"/>
      </w:r>
      <w:r w:rsidRPr="004C05D3">
        <w:rPr>
          <w:b/>
          <w:szCs w:val="24"/>
        </w:rPr>
        <w:instrText xml:space="preserve"> HYPERLINK "https://www.infolex.lt/ta/17188" \o "Lietuvos Respublikos valstybės tarnybos įstatymas" \t "_blank" </w:instrText>
      </w:r>
      <w:r w:rsidRPr="004C05D3">
        <w:rPr>
          <w:b/>
          <w:szCs w:val="24"/>
        </w:rPr>
        <w:fldChar w:fldCharType="separate"/>
      </w:r>
      <w:r w:rsidRPr="004C05D3">
        <w:rPr>
          <w:b/>
          <w:szCs w:val="24"/>
        </w:rPr>
        <w:t>Valstybės tarnybos įstatyme</w:t>
      </w:r>
      <w:r w:rsidRPr="004C05D3">
        <w:rPr>
          <w:b/>
          <w:szCs w:val="24"/>
        </w:rPr>
        <w:fldChar w:fldCharType="end"/>
      </w:r>
      <w:bookmarkStart w:id="1" w:name="pn1_213"/>
      <w:bookmarkEnd w:id="0"/>
      <w:bookmarkEnd w:id="1"/>
      <w:r w:rsidRPr="004C05D3">
        <w:rPr>
          <w:b/>
          <w:szCs w:val="24"/>
        </w:rPr>
        <w:t>;</w:t>
      </w:r>
    </w:p>
    <w:p w:rsidR="00AF7270" w:rsidRPr="005D63D2" w:rsidRDefault="00AF7270" w:rsidP="004C05D3">
      <w:pPr>
        <w:pStyle w:val="Sraopastraipa"/>
        <w:numPr>
          <w:ilvl w:val="0"/>
          <w:numId w:val="6"/>
        </w:numPr>
        <w:tabs>
          <w:tab w:val="left" w:pos="993"/>
        </w:tabs>
        <w:spacing w:line="360" w:lineRule="auto"/>
        <w:ind w:left="0" w:firstLine="708"/>
        <w:jc w:val="both"/>
        <w:rPr>
          <w:szCs w:val="24"/>
        </w:rPr>
      </w:pPr>
      <w:r w:rsidRPr="004D14A0">
        <w:rPr>
          <w:b/>
          <w:szCs w:val="24"/>
        </w:rPr>
        <w:t>piktnaudžiauja alkoholiu, psichotropinėmis, narkotinėmis ar kitomis psichiką veikiančiomis medžiagomis;</w:t>
      </w:r>
    </w:p>
    <w:p w:rsidR="00DC0E09" w:rsidRPr="00DC0E09" w:rsidRDefault="00DC0E09" w:rsidP="00DC0E09">
      <w:pPr>
        <w:pStyle w:val="Sraopastraipa"/>
        <w:numPr>
          <w:ilvl w:val="0"/>
          <w:numId w:val="6"/>
        </w:numPr>
        <w:tabs>
          <w:tab w:val="left" w:pos="993"/>
        </w:tabs>
        <w:spacing w:line="360" w:lineRule="auto"/>
        <w:ind w:left="0" w:firstLine="708"/>
        <w:jc w:val="both"/>
        <w:rPr>
          <w:b/>
          <w:szCs w:val="24"/>
        </w:rPr>
      </w:pPr>
      <w:r w:rsidRPr="00DC0E09">
        <w:rPr>
          <w:b/>
          <w:szCs w:val="24"/>
        </w:rPr>
        <w:t>buvo atleistas iš pareigų už tarnybinį nusižengimą ar atleistas iš darbo už darbo pareigų ar darbo drausmės pažeidimą ir nuo atleidimo iš</w:t>
      </w:r>
      <w:r>
        <w:rPr>
          <w:b/>
          <w:szCs w:val="24"/>
        </w:rPr>
        <w:t xml:space="preserve"> pareigų ar darbo nepraėjo </w:t>
      </w:r>
      <w:r w:rsidR="002965D5">
        <w:rPr>
          <w:b/>
          <w:szCs w:val="24"/>
        </w:rPr>
        <w:t>treji</w:t>
      </w:r>
      <w:r w:rsidRPr="00DC0E09">
        <w:rPr>
          <w:b/>
          <w:szCs w:val="24"/>
        </w:rPr>
        <w:t xml:space="preserve"> metai;</w:t>
      </w:r>
    </w:p>
    <w:p w:rsidR="00442CBC" w:rsidRDefault="00DC0E09" w:rsidP="005D63D2">
      <w:pPr>
        <w:pStyle w:val="Sraopastraipa"/>
        <w:numPr>
          <w:ilvl w:val="0"/>
          <w:numId w:val="6"/>
        </w:numPr>
        <w:tabs>
          <w:tab w:val="left" w:pos="993"/>
        </w:tabs>
        <w:spacing w:line="360" w:lineRule="auto"/>
        <w:ind w:left="0" w:firstLine="708"/>
        <w:jc w:val="both"/>
        <w:rPr>
          <w:b/>
          <w:szCs w:val="24"/>
        </w:rPr>
      </w:pPr>
      <w:r w:rsidRPr="005D63D2">
        <w:rPr>
          <w:b/>
          <w:szCs w:val="24"/>
        </w:rPr>
        <w:t>kitais įstatymų nustatytais atvejais.</w:t>
      </w:r>
    </w:p>
    <w:p w:rsidR="006B403E" w:rsidRPr="005D63D2" w:rsidRDefault="00442CBC" w:rsidP="005D63D2">
      <w:pPr>
        <w:pStyle w:val="Sraopastraipa"/>
        <w:tabs>
          <w:tab w:val="left" w:pos="993"/>
        </w:tabs>
        <w:spacing w:line="360" w:lineRule="auto"/>
        <w:ind w:left="708"/>
        <w:jc w:val="both"/>
        <w:rPr>
          <w:szCs w:val="24"/>
          <w:lang w:val="en-US"/>
        </w:rPr>
      </w:pPr>
      <w:r w:rsidRPr="005D63D2">
        <w:rPr>
          <w:szCs w:val="24"/>
        </w:rPr>
        <w:t>3. Papildyti 19 straipsnį 8</w:t>
      </w:r>
      <w:r w:rsidRPr="005D63D2">
        <w:rPr>
          <w:szCs w:val="24"/>
          <w:vertAlign w:val="superscript"/>
        </w:rPr>
        <w:t>1</w:t>
      </w:r>
      <w:r w:rsidRPr="005D63D2">
        <w:rPr>
          <w:szCs w:val="24"/>
        </w:rPr>
        <w:t xml:space="preserve"> dalimi:</w:t>
      </w:r>
    </w:p>
    <w:p w:rsidR="00442CBC" w:rsidRDefault="00442CBC" w:rsidP="00336771">
      <w:pPr>
        <w:spacing w:line="360" w:lineRule="auto"/>
        <w:ind w:firstLine="720"/>
        <w:jc w:val="both"/>
        <w:rPr>
          <w:szCs w:val="24"/>
        </w:rPr>
      </w:pPr>
      <w:r w:rsidRPr="005D63D2">
        <w:rPr>
          <w:szCs w:val="24"/>
        </w:rPr>
        <w:t>„</w:t>
      </w:r>
      <w:r w:rsidRPr="005D63D2">
        <w:rPr>
          <w:b/>
          <w:szCs w:val="24"/>
        </w:rPr>
        <w:t>8</w:t>
      </w:r>
      <w:r w:rsidRPr="005D63D2">
        <w:rPr>
          <w:b/>
          <w:szCs w:val="24"/>
          <w:vertAlign w:val="superscript"/>
        </w:rPr>
        <w:t>1</w:t>
      </w:r>
      <w:r w:rsidRPr="005D63D2">
        <w:rPr>
          <w:b/>
          <w:szCs w:val="24"/>
        </w:rPr>
        <w:t xml:space="preserve">. Į pareigas asmenį priimantis ar skiriantis subjektas privalo užtikrinti, kad į socialinės globos įstaigos vadovų pareigas būtų priimti tik asmenys, </w:t>
      </w:r>
      <w:r w:rsidR="00C144E5">
        <w:rPr>
          <w:b/>
          <w:szCs w:val="24"/>
        </w:rPr>
        <w:t>kurie atitinka</w:t>
      </w:r>
      <w:r w:rsidRPr="005D63D2">
        <w:rPr>
          <w:b/>
          <w:szCs w:val="24"/>
        </w:rPr>
        <w:t xml:space="preserve"> šiame įstatyme nustatytus reikalavimus ir kuriems netaikomi šio straipsnio 8 dalyje nustatyti apri</w:t>
      </w:r>
      <w:r w:rsidR="002965D5" w:rsidRPr="002965D5">
        <w:rPr>
          <w:b/>
          <w:szCs w:val="24"/>
        </w:rPr>
        <w:t xml:space="preserve">bojimai. </w:t>
      </w:r>
      <w:r w:rsidR="002965D5">
        <w:rPr>
          <w:b/>
          <w:szCs w:val="24"/>
        </w:rPr>
        <w:t>Vykdydamas šią pareigą, d</w:t>
      </w:r>
      <w:r w:rsidRPr="005D63D2">
        <w:rPr>
          <w:b/>
          <w:szCs w:val="24"/>
        </w:rPr>
        <w:t>arbuotoją į pareigas priimantis asmuo turi teisę motyvuotu rašytiniu prašymu kreiptis į teisėsaugos, kontrolės ir kitas institucijas, įstaigas, valstybės ar savivaldybės valdomas įmones, kad ši</w:t>
      </w:r>
      <w:r w:rsidR="00FE65D5">
        <w:rPr>
          <w:b/>
          <w:szCs w:val="24"/>
        </w:rPr>
        <w:t xml:space="preserve">os pateiktų apie tokį asmenį </w:t>
      </w:r>
      <w:r w:rsidRPr="005D63D2">
        <w:rPr>
          <w:b/>
          <w:szCs w:val="24"/>
        </w:rPr>
        <w:t>turimą informaciją. Institucijos, įstaigos ir įmonės tokią informaciją turi pateikti ne vėliau kaip per 7 kalendorines dienas nuo prašymo pateikti tokią informaciją gavimo dienos, jeigu įstatymuose nenustatyta kitaip.</w:t>
      </w:r>
      <w:r>
        <w:rPr>
          <w:szCs w:val="24"/>
        </w:rPr>
        <w:t>“</w:t>
      </w:r>
    </w:p>
    <w:p w:rsidR="006623A1" w:rsidRPr="005D63D2" w:rsidRDefault="006623A1" w:rsidP="00336771">
      <w:pPr>
        <w:spacing w:line="360" w:lineRule="auto"/>
        <w:ind w:firstLine="720"/>
        <w:jc w:val="both"/>
        <w:rPr>
          <w:szCs w:val="24"/>
        </w:rPr>
      </w:pPr>
    </w:p>
    <w:p w:rsidR="002F536E" w:rsidRDefault="00144A68" w:rsidP="00CB3477">
      <w:pPr>
        <w:spacing w:line="360" w:lineRule="auto"/>
        <w:ind w:firstLine="720"/>
        <w:jc w:val="both"/>
        <w:rPr>
          <w:b/>
          <w:szCs w:val="24"/>
        </w:rPr>
      </w:pPr>
      <w:r>
        <w:rPr>
          <w:b/>
          <w:szCs w:val="24"/>
        </w:rPr>
        <w:t>5</w:t>
      </w:r>
      <w:r w:rsidR="006A2DA7">
        <w:rPr>
          <w:b/>
          <w:szCs w:val="24"/>
        </w:rPr>
        <w:t xml:space="preserve"> straipsnis. 21</w:t>
      </w:r>
      <w:r w:rsidR="002F536E">
        <w:rPr>
          <w:b/>
          <w:szCs w:val="24"/>
        </w:rPr>
        <w:t xml:space="preserve"> straipsnio pakeitimas</w:t>
      </w:r>
    </w:p>
    <w:p w:rsidR="002F536E" w:rsidRDefault="006A2DA7" w:rsidP="007F4682">
      <w:pPr>
        <w:spacing w:line="360" w:lineRule="auto"/>
        <w:ind w:firstLine="720"/>
        <w:jc w:val="both"/>
        <w:rPr>
          <w:szCs w:val="24"/>
          <w:lang w:val="en-US"/>
        </w:rPr>
      </w:pPr>
      <w:r w:rsidRPr="00CB3477">
        <w:rPr>
          <w:szCs w:val="24"/>
        </w:rPr>
        <w:t>Pa</w:t>
      </w:r>
      <w:r>
        <w:rPr>
          <w:szCs w:val="24"/>
        </w:rPr>
        <w:t xml:space="preserve">pildyti </w:t>
      </w:r>
      <w:r>
        <w:rPr>
          <w:szCs w:val="24"/>
          <w:lang w:val="en-US"/>
        </w:rPr>
        <w:t xml:space="preserve">21 </w:t>
      </w:r>
      <w:r w:rsidRPr="005C5499">
        <w:rPr>
          <w:szCs w:val="24"/>
        </w:rPr>
        <w:t>straipsn</w:t>
      </w:r>
      <w:r>
        <w:rPr>
          <w:szCs w:val="24"/>
        </w:rPr>
        <w:t xml:space="preserve">į </w:t>
      </w:r>
      <w:r>
        <w:rPr>
          <w:szCs w:val="24"/>
          <w:lang w:val="en-US"/>
        </w:rPr>
        <w:t xml:space="preserve">4 </w:t>
      </w:r>
      <w:r w:rsidRPr="005C5499">
        <w:rPr>
          <w:szCs w:val="24"/>
        </w:rPr>
        <w:t>dalimi</w:t>
      </w:r>
      <w:r>
        <w:rPr>
          <w:szCs w:val="24"/>
          <w:lang w:val="en-US"/>
        </w:rPr>
        <w:t>:</w:t>
      </w:r>
    </w:p>
    <w:p w:rsidR="004E6CD5" w:rsidRDefault="006A2DA7" w:rsidP="004E6CD5">
      <w:pPr>
        <w:spacing w:line="360" w:lineRule="auto"/>
        <w:ind w:firstLine="720"/>
        <w:jc w:val="both"/>
        <w:rPr>
          <w:szCs w:val="24"/>
        </w:rPr>
      </w:pPr>
      <w:r w:rsidRPr="004E6CD5">
        <w:rPr>
          <w:szCs w:val="24"/>
        </w:rPr>
        <w:t>„</w:t>
      </w:r>
      <w:r w:rsidRPr="004E6CD5">
        <w:rPr>
          <w:b/>
          <w:szCs w:val="24"/>
        </w:rPr>
        <w:t xml:space="preserve">4. Nustačius, kad socialinę globą teikia įstaiga, neturinti licencijos teikti socialinę globą, savivaldybė, kurios teritorijoje ši įstaiga </w:t>
      </w:r>
      <w:r w:rsidR="003370EF" w:rsidRPr="004E6CD5">
        <w:rPr>
          <w:b/>
          <w:szCs w:val="24"/>
        </w:rPr>
        <w:t>vykdo veiklą</w:t>
      </w:r>
      <w:r w:rsidRPr="004E6CD5">
        <w:rPr>
          <w:b/>
          <w:szCs w:val="24"/>
        </w:rPr>
        <w:t xml:space="preserve">, privalo imtis visų įmanomų priemonių, kad, būtų apsaugoti </w:t>
      </w:r>
      <w:r w:rsidR="002425C1">
        <w:rPr>
          <w:b/>
          <w:szCs w:val="24"/>
        </w:rPr>
        <w:t xml:space="preserve">tokios įstaigos </w:t>
      </w:r>
      <w:r w:rsidRPr="004E6CD5">
        <w:rPr>
          <w:b/>
          <w:szCs w:val="24"/>
        </w:rPr>
        <w:t>socialinių paslaugų gavėjų interesai ir užtikrintas jiems reikalingų</w:t>
      </w:r>
      <w:r w:rsidR="00336771">
        <w:rPr>
          <w:b/>
          <w:szCs w:val="24"/>
        </w:rPr>
        <w:t xml:space="preserve"> ir</w:t>
      </w:r>
      <w:r w:rsidRPr="004E6CD5">
        <w:rPr>
          <w:b/>
          <w:szCs w:val="24"/>
        </w:rPr>
        <w:t xml:space="preserve"> </w:t>
      </w:r>
      <w:r w:rsidR="00C144E5">
        <w:rPr>
          <w:b/>
          <w:szCs w:val="24"/>
        </w:rPr>
        <w:t xml:space="preserve">geriausiai </w:t>
      </w:r>
      <w:r w:rsidR="004E6CD5" w:rsidRPr="004E6CD5">
        <w:rPr>
          <w:b/>
          <w:szCs w:val="24"/>
        </w:rPr>
        <w:t>j</w:t>
      </w:r>
      <w:r w:rsidR="00C144E5">
        <w:rPr>
          <w:b/>
          <w:szCs w:val="24"/>
        </w:rPr>
        <w:t>ų socialinių paslaugų poreikius atitinkan</w:t>
      </w:r>
      <w:r w:rsidR="00EE4EDF">
        <w:rPr>
          <w:b/>
          <w:szCs w:val="24"/>
        </w:rPr>
        <w:t>čių</w:t>
      </w:r>
      <w:r w:rsidR="004E6CD5" w:rsidRPr="004E6CD5">
        <w:rPr>
          <w:b/>
          <w:szCs w:val="24"/>
        </w:rPr>
        <w:t xml:space="preserve"> </w:t>
      </w:r>
      <w:r w:rsidR="002425C1">
        <w:rPr>
          <w:b/>
          <w:szCs w:val="24"/>
        </w:rPr>
        <w:t xml:space="preserve">socialinių </w:t>
      </w:r>
      <w:r w:rsidRPr="004E6CD5">
        <w:rPr>
          <w:b/>
          <w:szCs w:val="24"/>
        </w:rPr>
        <w:t>paslaugų</w:t>
      </w:r>
      <w:r w:rsidR="004E6CD5" w:rsidRPr="004E6CD5">
        <w:rPr>
          <w:b/>
          <w:szCs w:val="24"/>
        </w:rPr>
        <w:t xml:space="preserve"> </w:t>
      </w:r>
      <w:r w:rsidRPr="004E6CD5">
        <w:rPr>
          <w:b/>
          <w:szCs w:val="24"/>
        </w:rPr>
        <w:t>tęstinumas</w:t>
      </w:r>
      <w:r w:rsidR="001835E2" w:rsidRPr="004E6CD5">
        <w:rPr>
          <w:b/>
          <w:szCs w:val="24"/>
        </w:rPr>
        <w:t>.</w:t>
      </w:r>
      <w:r w:rsidRPr="004E6CD5">
        <w:rPr>
          <w:szCs w:val="24"/>
        </w:rPr>
        <w:t>“</w:t>
      </w:r>
      <w:r w:rsidR="004E6CD5" w:rsidRPr="004E6CD5">
        <w:rPr>
          <w:szCs w:val="24"/>
        </w:rPr>
        <w:t xml:space="preserve"> </w:t>
      </w:r>
    </w:p>
    <w:p w:rsidR="006623A1" w:rsidRPr="004E6CD5" w:rsidRDefault="006623A1" w:rsidP="004E6CD5">
      <w:pPr>
        <w:spacing w:line="360" w:lineRule="auto"/>
        <w:ind w:firstLine="720"/>
        <w:jc w:val="both"/>
        <w:rPr>
          <w:rFonts w:ascii="Calibri" w:hAnsi="Calibri" w:cs="Calibri"/>
          <w:sz w:val="22"/>
          <w:szCs w:val="22"/>
        </w:rPr>
      </w:pPr>
    </w:p>
    <w:p w:rsidR="005E2DC2" w:rsidRPr="00084811" w:rsidRDefault="00144A68" w:rsidP="00BE6767">
      <w:pPr>
        <w:spacing w:line="360" w:lineRule="auto"/>
        <w:ind w:firstLine="720"/>
        <w:jc w:val="both"/>
        <w:rPr>
          <w:b/>
          <w:szCs w:val="24"/>
        </w:rPr>
      </w:pPr>
      <w:r w:rsidRPr="00084811">
        <w:rPr>
          <w:b/>
          <w:szCs w:val="24"/>
        </w:rPr>
        <w:t>6</w:t>
      </w:r>
      <w:r w:rsidR="00490CE8" w:rsidRPr="00084811">
        <w:rPr>
          <w:b/>
          <w:szCs w:val="24"/>
        </w:rPr>
        <w:t xml:space="preserve"> straipsnis. </w:t>
      </w:r>
      <w:r w:rsidR="000C21D8" w:rsidRPr="00084811">
        <w:rPr>
          <w:b/>
          <w:szCs w:val="24"/>
        </w:rPr>
        <w:t>23</w:t>
      </w:r>
      <w:r w:rsidR="005E2DC2" w:rsidRPr="00084811">
        <w:rPr>
          <w:b/>
          <w:szCs w:val="24"/>
        </w:rPr>
        <w:t xml:space="preserve"> straipsnio pakeitimas</w:t>
      </w:r>
    </w:p>
    <w:p w:rsidR="00084811" w:rsidRPr="00084811" w:rsidRDefault="00084811" w:rsidP="00CB3477">
      <w:pPr>
        <w:pStyle w:val="Sraopastraipa"/>
        <w:numPr>
          <w:ilvl w:val="0"/>
          <w:numId w:val="3"/>
        </w:numPr>
        <w:spacing w:line="360" w:lineRule="auto"/>
        <w:jc w:val="both"/>
        <w:rPr>
          <w:szCs w:val="24"/>
        </w:rPr>
      </w:pPr>
      <w:r w:rsidRPr="00084811">
        <w:rPr>
          <w:szCs w:val="24"/>
        </w:rPr>
        <w:t>Pakeisti 23 straipsnio pavadinimą ir jį išdėstyti taip:</w:t>
      </w:r>
    </w:p>
    <w:p w:rsidR="00084811" w:rsidRPr="00084811" w:rsidRDefault="00084811" w:rsidP="00084811">
      <w:pPr>
        <w:spacing w:line="360" w:lineRule="auto"/>
        <w:ind w:left="720"/>
        <w:jc w:val="both"/>
        <w:rPr>
          <w:szCs w:val="24"/>
        </w:rPr>
      </w:pPr>
      <w:r>
        <w:rPr>
          <w:szCs w:val="24"/>
        </w:rPr>
        <w:t>„</w:t>
      </w:r>
      <w:r w:rsidRPr="00084811">
        <w:rPr>
          <w:b/>
          <w:szCs w:val="24"/>
          <w:lang w:val="en-US"/>
        </w:rPr>
        <w:t xml:space="preserve">23 </w:t>
      </w:r>
      <w:r w:rsidRPr="00084811">
        <w:rPr>
          <w:b/>
          <w:szCs w:val="24"/>
        </w:rPr>
        <w:t xml:space="preserve">straipsnis. Licencijos </w:t>
      </w:r>
      <w:r w:rsidR="00F67DB1" w:rsidRPr="00F67DB1">
        <w:rPr>
          <w:strike/>
          <w:szCs w:val="24"/>
        </w:rPr>
        <w:t>gavimo</w:t>
      </w:r>
      <w:r w:rsidR="00F67DB1">
        <w:rPr>
          <w:b/>
          <w:szCs w:val="24"/>
        </w:rPr>
        <w:t xml:space="preserve"> </w:t>
      </w:r>
      <w:r w:rsidRPr="00084811">
        <w:rPr>
          <w:b/>
          <w:szCs w:val="24"/>
        </w:rPr>
        <w:t>išdavimo sąlygos</w:t>
      </w:r>
      <w:r>
        <w:rPr>
          <w:szCs w:val="24"/>
        </w:rPr>
        <w:t>“.</w:t>
      </w:r>
    </w:p>
    <w:p w:rsidR="003E56A9" w:rsidRPr="00854A45" w:rsidRDefault="00B94A0D" w:rsidP="00CB3477">
      <w:pPr>
        <w:pStyle w:val="Sraopastraipa"/>
        <w:numPr>
          <w:ilvl w:val="0"/>
          <w:numId w:val="3"/>
        </w:numPr>
        <w:spacing w:line="360" w:lineRule="auto"/>
        <w:jc w:val="both"/>
        <w:rPr>
          <w:szCs w:val="24"/>
        </w:rPr>
      </w:pPr>
      <w:r w:rsidRPr="00084811">
        <w:rPr>
          <w:szCs w:val="24"/>
        </w:rPr>
        <w:t>Pakeisti</w:t>
      </w:r>
      <w:r w:rsidRPr="00854A45">
        <w:rPr>
          <w:szCs w:val="24"/>
        </w:rPr>
        <w:t xml:space="preserve"> 23 </w:t>
      </w:r>
      <w:r w:rsidRPr="00035E6B">
        <w:rPr>
          <w:szCs w:val="24"/>
        </w:rPr>
        <w:t xml:space="preserve">straipsnio </w:t>
      </w:r>
      <w:r w:rsidRPr="00854A45">
        <w:rPr>
          <w:szCs w:val="24"/>
        </w:rPr>
        <w:t xml:space="preserve">1 </w:t>
      </w:r>
      <w:r w:rsidRPr="00035E6B">
        <w:rPr>
          <w:szCs w:val="24"/>
        </w:rPr>
        <w:t>dalį ir ją išdėstyti taip:</w:t>
      </w:r>
    </w:p>
    <w:p w:rsidR="00B94A0D" w:rsidRDefault="00B94A0D" w:rsidP="00CB3477">
      <w:pPr>
        <w:spacing w:line="360" w:lineRule="auto"/>
        <w:ind w:firstLine="709"/>
        <w:jc w:val="both"/>
        <w:rPr>
          <w:b/>
          <w:szCs w:val="24"/>
        </w:rPr>
      </w:pPr>
      <w:r w:rsidRPr="00B94A0D">
        <w:rPr>
          <w:szCs w:val="24"/>
        </w:rPr>
        <w:t>„</w:t>
      </w:r>
      <w:r w:rsidRPr="0010176F">
        <w:rPr>
          <w:szCs w:val="24"/>
        </w:rPr>
        <w:t xml:space="preserve">1. </w:t>
      </w:r>
      <w:r w:rsidRPr="00CB3477">
        <w:rPr>
          <w:szCs w:val="24"/>
        </w:rPr>
        <w:t xml:space="preserve">Licencija gali būti išduodama įstaigai, </w:t>
      </w:r>
      <w:r w:rsidR="00EE4EDF">
        <w:rPr>
          <w:szCs w:val="24"/>
        </w:rPr>
        <w:t>kuri yra tinkamai pasirengusi</w:t>
      </w:r>
      <w:r w:rsidRPr="00CB3477">
        <w:rPr>
          <w:szCs w:val="24"/>
        </w:rPr>
        <w:t xml:space="preserve"> teikti socialinę globą, – įstaigos numatoma teikti socialinė globa atitinka socialinės globos normose nustatytus reikalavimus personalo struktūrai, skaičiui, išsilavinimui ir patalpoms</w:t>
      </w:r>
      <w:r w:rsidRPr="0010176F">
        <w:rPr>
          <w:strike/>
          <w:szCs w:val="24"/>
        </w:rPr>
        <w:t>.</w:t>
      </w:r>
      <w:r w:rsidRPr="00DD5DA2">
        <w:rPr>
          <w:b/>
          <w:szCs w:val="24"/>
        </w:rPr>
        <w:t>,</w:t>
      </w:r>
      <w:r>
        <w:rPr>
          <w:b/>
          <w:szCs w:val="24"/>
        </w:rPr>
        <w:t xml:space="preserve"> </w:t>
      </w:r>
      <w:r w:rsidR="001A569E">
        <w:rPr>
          <w:b/>
          <w:szCs w:val="24"/>
        </w:rPr>
        <w:t xml:space="preserve">ir </w:t>
      </w:r>
      <w:r>
        <w:rPr>
          <w:b/>
          <w:szCs w:val="24"/>
        </w:rPr>
        <w:t xml:space="preserve">kuri </w:t>
      </w:r>
      <w:r w:rsidR="005D64D6">
        <w:rPr>
          <w:b/>
          <w:szCs w:val="24"/>
        </w:rPr>
        <w:t xml:space="preserve">per </w:t>
      </w:r>
      <w:r>
        <w:rPr>
          <w:b/>
          <w:szCs w:val="24"/>
        </w:rPr>
        <w:t>pastaruosius vienerius metus iki p</w:t>
      </w:r>
      <w:r w:rsidR="001A569E">
        <w:rPr>
          <w:b/>
          <w:szCs w:val="24"/>
        </w:rPr>
        <w:t>rašymo išduoti licenciją dienos:</w:t>
      </w:r>
      <w:r>
        <w:rPr>
          <w:b/>
          <w:szCs w:val="24"/>
        </w:rPr>
        <w:t xml:space="preserve"> </w:t>
      </w:r>
      <w:r w:rsidR="005D64D6">
        <w:rPr>
          <w:b/>
          <w:szCs w:val="24"/>
        </w:rPr>
        <w:t xml:space="preserve">neteikė socialinės globos </w:t>
      </w:r>
      <w:r w:rsidR="00EE4EDF">
        <w:rPr>
          <w:b/>
          <w:szCs w:val="24"/>
        </w:rPr>
        <w:t>neturėdama</w:t>
      </w:r>
      <w:r w:rsidR="005D64D6">
        <w:rPr>
          <w:b/>
          <w:szCs w:val="24"/>
        </w:rPr>
        <w:t xml:space="preserve"> licencijos ir (ar)</w:t>
      </w:r>
      <w:r>
        <w:rPr>
          <w:b/>
          <w:szCs w:val="24"/>
        </w:rPr>
        <w:t xml:space="preserve"> </w:t>
      </w:r>
      <w:r w:rsidR="00856312">
        <w:rPr>
          <w:b/>
          <w:szCs w:val="24"/>
        </w:rPr>
        <w:t>įstaigai</w:t>
      </w:r>
      <w:r>
        <w:rPr>
          <w:b/>
          <w:szCs w:val="24"/>
        </w:rPr>
        <w:t xml:space="preserve"> nebuvo panaikinta</w:t>
      </w:r>
      <w:r w:rsidR="005D64D6">
        <w:rPr>
          <w:b/>
          <w:szCs w:val="24"/>
        </w:rPr>
        <w:t xml:space="preserve">s licencijos </w:t>
      </w:r>
      <w:r w:rsidR="00EE4EDF">
        <w:rPr>
          <w:b/>
          <w:szCs w:val="24"/>
        </w:rPr>
        <w:t>teikti socialinę globą</w:t>
      </w:r>
      <w:r w:rsidR="005D64D6">
        <w:rPr>
          <w:b/>
          <w:szCs w:val="24"/>
        </w:rPr>
        <w:t xml:space="preserve"> </w:t>
      </w:r>
      <w:r w:rsidR="005D64D6" w:rsidRPr="00AD5446">
        <w:rPr>
          <w:b/>
          <w:szCs w:val="24"/>
        </w:rPr>
        <w:t>galiojimas</w:t>
      </w:r>
      <w:r w:rsidRPr="00AD5446">
        <w:rPr>
          <w:b/>
          <w:szCs w:val="24"/>
        </w:rPr>
        <w:t xml:space="preserve">, </w:t>
      </w:r>
      <w:r w:rsidR="005D64D6" w:rsidRPr="00AD5446">
        <w:rPr>
          <w:b/>
          <w:szCs w:val="24"/>
        </w:rPr>
        <w:t>ir (ar)</w:t>
      </w:r>
      <w:r w:rsidR="00853E18" w:rsidRPr="00AD5446">
        <w:rPr>
          <w:b/>
          <w:szCs w:val="24"/>
        </w:rPr>
        <w:t xml:space="preserve"> įstaigos vadovams ar kitiems atsakingiems asmenims</w:t>
      </w:r>
      <w:r w:rsidR="005D64D6" w:rsidRPr="00AD5446">
        <w:rPr>
          <w:b/>
          <w:szCs w:val="24"/>
        </w:rPr>
        <w:t xml:space="preserve"> </w:t>
      </w:r>
      <w:r w:rsidR="00856312" w:rsidRPr="00AD5446">
        <w:rPr>
          <w:b/>
          <w:szCs w:val="24"/>
        </w:rPr>
        <w:t xml:space="preserve">nebuvo </w:t>
      </w:r>
      <w:r w:rsidR="00C94C17" w:rsidRPr="00AD5446">
        <w:rPr>
          <w:b/>
          <w:szCs w:val="24"/>
        </w:rPr>
        <w:t>du kartus ir daugiau pa</w:t>
      </w:r>
      <w:r w:rsidR="00853E18" w:rsidRPr="00AD5446">
        <w:rPr>
          <w:b/>
          <w:szCs w:val="24"/>
        </w:rPr>
        <w:t>skirta administracinė nuobauda už</w:t>
      </w:r>
      <w:r w:rsidR="00E34567" w:rsidRPr="00AD5446">
        <w:rPr>
          <w:b/>
          <w:szCs w:val="24"/>
        </w:rPr>
        <w:t xml:space="preserve"> </w:t>
      </w:r>
      <w:r w:rsidR="0084002D" w:rsidRPr="00AD5446">
        <w:rPr>
          <w:b/>
          <w:szCs w:val="24"/>
          <w:lang w:eastAsia="lt-LT"/>
        </w:rPr>
        <w:t>socialinės globos teikimą neturint licencijos ar nesilaikant licencijuojamos veiklos sąlygų</w:t>
      </w:r>
      <w:r w:rsidR="00C94C17" w:rsidRPr="00AD5446">
        <w:rPr>
          <w:b/>
          <w:szCs w:val="24"/>
        </w:rPr>
        <w:t>;</w:t>
      </w:r>
      <w:r w:rsidR="00C94C17" w:rsidRPr="00AD5446">
        <w:rPr>
          <w:szCs w:val="24"/>
        </w:rPr>
        <w:t>“</w:t>
      </w:r>
      <w:r w:rsidR="00035E6B" w:rsidRPr="00AD5446">
        <w:rPr>
          <w:szCs w:val="24"/>
        </w:rPr>
        <w:t>.</w:t>
      </w:r>
    </w:p>
    <w:p w:rsidR="00035E6B" w:rsidRDefault="00035E6B" w:rsidP="00DD5DA2">
      <w:pPr>
        <w:pStyle w:val="Sraopastraipa"/>
        <w:numPr>
          <w:ilvl w:val="0"/>
          <w:numId w:val="3"/>
        </w:numPr>
        <w:tabs>
          <w:tab w:val="left" w:pos="1134"/>
        </w:tabs>
        <w:spacing w:line="360" w:lineRule="auto"/>
        <w:ind w:left="0" w:firstLine="709"/>
        <w:jc w:val="both"/>
        <w:rPr>
          <w:szCs w:val="24"/>
        </w:rPr>
      </w:pPr>
      <w:r w:rsidRPr="0084002D">
        <w:rPr>
          <w:szCs w:val="24"/>
        </w:rPr>
        <w:t>Pakeisti</w:t>
      </w:r>
      <w:r w:rsidRPr="00854A45">
        <w:rPr>
          <w:szCs w:val="24"/>
        </w:rPr>
        <w:t xml:space="preserve"> 23 </w:t>
      </w:r>
      <w:r w:rsidRPr="00035E6B">
        <w:rPr>
          <w:szCs w:val="24"/>
        </w:rPr>
        <w:t xml:space="preserve">straipsnio </w:t>
      </w:r>
      <w:r w:rsidRPr="00854A45">
        <w:rPr>
          <w:szCs w:val="24"/>
        </w:rPr>
        <w:t xml:space="preserve">2 </w:t>
      </w:r>
      <w:r w:rsidRPr="00035E6B">
        <w:rPr>
          <w:szCs w:val="24"/>
        </w:rPr>
        <w:t>dalį ir ją išdėstyti taip</w:t>
      </w:r>
      <w:r>
        <w:rPr>
          <w:szCs w:val="24"/>
        </w:rPr>
        <w:t>:</w:t>
      </w:r>
    </w:p>
    <w:p w:rsidR="00035E6B" w:rsidRDefault="00035E6B" w:rsidP="00DD5DA2">
      <w:pPr>
        <w:spacing w:line="360" w:lineRule="auto"/>
        <w:ind w:firstLine="709"/>
        <w:jc w:val="both"/>
        <w:rPr>
          <w:szCs w:val="24"/>
        </w:rPr>
      </w:pPr>
      <w:r>
        <w:rPr>
          <w:szCs w:val="24"/>
        </w:rPr>
        <w:t>„</w:t>
      </w:r>
      <w:r w:rsidRPr="0010176F">
        <w:rPr>
          <w:szCs w:val="24"/>
        </w:rPr>
        <w:t xml:space="preserve">2. </w:t>
      </w:r>
      <w:r w:rsidRPr="00CB3477">
        <w:rPr>
          <w:szCs w:val="24"/>
        </w:rPr>
        <w:t xml:space="preserve">Licencijai gauti užpildoma ir Socialinių paslaugų priežiūros departamentui tiesiogiai, registruotu laišku, elektroninėmis priemonėmis arba per </w:t>
      </w:r>
      <w:bookmarkStart w:id="2" w:name="n1_129"/>
      <w:r w:rsidRPr="00CB3477">
        <w:rPr>
          <w:szCs w:val="24"/>
        </w:rPr>
        <w:fldChar w:fldCharType="begin"/>
      </w:r>
      <w:r w:rsidRPr="00CB3477">
        <w:rPr>
          <w:szCs w:val="24"/>
        </w:rPr>
        <w:instrText xml:space="preserve"> HYPERLINK "https://www.infolex.lt/ta/127787" \o "Lietuvos Respublikos paslaugų įstatymas" \t "_blank" </w:instrText>
      </w:r>
      <w:r w:rsidRPr="00CB3477">
        <w:rPr>
          <w:szCs w:val="24"/>
        </w:rPr>
        <w:fldChar w:fldCharType="separate"/>
      </w:r>
      <w:r w:rsidRPr="00CB3477">
        <w:rPr>
          <w:szCs w:val="24"/>
        </w:rPr>
        <w:t>Paslaugų įstatyme</w:t>
      </w:r>
      <w:r w:rsidRPr="00CB3477">
        <w:rPr>
          <w:szCs w:val="24"/>
        </w:rPr>
        <w:fldChar w:fldCharType="end"/>
      </w:r>
      <w:bookmarkStart w:id="3" w:name="pn1_129"/>
      <w:bookmarkEnd w:id="2"/>
      <w:bookmarkEnd w:id="3"/>
      <w:r w:rsidRPr="00CB3477">
        <w:rPr>
          <w:szCs w:val="24"/>
        </w:rPr>
        <w:t xml:space="preserve"> nurodytą kontaktinį centrą (toliau – kontaktinis centras) pateikiama paraiška-klausimynas, kurioje pateikiama rašytinė informacija, įrodanti, kad įstaigos numatoma teikti socialinė globa atitiks socialinės globos normose nustatytus reikalavimus personalo struktūrai, skaičiui, išsilavinimui ir patalpoms</w:t>
      </w:r>
      <w:r w:rsidRPr="00DD5DA2">
        <w:rPr>
          <w:strike/>
          <w:szCs w:val="24"/>
        </w:rPr>
        <w:t>.</w:t>
      </w:r>
      <w:r w:rsidRPr="00DD5DA2">
        <w:rPr>
          <w:b/>
          <w:szCs w:val="24"/>
        </w:rPr>
        <w:t>,</w:t>
      </w:r>
      <w:r w:rsidRPr="0053660A">
        <w:rPr>
          <w:szCs w:val="24"/>
        </w:rPr>
        <w:t xml:space="preserve"> </w:t>
      </w:r>
      <w:r w:rsidR="00600BAE">
        <w:rPr>
          <w:b/>
          <w:szCs w:val="24"/>
        </w:rPr>
        <w:t>taip pat</w:t>
      </w:r>
      <w:r w:rsidRPr="00DD5DA2">
        <w:rPr>
          <w:b/>
          <w:szCs w:val="24"/>
        </w:rPr>
        <w:t xml:space="preserve"> informacija apie </w:t>
      </w:r>
      <w:r w:rsidRPr="005D736D">
        <w:rPr>
          <w:b/>
          <w:szCs w:val="24"/>
        </w:rPr>
        <w:t>tai</w:t>
      </w:r>
      <w:r w:rsidR="0053660A" w:rsidRPr="005D736D">
        <w:rPr>
          <w:b/>
          <w:szCs w:val="24"/>
        </w:rPr>
        <w:t>,</w:t>
      </w:r>
      <w:r w:rsidRPr="005D736D">
        <w:rPr>
          <w:b/>
          <w:szCs w:val="24"/>
        </w:rPr>
        <w:t xml:space="preserve"> ar įstaiga</w:t>
      </w:r>
      <w:r w:rsidR="0053660A" w:rsidRPr="005D736D">
        <w:rPr>
          <w:b/>
          <w:szCs w:val="24"/>
        </w:rPr>
        <w:t xml:space="preserve"> yra teikusi</w:t>
      </w:r>
      <w:r w:rsidRPr="005D736D">
        <w:rPr>
          <w:b/>
          <w:szCs w:val="24"/>
        </w:rPr>
        <w:t xml:space="preserve"> </w:t>
      </w:r>
      <w:r w:rsidR="0053660A" w:rsidRPr="005D736D">
        <w:rPr>
          <w:b/>
          <w:szCs w:val="24"/>
        </w:rPr>
        <w:t>socialinę</w:t>
      </w:r>
      <w:r w:rsidR="0053660A">
        <w:rPr>
          <w:b/>
          <w:szCs w:val="24"/>
        </w:rPr>
        <w:t xml:space="preserve"> globą</w:t>
      </w:r>
      <w:r w:rsidR="00EE4EDF">
        <w:rPr>
          <w:b/>
          <w:szCs w:val="24"/>
        </w:rPr>
        <w:t xml:space="preserve"> neturėdama</w:t>
      </w:r>
      <w:r>
        <w:rPr>
          <w:b/>
          <w:szCs w:val="24"/>
        </w:rPr>
        <w:t xml:space="preserve"> licencijos</w:t>
      </w:r>
      <w:r w:rsidR="0053660A">
        <w:rPr>
          <w:b/>
          <w:szCs w:val="24"/>
        </w:rPr>
        <w:t>,</w:t>
      </w:r>
      <w:r w:rsidR="00B07415">
        <w:rPr>
          <w:b/>
          <w:szCs w:val="24"/>
        </w:rPr>
        <w:t xml:space="preserve"> </w:t>
      </w:r>
      <w:r>
        <w:rPr>
          <w:b/>
          <w:szCs w:val="24"/>
        </w:rPr>
        <w:t>ar įstaigai buvo panaikintas licencijos</w:t>
      </w:r>
      <w:r w:rsidR="00D27955">
        <w:rPr>
          <w:b/>
          <w:szCs w:val="24"/>
        </w:rPr>
        <w:t xml:space="preserve"> teikti socialinę globą</w:t>
      </w:r>
      <w:r>
        <w:rPr>
          <w:b/>
          <w:szCs w:val="24"/>
        </w:rPr>
        <w:t xml:space="preserve"> ga</w:t>
      </w:r>
      <w:r w:rsidR="00B07415">
        <w:rPr>
          <w:b/>
          <w:szCs w:val="24"/>
        </w:rPr>
        <w:t xml:space="preserve">liojimas, </w:t>
      </w:r>
      <w:r>
        <w:rPr>
          <w:b/>
          <w:szCs w:val="24"/>
        </w:rPr>
        <w:t xml:space="preserve">ar įstaigos vadovams ar kitiems atsakingiems asmenims buvo paskirta administracinė nuobauda už </w:t>
      </w:r>
      <w:r w:rsidR="00F9707F">
        <w:rPr>
          <w:b/>
          <w:szCs w:val="24"/>
        </w:rPr>
        <w:t xml:space="preserve">socialinės globos teikimą </w:t>
      </w:r>
      <w:r w:rsidR="00B07415" w:rsidRPr="005A04D6">
        <w:rPr>
          <w:b/>
          <w:szCs w:val="24"/>
          <w:lang w:eastAsia="lt-LT"/>
        </w:rPr>
        <w:t>neturint licencijos ar nesilaikant licencijuojamos veiklos sąlygų</w:t>
      </w:r>
      <w:r>
        <w:rPr>
          <w:b/>
          <w:szCs w:val="24"/>
        </w:rPr>
        <w:t>.</w:t>
      </w:r>
      <w:r w:rsidRPr="00DD5DA2">
        <w:rPr>
          <w:szCs w:val="24"/>
        </w:rPr>
        <w:t xml:space="preserve"> Paraiškos-klausimyno formą tvirtina Socialinių paslaugų priežiūros departamentas.</w:t>
      </w:r>
      <w:r w:rsidR="00EF3CC1">
        <w:rPr>
          <w:szCs w:val="24"/>
        </w:rPr>
        <w:t>“</w:t>
      </w:r>
    </w:p>
    <w:p w:rsidR="00EF3CC1" w:rsidRPr="005D736D" w:rsidRDefault="00EF3CC1" w:rsidP="00CB3477">
      <w:pPr>
        <w:pStyle w:val="Sraopastraipa"/>
        <w:numPr>
          <w:ilvl w:val="0"/>
          <w:numId w:val="3"/>
        </w:numPr>
        <w:tabs>
          <w:tab w:val="left" w:pos="1134"/>
        </w:tabs>
        <w:spacing w:line="360" w:lineRule="auto"/>
        <w:ind w:left="0" w:firstLine="709"/>
        <w:jc w:val="both"/>
        <w:rPr>
          <w:szCs w:val="24"/>
        </w:rPr>
      </w:pPr>
      <w:r w:rsidRPr="00CB3477">
        <w:rPr>
          <w:szCs w:val="24"/>
        </w:rPr>
        <w:t>Pakeisti 23 straipsnio 5 da</w:t>
      </w:r>
      <w:r w:rsidRPr="005D736D">
        <w:rPr>
          <w:szCs w:val="24"/>
        </w:rPr>
        <w:t>lį ir ją išdėstyti taip:</w:t>
      </w:r>
    </w:p>
    <w:p w:rsidR="00EF3CC1" w:rsidRDefault="00EF3CC1" w:rsidP="00CB3477">
      <w:pPr>
        <w:spacing w:line="360" w:lineRule="auto"/>
        <w:ind w:firstLine="709"/>
        <w:jc w:val="both"/>
        <w:rPr>
          <w:szCs w:val="24"/>
        </w:rPr>
      </w:pPr>
      <w:r w:rsidRPr="00CB3477">
        <w:rPr>
          <w:szCs w:val="24"/>
        </w:rPr>
        <w:t xml:space="preserve">„5. Prieš išduodamas licenciją, Socialinių paslaugų priežiūros departamentas </w:t>
      </w:r>
      <w:r w:rsidR="005D736D" w:rsidRPr="00DD5DA2">
        <w:rPr>
          <w:b/>
          <w:szCs w:val="24"/>
        </w:rPr>
        <w:t xml:space="preserve">patikrina, </w:t>
      </w:r>
      <w:r w:rsidR="005D736D">
        <w:rPr>
          <w:b/>
          <w:szCs w:val="24"/>
        </w:rPr>
        <w:t xml:space="preserve">ar įstaigos šio straipsnio </w:t>
      </w:r>
      <w:r w:rsidR="005D736D" w:rsidRPr="00854A45">
        <w:rPr>
          <w:b/>
          <w:szCs w:val="24"/>
        </w:rPr>
        <w:t xml:space="preserve">2 </w:t>
      </w:r>
      <w:r w:rsidR="005D736D">
        <w:rPr>
          <w:b/>
          <w:szCs w:val="24"/>
        </w:rPr>
        <w:t xml:space="preserve">dalyje nurodytoje </w:t>
      </w:r>
      <w:r w:rsidR="005D736D" w:rsidRPr="0010176F">
        <w:rPr>
          <w:b/>
          <w:szCs w:val="24"/>
        </w:rPr>
        <w:t>paraiškoje-klausimyne pateikta informacija yra teisinga,</w:t>
      </w:r>
      <w:r w:rsidR="005D736D" w:rsidRPr="005D736D">
        <w:rPr>
          <w:szCs w:val="24"/>
        </w:rPr>
        <w:t xml:space="preserve"> </w:t>
      </w:r>
      <w:r w:rsidRPr="00CB3477">
        <w:rPr>
          <w:szCs w:val="24"/>
        </w:rPr>
        <w:t xml:space="preserve">pagal </w:t>
      </w:r>
      <w:r w:rsidRPr="00CB3477">
        <w:rPr>
          <w:strike/>
          <w:szCs w:val="24"/>
        </w:rPr>
        <w:t>įstaigos šio straipsnio 2 dalyje nurodytoje</w:t>
      </w:r>
      <w:r w:rsidRPr="00CB3477">
        <w:rPr>
          <w:szCs w:val="24"/>
        </w:rPr>
        <w:t xml:space="preserve"> paraiškoje-klausimyne </w:t>
      </w:r>
      <w:r w:rsidR="005D736D" w:rsidRPr="0010176F">
        <w:rPr>
          <w:b/>
          <w:szCs w:val="24"/>
        </w:rPr>
        <w:t xml:space="preserve">įstaigos </w:t>
      </w:r>
      <w:r w:rsidRPr="00CB3477">
        <w:rPr>
          <w:szCs w:val="24"/>
        </w:rPr>
        <w:t xml:space="preserve">pateiktą informaciją </w:t>
      </w:r>
      <w:r w:rsidRPr="00084811">
        <w:rPr>
          <w:szCs w:val="24"/>
        </w:rPr>
        <w:t>turi patikrinti vietoje, ar įstaiga yra pasirengusi teikti socialinę glob</w:t>
      </w:r>
      <w:r w:rsidRPr="00D27955">
        <w:rPr>
          <w:szCs w:val="24"/>
        </w:rPr>
        <w:t>ą.</w:t>
      </w:r>
      <w:r w:rsidR="00D27955">
        <w:rPr>
          <w:b/>
          <w:szCs w:val="24"/>
        </w:rPr>
        <w:t xml:space="preserve"> </w:t>
      </w:r>
      <w:r w:rsidR="00D27955" w:rsidRPr="00D27955">
        <w:rPr>
          <w:b/>
        </w:rPr>
        <w:t>Patikrinimas, ar pasirengta teikti socialines paslaugas namuose, vietoje neatliekamas</w:t>
      </w:r>
      <w:r w:rsidR="00D27955">
        <w:t>.</w:t>
      </w:r>
      <w:r w:rsidRPr="00084811">
        <w:rPr>
          <w:szCs w:val="24"/>
        </w:rPr>
        <w:t>“</w:t>
      </w:r>
    </w:p>
    <w:p w:rsidR="006623A1" w:rsidRPr="00084811" w:rsidRDefault="006623A1" w:rsidP="00CB3477">
      <w:pPr>
        <w:spacing w:line="360" w:lineRule="auto"/>
        <w:ind w:firstLine="709"/>
        <w:jc w:val="both"/>
        <w:rPr>
          <w:szCs w:val="24"/>
        </w:rPr>
      </w:pPr>
    </w:p>
    <w:p w:rsidR="009207E5" w:rsidRPr="00084811" w:rsidRDefault="00144A68" w:rsidP="009E7DA1">
      <w:pPr>
        <w:spacing w:line="360" w:lineRule="auto"/>
        <w:ind w:firstLine="720"/>
        <w:jc w:val="both"/>
        <w:rPr>
          <w:szCs w:val="24"/>
        </w:rPr>
      </w:pPr>
      <w:r w:rsidRPr="00084811">
        <w:rPr>
          <w:b/>
          <w:szCs w:val="24"/>
        </w:rPr>
        <w:t>7</w:t>
      </w:r>
      <w:r w:rsidR="00D727D1" w:rsidRPr="00084811">
        <w:rPr>
          <w:b/>
          <w:szCs w:val="24"/>
        </w:rPr>
        <w:t xml:space="preserve"> s</w:t>
      </w:r>
      <w:r w:rsidR="009207E5" w:rsidRPr="00084811">
        <w:rPr>
          <w:b/>
          <w:szCs w:val="24"/>
        </w:rPr>
        <w:t>traipsnis. 24 straipsnio pakeitimas</w:t>
      </w:r>
    </w:p>
    <w:p w:rsidR="004A1187" w:rsidRDefault="004A1187" w:rsidP="009E7DA1">
      <w:pPr>
        <w:spacing w:line="360" w:lineRule="auto"/>
        <w:ind w:firstLine="720"/>
        <w:jc w:val="both"/>
        <w:rPr>
          <w:szCs w:val="24"/>
        </w:rPr>
      </w:pPr>
      <w:r w:rsidRPr="00084811">
        <w:rPr>
          <w:szCs w:val="24"/>
        </w:rPr>
        <w:t>1. Papildyti 24 straipsnio 1 dalį 3 punktu</w:t>
      </w:r>
      <w:r>
        <w:rPr>
          <w:szCs w:val="24"/>
        </w:rPr>
        <w:t>:</w:t>
      </w:r>
    </w:p>
    <w:p w:rsidR="004A1187" w:rsidRPr="00854A45" w:rsidRDefault="004A1187" w:rsidP="009E7DA1">
      <w:pPr>
        <w:spacing w:line="360" w:lineRule="auto"/>
        <w:ind w:firstLine="720"/>
        <w:jc w:val="both"/>
        <w:rPr>
          <w:szCs w:val="24"/>
        </w:rPr>
      </w:pPr>
      <w:r>
        <w:rPr>
          <w:szCs w:val="24"/>
        </w:rPr>
        <w:t>„</w:t>
      </w:r>
      <w:r w:rsidRPr="00854A45">
        <w:rPr>
          <w:b/>
          <w:szCs w:val="24"/>
        </w:rPr>
        <w:t xml:space="preserve">3) </w:t>
      </w:r>
      <w:r w:rsidRPr="00A23E63">
        <w:rPr>
          <w:b/>
          <w:szCs w:val="24"/>
        </w:rPr>
        <w:t>įstaiga šio įstatymo 23 straipsnio 1 dalyje</w:t>
      </w:r>
      <w:r w:rsidRPr="004A1187">
        <w:rPr>
          <w:b/>
          <w:szCs w:val="24"/>
        </w:rPr>
        <w:t xml:space="preserve"> nurodytu laikotarpiu </w:t>
      </w:r>
      <w:r w:rsidR="00D27955">
        <w:rPr>
          <w:b/>
          <w:szCs w:val="24"/>
        </w:rPr>
        <w:t>teikė socialinę globą neturėdama</w:t>
      </w:r>
      <w:r>
        <w:rPr>
          <w:b/>
          <w:szCs w:val="24"/>
        </w:rPr>
        <w:t xml:space="preserve"> licencijos ir (ar) įstaigai buvo panaikintas licencijos </w:t>
      </w:r>
      <w:r w:rsidR="00D27955">
        <w:rPr>
          <w:b/>
          <w:szCs w:val="24"/>
        </w:rPr>
        <w:t xml:space="preserve">teikti socialinę globą </w:t>
      </w:r>
      <w:r>
        <w:rPr>
          <w:b/>
          <w:szCs w:val="24"/>
        </w:rPr>
        <w:t xml:space="preserve">galiojimas, ir (ar) įstaigos vadovams ar kitiems atsakingiems asmenims buvo du kartus ir daugiau paskirta administracinė nuobauda už </w:t>
      </w:r>
      <w:r w:rsidR="00A23E63">
        <w:rPr>
          <w:b/>
          <w:szCs w:val="24"/>
          <w:lang w:eastAsia="lt-LT"/>
        </w:rPr>
        <w:t>socialinės globos teikimą</w:t>
      </w:r>
      <w:r w:rsidR="00A23E63" w:rsidRPr="005A04D6">
        <w:rPr>
          <w:b/>
          <w:szCs w:val="24"/>
          <w:lang w:eastAsia="lt-LT"/>
        </w:rPr>
        <w:t xml:space="preserve"> neturint licencijos ar nesilaikant licencijuojamos veiklos sąlygų</w:t>
      </w:r>
      <w:r w:rsidRPr="00854A45">
        <w:rPr>
          <w:szCs w:val="24"/>
        </w:rPr>
        <w:t>.“</w:t>
      </w:r>
    </w:p>
    <w:p w:rsidR="006E628E" w:rsidRPr="00F9689D" w:rsidRDefault="004A1187" w:rsidP="009E7DA1">
      <w:pPr>
        <w:spacing w:line="360" w:lineRule="auto"/>
        <w:ind w:firstLine="720"/>
        <w:jc w:val="both"/>
        <w:rPr>
          <w:szCs w:val="24"/>
        </w:rPr>
      </w:pPr>
      <w:r>
        <w:rPr>
          <w:szCs w:val="24"/>
        </w:rPr>
        <w:t>2</w:t>
      </w:r>
      <w:r w:rsidR="006E628E" w:rsidRPr="00F9689D">
        <w:rPr>
          <w:szCs w:val="24"/>
        </w:rPr>
        <w:t>. Pakeisti 24 straipsnio 5 dalį ir ją išdėstyti taip:</w:t>
      </w:r>
    </w:p>
    <w:p w:rsidR="006E628E" w:rsidRDefault="004A1187" w:rsidP="009E7DA1">
      <w:pPr>
        <w:spacing w:line="360" w:lineRule="auto"/>
        <w:ind w:firstLine="720"/>
        <w:jc w:val="both"/>
        <w:rPr>
          <w:szCs w:val="24"/>
        </w:rPr>
      </w:pPr>
      <w:r>
        <w:rPr>
          <w:szCs w:val="24"/>
        </w:rPr>
        <w:t>„</w:t>
      </w:r>
      <w:r w:rsidR="006E628E" w:rsidRPr="00F9689D">
        <w:rPr>
          <w:szCs w:val="24"/>
        </w:rPr>
        <w:t>5. Sustabdžius licencijos galiojimą, socialinės globos įstaigai leidžiama toliau teikti socialinę globą visą licencijos galiojimo sustabdymo laikotarpį tik tais atvejais, kai nustatyti pažeidimai nekelia grėsmės socialinių paslaugų gavėjų interesams ir saugumui.</w:t>
      </w:r>
      <w:r w:rsidR="00CA6996" w:rsidRPr="00F9689D">
        <w:rPr>
          <w:szCs w:val="24"/>
        </w:rPr>
        <w:t xml:space="preserve"> </w:t>
      </w:r>
      <w:r w:rsidR="00CA6996" w:rsidRPr="00F9689D">
        <w:rPr>
          <w:b/>
          <w:szCs w:val="24"/>
        </w:rPr>
        <w:t>Į socialinės</w:t>
      </w:r>
      <w:r w:rsidR="006E628E" w:rsidRPr="00F9689D">
        <w:rPr>
          <w:b/>
          <w:szCs w:val="24"/>
        </w:rPr>
        <w:t xml:space="preserve"> globos įstaigą</w:t>
      </w:r>
      <w:r w:rsidR="00F9689D" w:rsidRPr="00F9689D">
        <w:rPr>
          <w:b/>
          <w:szCs w:val="24"/>
        </w:rPr>
        <w:t>, kurios veiklos licencijos galiojimas yra sustabdytas,</w:t>
      </w:r>
      <w:r w:rsidR="006E628E" w:rsidRPr="00F9689D">
        <w:rPr>
          <w:b/>
          <w:szCs w:val="24"/>
        </w:rPr>
        <w:t xml:space="preserve"> nauji socialinės </w:t>
      </w:r>
      <w:r w:rsidR="00CA6996" w:rsidRPr="00F9689D">
        <w:rPr>
          <w:b/>
          <w:szCs w:val="24"/>
        </w:rPr>
        <w:t>paslaugos gavėjai</w:t>
      </w:r>
      <w:r w:rsidR="00226B8A">
        <w:rPr>
          <w:b/>
          <w:szCs w:val="24"/>
        </w:rPr>
        <w:t xml:space="preserve"> nepriimami</w:t>
      </w:r>
      <w:r w:rsidR="00CA6996" w:rsidRPr="00F9689D">
        <w:rPr>
          <w:b/>
          <w:szCs w:val="24"/>
        </w:rPr>
        <w:t xml:space="preserve"> iki </w:t>
      </w:r>
      <w:r w:rsidR="00F9689D" w:rsidRPr="00F9689D">
        <w:rPr>
          <w:b/>
          <w:szCs w:val="24"/>
        </w:rPr>
        <w:t xml:space="preserve">tol, </w:t>
      </w:r>
      <w:r w:rsidR="00C87A4E" w:rsidRPr="00F9689D">
        <w:rPr>
          <w:b/>
          <w:szCs w:val="24"/>
        </w:rPr>
        <w:t xml:space="preserve">kol </w:t>
      </w:r>
      <w:r w:rsidR="00660C77">
        <w:rPr>
          <w:b/>
          <w:szCs w:val="24"/>
        </w:rPr>
        <w:t>licencijos galiojimo sustabdymas panaikinamas.</w:t>
      </w:r>
      <w:r w:rsidR="00C87A4E" w:rsidRPr="00660C77">
        <w:rPr>
          <w:szCs w:val="24"/>
        </w:rPr>
        <w:t>“</w:t>
      </w:r>
    </w:p>
    <w:p w:rsidR="009207E5" w:rsidRDefault="004A1187" w:rsidP="0010176F">
      <w:pPr>
        <w:spacing w:line="360" w:lineRule="auto"/>
        <w:ind w:firstLine="720"/>
        <w:jc w:val="both"/>
        <w:rPr>
          <w:szCs w:val="24"/>
        </w:rPr>
      </w:pPr>
      <w:r>
        <w:rPr>
          <w:szCs w:val="24"/>
        </w:rPr>
        <w:t>3</w:t>
      </w:r>
      <w:r w:rsidR="006E628E">
        <w:rPr>
          <w:szCs w:val="24"/>
        </w:rPr>
        <w:t xml:space="preserve">. </w:t>
      </w:r>
      <w:r w:rsidR="009207E5">
        <w:rPr>
          <w:szCs w:val="24"/>
        </w:rPr>
        <w:t>Pakeisti 24 straipsnio 11 dalį ir j</w:t>
      </w:r>
      <w:r w:rsidR="006E628E">
        <w:rPr>
          <w:szCs w:val="24"/>
        </w:rPr>
        <w:t>ą</w:t>
      </w:r>
      <w:r w:rsidR="009207E5">
        <w:rPr>
          <w:szCs w:val="24"/>
        </w:rPr>
        <w:t xml:space="preserve"> išdėstyti taip:</w:t>
      </w:r>
    </w:p>
    <w:p w:rsidR="009207E5" w:rsidRDefault="009207E5" w:rsidP="008E417D">
      <w:pPr>
        <w:spacing w:line="360" w:lineRule="auto"/>
        <w:ind w:firstLine="720"/>
        <w:jc w:val="both"/>
        <w:rPr>
          <w:b/>
          <w:szCs w:val="24"/>
        </w:rPr>
      </w:pPr>
      <w:r w:rsidRPr="008E417D">
        <w:rPr>
          <w:szCs w:val="24"/>
        </w:rPr>
        <w:t xml:space="preserve">„11. Socialinės globos įstaiga kartu su sprendimą dėl socialinės globos skyrimo priėmusia savivaldybe </w:t>
      </w:r>
      <w:r w:rsidRPr="008E417D">
        <w:rPr>
          <w:b/>
          <w:szCs w:val="24"/>
        </w:rPr>
        <w:t xml:space="preserve">ar savivaldybe, kurios teritorijoje veikia socialinės globos įstaiga, kai asmuo </w:t>
      </w:r>
      <w:r w:rsidR="002F6B32" w:rsidRPr="008E417D">
        <w:rPr>
          <w:b/>
          <w:szCs w:val="24"/>
        </w:rPr>
        <w:t xml:space="preserve">įstaigoje </w:t>
      </w:r>
      <w:r w:rsidRPr="008E417D">
        <w:rPr>
          <w:b/>
          <w:szCs w:val="24"/>
        </w:rPr>
        <w:t>yra apgyvendintas privačiu susitarimu</w:t>
      </w:r>
      <w:r w:rsidR="006C4569" w:rsidRPr="008E417D">
        <w:rPr>
          <w:b/>
          <w:szCs w:val="24"/>
        </w:rPr>
        <w:t>,</w:t>
      </w:r>
      <w:r w:rsidRPr="008E417D">
        <w:rPr>
          <w:szCs w:val="24"/>
        </w:rPr>
        <w:t xml:space="preserve"> </w:t>
      </w:r>
      <w:r w:rsidRPr="008E417D">
        <w:rPr>
          <w:strike/>
          <w:szCs w:val="24"/>
        </w:rPr>
        <w:t xml:space="preserve">ir Socialinės apsaugos ir darbo ministerija </w:t>
      </w:r>
      <w:r w:rsidRPr="008E417D">
        <w:rPr>
          <w:szCs w:val="24"/>
        </w:rPr>
        <w:t>privalo imtis visų įmanomų priemonių, kad, atsisakius išduoti licenciją, sustabdžius ar panaikinus licencijos galiojimą,</w:t>
      </w:r>
      <w:r w:rsidR="009A0535" w:rsidRPr="008E417D">
        <w:rPr>
          <w:b/>
          <w:szCs w:val="24"/>
        </w:rPr>
        <w:t xml:space="preserve"> ar nustačius, </w:t>
      </w:r>
      <w:r w:rsidR="00FE65D5">
        <w:rPr>
          <w:b/>
          <w:szCs w:val="24"/>
        </w:rPr>
        <w:t>jog</w:t>
      </w:r>
      <w:r w:rsidR="00B9055E" w:rsidRPr="008E417D">
        <w:rPr>
          <w:b/>
          <w:szCs w:val="24"/>
        </w:rPr>
        <w:t xml:space="preserve"> </w:t>
      </w:r>
      <w:r w:rsidR="00B9055E" w:rsidRPr="008E417D">
        <w:rPr>
          <w:b/>
          <w:szCs w:val="24"/>
          <w:lang w:eastAsia="lt-LT"/>
        </w:rPr>
        <w:t>socialinė globa teikiam</w:t>
      </w:r>
      <w:r w:rsidR="00B93343">
        <w:rPr>
          <w:b/>
          <w:szCs w:val="24"/>
          <w:lang w:eastAsia="lt-LT"/>
        </w:rPr>
        <w:t>a</w:t>
      </w:r>
      <w:r w:rsidR="00B9055E" w:rsidRPr="008E417D">
        <w:rPr>
          <w:b/>
          <w:szCs w:val="24"/>
          <w:lang w:eastAsia="lt-LT"/>
        </w:rPr>
        <w:t xml:space="preserve"> neturint licencijos ar nesilaikant licencijuojamos veiklos sąlygų, </w:t>
      </w:r>
      <w:r w:rsidRPr="008E417D">
        <w:rPr>
          <w:szCs w:val="24"/>
        </w:rPr>
        <w:t xml:space="preserve">būtų apsaugoti socialinių paslaugų gavėjų interesai ir užtikrintas jiems reikalingų </w:t>
      </w:r>
      <w:r w:rsidR="00336771">
        <w:rPr>
          <w:szCs w:val="24"/>
        </w:rPr>
        <w:t>ir</w:t>
      </w:r>
      <w:r w:rsidR="001835E2" w:rsidRPr="008E417D">
        <w:rPr>
          <w:szCs w:val="24"/>
        </w:rPr>
        <w:t xml:space="preserve"> geriausiai </w:t>
      </w:r>
      <w:r w:rsidR="001835E2" w:rsidRPr="00D27955">
        <w:rPr>
          <w:strike/>
          <w:szCs w:val="24"/>
        </w:rPr>
        <w:t>atitinkančių</w:t>
      </w:r>
      <w:r w:rsidR="001835E2" w:rsidRPr="008E417D">
        <w:rPr>
          <w:szCs w:val="24"/>
        </w:rPr>
        <w:t> jų socialinių paslaugų poreikius</w:t>
      </w:r>
      <w:r w:rsidR="00D27955">
        <w:rPr>
          <w:szCs w:val="24"/>
        </w:rPr>
        <w:t xml:space="preserve"> </w:t>
      </w:r>
      <w:r w:rsidR="00D27955">
        <w:rPr>
          <w:b/>
          <w:szCs w:val="24"/>
        </w:rPr>
        <w:t>atitinkančių</w:t>
      </w:r>
      <w:r w:rsidR="001835E2" w:rsidRPr="00D27955">
        <w:rPr>
          <w:strike/>
          <w:szCs w:val="24"/>
        </w:rPr>
        <w:t>,</w:t>
      </w:r>
      <w:r w:rsidRPr="008E417D">
        <w:rPr>
          <w:szCs w:val="24"/>
        </w:rPr>
        <w:t xml:space="preserve"> paslaugų tęstinumas</w:t>
      </w:r>
      <w:r w:rsidR="001835E2" w:rsidRPr="008E417D">
        <w:rPr>
          <w:szCs w:val="24"/>
        </w:rPr>
        <w:t>.</w:t>
      </w:r>
      <w:r w:rsidR="002F6B32" w:rsidRPr="008E417D">
        <w:rPr>
          <w:szCs w:val="24"/>
        </w:rPr>
        <w:t>“</w:t>
      </w:r>
      <w:r w:rsidR="00336771" w:rsidRPr="00336771">
        <w:rPr>
          <w:b/>
          <w:szCs w:val="24"/>
        </w:rPr>
        <w:t xml:space="preserve"> </w:t>
      </w:r>
    </w:p>
    <w:p w:rsidR="006623A1" w:rsidRPr="008E417D" w:rsidRDefault="006623A1" w:rsidP="008E417D">
      <w:pPr>
        <w:spacing w:line="360" w:lineRule="auto"/>
        <w:ind w:firstLine="720"/>
        <w:jc w:val="both"/>
        <w:rPr>
          <w:rFonts w:ascii="Calibri" w:hAnsi="Calibri" w:cs="Calibri"/>
          <w:sz w:val="22"/>
          <w:szCs w:val="22"/>
        </w:rPr>
      </w:pPr>
    </w:p>
    <w:p w:rsidR="00686098" w:rsidRDefault="009B7977" w:rsidP="009E7DA1">
      <w:pPr>
        <w:spacing w:line="360" w:lineRule="auto"/>
        <w:ind w:firstLine="720"/>
        <w:jc w:val="both"/>
        <w:rPr>
          <w:b/>
          <w:szCs w:val="24"/>
        </w:rPr>
      </w:pPr>
      <w:r w:rsidRPr="00854A45">
        <w:rPr>
          <w:b/>
          <w:szCs w:val="24"/>
        </w:rPr>
        <w:t>8</w:t>
      </w:r>
      <w:r w:rsidR="005E2DC2">
        <w:rPr>
          <w:b/>
          <w:szCs w:val="24"/>
        </w:rPr>
        <w:t xml:space="preserve"> straipsnis. </w:t>
      </w:r>
      <w:r w:rsidR="00490CE8" w:rsidRPr="00490CE8">
        <w:rPr>
          <w:b/>
          <w:szCs w:val="24"/>
        </w:rPr>
        <w:t>24</w:t>
      </w:r>
      <w:r w:rsidR="00490CE8" w:rsidRPr="00490CE8">
        <w:rPr>
          <w:b/>
          <w:szCs w:val="24"/>
          <w:vertAlign w:val="superscript"/>
        </w:rPr>
        <w:t xml:space="preserve">1 </w:t>
      </w:r>
      <w:r w:rsidR="00490CE8" w:rsidRPr="00490CE8">
        <w:rPr>
          <w:b/>
          <w:szCs w:val="24"/>
        </w:rPr>
        <w:t>straipsnio pakeitimas</w:t>
      </w:r>
    </w:p>
    <w:p w:rsidR="00A826CB" w:rsidRDefault="00A826CB" w:rsidP="00A826CB">
      <w:pPr>
        <w:spacing w:line="360" w:lineRule="auto"/>
        <w:ind w:firstLine="720"/>
        <w:jc w:val="both"/>
        <w:rPr>
          <w:bCs/>
          <w:szCs w:val="24"/>
        </w:rPr>
      </w:pPr>
      <w:r w:rsidRPr="002F6B32">
        <w:rPr>
          <w:szCs w:val="24"/>
        </w:rPr>
        <w:t>1</w:t>
      </w:r>
      <w:r w:rsidRPr="00CB3477">
        <w:rPr>
          <w:szCs w:val="24"/>
        </w:rPr>
        <w:t>.</w:t>
      </w:r>
      <w:r>
        <w:rPr>
          <w:b/>
          <w:szCs w:val="24"/>
        </w:rPr>
        <w:t xml:space="preserve"> </w:t>
      </w:r>
      <w:r w:rsidRPr="00004CF3">
        <w:rPr>
          <w:bCs/>
          <w:szCs w:val="24"/>
        </w:rPr>
        <w:t>Papildyti 24</w:t>
      </w:r>
      <w:r w:rsidRPr="00DC49E9">
        <w:rPr>
          <w:bCs/>
          <w:szCs w:val="24"/>
          <w:vertAlign w:val="superscript"/>
        </w:rPr>
        <w:t>1</w:t>
      </w:r>
      <w:r w:rsidRPr="00004CF3">
        <w:rPr>
          <w:bCs/>
          <w:szCs w:val="24"/>
        </w:rPr>
        <w:t xml:space="preserve"> straipsnio </w:t>
      </w:r>
      <w:r>
        <w:rPr>
          <w:bCs/>
          <w:szCs w:val="24"/>
        </w:rPr>
        <w:t>2</w:t>
      </w:r>
      <w:r w:rsidRPr="00004CF3">
        <w:rPr>
          <w:bCs/>
          <w:szCs w:val="24"/>
        </w:rPr>
        <w:t xml:space="preserve"> dalį </w:t>
      </w:r>
      <w:r>
        <w:rPr>
          <w:bCs/>
          <w:szCs w:val="24"/>
        </w:rPr>
        <w:t>6</w:t>
      </w:r>
      <w:r w:rsidRPr="00004CF3">
        <w:rPr>
          <w:bCs/>
          <w:szCs w:val="24"/>
        </w:rPr>
        <w:t xml:space="preserve"> punktu</w:t>
      </w:r>
      <w:r>
        <w:rPr>
          <w:bCs/>
          <w:szCs w:val="24"/>
        </w:rPr>
        <w:t>;</w:t>
      </w:r>
    </w:p>
    <w:p w:rsidR="00A826CB" w:rsidRPr="00A826CB" w:rsidRDefault="00A826CB" w:rsidP="00A826CB">
      <w:pPr>
        <w:spacing w:line="360" w:lineRule="auto"/>
        <w:ind w:firstLine="720"/>
        <w:jc w:val="both"/>
        <w:rPr>
          <w:b/>
          <w:bCs/>
          <w:szCs w:val="24"/>
        </w:rPr>
      </w:pPr>
      <w:r w:rsidRPr="002D6D87">
        <w:rPr>
          <w:bCs/>
          <w:szCs w:val="24"/>
        </w:rPr>
        <w:t>,,</w:t>
      </w:r>
      <w:r>
        <w:rPr>
          <w:b/>
          <w:bCs/>
          <w:szCs w:val="24"/>
        </w:rPr>
        <w:t>6)</w:t>
      </w:r>
      <w:r w:rsidRPr="00DC49E9">
        <w:rPr>
          <w:b/>
          <w:bCs/>
          <w:szCs w:val="24"/>
        </w:rPr>
        <w:t xml:space="preserve"> duomenis apie teikiamas socialinės globos paslaugas asmenims, apsigyvenusiems įstaigoje privačiu susitarimu, teikti SPIS</w:t>
      </w:r>
      <w:r>
        <w:rPr>
          <w:b/>
          <w:bCs/>
          <w:szCs w:val="24"/>
        </w:rPr>
        <w:t xml:space="preserve"> ir informuoti socialinės paslaugos gavėjo paskutinės gyvenamosios </w:t>
      </w:r>
      <w:r w:rsidRPr="00807551">
        <w:rPr>
          <w:b/>
          <w:bCs/>
          <w:szCs w:val="24"/>
        </w:rPr>
        <w:t>vietos savivaldybę</w:t>
      </w:r>
      <w:r w:rsidR="00641968" w:rsidRPr="00807551">
        <w:rPr>
          <w:b/>
          <w:bCs/>
          <w:szCs w:val="24"/>
        </w:rPr>
        <w:t xml:space="preserve"> apie </w:t>
      </w:r>
      <w:r w:rsidR="00AB7801" w:rsidRPr="00807551">
        <w:rPr>
          <w:b/>
          <w:bCs/>
          <w:szCs w:val="24"/>
        </w:rPr>
        <w:t>jie</w:t>
      </w:r>
      <w:r w:rsidR="00641968" w:rsidRPr="00807551">
        <w:rPr>
          <w:b/>
          <w:bCs/>
          <w:szCs w:val="24"/>
        </w:rPr>
        <w:t>m</w:t>
      </w:r>
      <w:r w:rsidR="00AB7801" w:rsidRPr="00807551">
        <w:rPr>
          <w:b/>
          <w:bCs/>
          <w:szCs w:val="24"/>
        </w:rPr>
        <w:t>s</w:t>
      </w:r>
      <w:r w:rsidR="00641968" w:rsidRPr="00807551">
        <w:rPr>
          <w:b/>
          <w:bCs/>
          <w:szCs w:val="24"/>
        </w:rPr>
        <w:t xml:space="preserve"> teikiamas socialinės globos paslaugas</w:t>
      </w:r>
      <w:r w:rsidRPr="00807551">
        <w:rPr>
          <w:b/>
          <w:bCs/>
          <w:szCs w:val="24"/>
        </w:rPr>
        <w:t>.</w:t>
      </w:r>
      <w:r w:rsidRPr="002D6D87">
        <w:rPr>
          <w:bCs/>
          <w:szCs w:val="24"/>
        </w:rPr>
        <w:t>“</w:t>
      </w:r>
    </w:p>
    <w:p w:rsidR="00490CE8" w:rsidRDefault="00A826CB" w:rsidP="00490CE8">
      <w:pPr>
        <w:spacing w:line="360" w:lineRule="auto"/>
        <w:ind w:firstLine="720"/>
        <w:jc w:val="both"/>
        <w:rPr>
          <w:szCs w:val="24"/>
        </w:rPr>
      </w:pPr>
      <w:r>
        <w:rPr>
          <w:szCs w:val="24"/>
        </w:rPr>
        <w:t xml:space="preserve">2. </w:t>
      </w:r>
      <w:r w:rsidR="00490CE8" w:rsidRPr="00490CE8">
        <w:rPr>
          <w:szCs w:val="24"/>
        </w:rPr>
        <w:t xml:space="preserve">Pakeisti </w:t>
      </w:r>
      <w:r w:rsidR="00490CE8" w:rsidRPr="00490CE8">
        <w:rPr>
          <w:bCs/>
          <w:szCs w:val="24"/>
        </w:rPr>
        <w:t>24</w:t>
      </w:r>
      <w:r w:rsidR="00490CE8" w:rsidRPr="00490CE8">
        <w:rPr>
          <w:bCs/>
          <w:szCs w:val="24"/>
          <w:vertAlign w:val="superscript"/>
        </w:rPr>
        <w:t>1</w:t>
      </w:r>
      <w:r w:rsidR="00490CE8" w:rsidRPr="00490CE8">
        <w:rPr>
          <w:bCs/>
          <w:szCs w:val="24"/>
        </w:rPr>
        <w:t xml:space="preserve"> straipsnio 3 dalį</w:t>
      </w:r>
      <w:r w:rsidR="00490CE8" w:rsidRPr="00490CE8">
        <w:rPr>
          <w:szCs w:val="24"/>
        </w:rPr>
        <w:t xml:space="preserve"> ir j</w:t>
      </w:r>
      <w:r w:rsidR="006E628E">
        <w:rPr>
          <w:szCs w:val="24"/>
        </w:rPr>
        <w:t>ą</w:t>
      </w:r>
      <w:r w:rsidR="00490CE8" w:rsidRPr="00490CE8">
        <w:rPr>
          <w:szCs w:val="24"/>
        </w:rPr>
        <w:t xml:space="preserve"> išdėstyti taip:</w:t>
      </w:r>
    </w:p>
    <w:p w:rsidR="004951E4" w:rsidRDefault="00490CE8" w:rsidP="002058FC">
      <w:pPr>
        <w:spacing w:line="360" w:lineRule="auto"/>
        <w:ind w:firstLine="720"/>
        <w:jc w:val="both"/>
        <w:rPr>
          <w:bCs/>
          <w:szCs w:val="24"/>
        </w:rPr>
      </w:pPr>
      <w:r>
        <w:rPr>
          <w:szCs w:val="24"/>
        </w:rPr>
        <w:t>„</w:t>
      </w:r>
      <w:r>
        <w:rPr>
          <w:bCs/>
          <w:szCs w:val="24"/>
        </w:rPr>
        <w:t>3</w:t>
      </w:r>
      <w:r w:rsidR="00085543">
        <w:rPr>
          <w:bCs/>
          <w:szCs w:val="24"/>
        </w:rPr>
        <w:t>.</w:t>
      </w:r>
      <w:r>
        <w:rPr>
          <w:bCs/>
          <w:szCs w:val="24"/>
        </w:rPr>
        <w:t xml:space="preserve"> </w:t>
      </w:r>
      <w:r w:rsidRPr="009C11E2">
        <w:rPr>
          <w:bCs/>
          <w:szCs w:val="24"/>
        </w:rPr>
        <w:t xml:space="preserve">Licencijos turėtojas </w:t>
      </w:r>
      <w:r w:rsidRPr="009C11E2">
        <w:rPr>
          <w:bCs/>
          <w:strike/>
          <w:szCs w:val="24"/>
        </w:rPr>
        <w:t>gali</w:t>
      </w:r>
      <w:r w:rsidRPr="0010176F">
        <w:rPr>
          <w:bCs/>
          <w:strike/>
          <w:szCs w:val="24"/>
        </w:rPr>
        <w:t xml:space="preserve"> teikti </w:t>
      </w:r>
      <w:r w:rsidRPr="009C11E2">
        <w:rPr>
          <w:bCs/>
          <w:szCs w:val="24"/>
        </w:rPr>
        <w:t>institucinę socialinę globą</w:t>
      </w:r>
      <w:r w:rsidR="006D274F">
        <w:rPr>
          <w:bCs/>
          <w:szCs w:val="24"/>
        </w:rPr>
        <w:t xml:space="preserve"> </w:t>
      </w:r>
      <w:r w:rsidR="006D274F" w:rsidRPr="0010176F">
        <w:rPr>
          <w:b/>
          <w:bCs/>
          <w:szCs w:val="24"/>
        </w:rPr>
        <w:t>turi teisę teikti</w:t>
      </w:r>
      <w:r w:rsidR="006D274F">
        <w:rPr>
          <w:bCs/>
          <w:szCs w:val="24"/>
        </w:rPr>
        <w:t xml:space="preserve"> tik</w:t>
      </w:r>
      <w:r w:rsidRPr="009C11E2">
        <w:rPr>
          <w:bCs/>
          <w:szCs w:val="24"/>
        </w:rPr>
        <w:t xml:space="preserve"> licencijoje </w:t>
      </w:r>
      <w:r w:rsidRPr="009C11E2">
        <w:rPr>
          <w:strike/>
          <w:szCs w:val="24"/>
        </w:rPr>
        <w:t>nurodytoje veiklos patalpoje</w:t>
      </w:r>
      <w:r w:rsidRPr="009C11E2">
        <w:rPr>
          <w:bCs/>
          <w:szCs w:val="24"/>
        </w:rPr>
        <w:t xml:space="preserve"> </w:t>
      </w:r>
      <w:r w:rsidRPr="009C11E2">
        <w:rPr>
          <w:b/>
          <w:bCs/>
          <w:szCs w:val="24"/>
        </w:rPr>
        <w:t xml:space="preserve">nurodytu </w:t>
      </w:r>
      <w:r w:rsidR="00384C82">
        <w:rPr>
          <w:b/>
          <w:bCs/>
          <w:szCs w:val="24"/>
        </w:rPr>
        <w:t xml:space="preserve">veiklos patalpų </w:t>
      </w:r>
      <w:r w:rsidR="00D27955">
        <w:rPr>
          <w:b/>
          <w:bCs/>
          <w:szCs w:val="24"/>
        </w:rPr>
        <w:t>adresu (–</w:t>
      </w:r>
      <w:proofErr w:type="spellStart"/>
      <w:r w:rsidRPr="009C11E2">
        <w:rPr>
          <w:b/>
          <w:bCs/>
          <w:szCs w:val="24"/>
        </w:rPr>
        <w:t>ais</w:t>
      </w:r>
      <w:proofErr w:type="spellEnd"/>
      <w:r w:rsidRPr="009C11E2">
        <w:rPr>
          <w:b/>
          <w:bCs/>
          <w:szCs w:val="24"/>
        </w:rPr>
        <w:t xml:space="preserve">), nurodytai  paslaugų gavėjų grupei bei </w:t>
      </w:r>
      <w:r w:rsidR="00384C82">
        <w:rPr>
          <w:b/>
          <w:bCs/>
          <w:szCs w:val="24"/>
        </w:rPr>
        <w:t xml:space="preserve">ne didesniam nei </w:t>
      </w:r>
      <w:r w:rsidRPr="009C11E2">
        <w:rPr>
          <w:b/>
          <w:bCs/>
          <w:szCs w:val="24"/>
        </w:rPr>
        <w:t>paraiškoje</w:t>
      </w:r>
      <w:r w:rsidR="00384C82">
        <w:rPr>
          <w:b/>
          <w:bCs/>
          <w:szCs w:val="24"/>
        </w:rPr>
        <w:t>-</w:t>
      </w:r>
      <w:r w:rsidRPr="009C11E2">
        <w:rPr>
          <w:b/>
          <w:bCs/>
          <w:szCs w:val="24"/>
        </w:rPr>
        <w:t xml:space="preserve">klausimyne nurodytam </w:t>
      </w:r>
      <w:r w:rsidR="00A826CB">
        <w:rPr>
          <w:b/>
          <w:bCs/>
          <w:szCs w:val="24"/>
        </w:rPr>
        <w:t>socialinės globos</w:t>
      </w:r>
      <w:r w:rsidRPr="009C11E2">
        <w:rPr>
          <w:b/>
          <w:bCs/>
          <w:szCs w:val="24"/>
        </w:rPr>
        <w:t xml:space="preserve"> gavėjų skaičiui, paraiškoje – klausimyne nurodytose patalpose</w:t>
      </w:r>
      <w:r w:rsidR="00807551">
        <w:rPr>
          <w:b/>
          <w:bCs/>
          <w:szCs w:val="24"/>
        </w:rPr>
        <w:t>.</w:t>
      </w:r>
      <w:r w:rsidRPr="00CB3477">
        <w:rPr>
          <w:bCs/>
          <w:szCs w:val="24"/>
        </w:rPr>
        <w:t>“</w:t>
      </w:r>
      <w:r w:rsidRPr="009C11E2">
        <w:rPr>
          <w:bCs/>
          <w:szCs w:val="24"/>
        </w:rPr>
        <w:t xml:space="preserve"> </w:t>
      </w:r>
    </w:p>
    <w:p w:rsidR="006623A1" w:rsidRPr="002058FC" w:rsidRDefault="006623A1" w:rsidP="002058FC">
      <w:pPr>
        <w:spacing w:line="360" w:lineRule="auto"/>
        <w:ind w:firstLine="720"/>
        <w:jc w:val="both"/>
        <w:rPr>
          <w:bCs/>
          <w:szCs w:val="24"/>
        </w:rPr>
      </w:pPr>
    </w:p>
    <w:p w:rsidR="0061044C" w:rsidRPr="002058FC" w:rsidRDefault="0061044C" w:rsidP="0061044C">
      <w:pPr>
        <w:spacing w:line="360" w:lineRule="auto"/>
        <w:ind w:firstLine="720"/>
        <w:jc w:val="both"/>
        <w:rPr>
          <w:b/>
          <w:szCs w:val="24"/>
          <w:lang w:eastAsia="lt-LT"/>
        </w:rPr>
      </w:pPr>
      <w:r w:rsidRPr="002058FC">
        <w:rPr>
          <w:b/>
          <w:szCs w:val="24"/>
          <w:lang w:eastAsia="lt-LT"/>
        </w:rPr>
        <w:t>9 straipsnis. Įstatymo įsigaliojimas ir įgyvendinimas</w:t>
      </w:r>
    </w:p>
    <w:p w:rsidR="0061044C" w:rsidRPr="00E71376" w:rsidRDefault="0061044C" w:rsidP="0061044C">
      <w:pPr>
        <w:spacing w:line="360" w:lineRule="auto"/>
        <w:ind w:firstLine="720"/>
        <w:jc w:val="both"/>
        <w:rPr>
          <w:szCs w:val="24"/>
          <w:lang w:eastAsia="lt-LT"/>
        </w:rPr>
      </w:pPr>
      <w:r w:rsidRPr="00E71376">
        <w:rPr>
          <w:szCs w:val="24"/>
          <w:lang w:eastAsia="lt-LT"/>
        </w:rPr>
        <w:t>1. Šis įstatymas, išskyrus šio įstatymo 4 straipsnio 2 ir 3 dalis, 6 straipsnio 2 ir 3 dalis, 7</w:t>
      </w:r>
      <w:r>
        <w:rPr>
          <w:szCs w:val="24"/>
          <w:lang w:eastAsia="lt-LT"/>
        </w:rPr>
        <w:t> </w:t>
      </w:r>
      <w:r w:rsidRPr="00E71376">
        <w:rPr>
          <w:szCs w:val="24"/>
          <w:lang w:eastAsia="lt-LT"/>
        </w:rPr>
        <w:t>straipsnio 1 dalį ir šio straipsnio 3 dalį, įsigalioja 2021 m. sausio 1 d.</w:t>
      </w:r>
    </w:p>
    <w:p w:rsidR="0061044C" w:rsidRPr="00E71376" w:rsidRDefault="0061044C" w:rsidP="0061044C">
      <w:pPr>
        <w:spacing w:line="360" w:lineRule="auto"/>
        <w:ind w:firstLine="720"/>
        <w:jc w:val="both"/>
        <w:rPr>
          <w:szCs w:val="24"/>
          <w:lang w:eastAsia="lt-LT"/>
        </w:rPr>
      </w:pPr>
      <w:r w:rsidRPr="00E71376">
        <w:rPr>
          <w:szCs w:val="24"/>
          <w:lang w:eastAsia="lt-LT"/>
        </w:rPr>
        <w:t xml:space="preserve">2. Šio įstatymo 4 straipsnio 2 ir 3 dalys, 6 straipsnio 2 ir 3 dalys, 7 straipsnio 1 dalis ir šio straipsnio 5 ir 6 dalys įsigalioja 2022 m. sausio 1 d. </w:t>
      </w:r>
    </w:p>
    <w:p w:rsidR="0061044C" w:rsidRPr="00E71376" w:rsidRDefault="0061044C" w:rsidP="0061044C">
      <w:pPr>
        <w:spacing w:line="360" w:lineRule="auto"/>
        <w:ind w:firstLine="720"/>
        <w:jc w:val="both"/>
        <w:rPr>
          <w:szCs w:val="24"/>
          <w:lang w:eastAsia="lt-LT"/>
        </w:rPr>
      </w:pPr>
      <w:r w:rsidRPr="00E71376">
        <w:rPr>
          <w:szCs w:val="24"/>
          <w:lang w:eastAsia="lt-LT"/>
        </w:rPr>
        <w:t xml:space="preserve">3. Lietuvos Respublikos Vyriausybė ar jos įgaliota institucija iki 2020 m. gruodžio </w:t>
      </w:r>
      <w:r w:rsidRPr="00DB4F55">
        <w:rPr>
          <w:szCs w:val="24"/>
          <w:lang w:eastAsia="lt-LT"/>
        </w:rPr>
        <w:t>31</w:t>
      </w:r>
      <w:r w:rsidRPr="00E71376">
        <w:rPr>
          <w:szCs w:val="24"/>
          <w:lang w:eastAsia="lt-LT"/>
        </w:rPr>
        <w:t xml:space="preserve"> d. priima šio įstatymo įgyvendinamuosius teisės aktus. </w:t>
      </w:r>
    </w:p>
    <w:p w:rsidR="0061044C" w:rsidRPr="00E71376" w:rsidRDefault="0061044C" w:rsidP="0061044C">
      <w:pPr>
        <w:spacing w:line="360" w:lineRule="auto"/>
        <w:ind w:firstLine="720"/>
        <w:jc w:val="both"/>
        <w:rPr>
          <w:szCs w:val="24"/>
          <w:lang w:eastAsia="lt-LT"/>
        </w:rPr>
      </w:pPr>
      <w:r w:rsidRPr="00DB4F55">
        <w:rPr>
          <w:szCs w:val="24"/>
          <w:lang w:eastAsia="lt-LT"/>
        </w:rPr>
        <w:t>4. S</w:t>
      </w:r>
      <w:r w:rsidRPr="00E71376">
        <w:rPr>
          <w:szCs w:val="24"/>
          <w:lang w:eastAsia="lt-LT"/>
        </w:rPr>
        <w:t>avivaldybių administracijos</w:t>
      </w:r>
      <w:r w:rsidRPr="00DB4F55">
        <w:rPr>
          <w:szCs w:val="24"/>
          <w:lang w:eastAsia="lt-LT"/>
        </w:rPr>
        <w:t xml:space="preserve"> </w:t>
      </w:r>
      <w:r w:rsidRPr="00E71376">
        <w:rPr>
          <w:szCs w:val="24"/>
          <w:lang w:eastAsia="lt-LT"/>
        </w:rPr>
        <w:t>per du</w:t>
      </w:r>
      <w:r w:rsidRPr="00DB4F55">
        <w:rPr>
          <w:szCs w:val="24"/>
          <w:lang w:eastAsia="lt-LT"/>
        </w:rPr>
        <w:t xml:space="preserve"> mėnesius nuo šio įstatymo </w:t>
      </w:r>
      <w:r w:rsidRPr="00E71376">
        <w:rPr>
          <w:szCs w:val="24"/>
          <w:lang w:eastAsia="lt-LT"/>
        </w:rPr>
        <w:t>įsigaliojimo dienos informuoja visas savo teritorijoje veikiančias socialin</w:t>
      </w:r>
      <w:r>
        <w:rPr>
          <w:szCs w:val="24"/>
          <w:lang w:eastAsia="lt-LT"/>
        </w:rPr>
        <w:t>ių paslaugų</w:t>
      </w:r>
      <w:r w:rsidRPr="00E71376">
        <w:rPr>
          <w:szCs w:val="24"/>
          <w:lang w:eastAsia="lt-LT"/>
        </w:rPr>
        <w:t xml:space="preserve"> įstaigas apie vykdytiną, šio įstatymo 4 straipsnio 1 dalyje nustatytą, socialinių paslaugų įstaigų vadovų nuolatinį profesinės kompetencijos tobulinimą ir profesinės veiklos vertinimą.</w:t>
      </w:r>
    </w:p>
    <w:p w:rsidR="0061044C" w:rsidRPr="00E71376" w:rsidRDefault="0061044C" w:rsidP="0061044C">
      <w:pPr>
        <w:spacing w:line="360" w:lineRule="auto"/>
        <w:ind w:firstLine="720"/>
        <w:jc w:val="both"/>
        <w:rPr>
          <w:szCs w:val="24"/>
          <w:lang w:eastAsia="lt-LT"/>
        </w:rPr>
      </w:pPr>
      <w:r w:rsidRPr="00DB4F55">
        <w:rPr>
          <w:szCs w:val="24"/>
          <w:lang w:eastAsia="lt-LT"/>
        </w:rPr>
        <w:t xml:space="preserve">5. </w:t>
      </w:r>
      <w:r w:rsidRPr="00E71376">
        <w:rPr>
          <w:szCs w:val="24"/>
          <w:lang w:eastAsia="lt-LT"/>
        </w:rPr>
        <w:t xml:space="preserve">Savivaldybių administracijos per du mėnesius nuo šio įstatymo </w:t>
      </w:r>
      <w:r w:rsidRPr="00DB4F55">
        <w:rPr>
          <w:szCs w:val="24"/>
          <w:lang w:eastAsia="lt-LT"/>
        </w:rPr>
        <w:t>4 straipsnio 2 ir 3</w:t>
      </w:r>
      <w:r>
        <w:rPr>
          <w:szCs w:val="24"/>
          <w:lang w:eastAsia="lt-LT"/>
        </w:rPr>
        <w:t> </w:t>
      </w:r>
      <w:r w:rsidRPr="00DB4F55">
        <w:rPr>
          <w:szCs w:val="24"/>
          <w:lang w:eastAsia="lt-LT"/>
        </w:rPr>
        <w:t xml:space="preserve">dalies </w:t>
      </w:r>
      <w:r w:rsidRPr="00E71376">
        <w:rPr>
          <w:szCs w:val="24"/>
          <w:lang w:eastAsia="lt-LT"/>
        </w:rPr>
        <w:t xml:space="preserve">įsigaliojimo dienos informuoja visas savo teritorijoje veikiančias socialinės globos įstaigas apie privalomus užtikrinti, šio įstatymo 4 straipsnio </w:t>
      </w:r>
      <w:r w:rsidRPr="00DB4F55">
        <w:rPr>
          <w:szCs w:val="24"/>
          <w:lang w:eastAsia="lt-LT"/>
        </w:rPr>
        <w:t>2</w:t>
      </w:r>
      <w:r w:rsidRPr="00E71376">
        <w:rPr>
          <w:szCs w:val="24"/>
          <w:lang w:eastAsia="lt-LT"/>
        </w:rPr>
        <w:t xml:space="preserve"> dalyje nustatytus, reikalavimus socialinės globos įstaigų vadovams.</w:t>
      </w:r>
    </w:p>
    <w:p w:rsidR="0061044C" w:rsidRDefault="0061044C" w:rsidP="0061044C">
      <w:pPr>
        <w:spacing w:line="360" w:lineRule="auto"/>
        <w:ind w:firstLine="720"/>
        <w:jc w:val="both"/>
        <w:rPr>
          <w:szCs w:val="24"/>
          <w:lang w:eastAsia="lt-LT"/>
        </w:rPr>
      </w:pPr>
      <w:r w:rsidRPr="00DB4F55">
        <w:rPr>
          <w:szCs w:val="24"/>
          <w:lang w:eastAsia="lt-LT"/>
        </w:rPr>
        <w:t>6</w:t>
      </w:r>
      <w:r w:rsidRPr="00E71376">
        <w:rPr>
          <w:szCs w:val="24"/>
          <w:lang w:eastAsia="lt-LT"/>
        </w:rPr>
        <w:t xml:space="preserve">. Socialinės globos įstaigos per keturis mėnesius nuo šio įstatymo 4 straipsnio </w:t>
      </w:r>
      <w:r w:rsidRPr="00DB4F55">
        <w:rPr>
          <w:szCs w:val="24"/>
          <w:lang w:eastAsia="lt-LT"/>
        </w:rPr>
        <w:t>2 ir 3</w:t>
      </w:r>
      <w:r>
        <w:rPr>
          <w:szCs w:val="24"/>
          <w:lang w:eastAsia="lt-LT"/>
        </w:rPr>
        <w:t> </w:t>
      </w:r>
      <w:r w:rsidRPr="00DB4F55">
        <w:rPr>
          <w:szCs w:val="24"/>
          <w:lang w:eastAsia="lt-LT"/>
        </w:rPr>
        <w:t xml:space="preserve">dalies </w:t>
      </w:r>
      <w:r w:rsidRPr="00E71376">
        <w:rPr>
          <w:szCs w:val="24"/>
          <w:lang w:eastAsia="lt-LT"/>
        </w:rPr>
        <w:t>įsigaliojimo dienos užtikrina, kad socialinių globos įstaigų vadovai</w:t>
      </w:r>
      <w:r>
        <w:rPr>
          <w:szCs w:val="24"/>
          <w:lang w:eastAsia="lt-LT"/>
        </w:rPr>
        <w:t>,</w:t>
      </w:r>
      <w:r w:rsidRPr="00E71376">
        <w:rPr>
          <w:szCs w:val="24"/>
          <w:lang w:eastAsia="lt-LT"/>
        </w:rPr>
        <w:t xml:space="preserve"> einantys ar priimami į pareigas, atitiktų įstatyme nustatytus reikalavimus.</w:t>
      </w:r>
    </w:p>
    <w:p w:rsidR="0061044C" w:rsidRPr="00757CDE" w:rsidRDefault="0061044C" w:rsidP="0061044C">
      <w:pPr>
        <w:spacing w:line="360" w:lineRule="auto"/>
        <w:ind w:firstLine="720"/>
        <w:jc w:val="both"/>
        <w:rPr>
          <w:szCs w:val="24"/>
          <w:lang w:eastAsia="lt-LT"/>
        </w:rPr>
      </w:pPr>
      <w:r w:rsidRPr="00FE3056">
        <w:rPr>
          <w:szCs w:val="24"/>
          <w:lang w:eastAsia="lt-LT"/>
        </w:rPr>
        <w:t xml:space="preserve">7. </w:t>
      </w:r>
      <w:r w:rsidRPr="00757CDE">
        <w:rPr>
          <w:szCs w:val="24"/>
          <w:lang w:eastAsia="lt-LT"/>
        </w:rPr>
        <w:t xml:space="preserve">Paraiškos gauti licenciją teikti socialinę globą socialinės globos įstaigoje arba asmens namuose, pateiktos Socialinių paslaugų priežiūros departamentui iki šio įstatymo 6 straipsnio 2 ir 3 dalių ir 7 straipsnio 1 dalies įsigaliojimo dienos, yra nagrinėjamos ir sprendimai dėl licencijos išdavimo priimami vadovaujantis </w:t>
      </w:r>
      <w:r w:rsidRPr="009D504E">
        <w:rPr>
          <w:szCs w:val="24"/>
          <w:lang w:eastAsia="lt-LT"/>
        </w:rPr>
        <w:t>įstatymo nuostatomis</w:t>
      </w:r>
      <w:r>
        <w:rPr>
          <w:szCs w:val="24"/>
          <w:lang w:eastAsia="lt-LT"/>
        </w:rPr>
        <w:t>,</w:t>
      </w:r>
      <w:r w:rsidRPr="009D504E">
        <w:rPr>
          <w:szCs w:val="24"/>
          <w:lang w:eastAsia="lt-LT"/>
        </w:rPr>
        <w:t xml:space="preserve"> galiojusiomis iki šio įstatymo </w:t>
      </w:r>
      <w:r>
        <w:rPr>
          <w:szCs w:val="24"/>
          <w:lang w:eastAsia="lt-LT"/>
        </w:rPr>
        <w:t>6 </w:t>
      </w:r>
      <w:r w:rsidRPr="009D504E">
        <w:rPr>
          <w:szCs w:val="24"/>
          <w:lang w:eastAsia="lt-LT"/>
        </w:rPr>
        <w:t>straipsnio 2 ir 3 dalių ir 7 straipsnio 1 dalies įsigaliojimo</w:t>
      </w:r>
      <w:r>
        <w:rPr>
          <w:szCs w:val="24"/>
          <w:lang w:eastAsia="lt-LT"/>
        </w:rPr>
        <w:t xml:space="preserve"> dienos.</w:t>
      </w:r>
    </w:p>
    <w:p w:rsidR="00FD622E" w:rsidRPr="004951E4" w:rsidRDefault="00FD622E">
      <w:pPr>
        <w:spacing w:line="360" w:lineRule="auto"/>
        <w:ind w:firstLine="720"/>
        <w:jc w:val="both"/>
        <w:rPr>
          <w:color w:val="FF0000"/>
          <w:szCs w:val="24"/>
          <w:lang w:eastAsia="lt-LT"/>
        </w:rPr>
      </w:pPr>
    </w:p>
    <w:p w:rsidR="00AB4E09" w:rsidRPr="00854A45" w:rsidRDefault="00AB4E09">
      <w:pPr>
        <w:spacing w:line="360" w:lineRule="auto"/>
        <w:rPr>
          <w:rFonts w:ascii="TimesLT" w:hAnsi="TimesLT"/>
          <w:szCs w:val="24"/>
        </w:rPr>
      </w:pPr>
    </w:p>
    <w:p w:rsidR="004951E4" w:rsidRDefault="004951E4" w:rsidP="004951E4">
      <w:pPr>
        <w:spacing w:line="276" w:lineRule="auto"/>
        <w:ind w:firstLine="720"/>
        <w:jc w:val="both"/>
        <w:rPr>
          <w:i/>
          <w:iCs/>
          <w:szCs w:val="24"/>
          <w:lang w:eastAsia="lt-LT"/>
        </w:rPr>
      </w:pPr>
      <w:r>
        <w:rPr>
          <w:i/>
          <w:iCs/>
          <w:szCs w:val="24"/>
          <w:lang w:eastAsia="lt-LT"/>
        </w:rPr>
        <w:t xml:space="preserve">Skelbiu šį Lietuvos Respublikos Seimo priimtą įstatymą. </w:t>
      </w:r>
    </w:p>
    <w:p w:rsidR="00FE65D5" w:rsidRDefault="00FE65D5" w:rsidP="004951E4">
      <w:pPr>
        <w:spacing w:line="276" w:lineRule="auto"/>
        <w:ind w:firstLine="720"/>
        <w:jc w:val="both"/>
        <w:rPr>
          <w:i/>
          <w:iCs/>
          <w:szCs w:val="24"/>
          <w:lang w:eastAsia="lt-LT"/>
        </w:rPr>
      </w:pPr>
    </w:p>
    <w:p w:rsidR="001F3040" w:rsidRDefault="001F3040" w:rsidP="004951E4">
      <w:pPr>
        <w:spacing w:line="276" w:lineRule="auto"/>
        <w:ind w:firstLine="720"/>
        <w:jc w:val="both"/>
        <w:rPr>
          <w:i/>
          <w:iCs/>
          <w:szCs w:val="24"/>
          <w:lang w:eastAsia="lt-LT"/>
        </w:rPr>
      </w:pPr>
    </w:p>
    <w:p w:rsidR="001F3040" w:rsidRDefault="001F3040" w:rsidP="004951E4">
      <w:pPr>
        <w:spacing w:line="276" w:lineRule="auto"/>
        <w:ind w:firstLine="720"/>
        <w:jc w:val="both"/>
        <w:rPr>
          <w:i/>
          <w:iCs/>
          <w:szCs w:val="24"/>
          <w:lang w:eastAsia="lt-LT"/>
        </w:rPr>
      </w:pPr>
      <w:bookmarkStart w:id="4" w:name="_GoBack"/>
      <w:bookmarkEnd w:id="4"/>
    </w:p>
    <w:p w:rsidR="004951E4" w:rsidRDefault="004951E4" w:rsidP="004951E4">
      <w:pPr>
        <w:spacing w:line="276" w:lineRule="auto"/>
        <w:ind w:firstLine="720"/>
        <w:jc w:val="both"/>
        <w:rPr>
          <w:szCs w:val="24"/>
          <w:lang w:eastAsia="lt-LT"/>
        </w:rPr>
      </w:pPr>
    </w:p>
    <w:p w:rsidR="004951E4" w:rsidRDefault="004951E4" w:rsidP="004951E4">
      <w:pPr>
        <w:spacing w:line="276" w:lineRule="auto"/>
        <w:rPr>
          <w:szCs w:val="24"/>
          <w:lang w:eastAsia="lt-LT"/>
        </w:rPr>
      </w:pPr>
      <w:r>
        <w:rPr>
          <w:szCs w:val="24"/>
          <w:lang w:eastAsia="lt-LT"/>
        </w:rPr>
        <w:t>Respublikos Prezidentas</w:t>
      </w:r>
    </w:p>
    <w:p w:rsidR="00AB4E09" w:rsidRDefault="00AB4E09">
      <w:pPr>
        <w:spacing w:line="360" w:lineRule="auto"/>
      </w:pPr>
    </w:p>
    <w:p w:rsidR="00AB4E09" w:rsidRDefault="00AB4E09">
      <w:pPr>
        <w:tabs>
          <w:tab w:val="right" w:pos="9356"/>
        </w:tabs>
      </w:pPr>
    </w:p>
    <w:sectPr w:rsidR="00AB4E09">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DA" w:rsidRDefault="002D22DA">
      <w:pPr>
        <w:rPr>
          <w:rFonts w:ascii="TimesLT" w:hAnsi="TimesLT"/>
          <w:lang w:val="en-US"/>
        </w:rPr>
      </w:pPr>
      <w:r>
        <w:rPr>
          <w:rFonts w:ascii="TimesLT" w:hAnsi="TimesLT"/>
          <w:lang w:val="en-US"/>
        </w:rPr>
        <w:separator/>
      </w:r>
    </w:p>
  </w:endnote>
  <w:endnote w:type="continuationSeparator" w:id="0">
    <w:p w:rsidR="002D22DA" w:rsidRDefault="002D22D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09" w:rsidRDefault="001C494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AB4E09" w:rsidRDefault="00AB4E0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09" w:rsidRDefault="00AB4E0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09" w:rsidRDefault="00AB4E0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DA" w:rsidRDefault="002D22DA">
      <w:pPr>
        <w:rPr>
          <w:rFonts w:ascii="TimesLT" w:hAnsi="TimesLT"/>
          <w:lang w:val="en-US"/>
        </w:rPr>
      </w:pPr>
      <w:r>
        <w:rPr>
          <w:rFonts w:ascii="TimesLT" w:hAnsi="TimesLT"/>
          <w:lang w:val="en-US"/>
        </w:rPr>
        <w:separator/>
      </w:r>
    </w:p>
  </w:footnote>
  <w:footnote w:type="continuationSeparator" w:id="0">
    <w:p w:rsidR="002D22DA" w:rsidRDefault="002D22D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09" w:rsidRDefault="001C494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AB4E09" w:rsidRDefault="00AB4E09">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09" w:rsidRDefault="001C4940">
    <w:pPr>
      <w:tabs>
        <w:tab w:val="center" w:pos="4153"/>
        <w:tab w:val="right" w:pos="8306"/>
      </w:tabs>
      <w:jc w:val="center"/>
      <w:rPr>
        <w:rFonts w:ascii="TimesLT" w:hAnsi="TimesLT"/>
        <w:lang w:val="en-US"/>
      </w:rPr>
    </w:pPr>
    <w:r>
      <w:rPr>
        <w:szCs w:val="24"/>
        <w:lang w:val="en-US"/>
      </w:rPr>
      <w:fldChar w:fldCharType="begin"/>
    </w:r>
    <w:r>
      <w:rPr>
        <w:szCs w:val="24"/>
        <w:lang w:val="en-US"/>
      </w:rPr>
      <w:instrText xml:space="preserve">PAGE  </w:instrText>
    </w:r>
    <w:r>
      <w:rPr>
        <w:szCs w:val="24"/>
        <w:lang w:val="en-US"/>
      </w:rPr>
      <w:fldChar w:fldCharType="separate"/>
    </w:r>
    <w:r w:rsidR="001F3040">
      <w:rPr>
        <w:noProof/>
        <w:szCs w:val="24"/>
        <w:lang w:val="en-US"/>
      </w:rPr>
      <w:t>6</w:t>
    </w:r>
    <w:r>
      <w:rPr>
        <w:szCs w:val="24"/>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09" w:rsidRDefault="00AB4E09">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78E8"/>
    <w:multiLevelType w:val="hybridMultilevel"/>
    <w:tmpl w:val="8F1A450E"/>
    <w:lvl w:ilvl="0" w:tplc="AF18986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8BC6492"/>
    <w:multiLevelType w:val="hybridMultilevel"/>
    <w:tmpl w:val="8E52532E"/>
    <w:lvl w:ilvl="0" w:tplc="9C3047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5F833E6"/>
    <w:multiLevelType w:val="hybridMultilevel"/>
    <w:tmpl w:val="768C38D8"/>
    <w:lvl w:ilvl="0" w:tplc="282A1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89D4AF2"/>
    <w:multiLevelType w:val="hybridMultilevel"/>
    <w:tmpl w:val="A6942A9A"/>
    <w:lvl w:ilvl="0" w:tplc="2B26B60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29407F9"/>
    <w:multiLevelType w:val="hybridMultilevel"/>
    <w:tmpl w:val="7A06A9DE"/>
    <w:lvl w:ilvl="0" w:tplc="AAE46F76">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nsid w:val="7CC1416F"/>
    <w:multiLevelType w:val="hybridMultilevel"/>
    <w:tmpl w:val="05445752"/>
    <w:lvl w:ilvl="0" w:tplc="C45E0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43"/>
    <w:rsid w:val="0000150A"/>
    <w:rsid w:val="00004CF3"/>
    <w:rsid w:val="000319B8"/>
    <w:rsid w:val="00035E6B"/>
    <w:rsid w:val="00036DD0"/>
    <w:rsid w:val="00053894"/>
    <w:rsid w:val="00055D90"/>
    <w:rsid w:val="00062483"/>
    <w:rsid w:val="00067D1C"/>
    <w:rsid w:val="00075AF8"/>
    <w:rsid w:val="00075EB7"/>
    <w:rsid w:val="000762B7"/>
    <w:rsid w:val="00080DB8"/>
    <w:rsid w:val="00083E82"/>
    <w:rsid w:val="00084811"/>
    <w:rsid w:val="00085543"/>
    <w:rsid w:val="000928DC"/>
    <w:rsid w:val="000B0312"/>
    <w:rsid w:val="000B1C85"/>
    <w:rsid w:val="000B2135"/>
    <w:rsid w:val="000C051C"/>
    <w:rsid w:val="000C21D8"/>
    <w:rsid w:val="000D393B"/>
    <w:rsid w:val="0010176F"/>
    <w:rsid w:val="0011120E"/>
    <w:rsid w:val="00114D63"/>
    <w:rsid w:val="001315A5"/>
    <w:rsid w:val="00132BE4"/>
    <w:rsid w:val="0013369A"/>
    <w:rsid w:val="00134B68"/>
    <w:rsid w:val="00137073"/>
    <w:rsid w:val="00144A68"/>
    <w:rsid w:val="00145353"/>
    <w:rsid w:val="00154EC3"/>
    <w:rsid w:val="00155A1D"/>
    <w:rsid w:val="001613DD"/>
    <w:rsid w:val="00163EAC"/>
    <w:rsid w:val="001759FF"/>
    <w:rsid w:val="001835E2"/>
    <w:rsid w:val="001A32BC"/>
    <w:rsid w:val="001A569E"/>
    <w:rsid w:val="001B56A9"/>
    <w:rsid w:val="001C4940"/>
    <w:rsid w:val="001F3040"/>
    <w:rsid w:val="002058FC"/>
    <w:rsid w:val="00226B8A"/>
    <w:rsid w:val="0023718D"/>
    <w:rsid w:val="002425C1"/>
    <w:rsid w:val="00251D25"/>
    <w:rsid w:val="002527FF"/>
    <w:rsid w:val="00272E0F"/>
    <w:rsid w:val="00274375"/>
    <w:rsid w:val="002775EC"/>
    <w:rsid w:val="002965D5"/>
    <w:rsid w:val="002C5572"/>
    <w:rsid w:val="002D22DA"/>
    <w:rsid w:val="002D6D87"/>
    <w:rsid w:val="002E0B18"/>
    <w:rsid w:val="002E6780"/>
    <w:rsid w:val="002F536E"/>
    <w:rsid w:val="002F6B32"/>
    <w:rsid w:val="00336771"/>
    <w:rsid w:val="003370EF"/>
    <w:rsid w:val="00357420"/>
    <w:rsid w:val="003711C5"/>
    <w:rsid w:val="00371220"/>
    <w:rsid w:val="00371A1E"/>
    <w:rsid w:val="00377425"/>
    <w:rsid w:val="0038260A"/>
    <w:rsid w:val="00384C82"/>
    <w:rsid w:val="003A6582"/>
    <w:rsid w:val="003E56A9"/>
    <w:rsid w:val="003F15DE"/>
    <w:rsid w:val="003F5BCC"/>
    <w:rsid w:val="00402C85"/>
    <w:rsid w:val="004033DF"/>
    <w:rsid w:val="0040429B"/>
    <w:rsid w:val="00414383"/>
    <w:rsid w:val="004321FC"/>
    <w:rsid w:val="0043321C"/>
    <w:rsid w:val="00441E2C"/>
    <w:rsid w:val="00442CBC"/>
    <w:rsid w:val="00442F1A"/>
    <w:rsid w:val="004559C7"/>
    <w:rsid w:val="00490CE8"/>
    <w:rsid w:val="004951E4"/>
    <w:rsid w:val="004A1187"/>
    <w:rsid w:val="004B44A7"/>
    <w:rsid w:val="004C05D3"/>
    <w:rsid w:val="004C57FE"/>
    <w:rsid w:val="004D14A0"/>
    <w:rsid w:val="004E6CD5"/>
    <w:rsid w:val="004F2678"/>
    <w:rsid w:val="004F3982"/>
    <w:rsid w:val="005060C0"/>
    <w:rsid w:val="0051238D"/>
    <w:rsid w:val="00523E04"/>
    <w:rsid w:val="0052599C"/>
    <w:rsid w:val="0053660A"/>
    <w:rsid w:val="0054042C"/>
    <w:rsid w:val="00541B86"/>
    <w:rsid w:val="00556D5D"/>
    <w:rsid w:val="00573733"/>
    <w:rsid w:val="005851D2"/>
    <w:rsid w:val="00590FD1"/>
    <w:rsid w:val="00597031"/>
    <w:rsid w:val="005A04D6"/>
    <w:rsid w:val="005B1037"/>
    <w:rsid w:val="005B371F"/>
    <w:rsid w:val="005C5499"/>
    <w:rsid w:val="005C5569"/>
    <w:rsid w:val="005C5647"/>
    <w:rsid w:val="005C5DD9"/>
    <w:rsid w:val="005D5DAE"/>
    <w:rsid w:val="005D63D2"/>
    <w:rsid w:val="005D64D6"/>
    <w:rsid w:val="005D736D"/>
    <w:rsid w:val="005E2DC2"/>
    <w:rsid w:val="00600BAE"/>
    <w:rsid w:val="00601F09"/>
    <w:rsid w:val="0061044C"/>
    <w:rsid w:val="00641968"/>
    <w:rsid w:val="00645B08"/>
    <w:rsid w:val="006506C2"/>
    <w:rsid w:val="00651659"/>
    <w:rsid w:val="00660C77"/>
    <w:rsid w:val="006623A1"/>
    <w:rsid w:val="0068579D"/>
    <w:rsid w:val="00686098"/>
    <w:rsid w:val="00690020"/>
    <w:rsid w:val="00691A23"/>
    <w:rsid w:val="0069470C"/>
    <w:rsid w:val="006A2DA7"/>
    <w:rsid w:val="006B0EAF"/>
    <w:rsid w:val="006B403E"/>
    <w:rsid w:val="006B763B"/>
    <w:rsid w:val="006C4569"/>
    <w:rsid w:val="006C5A27"/>
    <w:rsid w:val="006C627A"/>
    <w:rsid w:val="006D274F"/>
    <w:rsid w:val="006E628E"/>
    <w:rsid w:val="007063D2"/>
    <w:rsid w:val="00710A40"/>
    <w:rsid w:val="00713FA1"/>
    <w:rsid w:val="00716FCC"/>
    <w:rsid w:val="00724CAA"/>
    <w:rsid w:val="00734844"/>
    <w:rsid w:val="00735E64"/>
    <w:rsid w:val="00757CDE"/>
    <w:rsid w:val="0078315E"/>
    <w:rsid w:val="00783CFD"/>
    <w:rsid w:val="007E3B2A"/>
    <w:rsid w:val="007F4682"/>
    <w:rsid w:val="007F59F6"/>
    <w:rsid w:val="00807551"/>
    <w:rsid w:val="00817AF2"/>
    <w:rsid w:val="00833718"/>
    <w:rsid w:val="00836BAA"/>
    <w:rsid w:val="0084002D"/>
    <w:rsid w:val="0084116C"/>
    <w:rsid w:val="00841A9A"/>
    <w:rsid w:val="00853E18"/>
    <w:rsid w:val="00854A45"/>
    <w:rsid w:val="00856312"/>
    <w:rsid w:val="008576BE"/>
    <w:rsid w:val="00860EAF"/>
    <w:rsid w:val="00880B04"/>
    <w:rsid w:val="00895E8B"/>
    <w:rsid w:val="008C13D4"/>
    <w:rsid w:val="008E417D"/>
    <w:rsid w:val="008F212A"/>
    <w:rsid w:val="00905B74"/>
    <w:rsid w:val="00906E78"/>
    <w:rsid w:val="00916EF5"/>
    <w:rsid w:val="009207E5"/>
    <w:rsid w:val="00931AEE"/>
    <w:rsid w:val="0093624A"/>
    <w:rsid w:val="00950528"/>
    <w:rsid w:val="00952066"/>
    <w:rsid w:val="009608A9"/>
    <w:rsid w:val="0096303B"/>
    <w:rsid w:val="009752A3"/>
    <w:rsid w:val="009755A0"/>
    <w:rsid w:val="0098349D"/>
    <w:rsid w:val="009974B0"/>
    <w:rsid w:val="009A0535"/>
    <w:rsid w:val="009B628B"/>
    <w:rsid w:val="009B7977"/>
    <w:rsid w:val="009C7DC5"/>
    <w:rsid w:val="009D035B"/>
    <w:rsid w:val="009D504E"/>
    <w:rsid w:val="009D531A"/>
    <w:rsid w:val="009E7DA1"/>
    <w:rsid w:val="00A14165"/>
    <w:rsid w:val="00A23E63"/>
    <w:rsid w:val="00A32D90"/>
    <w:rsid w:val="00A41495"/>
    <w:rsid w:val="00A543AF"/>
    <w:rsid w:val="00A5575C"/>
    <w:rsid w:val="00A73CC3"/>
    <w:rsid w:val="00A762EE"/>
    <w:rsid w:val="00A76FB5"/>
    <w:rsid w:val="00A826CB"/>
    <w:rsid w:val="00A82FA3"/>
    <w:rsid w:val="00A94FC0"/>
    <w:rsid w:val="00A96740"/>
    <w:rsid w:val="00AA0FF3"/>
    <w:rsid w:val="00AB4E09"/>
    <w:rsid w:val="00AB5208"/>
    <w:rsid w:val="00AB5697"/>
    <w:rsid w:val="00AB7801"/>
    <w:rsid w:val="00AC71F6"/>
    <w:rsid w:val="00AD3E81"/>
    <w:rsid w:val="00AD5446"/>
    <w:rsid w:val="00AE156F"/>
    <w:rsid w:val="00AF0FD3"/>
    <w:rsid w:val="00AF7270"/>
    <w:rsid w:val="00B017F6"/>
    <w:rsid w:val="00B07415"/>
    <w:rsid w:val="00B077B2"/>
    <w:rsid w:val="00B07D73"/>
    <w:rsid w:val="00B217A4"/>
    <w:rsid w:val="00B34FF4"/>
    <w:rsid w:val="00B67162"/>
    <w:rsid w:val="00B70094"/>
    <w:rsid w:val="00B7088B"/>
    <w:rsid w:val="00B74450"/>
    <w:rsid w:val="00B9055E"/>
    <w:rsid w:val="00B93343"/>
    <w:rsid w:val="00B94A0D"/>
    <w:rsid w:val="00BB2F58"/>
    <w:rsid w:val="00BB6EB9"/>
    <w:rsid w:val="00BC0A92"/>
    <w:rsid w:val="00BC0B41"/>
    <w:rsid w:val="00BE50B1"/>
    <w:rsid w:val="00BE6767"/>
    <w:rsid w:val="00C10944"/>
    <w:rsid w:val="00C144E5"/>
    <w:rsid w:val="00C15AB2"/>
    <w:rsid w:val="00C20E43"/>
    <w:rsid w:val="00C213B9"/>
    <w:rsid w:val="00C235DD"/>
    <w:rsid w:val="00C31536"/>
    <w:rsid w:val="00C65C4B"/>
    <w:rsid w:val="00C714BC"/>
    <w:rsid w:val="00C72EE2"/>
    <w:rsid w:val="00C7485F"/>
    <w:rsid w:val="00C8057B"/>
    <w:rsid w:val="00C87A4E"/>
    <w:rsid w:val="00C94C17"/>
    <w:rsid w:val="00CA6996"/>
    <w:rsid w:val="00CB3477"/>
    <w:rsid w:val="00CF0691"/>
    <w:rsid w:val="00D01DE8"/>
    <w:rsid w:val="00D17BCA"/>
    <w:rsid w:val="00D2389A"/>
    <w:rsid w:val="00D27955"/>
    <w:rsid w:val="00D40EA6"/>
    <w:rsid w:val="00D45C96"/>
    <w:rsid w:val="00D45DB5"/>
    <w:rsid w:val="00D505C4"/>
    <w:rsid w:val="00D50733"/>
    <w:rsid w:val="00D50B62"/>
    <w:rsid w:val="00D52B70"/>
    <w:rsid w:val="00D5789A"/>
    <w:rsid w:val="00D66B1B"/>
    <w:rsid w:val="00D727D1"/>
    <w:rsid w:val="00D83C4A"/>
    <w:rsid w:val="00D919E0"/>
    <w:rsid w:val="00DB4F55"/>
    <w:rsid w:val="00DC0E09"/>
    <w:rsid w:val="00DC49E9"/>
    <w:rsid w:val="00DD5DA2"/>
    <w:rsid w:val="00DF1A43"/>
    <w:rsid w:val="00E05D54"/>
    <w:rsid w:val="00E14252"/>
    <w:rsid w:val="00E34567"/>
    <w:rsid w:val="00E36BDA"/>
    <w:rsid w:val="00E45B36"/>
    <w:rsid w:val="00E51FD0"/>
    <w:rsid w:val="00E67A35"/>
    <w:rsid w:val="00E71376"/>
    <w:rsid w:val="00E737D4"/>
    <w:rsid w:val="00E81143"/>
    <w:rsid w:val="00E85C35"/>
    <w:rsid w:val="00EB0865"/>
    <w:rsid w:val="00EE4EDF"/>
    <w:rsid w:val="00EF27DA"/>
    <w:rsid w:val="00EF3CC1"/>
    <w:rsid w:val="00F0427A"/>
    <w:rsid w:val="00F04466"/>
    <w:rsid w:val="00F2345D"/>
    <w:rsid w:val="00F259B7"/>
    <w:rsid w:val="00F47520"/>
    <w:rsid w:val="00F53DAF"/>
    <w:rsid w:val="00F566FA"/>
    <w:rsid w:val="00F60B0B"/>
    <w:rsid w:val="00F67DB1"/>
    <w:rsid w:val="00F73927"/>
    <w:rsid w:val="00F9689D"/>
    <w:rsid w:val="00F9707F"/>
    <w:rsid w:val="00FA1247"/>
    <w:rsid w:val="00FA2101"/>
    <w:rsid w:val="00FB4216"/>
    <w:rsid w:val="00FC04A7"/>
    <w:rsid w:val="00FC4B15"/>
    <w:rsid w:val="00FD622E"/>
    <w:rsid w:val="00FE65D5"/>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F3982"/>
    <w:rPr>
      <w:rFonts w:ascii="Tahoma" w:hAnsi="Tahoma" w:cs="Tahoma"/>
      <w:sz w:val="16"/>
      <w:szCs w:val="16"/>
    </w:rPr>
  </w:style>
  <w:style w:type="character" w:customStyle="1" w:styleId="DebesliotekstasDiagrama">
    <w:name w:val="Debesėlio tekstas Diagrama"/>
    <w:basedOn w:val="Numatytasispastraiposriftas"/>
    <w:link w:val="Debesliotekstas"/>
    <w:rsid w:val="004F3982"/>
    <w:rPr>
      <w:rFonts w:ascii="Tahoma" w:hAnsi="Tahoma" w:cs="Tahoma"/>
      <w:sz w:val="16"/>
      <w:szCs w:val="16"/>
    </w:rPr>
  </w:style>
  <w:style w:type="character" w:styleId="Komentaronuoroda">
    <w:name w:val="annotation reference"/>
    <w:basedOn w:val="Numatytasispastraiposriftas"/>
    <w:rsid w:val="00691A23"/>
    <w:rPr>
      <w:sz w:val="16"/>
      <w:szCs w:val="16"/>
    </w:rPr>
  </w:style>
  <w:style w:type="paragraph" w:styleId="Komentarotekstas">
    <w:name w:val="annotation text"/>
    <w:basedOn w:val="prastasis"/>
    <w:link w:val="KomentarotekstasDiagrama"/>
    <w:rsid w:val="00691A23"/>
    <w:rPr>
      <w:sz w:val="20"/>
    </w:rPr>
  </w:style>
  <w:style w:type="character" w:customStyle="1" w:styleId="KomentarotekstasDiagrama">
    <w:name w:val="Komentaro tekstas Diagrama"/>
    <w:basedOn w:val="Numatytasispastraiposriftas"/>
    <w:link w:val="Komentarotekstas"/>
    <w:rsid w:val="00691A23"/>
    <w:rPr>
      <w:sz w:val="20"/>
    </w:rPr>
  </w:style>
  <w:style w:type="paragraph" w:styleId="Komentarotema">
    <w:name w:val="annotation subject"/>
    <w:basedOn w:val="Komentarotekstas"/>
    <w:next w:val="Komentarotekstas"/>
    <w:link w:val="KomentarotemaDiagrama"/>
    <w:rsid w:val="00691A23"/>
    <w:rPr>
      <w:b/>
      <w:bCs/>
    </w:rPr>
  </w:style>
  <w:style w:type="character" w:customStyle="1" w:styleId="KomentarotemaDiagrama">
    <w:name w:val="Komentaro tema Diagrama"/>
    <w:basedOn w:val="KomentarotekstasDiagrama"/>
    <w:link w:val="Komentarotema"/>
    <w:rsid w:val="00691A23"/>
    <w:rPr>
      <w:b/>
      <w:bCs/>
      <w:sz w:val="20"/>
    </w:rPr>
  </w:style>
  <w:style w:type="paragraph" w:styleId="Sraopastraipa">
    <w:name w:val="List Paragraph"/>
    <w:basedOn w:val="prastasis"/>
    <w:rsid w:val="0068579D"/>
    <w:pPr>
      <w:ind w:left="720"/>
      <w:contextualSpacing/>
    </w:pPr>
  </w:style>
  <w:style w:type="paragraph" w:styleId="Pataisymai">
    <w:name w:val="Revision"/>
    <w:hidden/>
    <w:semiHidden/>
    <w:rsid w:val="0054042C"/>
  </w:style>
  <w:style w:type="character" w:styleId="Hipersaitas">
    <w:name w:val="Hyperlink"/>
    <w:basedOn w:val="Numatytasispastraiposriftas"/>
    <w:uiPriority w:val="99"/>
    <w:semiHidden/>
    <w:unhideWhenUsed/>
    <w:rsid w:val="00035E6B"/>
    <w:rPr>
      <w:strike w:val="0"/>
      <w:dstrike w:val="0"/>
      <w:color w:val="6E717F"/>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F3982"/>
    <w:rPr>
      <w:rFonts w:ascii="Tahoma" w:hAnsi="Tahoma" w:cs="Tahoma"/>
      <w:sz w:val="16"/>
      <w:szCs w:val="16"/>
    </w:rPr>
  </w:style>
  <w:style w:type="character" w:customStyle="1" w:styleId="DebesliotekstasDiagrama">
    <w:name w:val="Debesėlio tekstas Diagrama"/>
    <w:basedOn w:val="Numatytasispastraiposriftas"/>
    <w:link w:val="Debesliotekstas"/>
    <w:rsid w:val="004F3982"/>
    <w:rPr>
      <w:rFonts w:ascii="Tahoma" w:hAnsi="Tahoma" w:cs="Tahoma"/>
      <w:sz w:val="16"/>
      <w:szCs w:val="16"/>
    </w:rPr>
  </w:style>
  <w:style w:type="character" w:styleId="Komentaronuoroda">
    <w:name w:val="annotation reference"/>
    <w:basedOn w:val="Numatytasispastraiposriftas"/>
    <w:rsid w:val="00691A23"/>
    <w:rPr>
      <w:sz w:val="16"/>
      <w:szCs w:val="16"/>
    </w:rPr>
  </w:style>
  <w:style w:type="paragraph" w:styleId="Komentarotekstas">
    <w:name w:val="annotation text"/>
    <w:basedOn w:val="prastasis"/>
    <w:link w:val="KomentarotekstasDiagrama"/>
    <w:rsid w:val="00691A23"/>
    <w:rPr>
      <w:sz w:val="20"/>
    </w:rPr>
  </w:style>
  <w:style w:type="character" w:customStyle="1" w:styleId="KomentarotekstasDiagrama">
    <w:name w:val="Komentaro tekstas Diagrama"/>
    <w:basedOn w:val="Numatytasispastraiposriftas"/>
    <w:link w:val="Komentarotekstas"/>
    <w:rsid w:val="00691A23"/>
    <w:rPr>
      <w:sz w:val="20"/>
    </w:rPr>
  </w:style>
  <w:style w:type="paragraph" w:styleId="Komentarotema">
    <w:name w:val="annotation subject"/>
    <w:basedOn w:val="Komentarotekstas"/>
    <w:next w:val="Komentarotekstas"/>
    <w:link w:val="KomentarotemaDiagrama"/>
    <w:rsid w:val="00691A23"/>
    <w:rPr>
      <w:b/>
      <w:bCs/>
    </w:rPr>
  </w:style>
  <w:style w:type="character" w:customStyle="1" w:styleId="KomentarotemaDiagrama">
    <w:name w:val="Komentaro tema Diagrama"/>
    <w:basedOn w:val="KomentarotekstasDiagrama"/>
    <w:link w:val="Komentarotema"/>
    <w:rsid w:val="00691A23"/>
    <w:rPr>
      <w:b/>
      <w:bCs/>
      <w:sz w:val="20"/>
    </w:rPr>
  </w:style>
  <w:style w:type="paragraph" w:styleId="Sraopastraipa">
    <w:name w:val="List Paragraph"/>
    <w:basedOn w:val="prastasis"/>
    <w:rsid w:val="0068579D"/>
    <w:pPr>
      <w:ind w:left="720"/>
      <w:contextualSpacing/>
    </w:pPr>
  </w:style>
  <w:style w:type="paragraph" w:styleId="Pataisymai">
    <w:name w:val="Revision"/>
    <w:hidden/>
    <w:semiHidden/>
    <w:rsid w:val="0054042C"/>
  </w:style>
  <w:style w:type="character" w:styleId="Hipersaitas">
    <w:name w:val="Hyperlink"/>
    <w:basedOn w:val="Numatytasispastraiposriftas"/>
    <w:uiPriority w:val="99"/>
    <w:semiHidden/>
    <w:unhideWhenUsed/>
    <w:rsid w:val="00035E6B"/>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28663">
      <w:bodyDiv w:val="1"/>
      <w:marLeft w:val="0"/>
      <w:marRight w:val="0"/>
      <w:marTop w:val="0"/>
      <w:marBottom w:val="0"/>
      <w:divBdr>
        <w:top w:val="none" w:sz="0" w:space="0" w:color="auto"/>
        <w:left w:val="none" w:sz="0" w:space="0" w:color="auto"/>
        <w:bottom w:val="none" w:sz="0" w:space="0" w:color="auto"/>
        <w:right w:val="none" w:sz="0" w:space="0" w:color="auto"/>
      </w:divBdr>
      <w:divsChild>
        <w:div w:id="1851526729">
          <w:marLeft w:val="0"/>
          <w:marRight w:val="0"/>
          <w:marTop w:val="0"/>
          <w:marBottom w:val="0"/>
          <w:divBdr>
            <w:top w:val="none" w:sz="0" w:space="0" w:color="auto"/>
            <w:left w:val="none" w:sz="0" w:space="0" w:color="auto"/>
            <w:bottom w:val="none" w:sz="0" w:space="0" w:color="auto"/>
            <w:right w:val="none" w:sz="0" w:space="0" w:color="auto"/>
          </w:divBdr>
          <w:divsChild>
            <w:div w:id="15620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A4DEF-3047-4310-8D63-575C2EAB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8305</Words>
  <Characters>4734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13013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2020-05-19T13:43:00Z</dcterms:created>
  <dc:creator>KONCIJALOVIENĖ Rita</dc:creator>
  <cp:lastModifiedBy>Jovita Kuzmickienė</cp:lastModifiedBy>
  <cp:lastPrinted>2020-05-06T07:08:00Z</cp:lastPrinted>
  <dcterms:modified xsi:type="dcterms:W3CDTF">2020-05-19T13:43:00Z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-1225716991</vt:i4>
  </property>
  <property fmtid="{D5CDD505-2E9C-101B-9397-08002B2CF9AE}" pid="4" name="_EmailSubject">
    <vt:lpwstr>dėl licencijavimo kontrolės stiprinimo</vt:lpwstr>
  </property>
  <property fmtid="{D5CDD505-2E9C-101B-9397-08002B2CF9AE}" pid="5" name="_AuthorEmail">
    <vt:lpwstr>Jovita.Kuzmickiene@socmin.lt</vt:lpwstr>
  </property>
  <property fmtid="{D5CDD505-2E9C-101B-9397-08002B2CF9AE}" pid="6" name="_AuthorEmailDisplayName">
    <vt:lpwstr>Jovita Kuzmickienė</vt:lpwstr>
  </property>
  <property fmtid="{D5CDD505-2E9C-101B-9397-08002B2CF9AE}" pid="7" name="_PreviousAdHocReviewCycleID">
    <vt:i4>-2140459749</vt:i4>
  </property>
  <property fmtid="{D5CDD505-2E9C-101B-9397-08002B2CF9AE}" pid="8" name="_ReviewingToolsShownOnce">
    <vt:lpwstr/>
  </property>
</Properties>
</file>