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BA80D" w14:textId="77777777" w:rsidR="00C620C6" w:rsidRDefault="00C620C6" w:rsidP="00C620C6">
      <w:pPr>
        <w:spacing w:after="0" w:line="240" w:lineRule="auto"/>
        <w:ind w:left="720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Projekto </w:t>
      </w:r>
    </w:p>
    <w:p w14:paraId="3D5B032B" w14:textId="77777777" w:rsidR="00C620C6" w:rsidRDefault="00C620C6" w:rsidP="00C620C6">
      <w:pPr>
        <w:spacing w:after="0" w:line="240" w:lineRule="auto"/>
        <w:ind w:left="720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lyginamasis variantas</w:t>
      </w:r>
    </w:p>
    <w:p w14:paraId="6795599E" w14:textId="77777777" w:rsidR="00C620C6" w:rsidRDefault="00C620C6" w:rsidP="00C62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79BE9CC" w14:textId="03D7B1F0" w:rsidR="00C620C6" w:rsidRPr="00F676E9" w:rsidRDefault="00C620C6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LIETUVOS RESPUBLIKOS</w:t>
      </w:r>
    </w:p>
    <w:p w14:paraId="63652A6C" w14:textId="733AE5B7" w:rsidR="00C620C6" w:rsidRPr="00F676E9" w:rsidRDefault="00D33945" w:rsidP="00D33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PROFESINIO MOKYMO ĮSTATYMO </w:t>
      </w:r>
      <w:r w:rsidRPr="00D3394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NR. VIII-450</w:t>
      </w: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17 STRAIPSNIO </w:t>
      </w: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PAKEITIMO</w:t>
      </w:r>
    </w:p>
    <w:p w14:paraId="3B195FFB" w14:textId="77777777" w:rsidR="00C620C6" w:rsidRPr="00F676E9" w:rsidRDefault="00C620C6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ĮSTATYMAS</w:t>
      </w:r>
    </w:p>
    <w:p w14:paraId="5783E57E" w14:textId="77777777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7A07ED49" w14:textId="3540D05C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Nr.</w:t>
      </w:r>
    </w:p>
    <w:p w14:paraId="1D26F38C" w14:textId="77777777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Vilnius</w:t>
      </w:r>
    </w:p>
    <w:p w14:paraId="6848345C" w14:textId="77777777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50DA23C" w14:textId="3DA752F2" w:rsidR="00C620C6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1 straipsnis. </w:t>
      </w:r>
      <w:r w:rsidR="00D33945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17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straipsnio pakeitimas</w:t>
      </w:r>
    </w:p>
    <w:p w14:paraId="1ED24EC8" w14:textId="77777777" w:rsidR="00D33945" w:rsidRDefault="00316AD2" w:rsidP="00D3394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Pakeisti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="00D33945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17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straipsnio </w:t>
      </w:r>
      <w:r w:rsidR="00D33945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9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dal</w:t>
      </w:r>
      <w:r w:rsidR="00B937E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į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ir j</w:t>
      </w:r>
      <w:r w:rsidR="00B937E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ą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išdėstyti taip:</w:t>
      </w:r>
    </w:p>
    <w:p w14:paraId="1C640A4B" w14:textId="487C0154" w:rsidR="00D33945" w:rsidRPr="00D33945" w:rsidRDefault="00C620C6" w:rsidP="00D3394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D33945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„</w:t>
      </w:r>
      <w:r w:rsidR="00D33945" w:rsidRPr="00D33945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9. Už veiklą taryboje jos nariams atlyginama profesinės mokymo įstaigos lėšomis profesinio mokymo įstaigos įstatuose nustatyta tvarka.</w:t>
      </w:r>
      <w:r w:rsidR="00D33945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="00D33945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Šios dalies nuostatos netaikomos </w:t>
      </w:r>
      <w:r w:rsidR="001E4EE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tarybos </w:t>
      </w:r>
      <w:r w:rsidR="00D33945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nariams</w:t>
      </w:r>
      <w:r w:rsidR="007A0A3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– valstybės tarnautoją į pareigas priimančio asmens sprendimu deleguotiems valstybės tarnautojams. </w:t>
      </w:r>
      <w:r w:rsidR="00FC787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T</w:t>
      </w:r>
      <w:r w:rsidR="007A0A3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arybos nariams – </w:t>
      </w:r>
      <w:r w:rsidR="00FC787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valstybės tarnautoją į pareigas priimančio asmens sprendimu deleguotiems </w:t>
      </w:r>
      <w:r w:rsidR="007A0A3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valstybės tarnautojams</w:t>
      </w:r>
      <w:r w:rsidR="00FC787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už veiklą taryboje</w:t>
      </w:r>
      <w:r w:rsidR="00664765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bookmarkStart w:id="0" w:name="_GoBack"/>
      <w:bookmarkEnd w:id="0"/>
      <w:r w:rsidR="007A0A3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atlyginama Lietuvos Respublikos valstybės tarnybos įstatymo nustatyta tvarka.</w:t>
      </w:r>
      <w:r w:rsidR="007A0A38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“</w:t>
      </w:r>
    </w:p>
    <w:p w14:paraId="34A700E8" w14:textId="77777777" w:rsidR="00C620C6" w:rsidRPr="006B2C03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60BA66C" w14:textId="41A546C7" w:rsidR="00C620C6" w:rsidRPr="00AB55EB" w:rsidRDefault="007A0A38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2</w:t>
      </w:r>
      <w:r w:rsidR="00C620C6" w:rsidRPr="00AB55E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straipsnis. Įstatymo įsigaliojimas</w:t>
      </w:r>
      <w:r w:rsidR="008142D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</w:p>
    <w:p w14:paraId="07FC3715" w14:textId="5EE0E474" w:rsidR="00C620C6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Šis įstatymas įsigalioja 202</w:t>
      </w:r>
      <w:r w:rsidR="00644F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</w:t>
      </w:r>
      <w:r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sausio 1 d.</w:t>
      </w:r>
    </w:p>
    <w:p w14:paraId="71D9DCCB" w14:textId="77777777" w:rsidR="00C620C6" w:rsidRDefault="00C620C6" w:rsidP="00C620C6">
      <w:pPr>
        <w:spacing w:after="0" w:line="276" w:lineRule="auto"/>
        <w:ind w:firstLine="720"/>
        <w:jc w:val="both"/>
        <w:rPr>
          <w:rFonts w:ascii="TimesLT" w:eastAsia="Times New Roman" w:hAnsi="TimesLT" w:cs="Times New Roman"/>
          <w:sz w:val="24"/>
          <w:szCs w:val="24"/>
          <w:lang w:val="lt-LT" w:eastAsia="lt-LT"/>
        </w:rPr>
      </w:pPr>
    </w:p>
    <w:p w14:paraId="4DF8527A" w14:textId="77777777" w:rsidR="00C620C6" w:rsidRDefault="00C620C6" w:rsidP="00C620C6">
      <w:pPr>
        <w:spacing w:after="0" w:line="276" w:lineRule="auto"/>
        <w:ind w:firstLine="720"/>
        <w:jc w:val="both"/>
        <w:rPr>
          <w:rFonts w:ascii="TimesLT" w:eastAsia="Times New Roman" w:hAnsi="TimesLT" w:cs="Times New Roman"/>
          <w:sz w:val="24"/>
          <w:szCs w:val="24"/>
          <w:lang w:val="lt-LT" w:eastAsia="lt-LT"/>
        </w:rPr>
      </w:pPr>
    </w:p>
    <w:p w14:paraId="4A81008A" w14:textId="77777777" w:rsidR="00C620C6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Skelbiu šį Lietuvos Respublikos Seimo priimtą įstatymą.</w:t>
      </w:r>
    </w:p>
    <w:p w14:paraId="51FE8F64" w14:textId="77777777" w:rsidR="00C620C6" w:rsidRDefault="00C620C6" w:rsidP="00C620C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DCFC054" w14:textId="77777777" w:rsidR="00C620C6" w:rsidRDefault="00C620C6" w:rsidP="00C620C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1612178E" w14:textId="77777777" w:rsidR="00C620C6" w:rsidRDefault="00C620C6" w:rsidP="00835B6C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Respublikos Prezidentas</w:t>
      </w:r>
    </w:p>
    <w:p w14:paraId="0AB101B8" w14:textId="77777777" w:rsidR="0047440A" w:rsidRDefault="0047440A"/>
    <w:sectPr w:rsidR="0047440A" w:rsidSect="00835B6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5683C"/>
    <w:multiLevelType w:val="hybridMultilevel"/>
    <w:tmpl w:val="E758DFEC"/>
    <w:lvl w:ilvl="0" w:tplc="EE14112A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95"/>
    <w:rsid w:val="0007163E"/>
    <w:rsid w:val="000A2B62"/>
    <w:rsid w:val="001860D1"/>
    <w:rsid w:val="001D70E7"/>
    <w:rsid w:val="001E4EE6"/>
    <w:rsid w:val="00201F53"/>
    <w:rsid w:val="002620FE"/>
    <w:rsid w:val="0027188D"/>
    <w:rsid w:val="00281AE8"/>
    <w:rsid w:val="00316AD2"/>
    <w:rsid w:val="00317FA0"/>
    <w:rsid w:val="00324EE5"/>
    <w:rsid w:val="003643E6"/>
    <w:rsid w:val="00387F4D"/>
    <w:rsid w:val="003C006C"/>
    <w:rsid w:val="004173EE"/>
    <w:rsid w:val="0045207C"/>
    <w:rsid w:val="0047440A"/>
    <w:rsid w:val="00482B5E"/>
    <w:rsid w:val="004E0900"/>
    <w:rsid w:val="0050405B"/>
    <w:rsid w:val="00513056"/>
    <w:rsid w:val="005F0EA7"/>
    <w:rsid w:val="00644FEB"/>
    <w:rsid w:val="00651E28"/>
    <w:rsid w:val="00664765"/>
    <w:rsid w:val="006B2C03"/>
    <w:rsid w:val="007100FC"/>
    <w:rsid w:val="00740493"/>
    <w:rsid w:val="00744ECE"/>
    <w:rsid w:val="00762207"/>
    <w:rsid w:val="007A0A38"/>
    <w:rsid w:val="007A4D4E"/>
    <w:rsid w:val="007D3F9A"/>
    <w:rsid w:val="008142DB"/>
    <w:rsid w:val="00835B6C"/>
    <w:rsid w:val="008461D0"/>
    <w:rsid w:val="008C055C"/>
    <w:rsid w:val="008D7F45"/>
    <w:rsid w:val="00926CBD"/>
    <w:rsid w:val="009B4295"/>
    <w:rsid w:val="009F09D4"/>
    <w:rsid w:val="00A65F4B"/>
    <w:rsid w:val="00AB55EB"/>
    <w:rsid w:val="00AF2840"/>
    <w:rsid w:val="00B01253"/>
    <w:rsid w:val="00B63478"/>
    <w:rsid w:val="00B810A0"/>
    <w:rsid w:val="00B937E9"/>
    <w:rsid w:val="00BB1841"/>
    <w:rsid w:val="00BF2958"/>
    <w:rsid w:val="00BF4699"/>
    <w:rsid w:val="00C30682"/>
    <w:rsid w:val="00C620C6"/>
    <w:rsid w:val="00D33945"/>
    <w:rsid w:val="00D54C78"/>
    <w:rsid w:val="00DC4367"/>
    <w:rsid w:val="00DD7F25"/>
    <w:rsid w:val="00E93904"/>
    <w:rsid w:val="00EF3AA5"/>
    <w:rsid w:val="00F02075"/>
    <w:rsid w:val="00F676E9"/>
    <w:rsid w:val="00FA6E0E"/>
    <w:rsid w:val="00FC168F"/>
    <w:rsid w:val="00FC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60D9"/>
  <w15:docId w15:val="{5DD832E9-A363-4385-A380-9C60C018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20C6"/>
    <w:pPr>
      <w:spacing w:line="25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B2C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2C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2C03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2C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2C03"/>
    <w:rPr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2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2C03"/>
    <w:rPr>
      <w:rFonts w:ascii="Segoe UI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8142DB"/>
    <w:pPr>
      <w:ind w:left="720"/>
      <w:contextualSpacing/>
    </w:pPr>
  </w:style>
  <w:style w:type="paragraph" w:styleId="Betarp">
    <w:name w:val="No Spacing"/>
    <w:uiPriority w:val="1"/>
    <w:qFormat/>
    <w:rsid w:val="00DC4367"/>
    <w:pPr>
      <w:spacing w:after="0" w:line="240" w:lineRule="auto"/>
    </w:pPr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7D3F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2020-09-16T06:06:00Z</dcterms:created>
  <dc:creator>Gribovskė Živilė</dc:creator>
  <cp:lastModifiedBy>Adrianas Mečkovskis</cp:lastModifiedBy>
  <dcterms:modified xsi:type="dcterms:W3CDTF">2020-09-22T12:21:00Z</dcterms:modified>
  <cp:revision>5</cp:revision>
</cp:coreProperties>
</file>