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F712B6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2017 m. birželio </w:t>
      </w:r>
      <w:r w:rsidR="00E25D4F">
        <w:rPr>
          <w:b w:val="0"/>
          <w:caps w:val="0"/>
          <w:szCs w:val="24"/>
        </w:rPr>
        <w:t>5</w:t>
      </w:r>
      <w:r>
        <w:rPr>
          <w:b w:val="0"/>
          <w:caps w:val="0"/>
          <w:szCs w:val="24"/>
        </w:rPr>
        <w:t>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F712B6">
      <w:pPr>
        <w:jc w:val="center"/>
        <w:rPr>
          <w:u w:val="single"/>
        </w:rPr>
      </w:pPr>
      <w:r w:rsidRPr="00E25D4F">
        <w:rPr>
          <w:u w:val="single"/>
        </w:rPr>
        <w:t>1</w:t>
      </w:r>
      <w:r w:rsidR="00E25D4F" w:rsidRPr="00E25D4F">
        <w:rPr>
          <w:u w:val="single"/>
        </w:rPr>
        <w:t>0</w:t>
      </w:r>
      <w:r w:rsidR="00856C13" w:rsidRPr="00E25D4F">
        <w:rPr>
          <w:u w:val="single"/>
        </w:rPr>
        <w:t xml:space="preserve"> valandą</w:t>
      </w:r>
    </w:p>
    <w:p w:rsidR="00F712B6" w:rsidRDefault="00F712B6" w:rsidP="00F712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712B6" w:rsidRDefault="00F712B6" w:rsidP="00F712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712B6" w:rsidRDefault="00F712B6" w:rsidP="00F712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Europos infrastruktūros tinklų priemonės įgyvendinimo </w:t>
      </w:r>
    </w:p>
    <w:p w:rsidR="00F712B6" w:rsidRDefault="00F712B6" w:rsidP="00F712B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F712B6" w:rsidRDefault="00F712B6" w:rsidP="00F712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Biudžeto ir valstybės turto valdymo departamento ES paramos koordinavimo skyriaus vyriausioji specialistė R. </w:t>
      </w:r>
      <w:proofErr w:type="spellStart"/>
      <w:r>
        <w:t>Sirutavičienė</w:t>
      </w:r>
      <w:proofErr w:type="spellEnd"/>
      <w:r>
        <w:br/>
        <w:t>Vyriausybės kanceliarijos Ekonomikos pažangos departamento Ekonomikos skyriaus vyriausioji specialistė I. Bardauskienė</w:t>
      </w:r>
    </w:p>
    <w:p w:rsidR="00F712B6" w:rsidRDefault="00F712B6" w:rsidP="00F712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712B6" w:rsidRDefault="00F712B6" w:rsidP="00F712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712B6" w:rsidRDefault="00F712B6" w:rsidP="00F712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Viešųjų pirkimų tarnybos 2016 metų veiklos ataskaitos </w:t>
      </w:r>
    </w:p>
    <w:p w:rsidR="00F712B6" w:rsidRDefault="00F712B6" w:rsidP="00F712B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Viešųjų pirkimų tarnybos direktorė D. Vilytė</w:t>
      </w:r>
    </w:p>
    <w:p w:rsidR="00F712B6" w:rsidRDefault="00F712B6" w:rsidP="00F712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Viešųjų pirkimų tarnybos Rizikos valdymo ir statistikos skyriaus vedėja A. Sadauskaitė</w:t>
      </w:r>
      <w:r>
        <w:br/>
        <w:t>Vyriausybės kanceliarijos Ekonomikos pažangos departamento Ekonomikos skyriaus patarėjas A. Duksa</w:t>
      </w:r>
    </w:p>
    <w:p w:rsidR="00F712B6" w:rsidRDefault="00F712B6" w:rsidP="00F712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712B6" w:rsidRDefault="001C1703" w:rsidP="00F712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</w:t>
      </w:r>
      <w:r w:rsidR="00F712B6">
        <w:rPr>
          <w:b/>
        </w:rPr>
        <w:t xml:space="preserve">. Dėl Atsiskaitymų grynaisiais pinigais ribojimo įstatymo projekto Nr. XIIP-2627(2) (TAP-17-640) (17-5611(2) </w:t>
      </w:r>
    </w:p>
    <w:p w:rsidR="00F712B6" w:rsidRDefault="00F712B6" w:rsidP="00F712B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F712B6" w:rsidRDefault="00F712B6" w:rsidP="00F712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Mokesčių politikos departamento Mokesčių administravimo politikos skyriaus vyriausiasis specialistas E. Vizgirda </w:t>
      </w:r>
      <w:r>
        <w:br/>
        <w:t>Vyriausybės kanceliarijos Administracinio departamento Posėdžių rengimo skyriaus vyriausioji specialistė E. Skodminienė</w:t>
      </w:r>
    </w:p>
    <w:p w:rsidR="00F712B6" w:rsidRDefault="00F712B6" w:rsidP="00F712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712B6" w:rsidRDefault="00F712B6" w:rsidP="00F712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712B6" w:rsidRDefault="001C1703" w:rsidP="00F712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4</w:t>
      </w:r>
      <w:r w:rsidR="00F712B6">
        <w:rPr>
          <w:b/>
        </w:rPr>
        <w:t xml:space="preserve">. Dėl Žuvininkystės įstatymo 17-2 straipsnio papildymo ir 17-5 straipsnio pakeitimo įstatymo projekto Nr. XIIIP-249 (TAP-17-264(2) (17-811(4) </w:t>
      </w:r>
    </w:p>
    <w:p w:rsidR="00F712B6" w:rsidRDefault="00F712B6" w:rsidP="00F712B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F712B6" w:rsidRDefault="00F712B6" w:rsidP="00F712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Žuvininkystės departamento Žuvininkystės politikos skyriaus vyriausioji specialistė R. </w:t>
      </w:r>
      <w:proofErr w:type="spellStart"/>
      <w:r>
        <w:t>Mickuvienė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712B6" w:rsidRDefault="00F712B6" w:rsidP="00F712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5760F" w:rsidRDefault="0075760F" w:rsidP="0075760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02BD9" w:rsidRDefault="00402BD9" w:rsidP="0075760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84504" w:rsidRPr="00E35E58" w:rsidRDefault="00F52631" w:rsidP="00484504">
      <w:pPr>
        <w:pStyle w:val="Pagrindiniotekstotrauka2"/>
        <w:tabs>
          <w:tab w:val="left" w:pos="993"/>
        </w:tabs>
        <w:spacing w:before="0"/>
        <w:rPr>
          <w:b/>
          <w:bCs/>
          <w:szCs w:val="24"/>
        </w:rPr>
      </w:pPr>
      <w:r>
        <w:rPr>
          <w:b/>
        </w:rPr>
        <w:lastRenderedPageBreak/>
        <w:t>5</w:t>
      </w:r>
      <w:r w:rsidR="00484504">
        <w:rPr>
          <w:b/>
        </w:rPr>
        <w:t xml:space="preserve">. </w:t>
      </w:r>
      <w:r w:rsidR="00484504" w:rsidRPr="00E35E58">
        <w:rPr>
          <w:b/>
          <w:szCs w:val="24"/>
        </w:rPr>
        <w:t>Dėl Vyriausybės 1998 m. lapkričio 17 d. nutarimo Nr. 134</w:t>
      </w:r>
      <w:r w:rsidR="005E4B73">
        <w:rPr>
          <w:b/>
          <w:szCs w:val="24"/>
        </w:rPr>
        <w:t>1</w:t>
      </w:r>
      <w:r w:rsidR="00484504" w:rsidRPr="00E35E58">
        <w:rPr>
          <w:b/>
          <w:szCs w:val="24"/>
        </w:rPr>
        <w:t xml:space="preserve"> „Dėl tarnybinių lengvųjų automobilių biudžetinėse įstaigose“ pakeitimo </w:t>
      </w:r>
      <w:r w:rsidR="00E35E58" w:rsidRPr="00E35E58">
        <w:rPr>
          <w:b/>
          <w:szCs w:val="24"/>
        </w:rPr>
        <w:t xml:space="preserve">(TAP-17-166(3) (17-1488(3)  </w:t>
      </w:r>
      <w:r w:rsidR="00484504" w:rsidRPr="00E35E58">
        <w:rPr>
          <w:b/>
          <w:szCs w:val="24"/>
        </w:rPr>
        <w:t xml:space="preserve">ir 2009 m. gegužės 27 d. nutarimo Nr. 543 „Dėl Pavyzdinių tarnybinių lengvųjų automobilių naudojimo biudžetinėse įstaigose taisyklių patvirtinimo“ pakeitimo </w:t>
      </w:r>
      <w:r w:rsidR="00E35E58" w:rsidRPr="00E35E58">
        <w:rPr>
          <w:b/>
          <w:szCs w:val="24"/>
        </w:rPr>
        <w:t>(TAP-17-167(3) (17-1491(3) </w:t>
      </w:r>
    </w:p>
    <w:p w:rsidR="00484504" w:rsidRDefault="00484504" w:rsidP="004845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Ministras Pirmininkas S. </w:t>
      </w:r>
      <w:proofErr w:type="spellStart"/>
      <w:r>
        <w:t>Skvernelis</w:t>
      </w:r>
      <w:proofErr w:type="spellEnd"/>
    </w:p>
    <w:p w:rsidR="00484504" w:rsidRDefault="00484504" w:rsidP="004845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kanceliarijos: </w:t>
      </w:r>
      <w:r>
        <w:br/>
        <w:t xml:space="preserve">    Viešojo valdymo ir socialinės aplinkos departamento Viešojo</w:t>
      </w:r>
      <w:r>
        <w:br/>
        <w:t xml:space="preserve">    valdymo ir atviros Vyriausybės skyriaus patarėja V. Bernotaitė</w:t>
      </w:r>
      <w:r>
        <w:br/>
        <w:t xml:space="preserve">    Administracinio departamento Posėdžių rengimo skyriaus</w:t>
      </w:r>
      <w:r>
        <w:br/>
        <w:t xml:space="preserve">    vyriausioji specialistė E. Skodminienė</w:t>
      </w:r>
    </w:p>
    <w:p w:rsidR="00484504" w:rsidRDefault="00484504" w:rsidP="0048450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32DE2" w:rsidRDefault="00932DE2" w:rsidP="00932DE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32DE2" w:rsidRDefault="00F52631" w:rsidP="00932DE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6</w:t>
      </w:r>
      <w:r w:rsidR="00932DE2">
        <w:rPr>
          <w:b/>
        </w:rPr>
        <w:t xml:space="preserve">. Dėl Vietos savivaldos įstatymo Nr. I-533 20 straipsnio pakeitimo įstatymo projekto Nr. XIIIP-346, Biudžetinių įstaigų įstatymo Nr. I-1113 4 straipsnio pakeitimo įstatymo projekto Nr. XIIIP-347 ir Viešųjų įstaigų įstatymo Nr. I-1428 10 straipsnio pakeitimo įstatymo projekto Nr. XIIIP-348 (TAP-17-631) (17-4917(2) </w:t>
      </w:r>
    </w:p>
    <w:p w:rsidR="00932DE2" w:rsidRDefault="00932DE2" w:rsidP="00932D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932DE2" w:rsidRDefault="00932DE2" w:rsidP="00932D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Teisės aktų projektų vertinimo skyriaus patarėjas D. Cicėnas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E43EA" w:rsidRDefault="008E43EA" w:rsidP="008E43EA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8E43EA" w:rsidRDefault="008E43EA" w:rsidP="008E43EA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7</w:t>
      </w:r>
      <w:r>
        <w:rPr>
          <w:rFonts w:ascii="Arial Black" w:hAnsi="Arial Black"/>
          <w:b/>
          <w:iCs/>
          <w:sz w:val="20"/>
          <w:u w:val="single"/>
        </w:rPr>
        <w:t xml:space="preserve"> </w:t>
      </w:r>
      <w:r>
        <w:rPr>
          <w:rFonts w:ascii="Arial Black" w:hAnsi="Arial Black"/>
          <w:b/>
          <w:iCs/>
          <w:sz w:val="20"/>
          <w:u w:val="single"/>
        </w:rPr>
        <w:t>klausim</w:t>
      </w:r>
      <w:r>
        <w:rPr>
          <w:rFonts w:ascii="Arial Black" w:hAnsi="Arial Black"/>
          <w:b/>
          <w:iCs/>
          <w:sz w:val="20"/>
          <w:u w:val="single"/>
        </w:rPr>
        <w:t>o</w:t>
      </w:r>
      <w:r>
        <w:rPr>
          <w:rFonts w:ascii="Arial Black" w:hAnsi="Arial Black"/>
          <w:b/>
          <w:iCs/>
          <w:sz w:val="20"/>
          <w:u w:val="single"/>
        </w:rPr>
        <w:t xml:space="preserve"> nepristatyti</w:t>
      </w:r>
    </w:p>
    <w:p w:rsidR="00DA1480" w:rsidRDefault="00DA1480" w:rsidP="00DA14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1480" w:rsidRDefault="00DA1480" w:rsidP="00DA14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A1480" w:rsidRDefault="00F52631" w:rsidP="00DA14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7</w:t>
      </w:r>
      <w:r w:rsidR="00DA1480">
        <w:rPr>
          <w:b/>
        </w:rPr>
        <w:t xml:space="preserve">. Dėl dalyvavimo Europos Sąjungos Teisingumo Teisme nagrinėjamoje byloje AVIABALTIKA, C-107/17 (TAP-17-677) </w:t>
      </w:r>
    </w:p>
    <w:p w:rsidR="00DA1480" w:rsidRDefault="00DA1480" w:rsidP="00DA1480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</w:p>
    <w:p w:rsidR="00DA1480" w:rsidRDefault="00DA1480" w:rsidP="00DA148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F712B6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0D7AFA" w:rsidP="00F712B6">
      <w:pPr>
        <w:tabs>
          <w:tab w:val="left" w:pos="6237"/>
        </w:tabs>
        <w:spacing w:before="120"/>
      </w:pPr>
      <w:r>
        <w:t>2017-06-02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B6" w:rsidRDefault="00F712B6">
      <w:r>
        <w:separator/>
      </w:r>
    </w:p>
  </w:endnote>
  <w:endnote w:type="continuationSeparator" w:id="0">
    <w:p w:rsidR="00F712B6" w:rsidRDefault="00F7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EA" w:rsidRDefault="008E43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EA" w:rsidRDefault="008E43E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EA" w:rsidRDefault="008E43E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B6" w:rsidRDefault="00F712B6">
      <w:r>
        <w:separator/>
      </w:r>
    </w:p>
  </w:footnote>
  <w:footnote w:type="continuationSeparator" w:id="0">
    <w:p w:rsidR="00F712B6" w:rsidRDefault="00F71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43E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E43EA" w:rsidRDefault="008E43EA" w:rsidP="008E43EA">
    <w:pPr>
      <w:jc w:val="right"/>
      <w:rPr>
        <w:rFonts w:ascii="Arial Black" w:hAnsi="Arial Black" w:cs="Arial"/>
        <w:sz w:val="20"/>
      </w:rPr>
    </w:pPr>
    <w:bookmarkStart w:id="0" w:name="_GoBack"/>
    <w:r w:rsidRPr="008E43EA">
      <w:rPr>
        <w:rFonts w:ascii="Arial Black" w:hAnsi="Arial Black" w:cs="Arial"/>
        <w:sz w:val="20"/>
      </w:rPr>
      <w:t>Patikslinta</w:t>
    </w:r>
  </w:p>
  <w:bookmarkEnd w:id="0"/>
  <w:p w:rsidR="00856C13" w:rsidRPr="00856C13" w:rsidRDefault="00856C13" w:rsidP="00856C13">
    <w:pPr>
      <w:rPr>
        <w:rFonts w:ascii="Arial" w:hAnsi="Arial" w:cs="Arial"/>
      </w:rPr>
    </w:pPr>
  </w:p>
  <w:p w:rsidR="00BD7592" w:rsidRDefault="00F712B6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00F97"/>
    <w:rsid w:val="000B1A82"/>
    <w:rsid w:val="000D7AFA"/>
    <w:rsid w:val="001803CE"/>
    <w:rsid w:val="001C1703"/>
    <w:rsid w:val="00211B5E"/>
    <w:rsid w:val="00262CDC"/>
    <w:rsid w:val="00391354"/>
    <w:rsid w:val="00402BD9"/>
    <w:rsid w:val="004670C2"/>
    <w:rsid w:val="00484504"/>
    <w:rsid w:val="005C4593"/>
    <w:rsid w:val="005E4B73"/>
    <w:rsid w:val="0075760F"/>
    <w:rsid w:val="007A541F"/>
    <w:rsid w:val="007C56C6"/>
    <w:rsid w:val="00856C13"/>
    <w:rsid w:val="008E43EA"/>
    <w:rsid w:val="00932DE2"/>
    <w:rsid w:val="00957F20"/>
    <w:rsid w:val="00A52A42"/>
    <w:rsid w:val="00A81B76"/>
    <w:rsid w:val="00B70A7D"/>
    <w:rsid w:val="00BD7592"/>
    <w:rsid w:val="00BF0067"/>
    <w:rsid w:val="00C0772F"/>
    <w:rsid w:val="00C81767"/>
    <w:rsid w:val="00DA1480"/>
    <w:rsid w:val="00E25D4F"/>
    <w:rsid w:val="00E35E58"/>
    <w:rsid w:val="00F52631"/>
    <w:rsid w:val="00F7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8450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845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20170607</vt:lpstr>
      <vt:lpstr>1997 m</vt:lpstr>
    </vt:vector>
  </TitlesOfParts>
  <Company>LRVK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20170607</dc:title>
  <dc:subject>20170607</dc:subject>
  <dc:creator>Rimutė Petružienė</dc:creator>
  <cp:lastModifiedBy>Rimutė Petružienė</cp:lastModifiedBy>
  <cp:revision>2</cp:revision>
  <cp:lastPrinted>2004-09-16T12:07:00Z</cp:lastPrinted>
  <dcterms:created xsi:type="dcterms:W3CDTF">2017-06-05T05:49:00Z</dcterms:created>
  <dcterms:modified xsi:type="dcterms:W3CDTF">2017-06-05T05:49:00Z</dcterms:modified>
</cp:coreProperties>
</file>