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222C8D" w14:textId="77777777" w:rsidR="00063A26" w:rsidRDefault="00063A26">
      <w:pPr>
        <w:tabs>
          <w:tab w:val="center" w:pos="4153"/>
          <w:tab w:val="right" w:pos="8306"/>
        </w:tabs>
        <w:jc w:val="center"/>
        <w:rPr>
          <w:lang w:eastAsia="lt-LT"/>
        </w:rPr>
      </w:pPr>
      <w:bookmarkStart w:id="0" w:name="_GoBack"/>
      <w:bookmarkEnd w:id="0"/>
    </w:p>
    <w:p w14:paraId="21222C8E" w14:textId="77777777" w:rsidR="00063A26" w:rsidRDefault="009B2EC6" w:rsidP="00417D54">
      <w:pPr>
        <w:ind w:left="5184" w:firstLine="628"/>
        <w:rPr>
          <w:b/>
          <w:szCs w:val="22"/>
        </w:rPr>
      </w:pPr>
      <w:r>
        <w:rPr>
          <w:b/>
          <w:szCs w:val="22"/>
        </w:rPr>
        <w:t>Projekt</w:t>
      </w:r>
      <w:r w:rsidR="00417D54">
        <w:rPr>
          <w:b/>
          <w:szCs w:val="22"/>
        </w:rPr>
        <w:t>o lyginamasis variantas</w:t>
      </w:r>
    </w:p>
    <w:p w14:paraId="21222C8F" w14:textId="77777777" w:rsidR="00063A26" w:rsidRDefault="00063A26">
      <w:pPr>
        <w:ind w:left="5184" w:firstLine="1296"/>
        <w:rPr>
          <w:szCs w:val="22"/>
        </w:rPr>
      </w:pPr>
    </w:p>
    <w:p w14:paraId="21222C90" w14:textId="77777777" w:rsidR="00063A26" w:rsidRDefault="00063A26">
      <w:pPr>
        <w:jc w:val="center"/>
        <w:rPr>
          <w:b/>
          <w:szCs w:val="22"/>
        </w:rPr>
      </w:pPr>
    </w:p>
    <w:p w14:paraId="21222C91" w14:textId="77777777" w:rsidR="00063A26" w:rsidRDefault="009B2EC6">
      <w:pPr>
        <w:jc w:val="center"/>
        <w:rPr>
          <w:b/>
        </w:rPr>
      </w:pPr>
      <w:r>
        <w:rPr>
          <w:b/>
        </w:rPr>
        <w:t>LIETUVOS RESPUBLIKOS VYRIAUSYBĖ</w:t>
      </w:r>
    </w:p>
    <w:p w14:paraId="21222C92" w14:textId="77777777" w:rsidR="00063A26" w:rsidRDefault="00063A26">
      <w:pPr>
        <w:jc w:val="center"/>
        <w:rPr>
          <w:b/>
        </w:rPr>
      </w:pPr>
    </w:p>
    <w:p w14:paraId="21222C93" w14:textId="77777777" w:rsidR="00063A26" w:rsidRDefault="009B2EC6">
      <w:pPr>
        <w:jc w:val="center"/>
        <w:rPr>
          <w:b/>
        </w:rPr>
      </w:pPr>
      <w:r>
        <w:rPr>
          <w:b/>
        </w:rPr>
        <w:t>NUTARIMAS</w:t>
      </w:r>
    </w:p>
    <w:p w14:paraId="21222C94" w14:textId="09E1A0D1" w:rsidR="00063A26" w:rsidRPr="00213304" w:rsidRDefault="009B2EC6">
      <w:pPr>
        <w:jc w:val="center"/>
        <w:rPr>
          <w:b/>
          <w:szCs w:val="24"/>
          <w:lang w:eastAsia="lt-LT"/>
        </w:rPr>
      </w:pPr>
      <w:r>
        <w:rPr>
          <w:b/>
          <w:caps/>
        </w:rPr>
        <w:t xml:space="preserve">DĖL LIETUVOS RESPUBLIKOS VYRIAUSYBĖS </w:t>
      </w:r>
      <w:r w:rsidR="00213304">
        <w:rPr>
          <w:b/>
          <w:caps/>
        </w:rPr>
        <w:t>2003</w:t>
      </w:r>
      <w:r>
        <w:rPr>
          <w:b/>
          <w:caps/>
        </w:rPr>
        <w:t xml:space="preserve"> M. </w:t>
      </w:r>
      <w:r w:rsidR="00213304">
        <w:rPr>
          <w:b/>
          <w:caps/>
        </w:rPr>
        <w:t>balandžio</w:t>
      </w:r>
      <w:r>
        <w:rPr>
          <w:b/>
          <w:caps/>
        </w:rPr>
        <w:t xml:space="preserve"> </w:t>
      </w:r>
      <w:r w:rsidR="00213304">
        <w:rPr>
          <w:b/>
          <w:caps/>
        </w:rPr>
        <w:t>14</w:t>
      </w:r>
      <w:r w:rsidR="00910CAC">
        <w:rPr>
          <w:b/>
          <w:caps/>
        </w:rPr>
        <w:t> </w:t>
      </w:r>
      <w:r>
        <w:rPr>
          <w:b/>
          <w:caps/>
        </w:rPr>
        <w:t xml:space="preserve">D. NUTARIMO NR. </w:t>
      </w:r>
      <w:r w:rsidR="00213304">
        <w:rPr>
          <w:b/>
          <w:caps/>
        </w:rPr>
        <w:t>465</w:t>
      </w:r>
      <w:r>
        <w:rPr>
          <w:b/>
          <w:caps/>
        </w:rPr>
        <w:t xml:space="preserve"> „</w:t>
      </w:r>
      <w:r w:rsidR="00213304">
        <w:rPr>
          <w:b/>
          <w:szCs w:val="24"/>
          <w:lang w:eastAsia="lt-LT"/>
        </w:rPr>
        <w:t>DĖL NACIONALINĖS REGIONINĖS PLĖTROS TARYBOS SUDARYMO, JOS NUOSTATŲ PATVIRTINIMO IR PIRMININKO SKYRIMO</w:t>
      </w:r>
      <w:r>
        <w:rPr>
          <w:b/>
          <w:caps/>
        </w:rPr>
        <w:t>“ PAKEITIMO</w:t>
      </w:r>
    </w:p>
    <w:p w14:paraId="21222C95" w14:textId="77777777" w:rsidR="00063A26" w:rsidRDefault="00063A26">
      <w:pPr>
        <w:jc w:val="center"/>
        <w:rPr>
          <w:b/>
        </w:rPr>
      </w:pPr>
    </w:p>
    <w:p w14:paraId="21222C96" w14:textId="1A965C2F" w:rsidR="00063A26" w:rsidRDefault="00777007">
      <w:pPr>
        <w:spacing w:line="360" w:lineRule="auto"/>
        <w:jc w:val="center"/>
      </w:pPr>
      <w:r>
        <w:t xml:space="preserve">2019 </w:t>
      </w:r>
      <w:r w:rsidR="009B2EC6">
        <w:t>m. _________ __ d. Nr. ___</w:t>
      </w:r>
    </w:p>
    <w:p w14:paraId="21222C97" w14:textId="77777777" w:rsidR="00063A26" w:rsidRDefault="009B2EC6">
      <w:pPr>
        <w:spacing w:line="360" w:lineRule="auto"/>
        <w:jc w:val="center"/>
      </w:pPr>
      <w:r>
        <w:t>Vilnius</w:t>
      </w:r>
    </w:p>
    <w:p w14:paraId="21222C98" w14:textId="77777777" w:rsidR="00D66B0C" w:rsidRDefault="00D66B0C" w:rsidP="00D66B0C">
      <w:pPr>
        <w:spacing w:line="360" w:lineRule="atLeast"/>
        <w:ind w:firstLine="720"/>
        <w:jc w:val="both"/>
        <w:rPr>
          <w:spacing w:val="100"/>
        </w:rPr>
      </w:pPr>
      <w:r>
        <w:t>Lietuvos Respublikos Vyriausybė</w:t>
      </w:r>
      <w:r>
        <w:rPr>
          <w:spacing w:val="100"/>
        </w:rPr>
        <w:t xml:space="preserve"> </w:t>
      </w:r>
      <w:r w:rsidRPr="000251FA">
        <w:rPr>
          <w:spacing w:val="100"/>
        </w:rPr>
        <w:t>nutari</w:t>
      </w:r>
      <w:r w:rsidRPr="00DC6F98">
        <w:t>a</w:t>
      </w:r>
      <w:r>
        <w:rPr>
          <w:spacing w:val="100"/>
        </w:rPr>
        <w:t>:</w:t>
      </w:r>
    </w:p>
    <w:p w14:paraId="21222C99" w14:textId="2FE31B10" w:rsidR="00D66B0C" w:rsidRDefault="00D66B0C" w:rsidP="00D66B0C">
      <w:pPr>
        <w:spacing w:line="360" w:lineRule="atLeast"/>
        <w:ind w:firstLine="720"/>
        <w:jc w:val="both"/>
        <w:rPr>
          <w:rFonts w:cs="Tahoma"/>
        </w:rPr>
      </w:pPr>
      <w:r>
        <w:rPr>
          <w:rFonts w:cs="Tahoma"/>
        </w:rPr>
        <w:t>Pakeisti Lietuvos Respublikos Vyriausybės 2003 m. balandžio 14 d. nutarimą Nr.</w:t>
      </w:r>
      <w:r w:rsidR="00910CAC">
        <w:rPr>
          <w:rFonts w:cs="Tahoma"/>
        </w:rPr>
        <w:t> </w:t>
      </w:r>
      <w:r>
        <w:rPr>
          <w:rFonts w:cs="Tahoma"/>
        </w:rPr>
        <w:t>465 „Dėl Nacionalinės regioninės plėtros tarybos sudarymo, jos nuostatų patvirtinimo ir pirmininko skyrimo“:</w:t>
      </w:r>
    </w:p>
    <w:p w14:paraId="21222C9A" w14:textId="77777777" w:rsidR="00D66B0C" w:rsidRDefault="00D66B0C" w:rsidP="00D66B0C">
      <w:pPr>
        <w:pStyle w:val="Sraopastraipa"/>
        <w:numPr>
          <w:ilvl w:val="0"/>
          <w:numId w:val="1"/>
        </w:numPr>
        <w:spacing w:line="360" w:lineRule="atLeast"/>
        <w:jc w:val="both"/>
        <w:rPr>
          <w:color w:val="000000"/>
          <w:szCs w:val="24"/>
          <w:lang w:eastAsia="lt-LT"/>
        </w:rPr>
      </w:pPr>
      <w:r w:rsidRPr="005F09E8">
        <w:rPr>
          <w:color w:val="000000"/>
          <w:szCs w:val="24"/>
          <w:lang w:eastAsia="lt-LT"/>
        </w:rPr>
        <w:t>Pakeisti 1 punktą ir jį išdėstyti taip:</w:t>
      </w:r>
    </w:p>
    <w:p w14:paraId="21222C9B" w14:textId="77777777" w:rsidR="00213304" w:rsidRDefault="00D66B0C" w:rsidP="00213304">
      <w:pPr>
        <w:spacing w:line="360" w:lineRule="atLeast"/>
        <w:ind w:firstLine="720"/>
        <w:jc w:val="both"/>
      </w:pPr>
      <w:r w:rsidDel="00D66B0C">
        <w:t xml:space="preserve"> </w:t>
      </w:r>
      <w:r w:rsidR="009B2EC6">
        <w:rPr>
          <w:rFonts w:cs="Tahoma"/>
          <w:szCs w:val="24"/>
        </w:rPr>
        <w:t>„</w:t>
      </w:r>
      <w:r w:rsidR="00213304">
        <w:rPr>
          <w:rFonts w:cs="Tahoma"/>
          <w:szCs w:val="24"/>
        </w:rPr>
        <w:t xml:space="preserve">1. </w:t>
      </w:r>
      <w:r w:rsidR="00213304">
        <w:rPr>
          <w:szCs w:val="24"/>
          <w:lang w:eastAsia="lt-LT"/>
        </w:rPr>
        <w:t>Sudaryti šią Nacionalinę regioninės plėtros tarybą:</w:t>
      </w:r>
    </w:p>
    <w:p w14:paraId="21222C9C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Tarybos pirmininkas; </w:t>
      </w:r>
    </w:p>
    <w:p w14:paraId="21222C9D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pirmininko pavaduotojas – Lietuvos Respublikos vidaus reikalų ministerijos atstovas;</w:t>
      </w:r>
    </w:p>
    <w:p w14:paraId="21222C9E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Tarybos nariai:</w:t>
      </w:r>
    </w:p>
    <w:p w14:paraId="21222C9F" w14:textId="494AC683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8F12E6">
        <w:rPr>
          <w:strike/>
          <w:szCs w:val="24"/>
          <w:lang w:eastAsia="lt-LT"/>
        </w:rPr>
        <w:t>Lietuvos Respublikos Vyriausybės</w:t>
      </w:r>
      <w:r w:rsidR="00443353" w:rsidRPr="008F12E6">
        <w:rPr>
          <w:strike/>
          <w:szCs w:val="24"/>
          <w:lang w:eastAsia="lt-LT"/>
        </w:rPr>
        <w:t xml:space="preserve"> </w:t>
      </w:r>
      <w:r w:rsidR="00AE3F55" w:rsidRPr="008F12E6">
        <w:rPr>
          <w:strike/>
          <w:szCs w:val="24"/>
          <w:lang w:eastAsia="lt-LT"/>
        </w:rPr>
        <w:t>kancleris</w:t>
      </w:r>
      <w:r w:rsidR="00AE3F55">
        <w:rPr>
          <w:szCs w:val="24"/>
          <w:lang w:eastAsia="lt-LT"/>
        </w:rPr>
        <w:t xml:space="preserve"> </w:t>
      </w:r>
      <w:r w:rsidR="008F12E6" w:rsidRPr="008F12E6">
        <w:rPr>
          <w:b/>
          <w:szCs w:val="24"/>
          <w:lang w:eastAsia="lt-LT"/>
        </w:rPr>
        <w:t>Lietuvos Respublikos Vyriausybės</w:t>
      </w:r>
      <w:r w:rsidR="008F12E6">
        <w:rPr>
          <w:szCs w:val="24"/>
          <w:lang w:eastAsia="lt-LT"/>
        </w:rPr>
        <w:t xml:space="preserve"> </w:t>
      </w:r>
      <w:r w:rsidR="00443353" w:rsidRPr="000251FA">
        <w:rPr>
          <w:b/>
          <w:szCs w:val="24"/>
          <w:lang w:eastAsia="lt-LT"/>
        </w:rPr>
        <w:t>kanceliarijos atstovas</w:t>
      </w:r>
      <w:r>
        <w:rPr>
          <w:szCs w:val="24"/>
          <w:lang w:eastAsia="lt-LT"/>
        </w:rPr>
        <w:t>;</w:t>
      </w:r>
    </w:p>
    <w:p w14:paraId="21222CA0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aplinkos ministerijos atstovas;</w:t>
      </w:r>
    </w:p>
    <w:p w14:paraId="21222CA1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energetikos ministerijos atstovas;</w:t>
      </w:r>
    </w:p>
    <w:p w14:paraId="21222CA2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finansų ministerijos atstovas;</w:t>
      </w:r>
    </w:p>
    <w:p w14:paraId="21222CA3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kultūros ministerijos atstovas;</w:t>
      </w:r>
    </w:p>
    <w:p w14:paraId="21222CA4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socialinės apsaugos ir darbo ministerijos atstovas;</w:t>
      </w:r>
    </w:p>
    <w:p w14:paraId="21222CA5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susisiekimo ministerijos atstovas;</w:t>
      </w:r>
    </w:p>
    <w:p w14:paraId="21222CA6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Respublikos sveikatos apsaugos ministerijos atstovas;</w:t>
      </w:r>
    </w:p>
    <w:p w14:paraId="21222CA7" w14:textId="1E08C973" w:rsidR="00213304" w:rsidRPr="00893974" w:rsidRDefault="00AE3F55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AE3F55">
        <w:rPr>
          <w:strike/>
          <w:szCs w:val="24"/>
          <w:lang w:eastAsia="lt-LT"/>
        </w:rPr>
        <w:t>Lietuvos Respublikos švietimo ir mokslo ministerijos atstovas</w:t>
      </w:r>
      <w:r w:rsidRPr="000251FA">
        <w:rPr>
          <w:b/>
          <w:szCs w:val="24"/>
          <w:lang w:eastAsia="lt-LT"/>
        </w:rPr>
        <w:t xml:space="preserve"> </w:t>
      </w:r>
      <w:r w:rsidR="00213304" w:rsidRPr="000251FA">
        <w:rPr>
          <w:b/>
          <w:szCs w:val="24"/>
          <w:lang w:eastAsia="lt-LT"/>
        </w:rPr>
        <w:t>Lietuvos Respublikos švietimo, mokslo ir sporto ministerijos atstovas</w:t>
      </w:r>
      <w:r w:rsidR="00213304" w:rsidRPr="00893974">
        <w:rPr>
          <w:szCs w:val="24"/>
          <w:lang w:eastAsia="lt-LT"/>
        </w:rPr>
        <w:t>;</w:t>
      </w:r>
    </w:p>
    <w:p w14:paraId="21222CA8" w14:textId="0E791D1D" w:rsidR="00213304" w:rsidRPr="00893974" w:rsidRDefault="00AE3F55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AE3F55">
        <w:rPr>
          <w:strike/>
          <w:szCs w:val="24"/>
          <w:lang w:eastAsia="lt-LT"/>
        </w:rPr>
        <w:t>Lietuvos Respublikos ūkio  ministerijos atstovas</w:t>
      </w:r>
      <w:r w:rsidRPr="000251FA">
        <w:rPr>
          <w:b/>
          <w:szCs w:val="24"/>
          <w:lang w:eastAsia="lt-LT"/>
        </w:rPr>
        <w:t xml:space="preserve"> </w:t>
      </w:r>
      <w:r w:rsidR="00213304" w:rsidRPr="000251FA">
        <w:rPr>
          <w:b/>
          <w:szCs w:val="24"/>
          <w:lang w:eastAsia="lt-LT"/>
        </w:rPr>
        <w:t xml:space="preserve">Lietuvos Respublikos </w:t>
      </w:r>
      <w:r w:rsidR="00893974" w:rsidRPr="000251FA">
        <w:rPr>
          <w:b/>
          <w:szCs w:val="24"/>
          <w:lang w:eastAsia="lt-LT"/>
        </w:rPr>
        <w:t>ekonomikos ir inovacijų</w:t>
      </w:r>
      <w:r w:rsidR="00213304" w:rsidRPr="000251FA">
        <w:rPr>
          <w:b/>
          <w:szCs w:val="24"/>
          <w:lang w:eastAsia="lt-LT"/>
        </w:rPr>
        <w:t xml:space="preserve"> ministerijos atstovas</w:t>
      </w:r>
      <w:r w:rsidR="00213304" w:rsidRPr="00893974">
        <w:rPr>
          <w:szCs w:val="24"/>
          <w:lang w:eastAsia="lt-LT"/>
        </w:rPr>
        <w:t>;</w:t>
      </w:r>
    </w:p>
    <w:p w14:paraId="21222CA9" w14:textId="77777777" w:rsidR="00213304" w:rsidRPr="0089397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893974">
        <w:rPr>
          <w:szCs w:val="24"/>
          <w:lang w:eastAsia="lt-LT"/>
        </w:rPr>
        <w:t>Lietuvos Respublikos žemės ūkio ministerijos atstovas;</w:t>
      </w:r>
    </w:p>
    <w:p w14:paraId="21222CAA" w14:textId="6FD8CC97" w:rsidR="00213304" w:rsidRPr="0089397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8F12E6">
        <w:rPr>
          <w:strike/>
          <w:szCs w:val="24"/>
          <w:lang w:eastAsia="lt-LT"/>
        </w:rPr>
        <w:t>Lietuvos Respublikos vidaus reikalų ministerijos</w:t>
      </w:r>
      <w:r w:rsidR="00443353" w:rsidRPr="008F12E6">
        <w:rPr>
          <w:strike/>
          <w:szCs w:val="24"/>
          <w:lang w:eastAsia="lt-LT"/>
        </w:rPr>
        <w:t xml:space="preserve"> </w:t>
      </w:r>
      <w:r w:rsidR="002D0A9A" w:rsidRPr="008F12E6">
        <w:rPr>
          <w:strike/>
          <w:szCs w:val="24"/>
          <w:lang w:eastAsia="lt-LT"/>
        </w:rPr>
        <w:t>Regioninės</w:t>
      </w:r>
      <w:r w:rsidR="002D0A9A" w:rsidRPr="00D421A2">
        <w:rPr>
          <w:strike/>
          <w:szCs w:val="24"/>
          <w:lang w:eastAsia="lt-LT"/>
        </w:rPr>
        <w:t xml:space="preserve"> politikos departamento direktorius </w:t>
      </w:r>
      <w:r w:rsidR="008F12E6" w:rsidRPr="008F12E6">
        <w:rPr>
          <w:szCs w:val="24"/>
          <w:lang w:eastAsia="lt-LT"/>
        </w:rPr>
        <w:t xml:space="preserve"> </w:t>
      </w:r>
      <w:r w:rsidR="008F12E6" w:rsidRPr="008F12E6">
        <w:rPr>
          <w:b/>
          <w:szCs w:val="24"/>
          <w:lang w:eastAsia="lt-LT"/>
        </w:rPr>
        <w:t xml:space="preserve">Lietuvos Respublikos vidaus reikalų ministerijos </w:t>
      </w:r>
      <w:r w:rsidR="00443353" w:rsidRPr="008F12E6">
        <w:rPr>
          <w:b/>
          <w:szCs w:val="24"/>
          <w:lang w:eastAsia="lt-LT"/>
        </w:rPr>
        <w:t>atstovas</w:t>
      </w:r>
      <w:r w:rsidRPr="00893974">
        <w:rPr>
          <w:szCs w:val="24"/>
          <w:lang w:eastAsia="lt-LT"/>
        </w:rPr>
        <w:t>;</w:t>
      </w:r>
    </w:p>
    <w:p w14:paraId="21222CAB" w14:textId="77777777" w:rsidR="00213304" w:rsidRPr="0089397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893974">
        <w:rPr>
          <w:szCs w:val="24"/>
          <w:lang w:eastAsia="lt-LT"/>
        </w:rPr>
        <w:t>Lietuvos statistikos departamento atstovas;</w:t>
      </w:r>
    </w:p>
    <w:p w14:paraId="21222CAC" w14:textId="7A6CBF83" w:rsidR="00213304" w:rsidRDefault="00AE3F55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 w:rsidRPr="00AE3F55">
        <w:rPr>
          <w:strike/>
          <w:szCs w:val="24"/>
          <w:lang w:eastAsia="lt-LT"/>
        </w:rPr>
        <w:lastRenderedPageBreak/>
        <w:t>Lietuvos darbo biržos prie Socialinės apsaugos ir darbo ministerijos atstovas</w:t>
      </w:r>
      <w:r w:rsidRPr="000251FA">
        <w:rPr>
          <w:b/>
          <w:szCs w:val="24"/>
          <w:lang w:eastAsia="lt-LT"/>
        </w:rPr>
        <w:t xml:space="preserve"> </w:t>
      </w:r>
      <w:r w:rsidR="00893974" w:rsidRPr="000251FA">
        <w:rPr>
          <w:b/>
          <w:szCs w:val="24"/>
          <w:lang w:eastAsia="lt-LT"/>
        </w:rPr>
        <w:t>Užimtumo tarnybos</w:t>
      </w:r>
      <w:r w:rsidR="00213304" w:rsidRPr="000251FA">
        <w:rPr>
          <w:b/>
          <w:szCs w:val="24"/>
          <w:lang w:eastAsia="lt-LT"/>
        </w:rPr>
        <w:t xml:space="preserve"> prie </w:t>
      </w:r>
      <w:r w:rsidR="00893974" w:rsidRPr="000251FA">
        <w:rPr>
          <w:b/>
          <w:szCs w:val="24"/>
          <w:lang w:eastAsia="lt-LT"/>
        </w:rPr>
        <w:t>Lietuvos Respublikos s</w:t>
      </w:r>
      <w:r w:rsidR="00213304" w:rsidRPr="000251FA">
        <w:rPr>
          <w:b/>
          <w:szCs w:val="24"/>
          <w:lang w:eastAsia="lt-LT"/>
        </w:rPr>
        <w:t>ocialinės apsaugos ir darbo ministerijos atstovas</w:t>
      </w:r>
      <w:r w:rsidR="00213304" w:rsidRPr="00893974">
        <w:rPr>
          <w:szCs w:val="24"/>
          <w:lang w:eastAsia="lt-LT"/>
        </w:rPr>
        <w:t>;</w:t>
      </w:r>
    </w:p>
    <w:p w14:paraId="21222CAD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savivaldybių asociacijos atstovas;</w:t>
      </w:r>
    </w:p>
    <w:p w14:paraId="21222CAE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prekybos, pramonės ir amatų rūmų asociacijos atstovas;</w:t>
      </w:r>
    </w:p>
    <w:p w14:paraId="21222CAF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pramonininkų konfederacijos atstovas;</w:t>
      </w:r>
    </w:p>
    <w:p w14:paraId="21222CB0" w14:textId="61440353" w:rsidR="00213304" w:rsidRPr="008F12E6" w:rsidRDefault="00213304" w:rsidP="00213304">
      <w:pPr>
        <w:spacing w:line="360" w:lineRule="atLeast"/>
        <w:ind w:firstLine="720"/>
        <w:jc w:val="both"/>
        <w:rPr>
          <w:b/>
          <w:szCs w:val="24"/>
          <w:lang w:eastAsia="lt-LT"/>
        </w:rPr>
      </w:pPr>
      <w:r w:rsidRPr="008F12E6">
        <w:rPr>
          <w:strike/>
          <w:szCs w:val="24"/>
          <w:lang w:eastAsia="lt-LT"/>
        </w:rPr>
        <w:t xml:space="preserve">Lietuvos </w:t>
      </w:r>
      <w:r w:rsidR="00D421A2" w:rsidRPr="008F12E6">
        <w:rPr>
          <w:strike/>
          <w:szCs w:val="24"/>
          <w:lang w:eastAsia="lt-LT"/>
        </w:rPr>
        <w:t xml:space="preserve">verslo </w:t>
      </w:r>
      <w:r w:rsidRPr="008F12E6">
        <w:rPr>
          <w:strike/>
          <w:szCs w:val="24"/>
          <w:lang w:eastAsia="lt-LT"/>
        </w:rPr>
        <w:t>darbdavių konfederacijos atstovas</w:t>
      </w:r>
      <w:r w:rsidR="008F12E6">
        <w:rPr>
          <w:szCs w:val="24"/>
          <w:lang w:eastAsia="lt-LT"/>
        </w:rPr>
        <w:t xml:space="preserve"> </w:t>
      </w:r>
      <w:r w:rsidR="008F12E6" w:rsidRPr="008F12E6">
        <w:rPr>
          <w:b/>
          <w:szCs w:val="24"/>
          <w:lang w:eastAsia="lt-LT"/>
        </w:rPr>
        <w:t>Lietuvos darbdavių konfederacijos atstovas</w:t>
      </w:r>
      <w:r w:rsidRPr="008F12E6">
        <w:rPr>
          <w:szCs w:val="24"/>
          <w:lang w:eastAsia="lt-LT"/>
        </w:rPr>
        <w:t>;</w:t>
      </w:r>
    </w:p>
    <w:p w14:paraId="21222CB1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verslo konfederacijos atstovas;</w:t>
      </w:r>
    </w:p>
    <w:p w14:paraId="21222CB2" w14:textId="77777777" w:rsidR="00213304" w:rsidRDefault="00213304" w:rsidP="00213304">
      <w:pPr>
        <w:spacing w:line="360" w:lineRule="atLeast"/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Lietuvos profesinių sąjungų konfederacijos atstovas;</w:t>
      </w:r>
    </w:p>
    <w:p w14:paraId="21222CB3" w14:textId="77777777" w:rsidR="00063A26" w:rsidRDefault="00213304">
      <w:pPr>
        <w:spacing w:line="360" w:lineRule="atLeast"/>
        <w:ind w:firstLine="720"/>
        <w:jc w:val="both"/>
        <w:rPr>
          <w:rFonts w:eastAsia="Calibri"/>
        </w:rPr>
      </w:pPr>
      <w:r>
        <w:rPr>
          <w:szCs w:val="24"/>
          <w:lang w:eastAsia="lt-LT"/>
        </w:rPr>
        <w:t>regionų plėtros tarybų pirmininkai</w:t>
      </w:r>
      <w:r w:rsidR="00D66B0C">
        <w:rPr>
          <w:szCs w:val="24"/>
          <w:lang w:eastAsia="lt-LT"/>
        </w:rPr>
        <w:t>.</w:t>
      </w:r>
      <w:r w:rsidR="00D66B0C">
        <w:rPr>
          <w:szCs w:val="24"/>
        </w:rPr>
        <w:t>“;</w:t>
      </w:r>
      <w:r w:rsidR="00D66B0C">
        <w:rPr>
          <w:rFonts w:eastAsia="Calibri"/>
        </w:rPr>
        <w:t xml:space="preserve"> </w:t>
      </w:r>
    </w:p>
    <w:p w14:paraId="21222CB4" w14:textId="77777777" w:rsidR="00677AC5" w:rsidRDefault="00677AC5" w:rsidP="00677AC5">
      <w:pPr>
        <w:spacing w:line="360" w:lineRule="atLeast"/>
        <w:ind w:firstLine="720"/>
        <w:jc w:val="both"/>
        <w:rPr>
          <w:color w:val="000000"/>
          <w:szCs w:val="24"/>
          <w:lang w:eastAsia="lt-LT"/>
        </w:rPr>
      </w:pPr>
      <w:r w:rsidRPr="00865D5B">
        <w:rPr>
          <w:szCs w:val="24"/>
        </w:rPr>
        <w:t xml:space="preserve">2. </w:t>
      </w:r>
      <w:r w:rsidRPr="007B46B8">
        <w:rPr>
          <w:color w:val="000000"/>
          <w:szCs w:val="24"/>
          <w:lang w:eastAsia="lt-LT"/>
        </w:rPr>
        <w:t>Pakeisti</w:t>
      </w:r>
      <w:r w:rsidRPr="005F09E8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2</w:t>
      </w:r>
      <w:r w:rsidRPr="005F09E8">
        <w:rPr>
          <w:color w:val="000000"/>
          <w:szCs w:val="24"/>
          <w:lang w:eastAsia="lt-LT"/>
        </w:rPr>
        <w:t xml:space="preserve"> punktą ir jį išdėstyti taip:</w:t>
      </w:r>
    </w:p>
    <w:p w14:paraId="21222CB5" w14:textId="6F5A5E72" w:rsidR="00677AC5" w:rsidRDefault="00677AC5">
      <w:pPr>
        <w:spacing w:line="360" w:lineRule="atLeast"/>
        <w:ind w:firstLine="720"/>
        <w:jc w:val="both"/>
        <w:rPr>
          <w:sz w:val="23"/>
          <w:szCs w:val="23"/>
        </w:rPr>
      </w:pPr>
      <w:r w:rsidRPr="007B69CE">
        <w:rPr>
          <w:color w:val="000000"/>
          <w:szCs w:val="24"/>
          <w:lang w:eastAsia="lt-LT"/>
        </w:rPr>
        <w:t>„</w:t>
      </w:r>
      <w:r w:rsidRPr="000251FA">
        <w:rPr>
          <w:szCs w:val="24"/>
        </w:rPr>
        <w:t xml:space="preserve">Paskirti vidaus reikalų ministrą </w:t>
      </w:r>
      <w:r w:rsidR="00AE3F55" w:rsidRPr="00AE3F55">
        <w:rPr>
          <w:strike/>
          <w:szCs w:val="24"/>
        </w:rPr>
        <w:t>Eimutį Misiūną</w:t>
      </w:r>
      <w:r w:rsidR="00AE3F55">
        <w:rPr>
          <w:szCs w:val="24"/>
        </w:rPr>
        <w:t xml:space="preserve"> </w:t>
      </w:r>
      <w:r w:rsidRPr="000251FA">
        <w:rPr>
          <w:szCs w:val="24"/>
        </w:rPr>
        <w:t>Nacionalinės regioninės plėtros tarybos pirmininku</w:t>
      </w:r>
      <w:r>
        <w:rPr>
          <w:sz w:val="23"/>
          <w:szCs w:val="23"/>
        </w:rPr>
        <w:t>.“</w:t>
      </w:r>
    </w:p>
    <w:p w14:paraId="21222CB6" w14:textId="77777777" w:rsidR="00677AC5" w:rsidRDefault="00677AC5">
      <w:pPr>
        <w:spacing w:line="360" w:lineRule="atLeast"/>
        <w:ind w:firstLine="720"/>
        <w:jc w:val="both"/>
        <w:rPr>
          <w:sz w:val="23"/>
          <w:szCs w:val="23"/>
        </w:rPr>
      </w:pPr>
    </w:p>
    <w:p w14:paraId="21222CB7" w14:textId="77777777" w:rsidR="00677AC5" w:rsidRPr="00677AC5" w:rsidRDefault="00677AC5">
      <w:pPr>
        <w:spacing w:line="360" w:lineRule="atLeast"/>
        <w:ind w:firstLine="720"/>
        <w:jc w:val="both"/>
        <w:rPr>
          <w:sz w:val="23"/>
          <w:szCs w:val="23"/>
        </w:rPr>
      </w:pPr>
    </w:p>
    <w:p w14:paraId="21222CB8" w14:textId="77777777" w:rsidR="00063A26" w:rsidRDefault="009B2EC6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>Ministras Pirmininkas</w:t>
      </w:r>
    </w:p>
    <w:p w14:paraId="21222CB9" w14:textId="77777777" w:rsidR="00063A26" w:rsidRDefault="00063A26">
      <w:pPr>
        <w:tabs>
          <w:tab w:val="left" w:pos="6237"/>
        </w:tabs>
        <w:rPr>
          <w:lang w:eastAsia="lt-LT"/>
        </w:rPr>
      </w:pPr>
    </w:p>
    <w:p w14:paraId="21222CBA" w14:textId="77777777" w:rsidR="00063A26" w:rsidRDefault="00063A26">
      <w:pPr>
        <w:tabs>
          <w:tab w:val="left" w:pos="6237"/>
        </w:tabs>
        <w:rPr>
          <w:lang w:eastAsia="lt-LT"/>
        </w:rPr>
      </w:pPr>
    </w:p>
    <w:p w14:paraId="21222CBB" w14:textId="77777777" w:rsidR="00063A26" w:rsidRDefault="0095443F">
      <w:pPr>
        <w:tabs>
          <w:tab w:val="left" w:pos="6237"/>
        </w:tabs>
        <w:rPr>
          <w:lang w:eastAsia="lt-LT"/>
        </w:rPr>
      </w:pPr>
      <w:r>
        <w:rPr>
          <w:lang w:eastAsia="lt-LT"/>
        </w:rPr>
        <w:t>Vidaus reikalų</w:t>
      </w:r>
      <w:r w:rsidR="009B2EC6">
        <w:rPr>
          <w:lang w:eastAsia="lt-LT"/>
        </w:rPr>
        <w:t xml:space="preserve"> ministras</w:t>
      </w:r>
      <w:r w:rsidR="009B2EC6">
        <w:rPr>
          <w:lang w:eastAsia="lt-LT"/>
        </w:rPr>
        <w:tab/>
      </w:r>
    </w:p>
    <w:p w14:paraId="21222CBC" w14:textId="77777777" w:rsidR="00063A26" w:rsidRDefault="00063A26">
      <w:pPr>
        <w:widowControl w:val="0"/>
        <w:jc w:val="both"/>
      </w:pPr>
    </w:p>
    <w:sectPr w:rsidR="00063A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701" w:header="567" w:footer="56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A05D1" w14:textId="77777777" w:rsidR="00A06EA1" w:rsidRDefault="00A06EA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241D64D3" w14:textId="77777777" w:rsidR="00A06EA1" w:rsidRDefault="00A06EA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5" w14:textId="77777777" w:rsidR="00063A26" w:rsidRDefault="00063A26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6" w14:textId="77777777" w:rsidR="00063A26" w:rsidRDefault="00063A26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8" w14:textId="77777777" w:rsidR="00063A26" w:rsidRDefault="00063A26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2E7212" w14:textId="77777777" w:rsidR="00A06EA1" w:rsidRDefault="00A06EA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5B9C467" w14:textId="77777777" w:rsidR="00A06EA1" w:rsidRDefault="00A06EA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1" w14:textId="77777777" w:rsidR="00063A26" w:rsidRDefault="009B2EC6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1222CC2" w14:textId="77777777" w:rsidR="00063A26" w:rsidRDefault="00063A26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3" w14:textId="77777777" w:rsidR="00063A26" w:rsidRDefault="009B2EC6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 w:rsidR="001E332D">
      <w:rPr>
        <w:noProof/>
        <w:lang w:eastAsia="lt-LT"/>
      </w:rPr>
      <w:t>2</w:t>
    </w:r>
    <w:r>
      <w:rPr>
        <w:lang w:eastAsia="lt-LT"/>
      </w:rPr>
      <w:fldChar w:fldCharType="end"/>
    </w:r>
  </w:p>
  <w:p w14:paraId="21222CC4" w14:textId="77777777" w:rsidR="00063A26" w:rsidRDefault="00063A26">
    <w:pPr>
      <w:tabs>
        <w:tab w:val="center" w:pos="4153"/>
        <w:tab w:val="right" w:pos="8306"/>
      </w:tabs>
      <w:jc w:val="center"/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22CC7" w14:textId="77777777" w:rsidR="00063A26" w:rsidRDefault="00063A26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646DFB"/>
    <w:multiLevelType w:val="hybridMultilevel"/>
    <w:tmpl w:val="AF689FCC"/>
    <w:lvl w:ilvl="0" w:tplc="39388B62">
      <w:start w:val="1"/>
      <w:numFmt w:val="decimal"/>
      <w:lvlText w:val="%1."/>
      <w:lvlJc w:val="left"/>
      <w:pPr>
        <w:ind w:left="1069" w:hanging="360"/>
      </w:pPr>
      <w:rPr>
        <w:rFonts w:cs="Tahoma"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251FA"/>
    <w:rsid w:val="00057762"/>
    <w:rsid w:val="00063A26"/>
    <w:rsid w:val="001C7821"/>
    <w:rsid w:val="001E332D"/>
    <w:rsid w:val="00213304"/>
    <w:rsid w:val="002C2248"/>
    <w:rsid w:val="002D0A9A"/>
    <w:rsid w:val="003E135B"/>
    <w:rsid w:val="00417D54"/>
    <w:rsid w:val="0042298E"/>
    <w:rsid w:val="00431B4B"/>
    <w:rsid w:val="00443353"/>
    <w:rsid w:val="00492A5C"/>
    <w:rsid w:val="004B2C34"/>
    <w:rsid w:val="004C66E7"/>
    <w:rsid w:val="004D28B1"/>
    <w:rsid w:val="005F6E11"/>
    <w:rsid w:val="00633B5D"/>
    <w:rsid w:val="006762B2"/>
    <w:rsid w:val="00677AC5"/>
    <w:rsid w:val="006B7A4D"/>
    <w:rsid w:val="007710D1"/>
    <w:rsid w:val="00777007"/>
    <w:rsid w:val="007B69CE"/>
    <w:rsid w:val="00832467"/>
    <w:rsid w:val="00893974"/>
    <w:rsid w:val="008F12E6"/>
    <w:rsid w:val="00910CAC"/>
    <w:rsid w:val="0095443F"/>
    <w:rsid w:val="009B2EC6"/>
    <w:rsid w:val="00A06EA1"/>
    <w:rsid w:val="00AA0239"/>
    <w:rsid w:val="00AE3F55"/>
    <w:rsid w:val="00B43699"/>
    <w:rsid w:val="00B5506F"/>
    <w:rsid w:val="00D13C4E"/>
    <w:rsid w:val="00D421A2"/>
    <w:rsid w:val="00D649A2"/>
    <w:rsid w:val="00D66B0C"/>
    <w:rsid w:val="00DC6F98"/>
    <w:rsid w:val="00F01320"/>
    <w:rsid w:val="00F5382A"/>
    <w:rsid w:val="00FD0184"/>
    <w:rsid w:val="00FD3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222C8D"/>
  <w15:docId w15:val="{DCAF7624-12B3-4FA5-9D3E-0BF6EEE63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1C782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C7821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rsid w:val="00D66B0C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4B2C3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B2C3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B2C34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4B2C3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4B2C34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6A14D-333A-412C-9B64-D5F2CBB4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1612</Words>
  <Characters>919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2526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2019-01-04T11:41:00Z</dcterms:created>
  <dc:creator>lrvk</dc:creator>
  <cp:lastModifiedBy>Kristina Sabaliauskienė</cp:lastModifiedBy>
  <cp:lastPrinted>2019-01-04T11:38:00Z</cp:lastPrinted>
  <dcterms:modified xsi:type="dcterms:W3CDTF">2019-01-11T11:13:00Z</dcterms:modified>
  <cp:revision>12</cp:revision>
</cp:coreProperties>
</file>