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19364" w14:textId="77777777" w:rsidR="006D3FDA" w:rsidRDefault="004D6B79" w:rsidP="00564D12">
      <w:pPr>
        <w:overflowPunct w:val="0"/>
        <w:ind w:left="7371"/>
        <w:textAlignment w:val="baseline"/>
        <w:rPr>
          <w:b/>
        </w:rPr>
      </w:pPr>
      <w:bookmarkStart w:id="0" w:name="_GoBack"/>
      <w:bookmarkEnd w:id="0"/>
      <w:r>
        <w:rPr>
          <w:b/>
        </w:rPr>
        <w:t xml:space="preserve">Projekto </w:t>
      </w:r>
    </w:p>
    <w:p w14:paraId="778BBB25" w14:textId="468B615C" w:rsidR="008858D2" w:rsidRDefault="004D6B79" w:rsidP="00B042FD">
      <w:pPr>
        <w:overflowPunct w:val="0"/>
        <w:ind w:left="7371"/>
        <w:textAlignment w:val="baseline"/>
      </w:pPr>
      <w:r>
        <w:rPr>
          <w:b/>
        </w:rPr>
        <w:t>lyginamasis variantas</w:t>
      </w:r>
    </w:p>
    <w:p w14:paraId="4697813D" w14:textId="77777777" w:rsidR="00806511" w:rsidRDefault="00806511" w:rsidP="008858D2"/>
    <w:p w14:paraId="3D45D24F" w14:textId="77777777" w:rsidR="008858D2" w:rsidRPr="00173C2B" w:rsidRDefault="008858D2" w:rsidP="008858D2">
      <w:pPr>
        <w:jc w:val="center"/>
        <w:rPr>
          <w:b/>
        </w:rPr>
      </w:pPr>
      <w:r w:rsidRPr="00173C2B">
        <w:rPr>
          <w:b/>
        </w:rPr>
        <w:t>LIETUVOS RESPUBLIKOS VYRIAUSYBĖ</w:t>
      </w:r>
    </w:p>
    <w:p w14:paraId="3AA1EFAD" w14:textId="77777777" w:rsidR="008858D2" w:rsidRPr="00173C2B" w:rsidRDefault="008858D2" w:rsidP="008858D2">
      <w:pPr>
        <w:jc w:val="center"/>
        <w:rPr>
          <w:b/>
        </w:rPr>
      </w:pPr>
    </w:p>
    <w:p w14:paraId="7174848E" w14:textId="77777777" w:rsidR="008858D2" w:rsidRPr="00173C2B" w:rsidRDefault="008858D2" w:rsidP="008858D2">
      <w:pPr>
        <w:jc w:val="center"/>
        <w:rPr>
          <w:b/>
        </w:rPr>
      </w:pPr>
      <w:r w:rsidRPr="00173C2B">
        <w:rPr>
          <w:b/>
        </w:rPr>
        <w:t>NUTARIMAS</w:t>
      </w:r>
    </w:p>
    <w:p w14:paraId="1E0E2B15" w14:textId="77777777" w:rsidR="008858D2" w:rsidRPr="00173C2B" w:rsidRDefault="008858D2" w:rsidP="008858D2">
      <w:pPr>
        <w:pStyle w:val="Antrat2"/>
        <w:rPr>
          <w:szCs w:val="24"/>
        </w:rPr>
      </w:pPr>
      <w:r w:rsidRPr="00173C2B">
        <w:rPr>
          <w:szCs w:val="24"/>
        </w:rPr>
        <w:t xml:space="preserve">DĖL </w:t>
      </w:r>
      <w:r w:rsidR="00C255A0" w:rsidRPr="00173C2B">
        <w:rPr>
          <w:szCs w:val="24"/>
        </w:rPr>
        <w:t xml:space="preserve">LIETUVOS RESPUBLIKOS VYRIAUSYBĖS </w:t>
      </w:r>
      <w:r w:rsidR="00C255A0" w:rsidRPr="00173C2B">
        <w:rPr>
          <w:rFonts w:eastAsia="MS Mincho"/>
          <w:szCs w:val="24"/>
        </w:rPr>
        <w:t>2014 M. GRUODŽIO 23 D. NUTARIMO NR. 1495 „DĖL LIETUVOS RESPUBLIKOS GYVENTOJŲ REGISTRO NUOSTATŲ PATVIRTINIMO“ PAKEITIMO</w:t>
      </w:r>
    </w:p>
    <w:p w14:paraId="209782E6" w14:textId="77777777" w:rsidR="008858D2" w:rsidRPr="00173C2B" w:rsidRDefault="008858D2" w:rsidP="008858D2">
      <w:pPr>
        <w:rPr>
          <w:lang w:eastAsia="lt-LT"/>
        </w:rPr>
      </w:pPr>
    </w:p>
    <w:p w14:paraId="6F8562DB" w14:textId="77777777" w:rsidR="008858D2" w:rsidRPr="00173C2B" w:rsidRDefault="008858D2" w:rsidP="008858D2">
      <w:pPr>
        <w:pStyle w:val="Antrats"/>
        <w:tabs>
          <w:tab w:val="clear" w:pos="4153"/>
          <w:tab w:val="clear" w:pos="8306"/>
        </w:tabs>
        <w:jc w:val="center"/>
        <w:rPr>
          <w:szCs w:val="24"/>
        </w:rPr>
      </w:pPr>
      <w:r w:rsidRPr="00173C2B">
        <w:rPr>
          <w:szCs w:val="24"/>
        </w:rPr>
        <w:t>20</w:t>
      </w:r>
      <w:r w:rsidR="00073A14">
        <w:rPr>
          <w:szCs w:val="24"/>
        </w:rPr>
        <w:t>2</w:t>
      </w:r>
      <w:r w:rsidR="00015D29">
        <w:rPr>
          <w:szCs w:val="24"/>
        </w:rPr>
        <w:t>0</w:t>
      </w:r>
      <w:r w:rsidRPr="00173C2B">
        <w:rPr>
          <w:szCs w:val="24"/>
        </w:rPr>
        <w:t xml:space="preserve"> m.                    d. Nr.</w:t>
      </w:r>
    </w:p>
    <w:p w14:paraId="6B2E5954" w14:textId="77777777" w:rsidR="008858D2" w:rsidRPr="00173C2B" w:rsidRDefault="008858D2" w:rsidP="008858D2">
      <w:pPr>
        <w:jc w:val="center"/>
      </w:pPr>
      <w:r w:rsidRPr="00173C2B">
        <w:t>Vilnius</w:t>
      </w:r>
    </w:p>
    <w:p w14:paraId="00AC3ED3" w14:textId="77777777" w:rsidR="008858D2" w:rsidRPr="00173C2B" w:rsidRDefault="008858D2" w:rsidP="00B042FD"/>
    <w:p w14:paraId="6AF2E65D" w14:textId="106FA29C" w:rsidR="00F33E9F" w:rsidRPr="00173C2B" w:rsidRDefault="00F33E9F" w:rsidP="00C7591E">
      <w:pPr>
        <w:spacing w:line="276" w:lineRule="auto"/>
        <w:ind w:firstLine="709"/>
        <w:jc w:val="both"/>
      </w:pPr>
      <w:r w:rsidRPr="00173C2B">
        <w:t xml:space="preserve">Lietuvos Respublikos Vyriausybė </w:t>
      </w:r>
      <w:r w:rsidR="00AA26FF">
        <w:t xml:space="preserve"> </w:t>
      </w:r>
      <w:r w:rsidR="009635A2" w:rsidRPr="00B042FD">
        <w:rPr>
          <w:spacing w:val="70"/>
        </w:rPr>
        <w:t>nutari</w:t>
      </w:r>
      <w:r w:rsidRPr="00173C2B">
        <w:t>a:</w:t>
      </w:r>
    </w:p>
    <w:p w14:paraId="037C6318" w14:textId="7F23DC77" w:rsidR="00C255A0" w:rsidRDefault="00F33E9F" w:rsidP="00C7591E">
      <w:pPr>
        <w:spacing w:line="276" w:lineRule="auto"/>
        <w:ind w:firstLine="709"/>
        <w:jc w:val="both"/>
        <w:rPr>
          <w:color w:val="000000"/>
          <w:lang w:eastAsia="lt-LT"/>
        </w:rPr>
      </w:pPr>
      <w:r w:rsidRPr="00173C2B">
        <w:t xml:space="preserve">1. </w:t>
      </w:r>
      <w:r w:rsidR="00C255A0" w:rsidRPr="00173C2B">
        <w:rPr>
          <w:color w:val="000000"/>
          <w:lang w:eastAsia="lt-LT"/>
        </w:rPr>
        <w:t>Pakeisti Lietuvos Respublikos gyventojų registro nuostatus, patvirtintus Lietuvos</w:t>
      </w:r>
      <w:r w:rsidR="009635A2">
        <w:rPr>
          <w:color w:val="000000"/>
          <w:lang w:eastAsia="lt-LT"/>
        </w:rPr>
        <w:t> </w:t>
      </w:r>
      <w:r w:rsidR="00C255A0" w:rsidRPr="00173C2B">
        <w:rPr>
          <w:color w:val="000000"/>
          <w:lang w:eastAsia="lt-LT"/>
        </w:rPr>
        <w:t>Respublikos Vyriausybės 2014 m. gruodžio 23 d. nutarimu Nr.</w:t>
      </w:r>
      <w:r w:rsidR="009635A2">
        <w:rPr>
          <w:color w:val="000000"/>
          <w:lang w:eastAsia="lt-LT"/>
        </w:rPr>
        <w:t> </w:t>
      </w:r>
      <w:r w:rsidR="00C255A0" w:rsidRPr="00173C2B">
        <w:rPr>
          <w:color w:val="000000"/>
          <w:lang w:eastAsia="lt-LT"/>
        </w:rPr>
        <w:t>1495 „Dėl Lietuvos</w:t>
      </w:r>
      <w:r w:rsidR="009635A2">
        <w:rPr>
          <w:color w:val="000000"/>
          <w:lang w:eastAsia="lt-LT"/>
        </w:rPr>
        <w:t> </w:t>
      </w:r>
      <w:r w:rsidR="00C255A0" w:rsidRPr="00173C2B">
        <w:rPr>
          <w:color w:val="000000"/>
          <w:lang w:eastAsia="lt-LT"/>
        </w:rPr>
        <w:t>Respublikos gyventojų registro nuostatų patvirtinimo“:</w:t>
      </w:r>
    </w:p>
    <w:p w14:paraId="65D2D165" w14:textId="44C1F372" w:rsidR="0007456D" w:rsidRDefault="005C2E88" w:rsidP="00C7591E">
      <w:pPr>
        <w:spacing w:line="276" w:lineRule="auto"/>
        <w:ind w:firstLine="709"/>
        <w:jc w:val="both"/>
        <w:rPr>
          <w:color w:val="000000"/>
          <w:lang w:eastAsia="lt-LT"/>
        </w:rPr>
      </w:pPr>
      <w:r>
        <w:rPr>
          <w:color w:val="000000"/>
          <w:lang w:eastAsia="lt-LT"/>
        </w:rPr>
        <w:t xml:space="preserve">1.1. </w:t>
      </w:r>
      <w:bookmarkStart w:id="1" w:name="part_b4786d14edf34c1791a834237ba16363"/>
      <w:bookmarkEnd w:id="1"/>
      <w:r w:rsidR="0007456D">
        <w:rPr>
          <w:color w:val="000000"/>
          <w:lang w:eastAsia="lt-LT"/>
        </w:rPr>
        <w:t>Papildyti 22</w:t>
      </w:r>
      <w:r w:rsidR="0007456D" w:rsidRPr="00D8094B">
        <w:rPr>
          <w:color w:val="000000"/>
          <w:vertAlign w:val="superscript"/>
          <w:lang w:eastAsia="lt-LT"/>
        </w:rPr>
        <w:t>1</w:t>
      </w:r>
      <w:r w:rsidR="0007456D">
        <w:rPr>
          <w:color w:val="000000"/>
          <w:lang w:eastAsia="lt-LT"/>
        </w:rPr>
        <w:t xml:space="preserve"> papunkčiu:</w:t>
      </w:r>
    </w:p>
    <w:p w14:paraId="36222F02" w14:textId="12104F2E" w:rsidR="005C2E88" w:rsidRPr="005C2E88" w:rsidRDefault="0007456D" w:rsidP="00C7591E">
      <w:pPr>
        <w:spacing w:line="276" w:lineRule="auto"/>
        <w:ind w:firstLine="709"/>
        <w:jc w:val="both"/>
        <w:rPr>
          <w:color w:val="000000"/>
          <w:lang w:eastAsia="lt-LT"/>
        </w:rPr>
      </w:pPr>
      <w:r>
        <w:rPr>
          <w:color w:val="000000"/>
          <w:lang w:eastAsia="lt-LT"/>
        </w:rPr>
        <w:t>„</w:t>
      </w:r>
      <w:r w:rsidRPr="00D8094B">
        <w:rPr>
          <w:b/>
          <w:color w:val="000000"/>
          <w:lang w:eastAsia="lt-LT"/>
        </w:rPr>
        <w:t>22</w:t>
      </w:r>
      <w:r w:rsidRPr="00D8094B">
        <w:rPr>
          <w:b/>
          <w:color w:val="000000"/>
          <w:vertAlign w:val="superscript"/>
          <w:lang w:eastAsia="lt-LT"/>
        </w:rPr>
        <w:t>1</w:t>
      </w:r>
      <w:r w:rsidRPr="00D8094B">
        <w:rPr>
          <w:b/>
          <w:color w:val="000000"/>
          <w:lang w:eastAsia="lt-LT"/>
        </w:rPr>
        <w:t>.</w:t>
      </w:r>
      <w:r>
        <w:rPr>
          <w:color w:val="000000"/>
          <w:lang w:eastAsia="lt-LT"/>
        </w:rPr>
        <w:t xml:space="preserve"> </w:t>
      </w:r>
      <w:r w:rsidR="009C158C" w:rsidRPr="00D8094B">
        <w:rPr>
          <w:b/>
          <w:color w:val="000000"/>
          <w:lang w:eastAsia="lt-LT"/>
        </w:rPr>
        <w:t xml:space="preserve">Registro objektai </w:t>
      </w:r>
      <w:r w:rsidR="007D2D8A">
        <w:rPr>
          <w:b/>
          <w:color w:val="000000"/>
          <w:lang w:eastAsia="lt-LT"/>
        </w:rPr>
        <w:t>į</w:t>
      </w:r>
      <w:r w:rsidR="009C158C" w:rsidRPr="00D8094B">
        <w:rPr>
          <w:b/>
          <w:color w:val="000000"/>
          <w:lang w:eastAsia="lt-LT"/>
        </w:rPr>
        <w:t xml:space="preserve">registruojami ir </w:t>
      </w:r>
      <w:r w:rsidR="006F56D6">
        <w:rPr>
          <w:b/>
          <w:color w:val="000000"/>
          <w:lang w:eastAsia="lt-LT"/>
        </w:rPr>
        <w:t>R</w:t>
      </w:r>
      <w:r w:rsidR="009C158C" w:rsidRPr="00D8094B">
        <w:rPr>
          <w:b/>
          <w:color w:val="000000"/>
          <w:lang w:eastAsia="lt-LT"/>
        </w:rPr>
        <w:t xml:space="preserve">egistro objekto duomenys į Registrą įrašomi </w:t>
      </w:r>
      <w:r w:rsidR="009635A2">
        <w:rPr>
          <w:b/>
          <w:color w:val="000000"/>
          <w:lang w:eastAsia="lt-LT"/>
        </w:rPr>
        <w:t>bei</w:t>
      </w:r>
      <w:r w:rsidR="009635A2" w:rsidRPr="00D8094B">
        <w:rPr>
          <w:b/>
          <w:color w:val="000000"/>
          <w:lang w:eastAsia="lt-LT"/>
        </w:rPr>
        <w:t xml:space="preserve"> </w:t>
      </w:r>
      <w:r w:rsidR="009C158C" w:rsidRPr="00D8094B">
        <w:rPr>
          <w:b/>
          <w:color w:val="000000"/>
          <w:lang w:eastAsia="lt-LT"/>
        </w:rPr>
        <w:t>keičiami</w:t>
      </w:r>
      <w:r w:rsidR="00912A2F">
        <w:rPr>
          <w:b/>
          <w:color w:val="000000"/>
          <w:lang w:eastAsia="lt-LT"/>
        </w:rPr>
        <w:t xml:space="preserve"> atlygintinai, i</w:t>
      </w:r>
      <w:r w:rsidR="00912A2F">
        <w:rPr>
          <w:b/>
        </w:rPr>
        <w:t xml:space="preserve">šskyrus </w:t>
      </w:r>
      <w:r w:rsidR="00912A2F" w:rsidRPr="00B45100">
        <w:rPr>
          <w:b/>
        </w:rPr>
        <w:t>Lietuvos Respublikos valstybės informacinių išteklių valdymo įstatyme</w:t>
      </w:r>
      <w:r w:rsidR="00912A2F">
        <w:rPr>
          <w:b/>
        </w:rPr>
        <w:t xml:space="preserve"> ir Nuostatuose</w:t>
      </w:r>
      <w:r w:rsidR="00912A2F" w:rsidRPr="00B45100">
        <w:rPr>
          <w:b/>
        </w:rPr>
        <w:t xml:space="preserve"> nustatytas išimtis.</w:t>
      </w:r>
      <w:r w:rsidR="00912A2F">
        <w:rPr>
          <w:b/>
        </w:rPr>
        <w:t xml:space="preserve"> </w:t>
      </w:r>
      <w:r w:rsidR="00912A2F" w:rsidRPr="00B45100">
        <w:rPr>
          <w:b/>
        </w:rPr>
        <w:t>Atlyginimo už</w:t>
      </w:r>
      <w:r w:rsidR="007D2D8A">
        <w:rPr>
          <w:b/>
        </w:rPr>
        <w:t xml:space="preserve"> Registro objekto įregistravimą ir</w:t>
      </w:r>
      <w:r w:rsidR="00912A2F" w:rsidRPr="00B45100">
        <w:rPr>
          <w:b/>
        </w:rPr>
        <w:t xml:space="preserve"> </w:t>
      </w:r>
      <w:r w:rsidR="00912A2F">
        <w:rPr>
          <w:b/>
        </w:rPr>
        <w:t>R</w:t>
      </w:r>
      <w:r w:rsidR="00912A2F" w:rsidRPr="00B45100">
        <w:rPr>
          <w:b/>
        </w:rPr>
        <w:t xml:space="preserve">egistro duomenų įrašymą </w:t>
      </w:r>
      <w:r w:rsidR="009635A2">
        <w:rPr>
          <w:b/>
        </w:rPr>
        <w:t>bei</w:t>
      </w:r>
      <w:r w:rsidR="00912A2F" w:rsidRPr="00B45100">
        <w:rPr>
          <w:b/>
        </w:rPr>
        <w:t xml:space="preserve"> keitimą dyd</w:t>
      </w:r>
      <w:r w:rsidR="009635A2">
        <w:rPr>
          <w:b/>
        </w:rPr>
        <w:t>žius</w:t>
      </w:r>
      <w:r w:rsidR="00912A2F" w:rsidRPr="00B45100">
        <w:rPr>
          <w:b/>
        </w:rPr>
        <w:t xml:space="preserve"> nustato Lietuvos Respublikos Vyriausybė.</w:t>
      </w:r>
      <w:r w:rsidR="00912A2F">
        <w:rPr>
          <w:b/>
        </w:rPr>
        <w:t xml:space="preserve"> Atlyginimas mokamas Registrų centro nustatyta tvarka.</w:t>
      </w:r>
      <w:r>
        <w:rPr>
          <w:color w:val="000000"/>
          <w:lang w:eastAsia="lt-LT"/>
        </w:rPr>
        <w:t>“</w:t>
      </w:r>
    </w:p>
    <w:p w14:paraId="58721FA4" w14:textId="5FA53EA5" w:rsidR="00C255A0" w:rsidRPr="00173C2B" w:rsidRDefault="00C255A0" w:rsidP="00C7591E">
      <w:pPr>
        <w:spacing w:line="276" w:lineRule="auto"/>
        <w:ind w:firstLine="709"/>
        <w:jc w:val="both"/>
      </w:pPr>
      <w:r w:rsidRPr="00173C2B">
        <w:rPr>
          <w:color w:val="000000"/>
          <w:lang w:eastAsia="lt-LT"/>
        </w:rPr>
        <w:t>1.</w:t>
      </w:r>
      <w:r w:rsidR="003B28BF">
        <w:rPr>
          <w:color w:val="000000"/>
          <w:lang w:eastAsia="lt-LT"/>
        </w:rPr>
        <w:t>2</w:t>
      </w:r>
      <w:r w:rsidRPr="00173C2B">
        <w:rPr>
          <w:color w:val="000000"/>
          <w:lang w:eastAsia="lt-LT"/>
        </w:rPr>
        <w:t xml:space="preserve">. </w:t>
      </w:r>
      <w:r w:rsidRPr="00173C2B">
        <w:t>Pa</w:t>
      </w:r>
      <w:r w:rsidR="00696CB1">
        <w:t>pildyti</w:t>
      </w:r>
      <w:r w:rsidRPr="00173C2B">
        <w:t xml:space="preserve"> </w:t>
      </w:r>
      <w:r w:rsidR="00696CB1">
        <w:t>26</w:t>
      </w:r>
      <w:r w:rsidR="00696CB1" w:rsidRPr="00696CB1">
        <w:rPr>
          <w:vertAlign w:val="superscript"/>
        </w:rPr>
        <w:t>1</w:t>
      </w:r>
      <w:r w:rsidRPr="00173C2B">
        <w:t xml:space="preserve"> punkt</w:t>
      </w:r>
      <w:r w:rsidR="00696CB1">
        <w:t>u</w:t>
      </w:r>
      <w:r w:rsidRPr="00173C2B">
        <w:t>:</w:t>
      </w:r>
    </w:p>
    <w:p w14:paraId="2D34AE19" w14:textId="16BA4DD0" w:rsidR="00C255A0" w:rsidRDefault="00ED5AB0" w:rsidP="00C7591E">
      <w:pPr>
        <w:spacing w:line="276" w:lineRule="auto"/>
        <w:ind w:firstLine="709"/>
        <w:jc w:val="both"/>
      </w:pPr>
      <w:r>
        <w:t>„</w:t>
      </w:r>
      <w:r w:rsidR="00696CB1" w:rsidRPr="00696CB1">
        <w:rPr>
          <w:b/>
        </w:rPr>
        <w:t>26</w:t>
      </w:r>
      <w:r w:rsidR="00696CB1" w:rsidRPr="00696CB1">
        <w:rPr>
          <w:b/>
          <w:vertAlign w:val="superscript"/>
        </w:rPr>
        <w:t>1</w:t>
      </w:r>
      <w:r w:rsidRPr="00696CB1">
        <w:rPr>
          <w:b/>
        </w:rPr>
        <w:t>.</w:t>
      </w:r>
      <w:r>
        <w:t xml:space="preserve"> </w:t>
      </w:r>
      <w:r w:rsidRPr="00B45100">
        <w:rPr>
          <w:b/>
        </w:rPr>
        <w:t xml:space="preserve">Registro </w:t>
      </w:r>
      <w:r w:rsidR="00087F24" w:rsidRPr="00B45100">
        <w:rPr>
          <w:b/>
        </w:rPr>
        <w:t>duomenys</w:t>
      </w:r>
      <w:r w:rsidR="00696CB1">
        <w:rPr>
          <w:b/>
        </w:rPr>
        <w:t xml:space="preserve"> Nuostatų 26.2</w:t>
      </w:r>
      <w:r w:rsidR="003F1B65">
        <w:rPr>
          <w:b/>
        </w:rPr>
        <w:t xml:space="preserve"> ir 26.3</w:t>
      </w:r>
      <w:r w:rsidR="00696CB1">
        <w:rPr>
          <w:b/>
        </w:rPr>
        <w:t xml:space="preserve"> papunk</w:t>
      </w:r>
      <w:r w:rsidR="003F1B65">
        <w:rPr>
          <w:b/>
        </w:rPr>
        <w:t>čiuose</w:t>
      </w:r>
      <w:r w:rsidR="00696CB1">
        <w:rPr>
          <w:b/>
        </w:rPr>
        <w:t xml:space="preserve"> nustatytais atvejais </w:t>
      </w:r>
      <w:r w:rsidR="002240F5" w:rsidRPr="00B45100">
        <w:rPr>
          <w:b/>
        </w:rPr>
        <w:t>įrašomi ir</w:t>
      </w:r>
      <w:r w:rsidRPr="00B45100">
        <w:rPr>
          <w:b/>
        </w:rPr>
        <w:t xml:space="preserve"> keičiami atlygintinai, išskyrus Lietuvos Respublikos valstybės informacinių išteklių valdymo įstatyme</w:t>
      </w:r>
      <w:r w:rsidR="00696CB1">
        <w:rPr>
          <w:b/>
        </w:rPr>
        <w:t xml:space="preserve"> ir Nuostatuose</w:t>
      </w:r>
      <w:r w:rsidRPr="00B45100">
        <w:rPr>
          <w:b/>
        </w:rPr>
        <w:t xml:space="preserve"> </w:t>
      </w:r>
      <w:r w:rsidR="002240F5" w:rsidRPr="00B45100">
        <w:rPr>
          <w:b/>
        </w:rPr>
        <w:t xml:space="preserve">nustatytas išimtis. </w:t>
      </w:r>
      <w:r w:rsidR="00087F24" w:rsidRPr="00B45100">
        <w:rPr>
          <w:b/>
        </w:rPr>
        <w:t xml:space="preserve">Atlyginimo už </w:t>
      </w:r>
      <w:r w:rsidR="006D3FDA">
        <w:rPr>
          <w:b/>
        </w:rPr>
        <w:t>R</w:t>
      </w:r>
      <w:r w:rsidR="00087F24" w:rsidRPr="00B45100">
        <w:rPr>
          <w:b/>
        </w:rPr>
        <w:t xml:space="preserve">egistro </w:t>
      </w:r>
      <w:r w:rsidR="00B45100" w:rsidRPr="00B45100">
        <w:rPr>
          <w:b/>
        </w:rPr>
        <w:t>duomenų</w:t>
      </w:r>
      <w:r w:rsidR="00087F24" w:rsidRPr="00B45100">
        <w:rPr>
          <w:b/>
        </w:rPr>
        <w:t xml:space="preserve"> </w:t>
      </w:r>
      <w:r w:rsidR="00B45100" w:rsidRPr="00B45100">
        <w:rPr>
          <w:b/>
        </w:rPr>
        <w:t>įrašymą ir keitimą</w:t>
      </w:r>
      <w:r w:rsidR="00087F24" w:rsidRPr="00B45100">
        <w:rPr>
          <w:b/>
        </w:rPr>
        <w:t xml:space="preserve"> </w:t>
      </w:r>
      <w:r w:rsidR="009635A2" w:rsidRPr="00B45100">
        <w:rPr>
          <w:b/>
        </w:rPr>
        <w:t>dyd</w:t>
      </w:r>
      <w:r w:rsidR="009635A2">
        <w:rPr>
          <w:b/>
        </w:rPr>
        <w:t>žius</w:t>
      </w:r>
      <w:r w:rsidR="009635A2" w:rsidRPr="00B45100">
        <w:rPr>
          <w:b/>
        </w:rPr>
        <w:t xml:space="preserve"> </w:t>
      </w:r>
      <w:r w:rsidR="00087F24" w:rsidRPr="00B45100">
        <w:rPr>
          <w:b/>
        </w:rPr>
        <w:t>nustato</w:t>
      </w:r>
      <w:r w:rsidR="00B45100" w:rsidRPr="00B45100">
        <w:rPr>
          <w:b/>
        </w:rPr>
        <w:t xml:space="preserve"> Lietuvos Respublikos</w:t>
      </w:r>
      <w:r w:rsidR="00087F24" w:rsidRPr="00B45100">
        <w:rPr>
          <w:b/>
        </w:rPr>
        <w:t xml:space="preserve"> Vyriausybė</w:t>
      </w:r>
      <w:r w:rsidRPr="00B45100">
        <w:rPr>
          <w:b/>
        </w:rPr>
        <w:t>.</w:t>
      </w:r>
      <w:r w:rsidR="006F373A">
        <w:rPr>
          <w:b/>
        </w:rPr>
        <w:t xml:space="preserve"> Atlyginimas mokamas Registr</w:t>
      </w:r>
      <w:r w:rsidR="00FD4EFB">
        <w:rPr>
          <w:b/>
        </w:rPr>
        <w:t>ų</w:t>
      </w:r>
      <w:r w:rsidR="006F373A">
        <w:rPr>
          <w:b/>
        </w:rPr>
        <w:t xml:space="preserve"> </w:t>
      </w:r>
      <w:r w:rsidR="00FD4EFB">
        <w:rPr>
          <w:b/>
        </w:rPr>
        <w:t>centro</w:t>
      </w:r>
      <w:r w:rsidR="006F373A">
        <w:rPr>
          <w:b/>
        </w:rPr>
        <w:t xml:space="preserve"> nustatyta tvarka.</w:t>
      </w:r>
      <w:r>
        <w:t>“</w:t>
      </w:r>
    </w:p>
    <w:p w14:paraId="3A3CC292" w14:textId="0AAFD2AD" w:rsidR="00812278" w:rsidRDefault="009C158C" w:rsidP="00D8094B">
      <w:pPr>
        <w:pStyle w:val="Sraopastraipa"/>
        <w:spacing w:line="276" w:lineRule="auto"/>
        <w:ind w:left="737"/>
        <w:jc w:val="both"/>
      </w:pPr>
      <w:r>
        <w:t>1.</w:t>
      </w:r>
      <w:r w:rsidR="003B28BF">
        <w:t>3</w:t>
      </w:r>
      <w:r>
        <w:t>.</w:t>
      </w:r>
      <w:r w:rsidR="00812278">
        <w:t xml:space="preserve"> Papildyti 40</w:t>
      </w:r>
      <w:r w:rsidR="00812278" w:rsidRPr="00D8094B">
        <w:rPr>
          <w:vertAlign w:val="superscript"/>
        </w:rPr>
        <w:t>1</w:t>
      </w:r>
      <w:r w:rsidR="00812278">
        <w:t xml:space="preserve"> punktu:</w:t>
      </w:r>
    </w:p>
    <w:p w14:paraId="6FA18111" w14:textId="37A098F1" w:rsidR="00812278" w:rsidRDefault="00812278" w:rsidP="00D8094B">
      <w:pPr>
        <w:pStyle w:val="Sraopastraipa"/>
        <w:spacing w:line="276" w:lineRule="auto"/>
        <w:ind w:left="0" w:firstLine="737"/>
        <w:jc w:val="both"/>
      </w:pPr>
      <w:r>
        <w:t>„</w:t>
      </w:r>
      <w:r w:rsidRPr="00D8094B">
        <w:rPr>
          <w:b/>
        </w:rPr>
        <w:t>40</w:t>
      </w:r>
      <w:r w:rsidRPr="00D8094B">
        <w:rPr>
          <w:b/>
          <w:vertAlign w:val="superscript"/>
        </w:rPr>
        <w:t>1</w:t>
      </w:r>
      <w:r w:rsidRPr="00D8094B">
        <w:rPr>
          <w:b/>
        </w:rPr>
        <w:t>. Registrų centras duomenų gavėj</w:t>
      </w:r>
      <w:r w:rsidR="009635A2">
        <w:rPr>
          <w:b/>
        </w:rPr>
        <w:t>ų</w:t>
      </w:r>
      <w:r w:rsidRPr="00D8094B">
        <w:rPr>
          <w:b/>
        </w:rPr>
        <w:t>, kuriems duomenys teikiami</w:t>
      </w:r>
      <w:r w:rsidR="00810B82" w:rsidRPr="00D8094B">
        <w:rPr>
          <w:b/>
        </w:rPr>
        <w:t xml:space="preserve"> elektroniniu būdu pagal sutartis</w:t>
      </w:r>
      <w:r w:rsidRPr="00D8094B">
        <w:rPr>
          <w:b/>
        </w:rPr>
        <w:t>,</w:t>
      </w:r>
      <w:r w:rsidR="00B53253">
        <w:rPr>
          <w:b/>
        </w:rPr>
        <w:t xml:space="preserve"> prašymu</w:t>
      </w:r>
      <w:r w:rsidRPr="00D8094B">
        <w:rPr>
          <w:b/>
        </w:rPr>
        <w:t xml:space="preserve"> gali teikti Registre suteiktų paslaugų išklotines (vartotojo per mėnesį atliktų veiksmų protokolus). </w:t>
      </w:r>
      <w:r w:rsidR="00492A96">
        <w:rPr>
          <w:b/>
        </w:rPr>
        <w:t>Šios</w:t>
      </w:r>
      <w:r w:rsidRPr="00D8094B">
        <w:rPr>
          <w:b/>
        </w:rPr>
        <w:t xml:space="preserve"> išklotin</w:t>
      </w:r>
      <w:r w:rsidR="00810B82" w:rsidRPr="00D8094B">
        <w:rPr>
          <w:b/>
        </w:rPr>
        <w:t>ė</w:t>
      </w:r>
      <w:r w:rsidRPr="00D8094B">
        <w:rPr>
          <w:b/>
        </w:rPr>
        <w:t>s</w:t>
      </w:r>
      <w:r w:rsidR="00810B82" w:rsidRPr="00D8094B">
        <w:rPr>
          <w:b/>
        </w:rPr>
        <w:t xml:space="preserve"> teikiamos už Lietuvos Respublikos Vyriausybės nustatyto dydžio atlyginimą</w:t>
      </w:r>
      <w:r w:rsidRPr="00D8094B">
        <w:rPr>
          <w:b/>
        </w:rPr>
        <w:t>.</w:t>
      </w:r>
      <w:r>
        <w:t>“</w:t>
      </w:r>
    </w:p>
    <w:p w14:paraId="5907AE8D" w14:textId="2DE04EFE" w:rsidR="006F373A" w:rsidRDefault="006F373A" w:rsidP="00C7591E">
      <w:pPr>
        <w:spacing w:line="276" w:lineRule="auto"/>
        <w:ind w:firstLine="709"/>
        <w:jc w:val="both"/>
      </w:pPr>
      <w:r>
        <w:t>1.</w:t>
      </w:r>
      <w:r w:rsidR="005C2E88">
        <w:t>4</w:t>
      </w:r>
      <w:r>
        <w:t>. Pakeisti 43 punktą ir jį išdėstyti taip:</w:t>
      </w:r>
    </w:p>
    <w:p w14:paraId="16C03D47" w14:textId="77777777" w:rsidR="006F373A" w:rsidRDefault="006F373A" w:rsidP="00C7591E">
      <w:pPr>
        <w:spacing w:line="276" w:lineRule="auto"/>
        <w:ind w:firstLine="709"/>
        <w:jc w:val="both"/>
      </w:pPr>
      <w:r>
        <w:t>„</w:t>
      </w:r>
      <w:r w:rsidRPr="006F373A">
        <w:t>43. Kitiems asmenims, turintiems teisės aktų nustatytą teisę gauti duomenis ir nenurodytiems Nuostatų 42 punkte, duomenys teikiami už Lietuvos Respublikos Vyriausybės nustatyto dydžio atlyginimą.</w:t>
      </w:r>
      <w:r>
        <w:t xml:space="preserve"> </w:t>
      </w:r>
      <w:r>
        <w:rPr>
          <w:b/>
        </w:rPr>
        <w:t>Atlyginimas mokamas Registr</w:t>
      </w:r>
      <w:r w:rsidR="00FD4EFB">
        <w:rPr>
          <w:b/>
        </w:rPr>
        <w:t>ų centro</w:t>
      </w:r>
      <w:r>
        <w:rPr>
          <w:b/>
        </w:rPr>
        <w:t xml:space="preserve"> nustatyta tvarka.</w:t>
      </w:r>
      <w:r>
        <w:t>“</w:t>
      </w:r>
    </w:p>
    <w:p w14:paraId="67FB8F67" w14:textId="1143237E" w:rsidR="00C047DA" w:rsidRDefault="00C047DA" w:rsidP="00C7591E">
      <w:pPr>
        <w:spacing w:line="276" w:lineRule="auto"/>
        <w:ind w:firstLine="709"/>
        <w:jc w:val="both"/>
      </w:pPr>
      <w:r>
        <w:t xml:space="preserve">1.5. Pakeisti 44 punktą ir jį išdėstyti taip: </w:t>
      </w:r>
    </w:p>
    <w:p w14:paraId="38B94E9D" w14:textId="3A71513B" w:rsidR="00C047DA" w:rsidRDefault="00C047DA" w:rsidP="00C7591E">
      <w:pPr>
        <w:spacing w:line="276" w:lineRule="auto"/>
        <w:ind w:firstLine="709"/>
        <w:jc w:val="both"/>
      </w:pPr>
      <w:r>
        <w:t>„44. Pagal duomenis parengta pažyma, Registro išrašas ar informacija duomenų gavėjui turi būti pateikiami ne vėliau kaip per 20 darbo dienų nuo duomenų gavėjo prašymo išduoti pažymą, Registro išrašą ar informaciją gavimo Registrų centre. Jeigu dėl prašomos informacijos apimties ar jos apdorojimo sudėtingumo pažymos, Registro išrašo ar informacijos neįmanoma pateikti per 20</w:t>
      </w:r>
      <w:r w:rsidR="009635A2">
        <w:t> </w:t>
      </w:r>
      <w:r>
        <w:t>darbo dienų, Registrų centro</w:t>
      </w:r>
      <w:r w:rsidR="00A6507A">
        <w:t xml:space="preserve"> </w:t>
      </w:r>
      <w:r w:rsidR="00A6507A" w:rsidRPr="006B2185">
        <w:rPr>
          <w:strike/>
        </w:rPr>
        <w:t>direktorius</w:t>
      </w:r>
      <w:r w:rsidR="008D3E7F">
        <w:t xml:space="preserve"> </w:t>
      </w:r>
      <w:r w:rsidR="008D3E7F">
        <w:rPr>
          <w:b/>
        </w:rPr>
        <w:t xml:space="preserve">vadovas </w:t>
      </w:r>
      <w:r>
        <w:t>turi teisę pratęsti šį terminą dar iki 20 darbo dienų ir apie tai ne vėliau kaip kitą darbo dieną raštu pranešti duomenų gavėjui</w:t>
      </w:r>
      <w:r w:rsidRPr="006B2185">
        <w:t xml:space="preserve"> ir</w:t>
      </w:r>
      <w:r w:rsidRPr="00B042FD">
        <w:rPr>
          <w:b/>
        </w:rPr>
        <w:t xml:space="preserve"> </w:t>
      </w:r>
      <w:r w:rsidR="00467E99" w:rsidRPr="006B2185">
        <w:t>nurodyti</w:t>
      </w:r>
      <w:r>
        <w:t xml:space="preserve"> pratęsimo priežastis. Pažymos</w:t>
      </w:r>
      <w:r w:rsidR="00F23504" w:rsidRPr="000F0C01">
        <w:rPr>
          <w:b/>
        </w:rPr>
        <w:t>, Registro išrašai</w:t>
      </w:r>
      <w:r w:rsidR="00F23504">
        <w:t xml:space="preserve"> skubos tvarka </w:t>
      </w:r>
      <w:r w:rsidR="00F23504" w:rsidRPr="00C7591E">
        <w:rPr>
          <w:strike/>
        </w:rPr>
        <w:t>pateikiamos</w:t>
      </w:r>
      <w:r w:rsidR="00C7591E">
        <w:t xml:space="preserve"> </w:t>
      </w:r>
      <w:r w:rsidR="00C7591E">
        <w:rPr>
          <w:b/>
        </w:rPr>
        <w:t>pateikiam</w:t>
      </w:r>
      <w:r w:rsidR="00F23504" w:rsidRPr="00C7591E">
        <w:rPr>
          <w:b/>
        </w:rPr>
        <w:t>i</w:t>
      </w:r>
      <w:r>
        <w:t xml:space="preserve"> ne vėliau kaip per vieną darbo dieną nuo </w:t>
      </w:r>
      <w:r w:rsidRPr="00473A81">
        <w:rPr>
          <w:strike/>
        </w:rPr>
        <w:t>prašymo gavimo</w:t>
      </w:r>
      <w:r>
        <w:t xml:space="preserve"> </w:t>
      </w:r>
      <w:r w:rsidR="00C374B2" w:rsidRPr="00473A81">
        <w:rPr>
          <w:b/>
        </w:rPr>
        <w:t>apmokėjimo už pažymos, Registro išrašo</w:t>
      </w:r>
      <w:r w:rsidR="00C374B2">
        <w:rPr>
          <w:b/>
        </w:rPr>
        <w:t xml:space="preserve"> išdavimą</w:t>
      </w:r>
      <w:r w:rsidR="00C374B2" w:rsidRPr="00473A81">
        <w:rPr>
          <w:b/>
        </w:rPr>
        <w:t xml:space="preserve"> patvirtinimo</w:t>
      </w:r>
      <w:r w:rsidR="00C374B2">
        <w:t xml:space="preserve"> </w:t>
      </w:r>
      <w:r>
        <w:lastRenderedPageBreak/>
        <w:t>Registrų centre. Jeigu duomenų gavėjo buvo paprašyta patikslinti ar papildyti prašymą išduoti pažymą, Registro išrašą ar informaciją, pažymos, Registro išrašo ar informacijos pateikimo terminas skaičiuojamas nuo patikslinto ar papildyto prašymo gavimo Registrų centre.“</w:t>
      </w:r>
    </w:p>
    <w:p w14:paraId="4FFEC823" w14:textId="7141FC44" w:rsidR="00FD1242" w:rsidRDefault="00FD1242" w:rsidP="00C7591E">
      <w:pPr>
        <w:spacing w:line="276" w:lineRule="auto"/>
        <w:ind w:firstLine="709"/>
        <w:jc w:val="both"/>
      </w:pPr>
      <w:r>
        <w:t>1.</w:t>
      </w:r>
      <w:r w:rsidR="003B28BF">
        <w:t>6</w:t>
      </w:r>
      <w:r>
        <w:t>. Pakeisti 55 punktą ir jį išdėstyti taip:</w:t>
      </w:r>
    </w:p>
    <w:p w14:paraId="07A1E30F" w14:textId="28462458" w:rsidR="00FD1242" w:rsidRDefault="00FD1242" w:rsidP="00C7591E">
      <w:pPr>
        <w:spacing w:line="276" w:lineRule="auto"/>
        <w:ind w:firstLine="709"/>
        <w:jc w:val="both"/>
      </w:pPr>
      <w:r>
        <w:t xml:space="preserve">„55. </w:t>
      </w:r>
      <w:r w:rsidRPr="00473A81">
        <w:t>Registras finansuojamas</w:t>
      </w:r>
      <w:r w:rsidR="003B28BF">
        <w:t xml:space="preserve"> </w:t>
      </w:r>
      <w:r w:rsidR="003B28BF" w:rsidRPr="00D8094B">
        <w:rPr>
          <w:b/>
        </w:rPr>
        <w:t>lėšomis, gautomis už Registro objektų registravimą, Registro duomenų ir kitų paslaugų teikimą, taip pat</w:t>
      </w:r>
      <w:r w:rsidRPr="00473A81">
        <w:t xml:space="preserve"> iš Lietuvos Respublikos valstybės biudžeto lėšų (įskaitant Europos Sąjungos lėšas)</w:t>
      </w:r>
      <w:r w:rsidRPr="003B28BF">
        <w:rPr>
          <w:strike/>
        </w:rPr>
        <w:t>, taip pat lėšų, gautų už Registro duomenų teikimą</w:t>
      </w:r>
      <w:r w:rsidRPr="00473A81">
        <w:t>.</w:t>
      </w:r>
      <w:r>
        <w:t>“</w:t>
      </w:r>
    </w:p>
    <w:p w14:paraId="5673FB4C" w14:textId="65BC628D" w:rsidR="00B83FD6" w:rsidRDefault="00F33E9F" w:rsidP="00C7591E">
      <w:pPr>
        <w:spacing w:line="276" w:lineRule="auto"/>
        <w:ind w:firstLine="709"/>
        <w:jc w:val="both"/>
      </w:pPr>
      <w:r w:rsidRPr="00173C2B">
        <w:t xml:space="preserve">2. </w:t>
      </w:r>
      <w:r w:rsidR="000706C3" w:rsidRPr="00173C2B">
        <w:t>Nustatyti</w:t>
      </w:r>
      <w:r w:rsidR="00492A96">
        <w:t>, kad</w:t>
      </w:r>
      <w:r w:rsidR="009635A2">
        <w:t>:</w:t>
      </w:r>
    </w:p>
    <w:p w14:paraId="3809C1F7" w14:textId="1684861F" w:rsidR="000706C3" w:rsidRDefault="00B83FD6" w:rsidP="00C7591E">
      <w:pPr>
        <w:spacing w:line="276" w:lineRule="auto"/>
        <w:ind w:firstLine="709"/>
        <w:jc w:val="both"/>
      </w:pPr>
      <w:r>
        <w:t>2.1.</w:t>
      </w:r>
      <w:r w:rsidR="0053439A" w:rsidRPr="00173C2B">
        <w:t xml:space="preserve"> </w:t>
      </w:r>
      <w:r w:rsidR="00492A96">
        <w:t>š</w:t>
      </w:r>
      <w:r w:rsidR="000706C3" w:rsidRPr="00173C2B">
        <w:t>is nutarimas</w:t>
      </w:r>
      <w:r w:rsidR="00912A2F">
        <w:t>, išskyrus 1.</w:t>
      </w:r>
      <w:r w:rsidR="003B28BF">
        <w:t>1</w:t>
      </w:r>
      <w:r w:rsidR="006F376C">
        <w:t xml:space="preserve"> ir 1.</w:t>
      </w:r>
      <w:r w:rsidR="003B28BF">
        <w:t>6</w:t>
      </w:r>
      <w:r w:rsidR="00912A2F">
        <w:t xml:space="preserve"> papunk</w:t>
      </w:r>
      <w:r w:rsidR="006F376C">
        <w:t>čius</w:t>
      </w:r>
      <w:r w:rsidR="00912A2F">
        <w:t>,</w:t>
      </w:r>
      <w:r w:rsidR="000706C3" w:rsidRPr="00173C2B">
        <w:t xml:space="preserve"> įsigalioja 2020 m. </w:t>
      </w:r>
      <w:r w:rsidR="00740823">
        <w:t>spalio</w:t>
      </w:r>
      <w:r w:rsidR="000706C3" w:rsidRPr="00173C2B">
        <w:t xml:space="preserve"> 1 d.</w:t>
      </w:r>
      <w:r w:rsidR="00492A96">
        <w:t>;</w:t>
      </w:r>
      <w:r w:rsidR="000706C3" w:rsidRPr="00173C2B">
        <w:t xml:space="preserve"> </w:t>
      </w:r>
    </w:p>
    <w:p w14:paraId="36DB826D" w14:textId="751A22E8" w:rsidR="00912A2F" w:rsidRPr="00173C2B" w:rsidRDefault="00B83FD6" w:rsidP="00C7591E">
      <w:pPr>
        <w:spacing w:line="276" w:lineRule="auto"/>
        <w:ind w:firstLine="709"/>
        <w:jc w:val="both"/>
      </w:pPr>
      <w:r>
        <w:t xml:space="preserve">2.2. </w:t>
      </w:r>
      <w:r w:rsidR="00492A96">
        <w:t>š</w:t>
      </w:r>
      <w:r>
        <w:t>io nutarimo 1.</w:t>
      </w:r>
      <w:r w:rsidR="003B28BF">
        <w:t>1</w:t>
      </w:r>
      <w:r w:rsidR="006F376C">
        <w:t xml:space="preserve"> ir 1.</w:t>
      </w:r>
      <w:r w:rsidR="003B28BF">
        <w:t>6</w:t>
      </w:r>
      <w:r w:rsidR="006F376C">
        <w:t xml:space="preserve"> papunkčiai</w:t>
      </w:r>
      <w:r>
        <w:t xml:space="preserve"> įsigalioja 202</w:t>
      </w:r>
      <w:r w:rsidR="003B28BF">
        <w:t>2</w:t>
      </w:r>
      <w:r>
        <w:t xml:space="preserve"> m. s</w:t>
      </w:r>
      <w:r w:rsidR="003B28BF">
        <w:t>ausio</w:t>
      </w:r>
      <w:r>
        <w:t xml:space="preserve"> 1 d. </w:t>
      </w:r>
    </w:p>
    <w:p w14:paraId="6962EDE8" w14:textId="77777777" w:rsidR="008858D2" w:rsidRDefault="008858D2" w:rsidP="00B042FD">
      <w:pPr>
        <w:spacing w:line="320" w:lineRule="atLeast"/>
        <w:ind w:firstLine="709"/>
        <w:jc w:val="both"/>
      </w:pPr>
    </w:p>
    <w:p w14:paraId="134DBA92" w14:textId="77777777" w:rsidR="006D3FDA" w:rsidRPr="00173C2B" w:rsidRDefault="006D3FDA" w:rsidP="00B042FD">
      <w:pPr>
        <w:spacing w:line="320" w:lineRule="atLeast"/>
        <w:ind w:firstLine="709"/>
        <w:jc w:val="both"/>
      </w:pPr>
    </w:p>
    <w:p w14:paraId="27FB2BFD" w14:textId="77777777" w:rsidR="008858D2" w:rsidRPr="00173C2B" w:rsidRDefault="008858D2" w:rsidP="00B042FD">
      <w:pPr>
        <w:tabs>
          <w:tab w:val="left" w:pos="6237"/>
        </w:tabs>
        <w:spacing w:line="320" w:lineRule="atLeast"/>
        <w:jc w:val="both"/>
      </w:pPr>
      <w:r w:rsidRPr="00173C2B">
        <w:t>Ministras Pirmininkas</w:t>
      </w:r>
      <w:r w:rsidRPr="00173C2B">
        <w:tab/>
      </w:r>
      <w:r w:rsidRPr="00173C2B">
        <w:tab/>
        <w:t xml:space="preserve">         </w:t>
      </w:r>
    </w:p>
    <w:p w14:paraId="69D33E2F" w14:textId="77777777" w:rsidR="008858D2" w:rsidRDefault="008858D2" w:rsidP="00B042FD">
      <w:pPr>
        <w:tabs>
          <w:tab w:val="left" w:pos="6804"/>
        </w:tabs>
        <w:spacing w:line="320" w:lineRule="atLeast"/>
        <w:jc w:val="both"/>
      </w:pPr>
    </w:p>
    <w:p w14:paraId="68057088" w14:textId="77777777" w:rsidR="00EB58EF" w:rsidRPr="00173C2B" w:rsidRDefault="00EB58EF" w:rsidP="00B042FD">
      <w:pPr>
        <w:tabs>
          <w:tab w:val="left" w:pos="6804"/>
        </w:tabs>
        <w:spacing w:line="320" w:lineRule="atLeast"/>
        <w:jc w:val="both"/>
      </w:pPr>
    </w:p>
    <w:p w14:paraId="33BAFAFB" w14:textId="77777777" w:rsidR="008858D2" w:rsidRDefault="008858D2" w:rsidP="00B042FD">
      <w:pPr>
        <w:pStyle w:val="Antrats"/>
        <w:tabs>
          <w:tab w:val="clear" w:pos="4153"/>
          <w:tab w:val="left" w:pos="6237"/>
        </w:tabs>
        <w:spacing w:line="320" w:lineRule="atLeast"/>
        <w:jc w:val="both"/>
      </w:pPr>
      <w:r w:rsidRPr="00173C2B">
        <w:rPr>
          <w:szCs w:val="24"/>
        </w:rPr>
        <w:t>Teisingumo ministras</w:t>
      </w:r>
      <w:r>
        <w:rPr>
          <w:szCs w:val="24"/>
        </w:rPr>
        <w:tab/>
        <w:t xml:space="preserve">            </w:t>
      </w:r>
      <w:r>
        <w:rPr>
          <w:szCs w:val="24"/>
        </w:rPr>
        <w:tab/>
        <w:t xml:space="preserve">      </w:t>
      </w:r>
    </w:p>
    <w:sectPr w:rsidR="008858D2" w:rsidSect="00115C0E">
      <w:headerReference w:type="even" r:id="rId8"/>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F002A" w14:textId="77777777" w:rsidR="006F0733" w:rsidRDefault="006F0733">
      <w:r>
        <w:separator/>
      </w:r>
    </w:p>
  </w:endnote>
  <w:endnote w:type="continuationSeparator" w:id="0">
    <w:p w14:paraId="0B3736B1" w14:textId="77777777" w:rsidR="006F0733" w:rsidRDefault="006F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DF9EB" w14:textId="77777777" w:rsidR="006F0733" w:rsidRDefault="006F0733">
      <w:r>
        <w:separator/>
      </w:r>
    </w:p>
  </w:footnote>
  <w:footnote w:type="continuationSeparator" w:id="0">
    <w:p w14:paraId="6A625F5D" w14:textId="77777777" w:rsidR="006F0733" w:rsidRDefault="006F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2B55" w14:textId="77777777" w:rsidR="00172E19" w:rsidRDefault="00172E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C113A0" w14:textId="77777777" w:rsidR="00172E19" w:rsidRDefault="00172E19">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5E18" w14:textId="40A1E78A" w:rsidR="00172E19" w:rsidRPr="00890165" w:rsidRDefault="00172E19">
    <w:pPr>
      <w:pStyle w:val="Antrats"/>
      <w:framePr w:wrap="around" w:vAnchor="text" w:hAnchor="margin" w:xAlign="center" w:y="1"/>
      <w:rPr>
        <w:rStyle w:val="Puslapionumeris"/>
      </w:rPr>
    </w:pPr>
    <w:r w:rsidRPr="00890165">
      <w:rPr>
        <w:rStyle w:val="Puslapionumeris"/>
      </w:rPr>
      <w:fldChar w:fldCharType="begin"/>
    </w:r>
    <w:r w:rsidRPr="00890165">
      <w:rPr>
        <w:rStyle w:val="Puslapionumeris"/>
      </w:rPr>
      <w:instrText xml:space="preserve">PAGE  </w:instrText>
    </w:r>
    <w:r w:rsidRPr="00890165">
      <w:rPr>
        <w:rStyle w:val="Puslapionumeris"/>
      </w:rPr>
      <w:fldChar w:fldCharType="separate"/>
    </w:r>
    <w:r w:rsidR="006B2185">
      <w:rPr>
        <w:rStyle w:val="Puslapionumeris"/>
        <w:noProof/>
      </w:rPr>
      <w:t>2</w:t>
    </w:r>
    <w:r w:rsidRPr="00890165">
      <w:rPr>
        <w:rStyle w:val="Puslapionumeris"/>
      </w:rPr>
      <w:fldChar w:fldCharType="end"/>
    </w:r>
  </w:p>
  <w:p w14:paraId="4CF07BEF" w14:textId="77777777" w:rsidR="00172E19" w:rsidRPr="00890165" w:rsidRDefault="00172E19">
    <w:pPr>
      <w:pStyle w:val="Antrats"/>
      <w:ind w:right="36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96CCA"/>
    <w:multiLevelType w:val="hybridMultilevel"/>
    <w:tmpl w:val="A42CAF8E"/>
    <w:lvl w:ilvl="0" w:tplc="5BCE45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45073C"/>
    <w:multiLevelType w:val="hybridMultilevel"/>
    <w:tmpl w:val="774ACDB4"/>
    <w:lvl w:ilvl="0" w:tplc="2742902C">
      <w:start w:val="1"/>
      <w:numFmt w:val="decimal"/>
      <w:lvlText w:val="%1."/>
      <w:lvlJc w:val="left"/>
      <w:pPr>
        <w:tabs>
          <w:tab w:val="num" w:pos="1650"/>
        </w:tabs>
        <w:ind w:left="1650" w:hanging="360"/>
      </w:pPr>
      <w:rPr>
        <w:rFonts w:hint="default"/>
      </w:rPr>
    </w:lvl>
    <w:lvl w:ilvl="1" w:tplc="94E0F8AE">
      <w:numFmt w:val="none"/>
      <w:lvlText w:val=""/>
      <w:lvlJc w:val="left"/>
      <w:pPr>
        <w:tabs>
          <w:tab w:val="num" w:pos="360"/>
        </w:tabs>
      </w:pPr>
    </w:lvl>
    <w:lvl w:ilvl="2" w:tplc="E948F8FE">
      <w:numFmt w:val="none"/>
      <w:lvlText w:val=""/>
      <w:lvlJc w:val="left"/>
      <w:pPr>
        <w:tabs>
          <w:tab w:val="num" w:pos="360"/>
        </w:tabs>
      </w:pPr>
    </w:lvl>
    <w:lvl w:ilvl="3" w:tplc="DB96B8B2">
      <w:numFmt w:val="none"/>
      <w:lvlText w:val=""/>
      <w:lvlJc w:val="left"/>
      <w:pPr>
        <w:tabs>
          <w:tab w:val="num" w:pos="360"/>
        </w:tabs>
      </w:pPr>
    </w:lvl>
    <w:lvl w:ilvl="4" w:tplc="FCE21128">
      <w:numFmt w:val="none"/>
      <w:lvlText w:val=""/>
      <w:lvlJc w:val="left"/>
      <w:pPr>
        <w:tabs>
          <w:tab w:val="num" w:pos="360"/>
        </w:tabs>
      </w:pPr>
    </w:lvl>
    <w:lvl w:ilvl="5" w:tplc="85F4895C">
      <w:numFmt w:val="none"/>
      <w:lvlText w:val=""/>
      <w:lvlJc w:val="left"/>
      <w:pPr>
        <w:tabs>
          <w:tab w:val="num" w:pos="360"/>
        </w:tabs>
      </w:pPr>
    </w:lvl>
    <w:lvl w:ilvl="6" w:tplc="09EE4DF6">
      <w:numFmt w:val="none"/>
      <w:lvlText w:val=""/>
      <w:lvlJc w:val="left"/>
      <w:pPr>
        <w:tabs>
          <w:tab w:val="num" w:pos="360"/>
        </w:tabs>
      </w:pPr>
    </w:lvl>
    <w:lvl w:ilvl="7" w:tplc="431023DA">
      <w:numFmt w:val="none"/>
      <w:lvlText w:val=""/>
      <w:lvlJc w:val="left"/>
      <w:pPr>
        <w:tabs>
          <w:tab w:val="num" w:pos="360"/>
        </w:tabs>
      </w:pPr>
    </w:lvl>
    <w:lvl w:ilvl="8" w:tplc="D256ED3C">
      <w:numFmt w:val="none"/>
      <w:lvlText w:val=""/>
      <w:lvlJc w:val="left"/>
      <w:pPr>
        <w:tabs>
          <w:tab w:val="num" w:pos="360"/>
        </w:tabs>
      </w:pPr>
    </w:lvl>
  </w:abstractNum>
  <w:abstractNum w:abstractNumId="2" w15:restartNumberingAfterBreak="0">
    <w:nsid w:val="7E3752CD"/>
    <w:multiLevelType w:val="multilevel"/>
    <w:tmpl w:val="7B28515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5F"/>
    <w:rsid w:val="00007471"/>
    <w:rsid w:val="00015D29"/>
    <w:rsid w:val="0001750E"/>
    <w:rsid w:val="00021E4C"/>
    <w:rsid w:val="00031379"/>
    <w:rsid w:val="000324F2"/>
    <w:rsid w:val="0003273C"/>
    <w:rsid w:val="0003348D"/>
    <w:rsid w:val="00037C4B"/>
    <w:rsid w:val="0004274D"/>
    <w:rsid w:val="00046BCC"/>
    <w:rsid w:val="00062002"/>
    <w:rsid w:val="0006349B"/>
    <w:rsid w:val="000644F1"/>
    <w:rsid w:val="000659E9"/>
    <w:rsid w:val="000706C3"/>
    <w:rsid w:val="00071F9D"/>
    <w:rsid w:val="00072B13"/>
    <w:rsid w:val="00073869"/>
    <w:rsid w:val="00073A14"/>
    <w:rsid w:val="0007456D"/>
    <w:rsid w:val="00086CBC"/>
    <w:rsid w:val="00087F24"/>
    <w:rsid w:val="00097C0C"/>
    <w:rsid w:val="000A0371"/>
    <w:rsid w:val="000A11BB"/>
    <w:rsid w:val="000B1024"/>
    <w:rsid w:val="000B212D"/>
    <w:rsid w:val="000C2A6D"/>
    <w:rsid w:val="000C64D1"/>
    <w:rsid w:val="000D2639"/>
    <w:rsid w:val="000D2F16"/>
    <w:rsid w:val="000D4C24"/>
    <w:rsid w:val="000E3B54"/>
    <w:rsid w:val="000E7E0E"/>
    <w:rsid w:val="000F0C01"/>
    <w:rsid w:val="001069BE"/>
    <w:rsid w:val="00106BAE"/>
    <w:rsid w:val="00115C0E"/>
    <w:rsid w:val="001170D6"/>
    <w:rsid w:val="001300BA"/>
    <w:rsid w:val="001361C2"/>
    <w:rsid w:val="00151045"/>
    <w:rsid w:val="0015171A"/>
    <w:rsid w:val="00157861"/>
    <w:rsid w:val="00161B80"/>
    <w:rsid w:val="00164D92"/>
    <w:rsid w:val="0017200E"/>
    <w:rsid w:val="00172E19"/>
    <w:rsid w:val="00173C2B"/>
    <w:rsid w:val="00176DE5"/>
    <w:rsid w:val="00180444"/>
    <w:rsid w:val="00184CF3"/>
    <w:rsid w:val="001907C7"/>
    <w:rsid w:val="00191018"/>
    <w:rsid w:val="00197FEB"/>
    <w:rsid w:val="001A312C"/>
    <w:rsid w:val="001C05F6"/>
    <w:rsid w:val="001C3FB0"/>
    <w:rsid w:val="001C6998"/>
    <w:rsid w:val="001D01D5"/>
    <w:rsid w:val="001D5C43"/>
    <w:rsid w:val="001D686C"/>
    <w:rsid w:val="001E76FE"/>
    <w:rsid w:val="001F0C00"/>
    <w:rsid w:val="001F0C87"/>
    <w:rsid w:val="00202C1E"/>
    <w:rsid w:val="00203F05"/>
    <w:rsid w:val="00211602"/>
    <w:rsid w:val="002240F5"/>
    <w:rsid w:val="00224FB5"/>
    <w:rsid w:val="00225505"/>
    <w:rsid w:val="002255FB"/>
    <w:rsid w:val="0023541B"/>
    <w:rsid w:val="00236AE6"/>
    <w:rsid w:val="00242C1A"/>
    <w:rsid w:val="00244B34"/>
    <w:rsid w:val="0024536E"/>
    <w:rsid w:val="00255488"/>
    <w:rsid w:val="00264529"/>
    <w:rsid w:val="00264E36"/>
    <w:rsid w:val="0028526C"/>
    <w:rsid w:val="002A0B34"/>
    <w:rsid w:val="002A71C5"/>
    <w:rsid w:val="002B047B"/>
    <w:rsid w:val="002B16AD"/>
    <w:rsid w:val="002B773E"/>
    <w:rsid w:val="002C08FA"/>
    <w:rsid w:val="002C58C8"/>
    <w:rsid w:val="002D101D"/>
    <w:rsid w:val="002E1088"/>
    <w:rsid w:val="002E69C2"/>
    <w:rsid w:val="002F2AD3"/>
    <w:rsid w:val="00305818"/>
    <w:rsid w:val="003210F9"/>
    <w:rsid w:val="00336BEC"/>
    <w:rsid w:val="00363722"/>
    <w:rsid w:val="00364E67"/>
    <w:rsid w:val="003806A7"/>
    <w:rsid w:val="00382CFE"/>
    <w:rsid w:val="00390776"/>
    <w:rsid w:val="003A21F8"/>
    <w:rsid w:val="003A785F"/>
    <w:rsid w:val="003B28BF"/>
    <w:rsid w:val="003B47A5"/>
    <w:rsid w:val="003B6EF9"/>
    <w:rsid w:val="003D6384"/>
    <w:rsid w:val="003E063F"/>
    <w:rsid w:val="003F1B65"/>
    <w:rsid w:val="0040096E"/>
    <w:rsid w:val="00401B10"/>
    <w:rsid w:val="0041252E"/>
    <w:rsid w:val="00414AF3"/>
    <w:rsid w:val="00415963"/>
    <w:rsid w:val="004238B0"/>
    <w:rsid w:val="00423D0A"/>
    <w:rsid w:val="004302E0"/>
    <w:rsid w:val="00431149"/>
    <w:rsid w:val="00446EA4"/>
    <w:rsid w:val="00452B82"/>
    <w:rsid w:val="00456E47"/>
    <w:rsid w:val="00465226"/>
    <w:rsid w:val="00466E2E"/>
    <w:rsid w:val="00467E99"/>
    <w:rsid w:val="00471276"/>
    <w:rsid w:val="00473A81"/>
    <w:rsid w:val="00490AD0"/>
    <w:rsid w:val="00492A96"/>
    <w:rsid w:val="00494B59"/>
    <w:rsid w:val="00495BB3"/>
    <w:rsid w:val="00496299"/>
    <w:rsid w:val="004A798D"/>
    <w:rsid w:val="004B00D0"/>
    <w:rsid w:val="004B401C"/>
    <w:rsid w:val="004B7864"/>
    <w:rsid w:val="004D0DBE"/>
    <w:rsid w:val="004D6B79"/>
    <w:rsid w:val="004E2193"/>
    <w:rsid w:val="004F0172"/>
    <w:rsid w:val="004F585C"/>
    <w:rsid w:val="00511248"/>
    <w:rsid w:val="00513CC4"/>
    <w:rsid w:val="00514AC4"/>
    <w:rsid w:val="00525515"/>
    <w:rsid w:val="00525E80"/>
    <w:rsid w:val="00533191"/>
    <w:rsid w:val="0053439A"/>
    <w:rsid w:val="0053493E"/>
    <w:rsid w:val="00544702"/>
    <w:rsid w:val="00544FD5"/>
    <w:rsid w:val="00547532"/>
    <w:rsid w:val="00550328"/>
    <w:rsid w:val="00561DDB"/>
    <w:rsid w:val="00564D12"/>
    <w:rsid w:val="00565681"/>
    <w:rsid w:val="00567E23"/>
    <w:rsid w:val="00571F85"/>
    <w:rsid w:val="005864A0"/>
    <w:rsid w:val="005B3AC3"/>
    <w:rsid w:val="005B4E60"/>
    <w:rsid w:val="005C2E88"/>
    <w:rsid w:val="005D2BF7"/>
    <w:rsid w:val="005D40FE"/>
    <w:rsid w:val="005D50D3"/>
    <w:rsid w:val="005E4D1E"/>
    <w:rsid w:val="005F2F37"/>
    <w:rsid w:val="00603907"/>
    <w:rsid w:val="00605900"/>
    <w:rsid w:val="006173C3"/>
    <w:rsid w:val="006404F5"/>
    <w:rsid w:val="00645F66"/>
    <w:rsid w:val="00651404"/>
    <w:rsid w:val="00652BCD"/>
    <w:rsid w:val="00653180"/>
    <w:rsid w:val="00653BAE"/>
    <w:rsid w:val="00662A5E"/>
    <w:rsid w:val="006720A9"/>
    <w:rsid w:val="00673C4D"/>
    <w:rsid w:val="006755BF"/>
    <w:rsid w:val="00680040"/>
    <w:rsid w:val="006874EC"/>
    <w:rsid w:val="0069640E"/>
    <w:rsid w:val="00696CB1"/>
    <w:rsid w:val="006A170E"/>
    <w:rsid w:val="006A7883"/>
    <w:rsid w:val="006B2185"/>
    <w:rsid w:val="006B5380"/>
    <w:rsid w:val="006B61EA"/>
    <w:rsid w:val="006C131C"/>
    <w:rsid w:val="006C2068"/>
    <w:rsid w:val="006D3FDA"/>
    <w:rsid w:val="006D5600"/>
    <w:rsid w:val="006D688A"/>
    <w:rsid w:val="006E17A3"/>
    <w:rsid w:val="006F0733"/>
    <w:rsid w:val="006F369F"/>
    <w:rsid w:val="006F373A"/>
    <w:rsid w:val="006F376C"/>
    <w:rsid w:val="006F3A76"/>
    <w:rsid w:val="006F56D6"/>
    <w:rsid w:val="006F73B0"/>
    <w:rsid w:val="00700B8D"/>
    <w:rsid w:val="0071315C"/>
    <w:rsid w:val="00713E1E"/>
    <w:rsid w:val="007265E6"/>
    <w:rsid w:val="00740823"/>
    <w:rsid w:val="00744198"/>
    <w:rsid w:val="00762526"/>
    <w:rsid w:val="007707D5"/>
    <w:rsid w:val="00770F5A"/>
    <w:rsid w:val="00775A89"/>
    <w:rsid w:val="00783895"/>
    <w:rsid w:val="00785DC3"/>
    <w:rsid w:val="00792762"/>
    <w:rsid w:val="007B1CA3"/>
    <w:rsid w:val="007C1C2F"/>
    <w:rsid w:val="007C2D52"/>
    <w:rsid w:val="007C399A"/>
    <w:rsid w:val="007D2D8A"/>
    <w:rsid w:val="007E1805"/>
    <w:rsid w:val="007E2067"/>
    <w:rsid w:val="007E24C0"/>
    <w:rsid w:val="007E7E86"/>
    <w:rsid w:val="007F0479"/>
    <w:rsid w:val="007F11CE"/>
    <w:rsid w:val="00806511"/>
    <w:rsid w:val="00807890"/>
    <w:rsid w:val="00810B82"/>
    <w:rsid w:val="00812278"/>
    <w:rsid w:val="00813BE3"/>
    <w:rsid w:val="00815300"/>
    <w:rsid w:val="00825DF3"/>
    <w:rsid w:val="008402F5"/>
    <w:rsid w:val="00844865"/>
    <w:rsid w:val="00845FA4"/>
    <w:rsid w:val="00851D15"/>
    <w:rsid w:val="00855800"/>
    <w:rsid w:val="0086586A"/>
    <w:rsid w:val="008753C0"/>
    <w:rsid w:val="00875657"/>
    <w:rsid w:val="008825F3"/>
    <w:rsid w:val="008858D2"/>
    <w:rsid w:val="00887573"/>
    <w:rsid w:val="00890165"/>
    <w:rsid w:val="00893028"/>
    <w:rsid w:val="00893411"/>
    <w:rsid w:val="00893D15"/>
    <w:rsid w:val="008D0137"/>
    <w:rsid w:val="008D3E7F"/>
    <w:rsid w:val="008E1C06"/>
    <w:rsid w:val="008E1D2A"/>
    <w:rsid w:val="008E5A77"/>
    <w:rsid w:val="008F403D"/>
    <w:rsid w:val="008F6C18"/>
    <w:rsid w:val="00912A2F"/>
    <w:rsid w:val="00916EE0"/>
    <w:rsid w:val="0092164A"/>
    <w:rsid w:val="00921B06"/>
    <w:rsid w:val="009329F2"/>
    <w:rsid w:val="009400F9"/>
    <w:rsid w:val="0094287E"/>
    <w:rsid w:val="009510C0"/>
    <w:rsid w:val="00957E41"/>
    <w:rsid w:val="00962594"/>
    <w:rsid w:val="009635A2"/>
    <w:rsid w:val="00970FE4"/>
    <w:rsid w:val="009731E0"/>
    <w:rsid w:val="00991ACF"/>
    <w:rsid w:val="009B1EC7"/>
    <w:rsid w:val="009B7ABA"/>
    <w:rsid w:val="009C158C"/>
    <w:rsid w:val="009C2136"/>
    <w:rsid w:val="009C463B"/>
    <w:rsid w:val="009C555B"/>
    <w:rsid w:val="009D2DE5"/>
    <w:rsid w:val="009D7785"/>
    <w:rsid w:val="009E5EDD"/>
    <w:rsid w:val="009E76E3"/>
    <w:rsid w:val="009F0159"/>
    <w:rsid w:val="009F11B0"/>
    <w:rsid w:val="009F3436"/>
    <w:rsid w:val="009F3A34"/>
    <w:rsid w:val="00A01941"/>
    <w:rsid w:val="00A04A47"/>
    <w:rsid w:val="00A06A96"/>
    <w:rsid w:val="00A1248A"/>
    <w:rsid w:val="00A16162"/>
    <w:rsid w:val="00A24879"/>
    <w:rsid w:val="00A25670"/>
    <w:rsid w:val="00A267EC"/>
    <w:rsid w:val="00A27C0C"/>
    <w:rsid w:val="00A3512F"/>
    <w:rsid w:val="00A3584B"/>
    <w:rsid w:val="00A4470D"/>
    <w:rsid w:val="00A526C5"/>
    <w:rsid w:val="00A61F8E"/>
    <w:rsid w:val="00A620E6"/>
    <w:rsid w:val="00A62AB8"/>
    <w:rsid w:val="00A6507A"/>
    <w:rsid w:val="00A700BE"/>
    <w:rsid w:val="00A71295"/>
    <w:rsid w:val="00A7179D"/>
    <w:rsid w:val="00A730C3"/>
    <w:rsid w:val="00A82172"/>
    <w:rsid w:val="00A91BCC"/>
    <w:rsid w:val="00AA1CF0"/>
    <w:rsid w:val="00AA26FF"/>
    <w:rsid w:val="00AC6819"/>
    <w:rsid w:val="00AD6FE6"/>
    <w:rsid w:val="00AE25B9"/>
    <w:rsid w:val="00AF4FD1"/>
    <w:rsid w:val="00B00001"/>
    <w:rsid w:val="00B00795"/>
    <w:rsid w:val="00B042FD"/>
    <w:rsid w:val="00B156B7"/>
    <w:rsid w:val="00B22395"/>
    <w:rsid w:val="00B23F7A"/>
    <w:rsid w:val="00B2472B"/>
    <w:rsid w:val="00B258D6"/>
    <w:rsid w:val="00B31AFE"/>
    <w:rsid w:val="00B3223F"/>
    <w:rsid w:val="00B34392"/>
    <w:rsid w:val="00B34F30"/>
    <w:rsid w:val="00B3691C"/>
    <w:rsid w:val="00B45100"/>
    <w:rsid w:val="00B52A80"/>
    <w:rsid w:val="00B53253"/>
    <w:rsid w:val="00B713DE"/>
    <w:rsid w:val="00B76F32"/>
    <w:rsid w:val="00B83FD6"/>
    <w:rsid w:val="00B843FC"/>
    <w:rsid w:val="00B93238"/>
    <w:rsid w:val="00BA1E44"/>
    <w:rsid w:val="00BB7F02"/>
    <w:rsid w:val="00BC3FC1"/>
    <w:rsid w:val="00BC484D"/>
    <w:rsid w:val="00BD06F9"/>
    <w:rsid w:val="00BD4784"/>
    <w:rsid w:val="00BE77DE"/>
    <w:rsid w:val="00BE7C71"/>
    <w:rsid w:val="00BF3256"/>
    <w:rsid w:val="00BF3878"/>
    <w:rsid w:val="00BF43C3"/>
    <w:rsid w:val="00BF5526"/>
    <w:rsid w:val="00C003BF"/>
    <w:rsid w:val="00C047DA"/>
    <w:rsid w:val="00C16B00"/>
    <w:rsid w:val="00C21D23"/>
    <w:rsid w:val="00C255A0"/>
    <w:rsid w:val="00C25DE5"/>
    <w:rsid w:val="00C330A6"/>
    <w:rsid w:val="00C33123"/>
    <w:rsid w:val="00C3411F"/>
    <w:rsid w:val="00C34AA9"/>
    <w:rsid w:val="00C3651B"/>
    <w:rsid w:val="00C374B2"/>
    <w:rsid w:val="00C42A20"/>
    <w:rsid w:val="00C43EC8"/>
    <w:rsid w:val="00C52EFC"/>
    <w:rsid w:val="00C54329"/>
    <w:rsid w:val="00C63C44"/>
    <w:rsid w:val="00C70DE4"/>
    <w:rsid w:val="00C744AF"/>
    <w:rsid w:val="00C7591E"/>
    <w:rsid w:val="00C842A7"/>
    <w:rsid w:val="00C93A96"/>
    <w:rsid w:val="00C95934"/>
    <w:rsid w:val="00C95F66"/>
    <w:rsid w:val="00CA2CC6"/>
    <w:rsid w:val="00CA7AC7"/>
    <w:rsid w:val="00CB6D1A"/>
    <w:rsid w:val="00CB6F50"/>
    <w:rsid w:val="00CB7DB5"/>
    <w:rsid w:val="00CC25B2"/>
    <w:rsid w:val="00CD266D"/>
    <w:rsid w:val="00CD26A5"/>
    <w:rsid w:val="00CD5555"/>
    <w:rsid w:val="00CE134A"/>
    <w:rsid w:val="00CE731D"/>
    <w:rsid w:val="00CF58D5"/>
    <w:rsid w:val="00D143CB"/>
    <w:rsid w:val="00D2482F"/>
    <w:rsid w:val="00D42B61"/>
    <w:rsid w:val="00D47827"/>
    <w:rsid w:val="00D64F37"/>
    <w:rsid w:val="00D65ACF"/>
    <w:rsid w:val="00D7160F"/>
    <w:rsid w:val="00D7315B"/>
    <w:rsid w:val="00D8094B"/>
    <w:rsid w:val="00D84350"/>
    <w:rsid w:val="00DB48ED"/>
    <w:rsid w:val="00DC10A7"/>
    <w:rsid w:val="00DD1FA6"/>
    <w:rsid w:val="00DD6779"/>
    <w:rsid w:val="00DD6A6C"/>
    <w:rsid w:val="00DD6DE3"/>
    <w:rsid w:val="00DE10F3"/>
    <w:rsid w:val="00DE3B28"/>
    <w:rsid w:val="00DE5AD5"/>
    <w:rsid w:val="00DF5F3C"/>
    <w:rsid w:val="00E015C9"/>
    <w:rsid w:val="00E02725"/>
    <w:rsid w:val="00E03C37"/>
    <w:rsid w:val="00E117D2"/>
    <w:rsid w:val="00E11BB4"/>
    <w:rsid w:val="00E13C8D"/>
    <w:rsid w:val="00E16456"/>
    <w:rsid w:val="00E30704"/>
    <w:rsid w:val="00E3326B"/>
    <w:rsid w:val="00E42C67"/>
    <w:rsid w:val="00E43CD7"/>
    <w:rsid w:val="00E44EDD"/>
    <w:rsid w:val="00E53177"/>
    <w:rsid w:val="00E546EC"/>
    <w:rsid w:val="00E6037C"/>
    <w:rsid w:val="00E6093E"/>
    <w:rsid w:val="00E65244"/>
    <w:rsid w:val="00E7371B"/>
    <w:rsid w:val="00E747DE"/>
    <w:rsid w:val="00E7535D"/>
    <w:rsid w:val="00E77D03"/>
    <w:rsid w:val="00E8738B"/>
    <w:rsid w:val="00EA106F"/>
    <w:rsid w:val="00EA1D74"/>
    <w:rsid w:val="00EA4764"/>
    <w:rsid w:val="00EB56B8"/>
    <w:rsid w:val="00EB58EF"/>
    <w:rsid w:val="00EC47ED"/>
    <w:rsid w:val="00EC795F"/>
    <w:rsid w:val="00ED1513"/>
    <w:rsid w:val="00ED5AB0"/>
    <w:rsid w:val="00ED74A0"/>
    <w:rsid w:val="00EE20FC"/>
    <w:rsid w:val="00EF409B"/>
    <w:rsid w:val="00F00789"/>
    <w:rsid w:val="00F053CC"/>
    <w:rsid w:val="00F064D7"/>
    <w:rsid w:val="00F07D77"/>
    <w:rsid w:val="00F23504"/>
    <w:rsid w:val="00F30708"/>
    <w:rsid w:val="00F315B9"/>
    <w:rsid w:val="00F323E5"/>
    <w:rsid w:val="00F33E9F"/>
    <w:rsid w:val="00F401FA"/>
    <w:rsid w:val="00F43561"/>
    <w:rsid w:val="00F45059"/>
    <w:rsid w:val="00F47C51"/>
    <w:rsid w:val="00F5686F"/>
    <w:rsid w:val="00F57D5D"/>
    <w:rsid w:val="00F7714A"/>
    <w:rsid w:val="00F8674C"/>
    <w:rsid w:val="00F878C6"/>
    <w:rsid w:val="00F95DA7"/>
    <w:rsid w:val="00FC2AAC"/>
    <w:rsid w:val="00FC499E"/>
    <w:rsid w:val="00FC4E32"/>
    <w:rsid w:val="00FD1242"/>
    <w:rsid w:val="00FD4EFB"/>
    <w:rsid w:val="00FE1B6D"/>
    <w:rsid w:val="00FE3ACC"/>
    <w:rsid w:val="00FF2679"/>
    <w:rsid w:val="00FF4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05A4"/>
  <w15:docId w15:val="{6B30C319-9485-4F7C-8788-03673D67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95F"/>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EC795F"/>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EC795F"/>
    <w:rPr>
      <w:rFonts w:ascii="Times New Roman" w:eastAsia="Times New Roman" w:hAnsi="Times New Roman" w:cs="Times New Roman"/>
      <w:b/>
      <w:caps/>
      <w:sz w:val="24"/>
      <w:szCs w:val="20"/>
      <w:lang w:eastAsia="lt-LT"/>
    </w:rPr>
  </w:style>
  <w:style w:type="paragraph" w:styleId="Antrats">
    <w:name w:val="header"/>
    <w:basedOn w:val="prastasis"/>
    <w:link w:val="AntratsDiagrama"/>
    <w:rsid w:val="00EC795F"/>
    <w:pPr>
      <w:tabs>
        <w:tab w:val="center" w:pos="4153"/>
        <w:tab w:val="right" w:pos="8306"/>
      </w:tabs>
    </w:pPr>
    <w:rPr>
      <w:szCs w:val="20"/>
      <w:lang w:eastAsia="lt-LT"/>
    </w:rPr>
  </w:style>
  <w:style w:type="character" w:customStyle="1" w:styleId="AntratsDiagrama">
    <w:name w:val="Antraštės Diagrama"/>
    <w:link w:val="Antrats"/>
    <w:rsid w:val="00EC795F"/>
    <w:rPr>
      <w:rFonts w:ascii="Times New Roman" w:eastAsia="Times New Roman" w:hAnsi="Times New Roman" w:cs="Times New Roman"/>
      <w:sz w:val="24"/>
      <w:szCs w:val="20"/>
      <w:lang w:eastAsia="lt-LT"/>
    </w:rPr>
  </w:style>
  <w:style w:type="character" w:styleId="Puslapionumeris">
    <w:name w:val="page number"/>
    <w:rsid w:val="00EC795F"/>
  </w:style>
  <w:style w:type="paragraph" w:styleId="Pagrindiniotekstotrauka">
    <w:name w:val="Body Text Indent"/>
    <w:basedOn w:val="prastasis"/>
    <w:link w:val="PagrindiniotekstotraukaDiagrama"/>
    <w:rsid w:val="00EC795F"/>
    <w:pPr>
      <w:spacing w:before="120"/>
      <w:ind w:left="4536"/>
      <w:jc w:val="center"/>
    </w:pPr>
    <w:rPr>
      <w:szCs w:val="20"/>
      <w:lang w:eastAsia="lt-LT"/>
    </w:rPr>
  </w:style>
  <w:style w:type="character" w:customStyle="1" w:styleId="PagrindiniotekstotraukaDiagrama">
    <w:name w:val="Pagrindinio teksto įtrauka Diagrama"/>
    <w:link w:val="Pagrindiniotekstotrauka"/>
    <w:rsid w:val="00EC795F"/>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semiHidden/>
    <w:rsid w:val="00EC795F"/>
    <w:rPr>
      <w:sz w:val="20"/>
      <w:szCs w:val="20"/>
      <w:lang w:eastAsia="lt-LT"/>
    </w:rPr>
  </w:style>
  <w:style w:type="character" w:customStyle="1" w:styleId="PuslapioinaostekstasDiagrama">
    <w:name w:val="Puslapio išnašos tekstas Diagrama"/>
    <w:link w:val="Puslapioinaostekstas"/>
    <w:semiHidden/>
    <w:rsid w:val="00EC795F"/>
    <w:rPr>
      <w:rFonts w:ascii="Times New Roman" w:eastAsia="Times New Roman" w:hAnsi="Times New Roman" w:cs="Times New Roman"/>
      <w:sz w:val="20"/>
      <w:szCs w:val="20"/>
      <w:lang w:eastAsia="lt-LT"/>
    </w:rPr>
  </w:style>
  <w:style w:type="character" w:customStyle="1" w:styleId="apple-converted-space">
    <w:name w:val="apple-converted-space"/>
    <w:rsid w:val="00071F9D"/>
  </w:style>
  <w:style w:type="character" w:styleId="Hipersaitas">
    <w:name w:val="Hyperlink"/>
    <w:basedOn w:val="Numatytasispastraiposriftas"/>
    <w:uiPriority w:val="99"/>
    <w:unhideWhenUsed/>
    <w:rsid w:val="00A3584B"/>
    <w:rPr>
      <w:color w:val="0563C1"/>
      <w:u w:val="single"/>
    </w:rPr>
  </w:style>
  <w:style w:type="character" w:styleId="Perirtashipersaitas">
    <w:name w:val="FollowedHyperlink"/>
    <w:basedOn w:val="Numatytasispastraiposriftas"/>
    <w:uiPriority w:val="99"/>
    <w:semiHidden/>
    <w:unhideWhenUsed/>
    <w:rsid w:val="00A3584B"/>
    <w:rPr>
      <w:color w:val="954F72"/>
      <w:u w:val="single"/>
    </w:rPr>
  </w:style>
  <w:style w:type="paragraph" w:customStyle="1" w:styleId="xl66">
    <w:name w:val="xl66"/>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67">
    <w:name w:val="xl67"/>
    <w:basedOn w:val="prastasis"/>
    <w:rsid w:val="00A3584B"/>
    <w:pPr>
      <w:spacing w:before="100" w:beforeAutospacing="1" w:after="100" w:afterAutospacing="1"/>
    </w:pPr>
    <w:rPr>
      <w:sz w:val="20"/>
      <w:szCs w:val="20"/>
      <w:lang w:eastAsia="lt-LT"/>
    </w:rPr>
  </w:style>
  <w:style w:type="paragraph" w:customStyle="1" w:styleId="xl68">
    <w:name w:val="xl68"/>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69">
    <w:name w:val="xl69"/>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70">
    <w:name w:val="xl70"/>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1">
    <w:name w:val="xl71"/>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sz w:val="20"/>
      <w:szCs w:val="20"/>
      <w:lang w:eastAsia="lt-LT"/>
    </w:rPr>
  </w:style>
  <w:style w:type="paragraph" w:customStyle="1" w:styleId="xl72">
    <w:name w:val="xl72"/>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73">
    <w:name w:val="xl73"/>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sz w:val="20"/>
      <w:szCs w:val="20"/>
      <w:lang w:eastAsia="lt-LT"/>
    </w:rPr>
  </w:style>
  <w:style w:type="paragraph" w:customStyle="1" w:styleId="xl74">
    <w:name w:val="xl74"/>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sz w:val="20"/>
      <w:szCs w:val="20"/>
      <w:lang w:eastAsia="lt-LT"/>
    </w:rPr>
  </w:style>
  <w:style w:type="paragraph" w:customStyle="1" w:styleId="xl75">
    <w:name w:val="xl75"/>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6">
    <w:name w:val="xl76"/>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eastAsia="lt-LT"/>
    </w:rPr>
  </w:style>
  <w:style w:type="paragraph" w:customStyle="1" w:styleId="xl77">
    <w:name w:val="xl77"/>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8">
    <w:name w:val="xl78"/>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79">
    <w:name w:val="xl79"/>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80">
    <w:name w:val="xl80"/>
    <w:basedOn w:val="prastasis"/>
    <w:rsid w:val="00A3584B"/>
    <w:pPr>
      <w:spacing w:before="100" w:beforeAutospacing="1" w:after="100" w:afterAutospacing="1"/>
      <w:jc w:val="center"/>
    </w:pPr>
    <w:rPr>
      <w:sz w:val="20"/>
      <w:szCs w:val="20"/>
      <w:lang w:eastAsia="lt-LT"/>
    </w:rPr>
  </w:style>
  <w:style w:type="paragraph" w:customStyle="1" w:styleId="xl81">
    <w:name w:val="xl81"/>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lt-LT"/>
    </w:rPr>
  </w:style>
  <w:style w:type="paragraph" w:customStyle="1" w:styleId="xl82">
    <w:name w:val="xl82"/>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styleId="Debesliotekstas">
    <w:name w:val="Balloon Text"/>
    <w:basedOn w:val="prastasis"/>
    <w:link w:val="DebesliotekstasDiagrama"/>
    <w:uiPriority w:val="99"/>
    <w:semiHidden/>
    <w:unhideWhenUsed/>
    <w:rsid w:val="00813B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E3"/>
    <w:rPr>
      <w:rFonts w:ascii="Segoe UI" w:eastAsia="Times New Roman" w:hAnsi="Segoe UI" w:cs="Segoe UI"/>
      <w:sz w:val="18"/>
      <w:szCs w:val="18"/>
      <w:lang w:eastAsia="en-US"/>
    </w:rPr>
  </w:style>
  <w:style w:type="paragraph" w:styleId="Sraopastraipa">
    <w:name w:val="List Paragraph"/>
    <w:basedOn w:val="prastasis"/>
    <w:uiPriority w:val="34"/>
    <w:qFormat/>
    <w:rsid w:val="00CD26A5"/>
    <w:pPr>
      <w:ind w:left="720"/>
      <w:contextualSpacing/>
    </w:pPr>
  </w:style>
  <w:style w:type="paragraph" w:customStyle="1" w:styleId="Default">
    <w:name w:val="Default"/>
    <w:rsid w:val="00F33E9F"/>
    <w:pPr>
      <w:autoSpaceDE w:val="0"/>
      <w:autoSpaceDN w:val="0"/>
      <w:adjustRightInd w:val="0"/>
    </w:pPr>
    <w:rPr>
      <w:rFonts w:ascii="Times New Roman" w:eastAsiaTheme="minorHAnsi" w:hAnsi="Times New Roman"/>
      <w:color w:val="000000"/>
      <w:sz w:val="24"/>
      <w:szCs w:val="24"/>
      <w:lang w:eastAsia="en-US"/>
    </w:rPr>
  </w:style>
  <w:style w:type="paragraph" w:styleId="Porat">
    <w:name w:val="footer"/>
    <w:basedOn w:val="prastasis"/>
    <w:link w:val="PoratDiagrama"/>
    <w:uiPriority w:val="99"/>
    <w:unhideWhenUsed/>
    <w:rsid w:val="006F73B0"/>
    <w:pPr>
      <w:tabs>
        <w:tab w:val="center" w:pos="4819"/>
        <w:tab w:val="right" w:pos="9638"/>
      </w:tabs>
    </w:pPr>
  </w:style>
  <w:style w:type="character" w:customStyle="1" w:styleId="PoratDiagrama">
    <w:name w:val="Poraštė Diagrama"/>
    <w:basedOn w:val="Numatytasispastraiposriftas"/>
    <w:link w:val="Porat"/>
    <w:uiPriority w:val="99"/>
    <w:rsid w:val="006F73B0"/>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C25DE5"/>
    <w:rPr>
      <w:sz w:val="16"/>
      <w:szCs w:val="16"/>
    </w:rPr>
  </w:style>
  <w:style w:type="paragraph" w:styleId="Komentarotekstas">
    <w:name w:val="annotation text"/>
    <w:basedOn w:val="prastasis"/>
    <w:link w:val="KomentarotekstasDiagrama"/>
    <w:uiPriority w:val="99"/>
    <w:unhideWhenUsed/>
    <w:rsid w:val="00C25DE5"/>
    <w:rPr>
      <w:sz w:val="20"/>
      <w:szCs w:val="20"/>
    </w:rPr>
  </w:style>
  <w:style w:type="character" w:customStyle="1" w:styleId="KomentarotekstasDiagrama">
    <w:name w:val="Komentaro tekstas Diagrama"/>
    <w:basedOn w:val="Numatytasispastraiposriftas"/>
    <w:link w:val="Komentarotekstas"/>
    <w:uiPriority w:val="99"/>
    <w:rsid w:val="00C25DE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25DE5"/>
    <w:rPr>
      <w:b/>
      <w:bCs/>
    </w:rPr>
  </w:style>
  <w:style w:type="character" w:customStyle="1" w:styleId="KomentarotemaDiagrama">
    <w:name w:val="Komentaro tema Diagrama"/>
    <w:basedOn w:val="KomentarotekstasDiagrama"/>
    <w:link w:val="Komentarotema"/>
    <w:uiPriority w:val="99"/>
    <w:semiHidden/>
    <w:rsid w:val="00C25DE5"/>
    <w:rPr>
      <w:rFonts w:ascii="Times New Roman" w:eastAsia="Times New Roman" w:hAnsi="Times New Roman"/>
      <w:b/>
      <w:bCs/>
      <w:lang w:eastAsia="en-US"/>
    </w:rPr>
  </w:style>
  <w:style w:type="paragraph" w:styleId="Pataisymai">
    <w:name w:val="Revision"/>
    <w:hidden/>
    <w:uiPriority w:val="99"/>
    <w:semiHidden/>
    <w:rsid w:val="00C25DE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864">
      <w:bodyDiv w:val="1"/>
      <w:marLeft w:val="0"/>
      <w:marRight w:val="0"/>
      <w:marTop w:val="0"/>
      <w:marBottom w:val="0"/>
      <w:divBdr>
        <w:top w:val="none" w:sz="0" w:space="0" w:color="auto"/>
        <w:left w:val="none" w:sz="0" w:space="0" w:color="auto"/>
        <w:bottom w:val="none" w:sz="0" w:space="0" w:color="auto"/>
        <w:right w:val="none" w:sz="0" w:space="0" w:color="auto"/>
      </w:divBdr>
      <w:divsChild>
        <w:div w:id="953369979">
          <w:marLeft w:val="0"/>
          <w:marRight w:val="0"/>
          <w:marTop w:val="0"/>
          <w:marBottom w:val="0"/>
          <w:divBdr>
            <w:top w:val="none" w:sz="0" w:space="0" w:color="auto"/>
            <w:left w:val="none" w:sz="0" w:space="0" w:color="auto"/>
            <w:bottom w:val="none" w:sz="0" w:space="0" w:color="auto"/>
            <w:right w:val="none" w:sz="0" w:space="0" w:color="auto"/>
          </w:divBdr>
        </w:div>
        <w:div w:id="643855129">
          <w:marLeft w:val="0"/>
          <w:marRight w:val="0"/>
          <w:marTop w:val="0"/>
          <w:marBottom w:val="0"/>
          <w:divBdr>
            <w:top w:val="none" w:sz="0" w:space="0" w:color="auto"/>
            <w:left w:val="none" w:sz="0" w:space="0" w:color="auto"/>
            <w:bottom w:val="none" w:sz="0" w:space="0" w:color="auto"/>
            <w:right w:val="none" w:sz="0" w:space="0" w:color="auto"/>
          </w:divBdr>
        </w:div>
        <w:div w:id="561914548">
          <w:marLeft w:val="0"/>
          <w:marRight w:val="0"/>
          <w:marTop w:val="0"/>
          <w:marBottom w:val="0"/>
          <w:divBdr>
            <w:top w:val="none" w:sz="0" w:space="0" w:color="auto"/>
            <w:left w:val="none" w:sz="0" w:space="0" w:color="auto"/>
            <w:bottom w:val="none" w:sz="0" w:space="0" w:color="auto"/>
            <w:right w:val="none" w:sz="0" w:space="0" w:color="auto"/>
          </w:divBdr>
        </w:div>
        <w:div w:id="1439174360">
          <w:marLeft w:val="0"/>
          <w:marRight w:val="0"/>
          <w:marTop w:val="0"/>
          <w:marBottom w:val="0"/>
          <w:divBdr>
            <w:top w:val="none" w:sz="0" w:space="0" w:color="auto"/>
            <w:left w:val="none" w:sz="0" w:space="0" w:color="auto"/>
            <w:bottom w:val="none" w:sz="0" w:space="0" w:color="auto"/>
            <w:right w:val="none" w:sz="0" w:space="0" w:color="auto"/>
          </w:divBdr>
        </w:div>
      </w:divsChild>
    </w:div>
    <w:div w:id="173157766">
      <w:bodyDiv w:val="1"/>
      <w:marLeft w:val="0"/>
      <w:marRight w:val="0"/>
      <w:marTop w:val="0"/>
      <w:marBottom w:val="0"/>
      <w:divBdr>
        <w:top w:val="none" w:sz="0" w:space="0" w:color="auto"/>
        <w:left w:val="none" w:sz="0" w:space="0" w:color="auto"/>
        <w:bottom w:val="none" w:sz="0" w:space="0" w:color="auto"/>
        <w:right w:val="none" w:sz="0" w:space="0" w:color="auto"/>
      </w:divBdr>
    </w:div>
    <w:div w:id="260378598">
      <w:bodyDiv w:val="1"/>
      <w:marLeft w:val="0"/>
      <w:marRight w:val="0"/>
      <w:marTop w:val="0"/>
      <w:marBottom w:val="0"/>
      <w:divBdr>
        <w:top w:val="none" w:sz="0" w:space="0" w:color="auto"/>
        <w:left w:val="none" w:sz="0" w:space="0" w:color="auto"/>
        <w:bottom w:val="none" w:sz="0" w:space="0" w:color="auto"/>
        <w:right w:val="none" w:sz="0" w:space="0" w:color="auto"/>
      </w:divBdr>
    </w:div>
    <w:div w:id="390036762">
      <w:bodyDiv w:val="1"/>
      <w:marLeft w:val="0"/>
      <w:marRight w:val="0"/>
      <w:marTop w:val="0"/>
      <w:marBottom w:val="0"/>
      <w:divBdr>
        <w:top w:val="none" w:sz="0" w:space="0" w:color="auto"/>
        <w:left w:val="none" w:sz="0" w:space="0" w:color="auto"/>
        <w:bottom w:val="none" w:sz="0" w:space="0" w:color="auto"/>
        <w:right w:val="none" w:sz="0" w:space="0" w:color="auto"/>
      </w:divBdr>
    </w:div>
    <w:div w:id="398207803">
      <w:bodyDiv w:val="1"/>
      <w:marLeft w:val="0"/>
      <w:marRight w:val="0"/>
      <w:marTop w:val="0"/>
      <w:marBottom w:val="0"/>
      <w:divBdr>
        <w:top w:val="none" w:sz="0" w:space="0" w:color="auto"/>
        <w:left w:val="none" w:sz="0" w:space="0" w:color="auto"/>
        <w:bottom w:val="none" w:sz="0" w:space="0" w:color="auto"/>
        <w:right w:val="none" w:sz="0" w:space="0" w:color="auto"/>
      </w:divBdr>
      <w:divsChild>
        <w:div w:id="802893184">
          <w:marLeft w:val="0"/>
          <w:marRight w:val="0"/>
          <w:marTop w:val="0"/>
          <w:marBottom w:val="0"/>
          <w:divBdr>
            <w:top w:val="none" w:sz="0" w:space="0" w:color="auto"/>
            <w:left w:val="none" w:sz="0" w:space="0" w:color="auto"/>
            <w:bottom w:val="none" w:sz="0" w:space="0" w:color="auto"/>
            <w:right w:val="none" w:sz="0" w:space="0" w:color="auto"/>
          </w:divBdr>
        </w:div>
      </w:divsChild>
    </w:div>
    <w:div w:id="416250253">
      <w:bodyDiv w:val="1"/>
      <w:marLeft w:val="0"/>
      <w:marRight w:val="0"/>
      <w:marTop w:val="0"/>
      <w:marBottom w:val="0"/>
      <w:divBdr>
        <w:top w:val="none" w:sz="0" w:space="0" w:color="auto"/>
        <w:left w:val="none" w:sz="0" w:space="0" w:color="auto"/>
        <w:bottom w:val="none" w:sz="0" w:space="0" w:color="auto"/>
        <w:right w:val="none" w:sz="0" w:space="0" w:color="auto"/>
      </w:divBdr>
      <w:divsChild>
        <w:div w:id="165558804">
          <w:marLeft w:val="0"/>
          <w:marRight w:val="0"/>
          <w:marTop w:val="0"/>
          <w:marBottom w:val="0"/>
          <w:divBdr>
            <w:top w:val="none" w:sz="0" w:space="0" w:color="auto"/>
            <w:left w:val="none" w:sz="0" w:space="0" w:color="auto"/>
            <w:bottom w:val="none" w:sz="0" w:space="0" w:color="auto"/>
            <w:right w:val="none" w:sz="0" w:space="0" w:color="auto"/>
          </w:divBdr>
        </w:div>
      </w:divsChild>
    </w:div>
    <w:div w:id="742335526">
      <w:bodyDiv w:val="1"/>
      <w:marLeft w:val="0"/>
      <w:marRight w:val="0"/>
      <w:marTop w:val="0"/>
      <w:marBottom w:val="0"/>
      <w:divBdr>
        <w:top w:val="none" w:sz="0" w:space="0" w:color="auto"/>
        <w:left w:val="none" w:sz="0" w:space="0" w:color="auto"/>
        <w:bottom w:val="none" w:sz="0" w:space="0" w:color="auto"/>
        <w:right w:val="none" w:sz="0" w:space="0" w:color="auto"/>
      </w:divBdr>
    </w:div>
    <w:div w:id="932125437">
      <w:bodyDiv w:val="1"/>
      <w:marLeft w:val="0"/>
      <w:marRight w:val="0"/>
      <w:marTop w:val="0"/>
      <w:marBottom w:val="0"/>
      <w:divBdr>
        <w:top w:val="none" w:sz="0" w:space="0" w:color="auto"/>
        <w:left w:val="none" w:sz="0" w:space="0" w:color="auto"/>
        <w:bottom w:val="none" w:sz="0" w:space="0" w:color="auto"/>
        <w:right w:val="none" w:sz="0" w:space="0" w:color="auto"/>
      </w:divBdr>
    </w:div>
    <w:div w:id="1001927086">
      <w:bodyDiv w:val="1"/>
      <w:marLeft w:val="0"/>
      <w:marRight w:val="0"/>
      <w:marTop w:val="0"/>
      <w:marBottom w:val="0"/>
      <w:divBdr>
        <w:top w:val="none" w:sz="0" w:space="0" w:color="auto"/>
        <w:left w:val="none" w:sz="0" w:space="0" w:color="auto"/>
        <w:bottom w:val="none" w:sz="0" w:space="0" w:color="auto"/>
        <w:right w:val="none" w:sz="0" w:space="0" w:color="auto"/>
      </w:divBdr>
    </w:div>
    <w:div w:id="1074279334">
      <w:bodyDiv w:val="1"/>
      <w:marLeft w:val="0"/>
      <w:marRight w:val="0"/>
      <w:marTop w:val="0"/>
      <w:marBottom w:val="0"/>
      <w:divBdr>
        <w:top w:val="none" w:sz="0" w:space="0" w:color="auto"/>
        <w:left w:val="none" w:sz="0" w:space="0" w:color="auto"/>
        <w:bottom w:val="none" w:sz="0" w:space="0" w:color="auto"/>
        <w:right w:val="none" w:sz="0" w:space="0" w:color="auto"/>
      </w:divBdr>
      <w:divsChild>
        <w:div w:id="929780717">
          <w:marLeft w:val="0"/>
          <w:marRight w:val="0"/>
          <w:marTop w:val="0"/>
          <w:marBottom w:val="0"/>
          <w:divBdr>
            <w:top w:val="none" w:sz="0" w:space="0" w:color="auto"/>
            <w:left w:val="none" w:sz="0" w:space="0" w:color="auto"/>
            <w:bottom w:val="none" w:sz="0" w:space="0" w:color="auto"/>
            <w:right w:val="none" w:sz="0" w:space="0" w:color="auto"/>
          </w:divBdr>
        </w:div>
      </w:divsChild>
    </w:div>
    <w:div w:id="1186167161">
      <w:bodyDiv w:val="1"/>
      <w:marLeft w:val="0"/>
      <w:marRight w:val="0"/>
      <w:marTop w:val="0"/>
      <w:marBottom w:val="0"/>
      <w:divBdr>
        <w:top w:val="none" w:sz="0" w:space="0" w:color="auto"/>
        <w:left w:val="none" w:sz="0" w:space="0" w:color="auto"/>
        <w:bottom w:val="none" w:sz="0" w:space="0" w:color="auto"/>
        <w:right w:val="none" w:sz="0" w:space="0" w:color="auto"/>
      </w:divBdr>
    </w:div>
    <w:div w:id="1659993832">
      <w:bodyDiv w:val="1"/>
      <w:marLeft w:val="0"/>
      <w:marRight w:val="0"/>
      <w:marTop w:val="0"/>
      <w:marBottom w:val="0"/>
      <w:divBdr>
        <w:top w:val="none" w:sz="0" w:space="0" w:color="auto"/>
        <w:left w:val="none" w:sz="0" w:space="0" w:color="auto"/>
        <w:bottom w:val="none" w:sz="0" w:space="0" w:color="auto"/>
        <w:right w:val="none" w:sz="0" w:space="0" w:color="auto"/>
      </w:divBdr>
    </w:div>
    <w:div w:id="1845506734">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4">
          <w:marLeft w:val="0"/>
          <w:marRight w:val="0"/>
          <w:marTop w:val="0"/>
          <w:marBottom w:val="0"/>
          <w:divBdr>
            <w:top w:val="none" w:sz="0" w:space="0" w:color="auto"/>
            <w:left w:val="none" w:sz="0" w:space="0" w:color="auto"/>
            <w:bottom w:val="none" w:sz="0" w:space="0" w:color="auto"/>
            <w:right w:val="none" w:sz="0" w:space="0" w:color="auto"/>
          </w:divBdr>
        </w:div>
      </w:divsChild>
    </w:div>
    <w:div w:id="1861625573">
      <w:bodyDiv w:val="1"/>
      <w:marLeft w:val="0"/>
      <w:marRight w:val="0"/>
      <w:marTop w:val="0"/>
      <w:marBottom w:val="0"/>
      <w:divBdr>
        <w:top w:val="none" w:sz="0" w:space="0" w:color="auto"/>
        <w:left w:val="none" w:sz="0" w:space="0" w:color="auto"/>
        <w:bottom w:val="none" w:sz="0" w:space="0" w:color="auto"/>
        <w:right w:val="none" w:sz="0" w:space="0" w:color="auto"/>
      </w:divBdr>
      <w:divsChild>
        <w:div w:id="1072389830">
          <w:marLeft w:val="0"/>
          <w:marRight w:val="0"/>
          <w:marTop w:val="0"/>
          <w:marBottom w:val="0"/>
          <w:divBdr>
            <w:top w:val="none" w:sz="0" w:space="0" w:color="auto"/>
            <w:left w:val="none" w:sz="0" w:space="0" w:color="auto"/>
            <w:bottom w:val="none" w:sz="0" w:space="0" w:color="auto"/>
            <w:right w:val="none" w:sz="0" w:space="0" w:color="auto"/>
          </w:divBdr>
        </w:div>
        <w:div w:id="1979263181">
          <w:marLeft w:val="0"/>
          <w:marRight w:val="0"/>
          <w:marTop w:val="0"/>
          <w:marBottom w:val="0"/>
          <w:divBdr>
            <w:top w:val="none" w:sz="0" w:space="0" w:color="auto"/>
            <w:left w:val="none" w:sz="0" w:space="0" w:color="auto"/>
            <w:bottom w:val="none" w:sz="0" w:space="0" w:color="auto"/>
            <w:right w:val="none" w:sz="0" w:space="0" w:color="auto"/>
          </w:divBdr>
        </w:div>
        <w:div w:id="1557354551">
          <w:marLeft w:val="0"/>
          <w:marRight w:val="0"/>
          <w:marTop w:val="0"/>
          <w:marBottom w:val="0"/>
          <w:divBdr>
            <w:top w:val="none" w:sz="0" w:space="0" w:color="auto"/>
            <w:left w:val="none" w:sz="0" w:space="0" w:color="auto"/>
            <w:bottom w:val="none" w:sz="0" w:space="0" w:color="auto"/>
            <w:right w:val="none" w:sz="0" w:space="0" w:color="auto"/>
          </w:divBdr>
        </w:div>
        <w:div w:id="17351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E865-DA6B-4994-BD76-97B2F0FC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2338</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2020-07-07T08:22:00Z</dcterms:created>
  <dc:creator>Laima Batulevičienė</dc:creator>
  <cp:lastModifiedBy>Jurgita Urbaitė</cp:lastModifiedBy>
  <cp:lastPrinted>2019-08-06T04:31:00Z</cp:lastPrinted>
  <dcterms:modified xsi:type="dcterms:W3CDTF">2020-07-07T08:22:00Z</dcterms:modified>
  <cp:revision>2</cp:revision>
</cp:coreProperties>
</file>