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34" w:rsidRPr="00C53FEB" w:rsidRDefault="00A96C34" w:rsidP="00C53FEB">
      <w:pPr>
        <w:overflowPunct w:val="0"/>
        <w:spacing w:after="0" w:line="240" w:lineRule="auto"/>
        <w:jc w:val="center"/>
        <w:textAlignment w:val="baseline"/>
        <w:rPr>
          <w:rFonts w:ascii="Times New Roman Bold" w:eastAsia="Times New Roman" w:hAnsi="Times New Roman Bold" w:cs="Times New Roman"/>
          <w:b/>
          <w:bCs/>
          <w:caps/>
          <w:sz w:val="24"/>
          <w:szCs w:val="24"/>
        </w:rPr>
      </w:pPr>
      <w:proofErr w:type="gramStart"/>
      <w:r w:rsidRPr="00C53FEB">
        <w:rPr>
          <w:rFonts w:ascii="Times New Roman" w:eastAsia="Times New Roman" w:hAnsi="Times New Roman" w:cs="Times New Roman"/>
          <w:b/>
          <w:bCs/>
          <w:sz w:val="24"/>
          <w:szCs w:val="24"/>
        </w:rPr>
        <w:t>LIETUVOS RESPUBLIKOS</w:t>
      </w:r>
      <w:proofErr w:type="gramEnd"/>
      <w:r w:rsidRPr="00C53FEB">
        <w:rPr>
          <w:rFonts w:ascii="Times New Roman Bold" w:eastAsia="Times New Roman" w:hAnsi="Times New Roman Bold" w:cs="Times New Roman"/>
          <w:b/>
          <w:bCs/>
          <w:caps/>
          <w:sz w:val="24"/>
          <w:szCs w:val="24"/>
        </w:rPr>
        <w:t xml:space="preserve"> </w:t>
      </w:r>
    </w:p>
    <w:p w:rsidR="00A96C34" w:rsidRPr="00C53FEB" w:rsidRDefault="00A96C34" w:rsidP="00C53FEB">
      <w:pPr>
        <w:spacing w:after="0" w:line="240" w:lineRule="auto"/>
        <w:jc w:val="center"/>
        <w:rPr>
          <w:rFonts w:ascii="Times New Roman" w:eastAsia="Times New Roman" w:hAnsi="Times New Roman" w:cs="Times New Roman"/>
          <w:b/>
          <w:bCs/>
          <w:caps/>
          <w:sz w:val="24"/>
          <w:szCs w:val="24"/>
        </w:rPr>
      </w:pPr>
      <w:r w:rsidRPr="00C53FEB">
        <w:rPr>
          <w:rFonts w:ascii="Times New Roman" w:eastAsia="Times New Roman" w:hAnsi="Times New Roman" w:cs="Times New Roman"/>
          <w:b/>
          <w:bCs/>
          <w:caps/>
          <w:sz w:val="24"/>
          <w:szCs w:val="24"/>
        </w:rPr>
        <w:t xml:space="preserve">LIGOS IR MOTINYSTĖS SOCIALINIO DRAUDIMO ĮSTATYMO NR. Ix-110 </w:t>
      </w:r>
    </w:p>
    <w:p w:rsidR="00A96C34" w:rsidRPr="00C53FEB" w:rsidRDefault="00DE21D3" w:rsidP="00C53FEB">
      <w:pPr>
        <w:spacing w:after="0" w:line="240" w:lineRule="auto"/>
        <w:jc w:val="center"/>
        <w:rPr>
          <w:rFonts w:ascii="Times New Roman" w:eastAsia="Times New Roman" w:hAnsi="Times New Roman" w:cs="Times New Roman"/>
          <w:b/>
          <w:bCs/>
          <w:sz w:val="24"/>
          <w:szCs w:val="24"/>
        </w:rPr>
      </w:pPr>
      <w:r w:rsidRPr="00C53FEB">
        <w:rPr>
          <w:rFonts w:ascii="Times New Roman" w:eastAsia="Times New Roman" w:hAnsi="Times New Roman" w:cs="Times New Roman"/>
          <w:b/>
          <w:bCs/>
          <w:caps/>
          <w:sz w:val="24"/>
          <w:szCs w:val="24"/>
        </w:rPr>
        <w:t xml:space="preserve">2, </w:t>
      </w:r>
      <w:r w:rsidR="00A96C34" w:rsidRPr="00C53FEB">
        <w:rPr>
          <w:rFonts w:ascii="Times New Roman" w:eastAsia="Times New Roman" w:hAnsi="Times New Roman" w:cs="Times New Roman"/>
          <w:b/>
          <w:bCs/>
          <w:caps/>
          <w:sz w:val="24"/>
          <w:szCs w:val="24"/>
        </w:rPr>
        <w:t>9, 10, 11 ir 16 STRAIPSNIŲ PAKEITIMO ĮSTATYMo PROJEKTO</w:t>
      </w:r>
    </w:p>
    <w:p w:rsidR="00A96C34" w:rsidRPr="00C53FEB" w:rsidRDefault="00A96C34" w:rsidP="00C53FEB">
      <w:pPr>
        <w:overflowPunct w:val="0"/>
        <w:spacing w:after="0" w:line="240" w:lineRule="auto"/>
        <w:jc w:val="center"/>
        <w:textAlignment w:val="baseline"/>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xml:space="preserve">AIŠKINAMASIS RAŠTAS </w:t>
      </w:r>
    </w:p>
    <w:p w:rsidR="00A96C34" w:rsidRPr="00C53FEB" w:rsidRDefault="00A96C34" w:rsidP="00C53FEB">
      <w:pPr>
        <w:spacing w:after="0" w:line="240" w:lineRule="auto"/>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w:t>
      </w:r>
    </w:p>
    <w:p w:rsidR="00A96C34" w:rsidRPr="00C53FEB" w:rsidRDefault="00A96C34" w:rsidP="00C53FEB">
      <w:pPr>
        <w:shd w:val="clear" w:color="auto" w:fill="FFFFFF"/>
        <w:spacing w:after="0" w:line="240" w:lineRule="auto"/>
        <w:ind w:firstLine="567"/>
        <w:jc w:val="both"/>
        <w:rPr>
          <w:rFonts w:ascii="Times New Roman" w:eastAsia="Times New Roman" w:hAnsi="Times New Roman" w:cs="Times New Roman"/>
          <w:b/>
          <w:bCs/>
          <w:sz w:val="24"/>
          <w:szCs w:val="24"/>
        </w:rPr>
      </w:pPr>
      <w:r w:rsidRPr="00C53FEB">
        <w:rPr>
          <w:rFonts w:ascii="Times New Roman" w:eastAsia="Times New Roman" w:hAnsi="Times New Roman" w:cs="Times New Roman"/>
          <w:b/>
          <w:bCs/>
          <w:color w:val="000000"/>
          <w:sz w:val="24"/>
          <w:szCs w:val="24"/>
        </w:rPr>
        <w:t xml:space="preserve">1. </w:t>
      </w:r>
      <w:r w:rsidRPr="00C53FEB">
        <w:rPr>
          <w:rFonts w:ascii="Times New Roman" w:eastAsia="Times New Roman" w:hAnsi="Times New Roman" w:cs="Times New Roman"/>
          <w:b/>
          <w:bCs/>
          <w:sz w:val="24"/>
          <w:szCs w:val="24"/>
        </w:rPr>
        <w:t>Įstatymo projekto rengimą paskatinusios priežastys, parengto projekto tikslai ir uždaviniai</w:t>
      </w:r>
    </w:p>
    <w:p w:rsidR="00A96C34" w:rsidRPr="00C53FEB" w:rsidRDefault="00F93AC3"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Lietuvos Respublikos l</w:t>
      </w:r>
      <w:r w:rsidR="00A96C34" w:rsidRPr="00C53FEB">
        <w:rPr>
          <w:rFonts w:ascii="Times New Roman" w:eastAsia="Times New Roman" w:hAnsi="Times New Roman" w:cs="Times New Roman"/>
          <w:sz w:val="24"/>
          <w:szCs w:val="24"/>
        </w:rPr>
        <w:t>igos ir motinystės socialinio draudimo įstatymo pakeitimus paskatino:</w:t>
      </w:r>
    </w:p>
    <w:p w:rsidR="00DE21D3" w:rsidRPr="00C53FEB" w:rsidRDefault="00DE21D3"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Valstybės kontrolės </w:t>
      </w:r>
      <w:r w:rsidR="00C067B0" w:rsidRPr="00C53FEB">
        <w:rPr>
          <w:rFonts w:ascii="Times New Roman" w:hAnsi="Times New Roman"/>
          <w:color w:val="000000"/>
          <w:sz w:val="24"/>
          <w:szCs w:val="24"/>
          <w:lang w:val="ga-IE"/>
        </w:rPr>
        <w:t>2017</w:t>
      </w:r>
      <w:r w:rsidR="00C067B0" w:rsidRPr="00C53FEB">
        <w:rPr>
          <w:rFonts w:ascii="Times New Roman" w:hAnsi="Times New Roman"/>
          <w:color w:val="000000"/>
          <w:sz w:val="24"/>
          <w:szCs w:val="24"/>
        </w:rPr>
        <w:t xml:space="preserve"> m. rugsėjo 28 d. </w:t>
      </w:r>
      <w:r w:rsidR="00C067B0" w:rsidRPr="00C53FEB">
        <w:rPr>
          <w:rFonts w:ascii="Times New Roman" w:eastAsia="Times New Roman" w:hAnsi="Times New Roman" w:cs="Times New Roman"/>
          <w:sz w:val="24"/>
          <w:szCs w:val="24"/>
        </w:rPr>
        <w:t>rekomendacij</w:t>
      </w:r>
      <w:r w:rsidR="00EA2B05" w:rsidRPr="00C53FEB">
        <w:rPr>
          <w:rFonts w:ascii="Times New Roman" w:eastAsia="Times New Roman" w:hAnsi="Times New Roman" w:cs="Times New Roman"/>
          <w:sz w:val="24"/>
          <w:szCs w:val="24"/>
        </w:rPr>
        <w:t>a</w:t>
      </w:r>
      <w:r w:rsidR="00C067B0" w:rsidRPr="00C53FEB">
        <w:rPr>
          <w:rFonts w:ascii="Times New Roman" w:hAnsi="Times New Roman"/>
          <w:color w:val="000000"/>
          <w:sz w:val="24"/>
          <w:szCs w:val="24"/>
        </w:rPr>
        <w:t xml:space="preserve"> v</w:t>
      </w:r>
      <w:r w:rsidR="00C067B0" w:rsidRPr="00C53FEB">
        <w:rPr>
          <w:rFonts w:ascii="Times New Roman" w:hAnsi="Times New Roman"/>
          <w:color w:val="000000"/>
          <w:sz w:val="24"/>
          <w:szCs w:val="24"/>
          <w:lang w:val="ga-IE"/>
        </w:rPr>
        <w:t>alstybinio audito ataskait</w:t>
      </w:r>
      <w:r w:rsidR="00C067B0" w:rsidRPr="00C53FEB">
        <w:rPr>
          <w:rFonts w:ascii="Times New Roman" w:hAnsi="Times New Roman"/>
          <w:color w:val="000000"/>
          <w:sz w:val="24"/>
          <w:szCs w:val="24"/>
        </w:rPr>
        <w:t xml:space="preserve">oje </w:t>
      </w:r>
      <w:r w:rsidR="00C067B0" w:rsidRPr="00C53FEB">
        <w:rPr>
          <w:rFonts w:ascii="Times New Roman" w:hAnsi="Times New Roman"/>
          <w:color w:val="000000"/>
          <w:sz w:val="24"/>
          <w:szCs w:val="24"/>
          <w:lang w:val="ga-IE"/>
        </w:rPr>
        <w:t>Nr. FA-2017-P-10-11-5</w:t>
      </w:r>
      <w:r w:rsidR="00C067B0" w:rsidRPr="00C53FEB">
        <w:rPr>
          <w:rFonts w:ascii="Times New Roman" w:hAnsi="Times New Roman"/>
          <w:color w:val="000000"/>
          <w:sz w:val="24"/>
          <w:szCs w:val="24"/>
        </w:rPr>
        <w:t xml:space="preserve">: </w:t>
      </w:r>
      <w:r w:rsidR="00C067B0" w:rsidRPr="00C53FEB">
        <w:rPr>
          <w:rFonts w:ascii="Times New Roman" w:hAnsi="Times New Roman"/>
          <w:i/>
          <w:iCs/>
          <w:color w:val="000000"/>
          <w:sz w:val="24"/>
          <w:szCs w:val="24"/>
          <w:lang w:val="ga-IE"/>
        </w:rPr>
        <w:t>valstybinį socialinį draudimą reglamentuojančiuose įstatymuose aiškiai apibrėžti iš Valstybinio socialinio draudimo fondo lėšų apmokamų papildomų išlaidų sąvoką ir (ar) jų baigtinį sąrašą</w:t>
      </w:r>
      <w:r w:rsidR="00C067B0" w:rsidRPr="00C53FEB">
        <w:rPr>
          <w:rFonts w:ascii="Times New Roman" w:hAnsi="Times New Roman"/>
          <w:i/>
          <w:iCs/>
          <w:color w:val="000000"/>
          <w:sz w:val="24"/>
          <w:szCs w:val="24"/>
        </w:rPr>
        <w:t>.</w:t>
      </w:r>
      <w:r w:rsidR="00C067B0" w:rsidRPr="00C53FEB">
        <w:rPr>
          <w:rFonts w:ascii="Times New Roman" w:hAnsi="Times New Roman"/>
          <w:color w:val="000000"/>
          <w:sz w:val="24"/>
          <w:szCs w:val="24"/>
        </w:rPr>
        <w:t xml:space="preserve"> </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w:t>
      </w:r>
      <w:r w:rsidR="00FC5F31" w:rsidRPr="00C53FEB">
        <w:rPr>
          <w:rFonts w:ascii="Times New Roman" w:eastAsia="Times New Roman" w:hAnsi="Times New Roman" w:cs="Times New Roman"/>
          <w:sz w:val="24"/>
          <w:szCs w:val="24"/>
        </w:rPr>
        <w:t xml:space="preserve">Lietuvos Respublikos </w:t>
      </w:r>
      <w:r w:rsidRPr="00C53FEB">
        <w:rPr>
          <w:rFonts w:ascii="Times New Roman" w:eastAsia="Times New Roman" w:hAnsi="Times New Roman" w:cs="Times New Roman"/>
          <w:sz w:val="24"/>
          <w:szCs w:val="24"/>
        </w:rPr>
        <w:t xml:space="preserve">Konstitucinio Teismo </w:t>
      </w:r>
      <w:r w:rsidRPr="00C53FEB">
        <w:rPr>
          <w:rFonts w:ascii="Times New Roman" w:eastAsia="Times New Roman" w:hAnsi="Times New Roman" w:cs="Times New Roman"/>
          <w:sz w:val="24"/>
          <w:szCs w:val="24"/>
          <w:lang w:val="en-US"/>
        </w:rPr>
        <w:t>2018</w:t>
      </w:r>
      <w:r w:rsidRPr="00C53FEB">
        <w:rPr>
          <w:rFonts w:ascii="Times New Roman" w:eastAsia="Times New Roman" w:hAnsi="Times New Roman" w:cs="Times New Roman"/>
          <w:sz w:val="24"/>
          <w:szCs w:val="24"/>
        </w:rPr>
        <w:t xml:space="preserve"> m. gruodžio 19</w:t>
      </w:r>
      <w:r w:rsidRPr="00C53FEB">
        <w:rPr>
          <w:rFonts w:ascii="Times New Roman" w:eastAsia="Times New Roman" w:hAnsi="Times New Roman" w:cs="Times New Roman"/>
          <w:sz w:val="24"/>
          <w:szCs w:val="24"/>
          <w:lang w:val="en-US"/>
        </w:rPr>
        <w:t xml:space="preserve"> </w:t>
      </w:r>
      <w:r w:rsidRPr="00C53FEB">
        <w:rPr>
          <w:rFonts w:ascii="Times New Roman" w:eastAsia="Times New Roman" w:hAnsi="Times New Roman" w:cs="Times New Roman"/>
          <w:sz w:val="24"/>
          <w:szCs w:val="24"/>
        </w:rPr>
        <w:t>d.</w:t>
      </w:r>
      <w:r w:rsidR="006F5D58" w:rsidRPr="00C53FEB">
        <w:rPr>
          <w:rFonts w:ascii="Times New Roman" w:eastAsia="Times New Roman" w:hAnsi="Times New Roman" w:cs="Times New Roman"/>
          <w:sz w:val="24"/>
          <w:szCs w:val="24"/>
        </w:rPr>
        <w:t xml:space="preserve"> sprendimas Nr. KT23</w:t>
      </w:r>
      <w:proofErr w:type="gramStart"/>
      <w:r w:rsidR="006F5D58" w:rsidRPr="00C53FEB">
        <w:rPr>
          <w:rFonts w:ascii="Times New Roman" w:eastAsia="Times New Roman" w:hAnsi="Times New Roman" w:cs="Times New Roman"/>
          <w:sz w:val="24"/>
          <w:szCs w:val="24"/>
        </w:rPr>
        <w:t>-</w:t>
      </w:r>
      <w:proofErr w:type="gramEnd"/>
      <w:r w:rsidR="006F5D58" w:rsidRPr="00C53FEB">
        <w:rPr>
          <w:rFonts w:ascii="Times New Roman" w:eastAsia="Times New Roman" w:hAnsi="Times New Roman" w:cs="Times New Roman"/>
          <w:sz w:val="24"/>
          <w:szCs w:val="24"/>
        </w:rPr>
        <w:t>N13/2018</w:t>
      </w:r>
      <w:r w:rsidRPr="00C53FEB">
        <w:rPr>
          <w:rFonts w:ascii="Times New Roman" w:eastAsia="Times New Roman" w:hAnsi="Times New Roman" w:cs="Times New Roman"/>
          <w:sz w:val="24"/>
          <w:szCs w:val="24"/>
        </w:rPr>
        <w:t xml:space="preserve">, kuriuo pripažinta, kad </w:t>
      </w:r>
      <w:r w:rsidR="00F93AC3" w:rsidRPr="00C53FEB">
        <w:rPr>
          <w:rFonts w:ascii="Times New Roman" w:eastAsia="Times New Roman" w:hAnsi="Times New Roman" w:cs="Times New Roman"/>
          <w:sz w:val="24"/>
          <w:szCs w:val="24"/>
        </w:rPr>
        <w:t>L</w:t>
      </w:r>
      <w:r w:rsidRPr="00C53FEB">
        <w:rPr>
          <w:rFonts w:ascii="Times New Roman" w:eastAsia="Times New Roman" w:hAnsi="Times New Roman" w:cs="Times New Roman"/>
          <w:sz w:val="24"/>
          <w:szCs w:val="24"/>
        </w:rPr>
        <w:t>igos ir motinystės socialinio draudimo įstatymo 16 straipsnio 3 dalyje nustatytas teisinis reguliavimas tiek, kiek pagal jį teisę gauti motinystės išmoką šio įstatymo 17 straipsnyje nustatyta tvarka turi tik moteris, turinti šio įstatymo 16 straipsnio 1 dalies 3 punkte nurodytą motinystės socialinio draudimo stažą, kuriai pasibaigė darbo sutartis arba kuri buvo atleista iš tarnybos, prieštarauja Lietuvos Respublikos Konstitucijos 29 straipsniui, konstituciniam teisingumo principui.</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w:t>
      </w:r>
      <w:r w:rsidR="009D4902" w:rsidRPr="00C53FEB">
        <w:rPr>
          <w:rFonts w:ascii="Times New Roman" w:eastAsia="Times New Roman" w:hAnsi="Times New Roman" w:cs="Times New Roman"/>
          <w:sz w:val="24"/>
          <w:szCs w:val="24"/>
        </w:rPr>
        <w:t>p</w:t>
      </w:r>
      <w:r w:rsidR="003A51BA" w:rsidRPr="00C53FEB">
        <w:rPr>
          <w:rFonts w:ascii="Times New Roman" w:eastAsia="Times New Roman" w:hAnsi="Times New Roman" w:cs="Times New Roman"/>
          <w:sz w:val="24"/>
          <w:szCs w:val="24"/>
        </w:rPr>
        <w:t xml:space="preserve">agalbos probleminiams lošėjams prieinamumo užtikrinimas: </w:t>
      </w:r>
      <w:r w:rsidR="00FC5F31" w:rsidRPr="00C53FEB">
        <w:rPr>
          <w:rFonts w:ascii="Times New Roman" w:eastAsia="Times New Roman" w:hAnsi="Times New Roman" w:cs="Times New Roman"/>
          <w:sz w:val="24"/>
          <w:szCs w:val="24"/>
        </w:rPr>
        <w:t xml:space="preserve">Lietuvos Respublikos </w:t>
      </w:r>
      <w:r w:rsidRPr="00C53FEB">
        <w:rPr>
          <w:rFonts w:ascii="Times New Roman" w:eastAsia="Times New Roman" w:hAnsi="Times New Roman" w:cs="Times New Roman"/>
          <w:sz w:val="24"/>
          <w:szCs w:val="24"/>
        </w:rPr>
        <w:t>Vyriausybė</w:t>
      </w:r>
      <w:r w:rsidRPr="00C53FEB">
        <w:rPr>
          <w:rFonts w:ascii="Times New Roman" w:eastAsia="Times New Roman" w:hAnsi="Times New Roman" w:cs="Times New Roman"/>
          <w:sz w:val="24"/>
          <w:szCs w:val="24"/>
          <w:lang w:val="en-US"/>
        </w:rPr>
        <w:t xml:space="preserve"> </w:t>
      </w:r>
      <w:r w:rsidRPr="00C53FEB">
        <w:rPr>
          <w:rFonts w:ascii="Times New Roman" w:eastAsia="Times New Roman" w:hAnsi="Times New Roman" w:cs="Times New Roman"/>
          <w:sz w:val="24"/>
          <w:szCs w:val="24"/>
        </w:rPr>
        <w:t xml:space="preserve">2019 m. sausio </w:t>
      </w:r>
      <w:r w:rsidR="00FC5F31" w:rsidRPr="00C53FEB">
        <w:rPr>
          <w:rFonts w:ascii="Times New Roman" w:eastAsia="Times New Roman" w:hAnsi="Times New Roman" w:cs="Times New Roman"/>
          <w:sz w:val="24"/>
          <w:szCs w:val="24"/>
        </w:rPr>
        <w:t>17 d.</w:t>
      </w:r>
      <w:r w:rsidRPr="00C53FEB">
        <w:rPr>
          <w:rFonts w:ascii="Times New Roman" w:eastAsia="Times New Roman" w:hAnsi="Times New Roman" w:cs="Times New Roman"/>
          <w:sz w:val="24"/>
          <w:szCs w:val="24"/>
        </w:rPr>
        <w:t xml:space="preserve"> patvirtino Probleminio lošimo prevencijos priemonių įgyvendinimo planą, kuriame numatė parengti Lietuvos Respublikos ligos ir motinystės socialinio draudimo įstatymo Nr. IX-110 9 straipsnio ir šio įstatymo įgyvendinamųjų teisės aktų pataisas, užtikrinant asmenų, kuriems nustatyta diagnozė pagal TLK-10 F63.0 kodą, teises į laikiną nedarbingumą gydymosi specializuotame stacionare metu, lygiavertes kitų psichikos sutrikimų turinčių asmenų teisėms.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rūpestis asmenimis, besigydančiais priklausomybę nuo alkoholio specializuotuose stacionaruose. Siūloma prailginti ligos išmokos mokėjimą nuo </w:t>
      </w:r>
      <w:r w:rsidRPr="00C53FEB">
        <w:rPr>
          <w:rFonts w:ascii="Times New Roman" w:eastAsia="Times New Roman" w:hAnsi="Times New Roman" w:cs="Times New Roman"/>
          <w:sz w:val="24"/>
          <w:szCs w:val="24"/>
          <w:lang w:val="en-US"/>
        </w:rPr>
        <w:t>1</w:t>
      </w:r>
      <w:r w:rsidRPr="00C53FEB">
        <w:rPr>
          <w:rFonts w:ascii="Times New Roman" w:eastAsia="Times New Roman" w:hAnsi="Times New Roman" w:cs="Times New Roman"/>
          <w:sz w:val="24"/>
          <w:szCs w:val="24"/>
        </w:rPr>
        <w:t>4 iki 28 kalendorinių dienų</w:t>
      </w:r>
      <w:r w:rsidR="00254277" w:rsidRPr="00C53FEB">
        <w:rPr>
          <w:rFonts w:ascii="Times New Roman" w:eastAsia="Times New Roman" w:hAnsi="Times New Roman" w:cs="Times New Roman"/>
          <w:sz w:val="24"/>
          <w:szCs w:val="24"/>
        </w:rPr>
        <w:t xml:space="preserve"> per kalendorinius metus</w:t>
      </w:r>
      <w:r w:rsidRPr="00C53FEB">
        <w:rPr>
          <w:rFonts w:ascii="Times New Roman" w:eastAsia="Times New Roman" w:hAnsi="Times New Roman" w:cs="Times New Roman"/>
          <w:sz w:val="24"/>
          <w:szCs w:val="24"/>
        </w:rPr>
        <w:t>.</w:t>
      </w:r>
    </w:p>
    <w:p w:rsidR="00B65C0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w:t>
      </w:r>
      <w:r w:rsidR="00B65C04" w:rsidRPr="00C53FEB">
        <w:rPr>
          <w:rFonts w:ascii="Times New Roman" w:eastAsia="Times New Roman" w:hAnsi="Times New Roman" w:cs="Times New Roman"/>
          <w:sz w:val="24"/>
          <w:szCs w:val="24"/>
        </w:rPr>
        <w:t>siekis pasirūpinti budinčių globotojų socialinėmis garantijomis tais atvejais, kai jie slaugo sergančius globojamus vaikus</w:t>
      </w:r>
      <w:r w:rsidRPr="00C53FEB">
        <w:rPr>
          <w:rFonts w:ascii="Times New Roman" w:eastAsia="Times New Roman" w:hAnsi="Times New Roman" w:cs="Times New Roman"/>
          <w:sz w:val="24"/>
          <w:szCs w:val="24"/>
        </w:rPr>
        <w:t xml:space="preserve">. Praktikoje pasitaiko atvejų, kai budintys globotojai be globojamų vaikų priežiūros, taip pat yra darbo ar </w:t>
      </w:r>
      <w:r w:rsidR="00B65C04" w:rsidRPr="00C53FEB">
        <w:rPr>
          <w:rFonts w:ascii="Times New Roman" w:eastAsia="Times New Roman" w:hAnsi="Times New Roman" w:cs="Times New Roman"/>
          <w:sz w:val="24"/>
          <w:szCs w:val="24"/>
        </w:rPr>
        <w:t>tarnybos</w:t>
      </w:r>
      <w:r w:rsidRPr="00C53FEB">
        <w:rPr>
          <w:rFonts w:ascii="Times New Roman" w:eastAsia="Times New Roman" w:hAnsi="Times New Roman" w:cs="Times New Roman"/>
          <w:sz w:val="24"/>
          <w:szCs w:val="24"/>
        </w:rPr>
        <w:t xml:space="preserve"> santykiuose. Būtent esant tokiuose dualistiniuose teisiniuose santykiuose</w:t>
      </w:r>
      <w:r w:rsidR="009C0B15" w:rsidRPr="00C53FEB">
        <w:rPr>
          <w:rFonts w:ascii="Times New Roman" w:eastAsia="Times New Roman" w:hAnsi="Times New Roman" w:cs="Times New Roman"/>
          <w:sz w:val="24"/>
          <w:szCs w:val="24"/>
        </w:rPr>
        <w:t>, t. y.</w:t>
      </w:r>
      <w:r w:rsidRPr="00C53FEB">
        <w:rPr>
          <w:rFonts w:ascii="Times New Roman" w:eastAsia="Times New Roman" w:hAnsi="Times New Roman" w:cs="Times New Roman"/>
          <w:sz w:val="24"/>
          <w:szCs w:val="24"/>
        </w:rPr>
        <w:t xml:space="preserve"> darbo su kitu darbdaviui ir tuo pat metu prižiūrint vaiką</w:t>
      </w:r>
      <w:r w:rsidR="00390B0D" w:rsidRPr="00C53FEB">
        <w:rPr>
          <w:rFonts w:ascii="Times New Roman" w:eastAsia="Times New Roman" w:hAnsi="Times New Roman" w:cs="Times New Roman"/>
          <w:sz w:val="24"/>
          <w:szCs w:val="24"/>
        </w:rPr>
        <w:t xml:space="preserve"> pagal individualios veiklos pažymą (esant </w:t>
      </w:r>
      <w:r w:rsidRPr="00C53FEB">
        <w:rPr>
          <w:rFonts w:ascii="Times New Roman" w:eastAsia="Times New Roman" w:hAnsi="Times New Roman" w:cs="Times New Roman"/>
          <w:sz w:val="24"/>
          <w:szCs w:val="24"/>
        </w:rPr>
        <w:t>budinčiu globotoju</w:t>
      </w:r>
      <w:r w:rsidR="00390B0D" w:rsidRPr="00C53FEB">
        <w:rPr>
          <w:rFonts w:ascii="Times New Roman" w:eastAsia="Times New Roman" w:hAnsi="Times New Roman" w:cs="Times New Roman"/>
          <w:sz w:val="24"/>
          <w:szCs w:val="24"/>
        </w:rPr>
        <w:t>)</w:t>
      </w:r>
      <w:r w:rsidRPr="00C53FEB">
        <w:rPr>
          <w:rFonts w:ascii="Times New Roman" w:eastAsia="Times New Roman" w:hAnsi="Times New Roman" w:cs="Times New Roman"/>
          <w:sz w:val="24"/>
          <w:szCs w:val="24"/>
        </w:rPr>
        <w:t>, susiklosto situacijos, kai prižiūrimi vaikai suserga ir budintiems globotojams iškyla neišvengiama būtinybė rūpintis jiems patikėtais vaikais</w:t>
      </w:r>
      <w:r w:rsidR="00390B0D" w:rsidRPr="00C53FEB">
        <w:rPr>
          <w:rFonts w:ascii="Times New Roman" w:eastAsia="Times New Roman" w:hAnsi="Times New Roman" w:cs="Times New Roman"/>
          <w:sz w:val="24"/>
          <w:szCs w:val="24"/>
        </w:rPr>
        <w:t>, tačiau nedarbingumo pažymėjimų dėl globojamų vaikų ligų šie asmenys gauti negali, kaip ir gauti ligos išmokos, nors šie asmenys moka ligos socialinio draudimo įmokas į Valstybinio socialinio draudimo fondą</w:t>
      </w:r>
      <w:r w:rsidRPr="00C53FEB">
        <w:rPr>
          <w:rFonts w:ascii="Times New Roman" w:eastAsia="Times New Roman" w:hAnsi="Times New Roman" w:cs="Times New Roman"/>
          <w:sz w:val="24"/>
          <w:szCs w:val="24"/>
        </w:rPr>
        <w:t>.</w:t>
      </w:r>
      <w:r w:rsidR="00E0070D" w:rsidRPr="00C53FEB">
        <w:rPr>
          <w:rFonts w:ascii="Times New Roman" w:eastAsia="Times New Roman" w:hAnsi="Times New Roman" w:cs="Times New Roman"/>
          <w:sz w:val="24"/>
          <w:szCs w:val="24"/>
        </w:rPr>
        <w:t xml:space="preserve"> Taip pat tokiu atveju šie asmenys neturi teisinio pagrindo neatvykti į darbą – išduoto nedarbingumo pažymėjimo. </w:t>
      </w:r>
      <w:r w:rsidR="00390B0D"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 xml:space="preserve"> </w:t>
      </w:r>
    </w:p>
    <w:p w:rsidR="00390B0D" w:rsidRPr="00C53FEB" w:rsidRDefault="00390B0D"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2. Įstatymo projekto iniciatoriai (institucija, asmenys ar piliečių įgalioti atstovai) ir rengėjai</w:t>
      </w:r>
    </w:p>
    <w:p w:rsidR="00A96C34" w:rsidRPr="00C53FEB" w:rsidRDefault="00A96C34" w:rsidP="00C53FEB">
      <w:pPr>
        <w:spacing w:after="0" w:line="240" w:lineRule="auto"/>
        <w:ind w:firstLine="567"/>
        <w:jc w:val="both"/>
        <w:rPr>
          <w:rFonts w:ascii="Times New Roman" w:hAnsi="Times New Roman" w:cs="Times New Roman"/>
          <w:color w:val="000000"/>
          <w:sz w:val="24"/>
          <w:szCs w:val="24"/>
        </w:rPr>
      </w:pPr>
      <w:r w:rsidRPr="00C53FEB">
        <w:rPr>
          <w:rFonts w:ascii="Times New Roman" w:eastAsia="Times New Roman" w:hAnsi="Times New Roman" w:cs="Times New Roman"/>
          <w:sz w:val="24"/>
          <w:szCs w:val="24"/>
        </w:rPr>
        <w:t xml:space="preserve">Įstatymo projektą parengė </w:t>
      </w:r>
      <w:r w:rsidRPr="00C53FEB">
        <w:rPr>
          <w:rFonts w:ascii="Times New Roman" w:hAnsi="Times New Roman" w:cs="Times New Roman"/>
          <w:color w:val="000000"/>
          <w:sz w:val="24"/>
          <w:szCs w:val="24"/>
        </w:rPr>
        <w:t> Lietuvos Respublikos socialinės apsaugos ir darbo ministerijos specialistai.</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xml:space="preserve">3. </w:t>
      </w:r>
      <w:bookmarkStart w:id="0" w:name="n4_1"/>
      <w:r w:rsidRPr="00C53FEB">
        <w:rPr>
          <w:rFonts w:ascii="Times New Roman" w:eastAsia="Times New Roman" w:hAnsi="Times New Roman" w:cs="Times New Roman"/>
          <w:b/>
          <w:bCs/>
          <w:sz w:val="24"/>
          <w:szCs w:val="24"/>
        </w:rPr>
        <w:t>Kaip šiuo metu yra reguliuojami įstatymų projektuose aptarti teisiniai santykiai</w:t>
      </w:r>
      <w:bookmarkEnd w:id="0"/>
    </w:p>
    <w:p w:rsidR="00DC69BC" w:rsidRPr="00C53FEB" w:rsidRDefault="00DC69BC"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Ligos ir motinystės socialinio draudimo įstatyme nustatyta, kad ligos socialinis draudimas įstatymų nustatytais atvejais kompensuoja šios rūšies draudimu apdraustiems asmenims dėl jų pačių arba šeimos narių ligos ar dėl dalyvavimo profesinės reabilitacijos programoje prarastas ar negautas pajamas arba jų dalį. Motinystės socialinis draudimas įstatymų nustatytais atvejais kompensuoja šios rūšies draudimu apdraustiems asmenims dėl motinystės, tėvystės ar vaiko priežiūros prarastas pajamas ar jų dalį</w:t>
      </w:r>
      <w:r w:rsidR="00E34237" w:rsidRPr="00C53FEB">
        <w:rPr>
          <w:rFonts w:ascii="Times New Roman" w:eastAsia="Times New Roman" w:hAnsi="Times New Roman" w:cs="Times New Roman"/>
          <w:sz w:val="24"/>
          <w:szCs w:val="24"/>
        </w:rPr>
        <w:t>.</w:t>
      </w:r>
    </w:p>
    <w:p w:rsidR="002E529E"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lastRenderedPageBreak/>
        <w:t xml:space="preserve">Šiuo metu </w:t>
      </w:r>
      <w:r w:rsidR="00F93AC3" w:rsidRPr="00C53FEB">
        <w:rPr>
          <w:rFonts w:ascii="Times New Roman" w:eastAsia="Times New Roman" w:hAnsi="Times New Roman" w:cs="Times New Roman"/>
          <w:sz w:val="24"/>
          <w:szCs w:val="24"/>
        </w:rPr>
        <w:t>L</w:t>
      </w:r>
      <w:r w:rsidR="00254277" w:rsidRPr="00C53FEB">
        <w:rPr>
          <w:rFonts w:ascii="Times New Roman" w:eastAsia="Times New Roman" w:hAnsi="Times New Roman" w:cs="Times New Roman"/>
          <w:sz w:val="24"/>
          <w:szCs w:val="24"/>
        </w:rPr>
        <w:t>igos ir motinystės socialinio draudimo</w:t>
      </w:r>
      <w:r w:rsidRPr="00C53FEB">
        <w:rPr>
          <w:rFonts w:ascii="Times New Roman" w:eastAsia="Times New Roman" w:hAnsi="Times New Roman" w:cs="Times New Roman"/>
          <w:sz w:val="24"/>
          <w:szCs w:val="24"/>
        </w:rPr>
        <w:t xml:space="preserve"> įstatyme numatyta, kad </w:t>
      </w:r>
      <w:r w:rsidR="002E529E" w:rsidRPr="00C53FEB">
        <w:rPr>
          <w:rFonts w:ascii="Times New Roman" w:eastAsia="Times New Roman" w:hAnsi="Times New Roman" w:cs="Times New Roman"/>
          <w:sz w:val="24"/>
          <w:szCs w:val="24"/>
        </w:rPr>
        <w:t>moteriai, turinčiai nurodytą motinystės socialinio draudimo stažą, kuriai pasibaigė darbo sutartis arba kuri buvo atleista iš tarnybos, motinystės išmoka mokama šio įstatymo 17 straipsnyje nustatyta tvarka</w:t>
      </w:r>
      <w:r w:rsidRPr="00C53FEB">
        <w:rPr>
          <w:rFonts w:ascii="Times New Roman" w:eastAsia="Times New Roman" w:hAnsi="Times New Roman" w:cs="Times New Roman"/>
          <w:sz w:val="24"/>
          <w:szCs w:val="24"/>
        </w:rPr>
        <w:t xml:space="preserve">. Kitoms moterims, neturinčioms darbo </w:t>
      </w:r>
      <w:r w:rsidR="002E529E" w:rsidRPr="00C53FEB">
        <w:rPr>
          <w:rFonts w:ascii="Times New Roman" w:eastAsia="Times New Roman" w:hAnsi="Times New Roman" w:cs="Times New Roman"/>
          <w:sz w:val="24"/>
          <w:szCs w:val="24"/>
        </w:rPr>
        <w:t xml:space="preserve">ar tarnybos </w:t>
      </w:r>
      <w:r w:rsidRPr="00C53FEB">
        <w:rPr>
          <w:rFonts w:ascii="Times New Roman" w:eastAsia="Times New Roman" w:hAnsi="Times New Roman" w:cs="Times New Roman"/>
          <w:sz w:val="24"/>
          <w:szCs w:val="24"/>
        </w:rPr>
        <w:t>santykių, tačiau turinčioms reikalingą socialinio draudimo stažą, motinystės išmok</w:t>
      </w:r>
      <w:r w:rsidR="002E529E" w:rsidRPr="00C53FEB">
        <w:rPr>
          <w:rFonts w:ascii="Times New Roman" w:eastAsia="Times New Roman" w:hAnsi="Times New Roman" w:cs="Times New Roman"/>
          <w:sz w:val="24"/>
          <w:szCs w:val="24"/>
        </w:rPr>
        <w:t>a nėra mokama</w:t>
      </w:r>
      <w:r w:rsidR="00E0070D" w:rsidRPr="00C53FEB">
        <w:rPr>
          <w:rFonts w:ascii="Times New Roman" w:eastAsia="Times New Roman" w:hAnsi="Times New Roman" w:cs="Times New Roman"/>
          <w:sz w:val="24"/>
          <w:szCs w:val="24"/>
        </w:rPr>
        <w:t>, jei teisės į išmoką atsiradimo momentu jos nėra apdraustos motinystės socialiniu draudimu</w:t>
      </w:r>
      <w:r w:rsidRPr="00C53FEB">
        <w:rPr>
          <w:rFonts w:ascii="Times New Roman" w:eastAsia="Times New Roman" w:hAnsi="Times New Roman" w:cs="Times New Roman"/>
          <w:sz w:val="24"/>
          <w:szCs w:val="24"/>
        </w:rPr>
        <w:t xml:space="preserve">. </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Ligos ir motinystės socialinio draudimo įstatyme nėra numatyta, kad ligos išmokos mokamos dėl patologinio potraukio azartini</w:t>
      </w:r>
      <w:r w:rsidR="00FD2BC6" w:rsidRPr="00C53FEB">
        <w:rPr>
          <w:rFonts w:ascii="Times New Roman" w:eastAsia="Times New Roman" w:hAnsi="Times New Roman" w:cs="Times New Roman"/>
          <w:sz w:val="24"/>
          <w:szCs w:val="24"/>
        </w:rPr>
        <w:t xml:space="preserve">ams </w:t>
      </w:r>
      <w:r w:rsidRPr="00C53FEB">
        <w:rPr>
          <w:rFonts w:ascii="Times New Roman" w:eastAsia="Times New Roman" w:hAnsi="Times New Roman" w:cs="Times New Roman"/>
          <w:sz w:val="24"/>
          <w:szCs w:val="24"/>
        </w:rPr>
        <w:t>lošim</w:t>
      </w:r>
      <w:r w:rsidR="00FD2BC6" w:rsidRPr="00C53FEB">
        <w:rPr>
          <w:rFonts w:ascii="Times New Roman" w:eastAsia="Times New Roman" w:hAnsi="Times New Roman" w:cs="Times New Roman"/>
          <w:sz w:val="24"/>
          <w:szCs w:val="24"/>
        </w:rPr>
        <w:t>ams</w:t>
      </w:r>
      <w:r w:rsidRPr="00C53FEB">
        <w:rPr>
          <w:rFonts w:ascii="Times New Roman" w:eastAsia="Times New Roman" w:hAnsi="Times New Roman" w:cs="Times New Roman"/>
          <w:sz w:val="24"/>
          <w:szCs w:val="24"/>
        </w:rPr>
        <w:t xml:space="preserve">. Taip pat numatytas </w:t>
      </w:r>
      <w:r w:rsidR="002E529E" w:rsidRPr="00C53FEB">
        <w:rPr>
          <w:rFonts w:ascii="Times New Roman" w:eastAsia="Times New Roman" w:hAnsi="Times New Roman" w:cs="Times New Roman"/>
          <w:sz w:val="24"/>
          <w:szCs w:val="24"/>
        </w:rPr>
        <w:t>14 kalendorinių dienų per kalendorinius metus ilgio</w:t>
      </w:r>
      <w:r w:rsidRPr="00C53FEB">
        <w:rPr>
          <w:rFonts w:ascii="Times New Roman" w:eastAsia="Times New Roman" w:hAnsi="Times New Roman" w:cs="Times New Roman"/>
          <w:sz w:val="24"/>
          <w:szCs w:val="24"/>
        </w:rPr>
        <w:t xml:space="preserve"> ligos išmokos mokėjimo laikotarpis</w:t>
      </w:r>
      <w:r w:rsidR="009C0B15" w:rsidRPr="00C53FEB">
        <w:rPr>
          <w:rFonts w:ascii="Times New Roman" w:eastAsia="Times New Roman" w:hAnsi="Times New Roman" w:cs="Times New Roman"/>
          <w:sz w:val="24"/>
          <w:szCs w:val="24"/>
        </w:rPr>
        <w:t>,</w:t>
      </w:r>
      <w:r w:rsidRPr="00C53FEB">
        <w:rPr>
          <w:rFonts w:ascii="Times New Roman" w:eastAsia="Times New Roman" w:hAnsi="Times New Roman" w:cs="Times New Roman"/>
          <w:sz w:val="24"/>
          <w:szCs w:val="24"/>
        </w:rPr>
        <w:t xml:space="preserve"> kai gydomasi specializuotuose stacionaruose nuo alkoholizmo, narkomanijos ar </w:t>
      </w:r>
      <w:proofErr w:type="spellStart"/>
      <w:r w:rsidRPr="00C53FEB">
        <w:rPr>
          <w:rFonts w:ascii="Times New Roman" w:eastAsia="Times New Roman" w:hAnsi="Times New Roman" w:cs="Times New Roman"/>
          <w:sz w:val="24"/>
          <w:szCs w:val="24"/>
        </w:rPr>
        <w:t>toksikomanijos</w:t>
      </w:r>
      <w:proofErr w:type="spellEnd"/>
      <w:r w:rsidRPr="00C53FEB">
        <w:rPr>
          <w:rFonts w:ascii="Times New Roman" w:eastAsia="Times New Roman" w:hAnsi="Times New Roman" w:cs="Times New Roman"/>
          <w:sz w:val="24"/>
          <w:szCs w:val="24"/>
        </w:rPr>
        <w:t>.</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Šiuo metu budintys globotojai neturi teisės gauti ligos išmokos už globo</w:t>
      </w:r>
      <w:r w:rsidR="00390B0D" w:rsidRPr="00C53FEB">
        <w:rPr>
          <w:rFonts w:ascii="Times New Roman" w:eastAsia="Times New Roman" w:hAnsi="Times New Roman" w:cs="Times New Roman"/>
          <w:sz w:val="24"/>
          <w:szCs w:val="24"/>
        </w:rPr>
        <w:t>jamų vaikų slaugą</w:t>
      </w:r>
      <w:r w:rsidRPr="00C53FEB">
        <w:rPr>
          <w:rFonts w:ascii="Times New Roman" w:eastAsia="Times New Roman" w:hAnsi="Times New Roman" w:cs="Times New Roman"/>
          <w:sz w:val="24"/>
          <w:szCs w:val="24"/>
        </w:rPr>
        <w:t>.</w:t>
      </w:r>
      <w:r w:rsidR="00390B0D" w:rsidRPr="00C53FEB">
        <w:rPr>
          <w:rFonts w:ascii="Times New Roman" w:eastAsia="Times New Roman" w:hAnsi="Times New Roman" w:cs="Times New Roman"/>
          <w:sz w:val="24"/>
          <w:szCs w:val="24"/>
        </w:rPr>
        <w:t xml:space="preserve"> Šie asmenys turi teisę gauti ligos išmoką tik dėl savo ligos</w:t>
      </w:r>
      <w:r w:rsidR="00E0070D" w:rsidRPr="00C53FEB">
        <w:rPr>
          <w:rFonts w:ascii="Times New Roman" w:eastAsia="Times New Roman" w:hAnsi="Times New Roman" w:cs="Times New Roman"/>
          <w:sz w:val="24"/>
          <w:szCs w:val="24"/>
        </w:rPr>
        <w:t xml:space="preserve"> ar artimųjų</w:t>
      </w:r>
      <w:r w:rsidR="00DE21D3" w:rsidRPr="00C53FEB">
        <w:rPr>
          <w:rFonts w:ascii="Times New Roman" w:eastAsia="Times New Roman" w:hAnsi="Times New Roman" w:cs="Times New Roman"/>
          <w:sz w:val="24"/>
          <w:szCs w:val="24"/>
        </w:rPr>
        <w:t xml:space="preserve"> slaugymo</w:t>
      </w:r>
      <w:r w:rsidR="00E0070D" w:rsidRPr="00C53FEB">
        <w:rPr>
          <w:rFonts w:ascii="Times New Roman" w:eastAsia="Times New Roman" w:hAnsi="Times New Roman" w:cs="Times New Roman"/>
          <w:sz w:val="24"/>
          <w:szCs w:val="24"/>
        </w:rPr>
        <w:t xml:space="preserve">. </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4. Kokios siūlomos naujos teisinio reguliavimo nuostatos ir kokių teigiamų rezultatų laukiama</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Ligos ir motinystės socialinio draudimo įstatymo pakeitimais siūloma:</w:t>
      </w:r>
    </w:p>
    <w:p w:rsidR="00DC69BC" w:rsidRPr="00C53FEB" w:rsidRDefault="00DC69BC"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papildyti motinystės socialinio draudimo</w:t>
      </w:r>
      <w:r w:rsidR="00E34237" w:rsidRPr="00C53FEB">
        <w:rPr>
          <w:rFonts w:ascii="Times New Roman" w:eastAsia="Times New Roman" w:hAnsi="Times New Roman" w:cs="Times New Roman"/>
          <w:sz w:val="24"/>
          <w:szCs w:val="24"/>
        </w:rPr>
        <w:t xml:space="preserve"> apibrėžimą nurodant, kad motinystės socialinis draudimas įstatymų nustatytais atvejais </w:t>
      </w:r>
      <w:r w:rsidR="002E26C1">
        <w:rPr>
          <w:rFonts w:ascii="Times New Roman" w:eastAsia="Times New Roman" w:hAnsi="Times New Roman" w:cs="Times New Roman"/>
          <w:sz w:val="24"/>
          <w:szCs w:val="24"/>
        </w:rPr>
        <w:t xml:space="preserve">ne tik </w:t>
      </w:r>
      <w:r w:rsidR="00E34237" w:rsidRPr="00C53FEB">
        <w:rPr>
          <w:rFonts w:ascii="Times New Roman" w:eastAsia="Times New Roman" w:hAnsi="Times New Roman" w:cs="Times New Roman"/>
          <w:sz w:val="24"/>
          <w:szCs w:val="24"/>
        </w:rPr>
        <w:t xml:space="preserve">kompensuoja šios rūšies draudimu apdraustiems asmenims dėl motinystės, tėvystės ar vaiko priežiūros prarastas pajamas ar jų dalį, </w:t>
      </w:r>
      <w:r w:rsidR="002E26C1">
        <w:rPr>
          <w:rFonts w:ascii="Times New Roman" w:eastAsia="Times New Roman" w:hAnsi="Times New Roman" w:cs="Times New Roman"/>
          <w:sz w:val="24"/>
          <w:szCs w:val="24"/>
        </w:rPr>
        <w:t xml:space="preserve">bet ir padengia </w:t>
      </w:r>
      <w:r w:rsidR="00E34237" w:rsidRPr="00C53FEB">
        <w:rPr>
          <w:rFonts w:ascii="Times New Roman" w:eastAsia="Times New Roman" w:hAnsi="Times New Roman" w:cs="Times New Roman"/>
          <w:sz w:val="24"/>
          <w:szCs w:val="24"/>
        </w:rPr>
        <w:t xml:space="preserve">šiame įstatyme numatytas išmokas. Šiuo pakeitimu bus įgyvendinta Valstybės kontrolės rekomendacija, pateikta </w:t>
      </w:r>
      <w:r w:rsidR="00E34237" w:rsidRPr="00C53FEB">
        <w:rPr>
          <w:rFonts w:ascii="Times New Roman" w:hAnsi="Times New Roman"/>
          <w:color w:val="000000"/>
          <w:sz w:val="24"/>
          <w:szCs w:val="24"/>
          <w:lang w:val="ga-IE"/>
        </w:rPr>
        <w:t>2017</w:t>
      </w:r>
      <w:r w:rsidR="00E34237" w:rsidRPr="00C53FEB">
        <w:rPr>
          <w:rFonts w:ascii="Times New Roman" w:hAnsi="Times New Roman"/>
          <w:color w:val="000000"/>
          <w:sz w:val="24"/>
          <w:szCs w:val="24"/>
        </w:rPr>
        <w:t xml:space="preserve"> m. rugsėjo 28 d. v</w:t>
      </w:r>
      <w:r w:rsidR="00E34237" w:rsidRPr="00C53FEB">
        <w:rPr>
          <w:rFonts w:ascii="Times New Roman" w:hAnsi="Times New Roman"/>
          <w:color w:val="000000"/>
          <w:sz w:val="24"/>
          <w:szCs w:val="24"/>
          <w:lang w:val="ga-IE"/>
        </w:rPr>
        <w:t>alstybinio audito ataskait</w:t>
      </w:r>
      <w:r w:rsidR="00E34237" w:rsidRPr="00C53FEB">
        <w:rPr>
          <w:rFonts w:ascii="Times New Roman" w:hAnsi="Times New Roman"/>
          <w:color w:val="000000"/>
          <w:sz w:val="24"/>
          <w:szCs w:val="24"/>
        </w:rPr>
        <w:t xml:space="preserve">oje </w:t>
      </w:r>
      <w:r w:rsidR="00E34237" w:rsidRPr="00C53FEB">
        <w:rPr>
          <w:rFonts w:ascii="Times New Roman" w:hAnsi="Times New Roman"/>
          <w:color w:val="000000"/>
          <w:sz w:val="24"/>
          <w:szCs w:val="24"/>
          <w:lang w:val="ga-IE"/>
        </w:rPr>
        <w:t>Nr. FA-2017-P-10-11-5</w:t>
      </w:r>
      <w:r w:rsidR="00E34237" w:rsidRPr="00C53FEB">
        <w:rPr>
          <w:rFonts w:ascii="Times New Roman" w:hAnsi="Times New Roman"/>
          <w:color w:val="000000"/>
          <w:sz w:val="24"/>
          <w:szCs w:val="24"/>
        </w:rPr>
        <w:t xml:space="preserve">. </w:t>
      </w:r>
    </w:p>
    <w:p w:rsidR="00820F80"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nustatyti, kad motinystės socialinio draudimo išmoka mokama moterims, kurios </w:t>
      </w:r>
      <w:r w:rsidR="009D4902" w:rsidRPr="00C53FEB">
        <w:rPr>
          <w:rFonts w:ascii="Times New Roman" w:eastAsia="Times New Roman" w:hAnsi="Times New Roman" w:cs="Times New Roman"/>
          <w:sz w:val="24"/>
          <w:szCs w:val="24"/>
        </w:rPr>
        <w:t>yra apdraustos motinystės socialiniu draudimu, išskyrus atvejus kai moteri</w:t>
      </w:r>
      <w:r w:rsidR="00E6547C" w:rsidRPr="00C53FEB">
        <w:rPr>
          <w:rFonts w:ascii="Times New Roman" w:eastAsia="Times New Roman" w:hAnsi="Times New Roman" w:cs="Times New Roman"/>
          <w:sz w:val="24"/>
          <w:szCs w:val="24"/>
        </w:rPr>
        <w:t>s</w:t>
      </w:r>
      <w:r w:rsidR="009D4902" w:rsidRPr="00C53FEB">
        <w:rPr>
          <w:rFonts w:ascii="Times New Roman" w:eastAsia="Times New Roman" w:hAnsi="Times New Roman" w:cs="Times New Roman"/>
          <w:sz w:val="24"/>
          <w:szCs w:val="24"/>
        </w:rPr>
        <w:t xml:space="preserve"> nėštumo laikotarpiu </w:t>
      </w:r>
      <w:r w:rsidR="00E6547C" w:rsidRPr="00C53FEB">
        <w:rPr>
          <w:rFonts w:ascii="Times New Roman" w:eastAsia="Times New Roman" w:hAnsi="Times New Roman" w:cs="Times New Roman"/>
          <w:sz w:val="24"/>
          <w:szCs w:val="24"/>
        </w:rPr>
        <w:t>tapo neapdraustu asmeniu</w:t>
      </w:r>
      <w:r w:rsidR="009D4902" w:rsidRPr="00C53FEB">
        <w:rPr>
          <w:rFonts w:ascii="Times New Roman" w:eastAsia="Times New Roman" w:hAnsi="Times New Roman" w:cs="Times New Roman"/>
          <w:sz w:val="24"/>
          <w:szCs w:val="24"/>
        </w:rPr>
        <w:t>.</w:t>
      </w:r>
      <w:r w:rsidR="00367C5B" w:rsidRPr="00C53FEB">
        <w:rPr>
          <w:rFonts w:ascii="Times New Roman" w:eastAsia="Times New Roman" w:hAnsi="Times New Roman" w:cs="Times New Roman"/>
          <w:sz w:val="24"/>
          <w:szCs w:val="24"/>
        </w:rPr>
        <w:t xml:space="preserve"> </w:t>
      </w:r>
      <w:r w:rsidR="00E6547C" w:rsidRPr="00C53FEB">
        <w:rPr>
          <w:rFonts w:ascii="Times New Roman" w:eastAsia="Times New Roman" w:hAnsi="Times New Roman" w:cs="Times New Roman"/>
          <w:sz w:val="24"/>
          <w:szCs w:val="24"/>
        </w:rPr>
        <w:t xml:space="preserve">Atsižvelgiant į tai, kad </w:t>
      </w:r>
      <w:proofErr w:type="spellStart"/>
      <w:r w:rsidR="00E6547C" w:rsidRPr="00C53FEB">
        <w:rPr>
          <w:rFonts w:ascii="Times New Roman" w:eastAsia="Times New Roman" w:hAnsi="Times New Roman" w:cs="Times New Roman"/>
          <w:sz w:val="24"/>
          <w:szCs w:val="24"/>
        </w:rPr>
        <w:t>draustumo</w:t>
      </w:r>
      <w:proofErr w:type="spellEnd"/>
      <w:r w:rsidR="00E6547C" w:rsidRPr="00C53FEB">
        <w:rPr>
          <w:rFonts w:ascii="Times New Roman" w:eastAsia="Times New Roman" w:hAnsi="Times New Roman" w:cs="Times New Roman"/>
          <w:sz w:val="24"/>
          <w:szCs w:val="24"/>
        </w:rPr>
        <w:t xml:space="preserve"> fakto nereikalavimas bus taikomas visoms moterims</w:t>
      </w:r>
      <w:r w:rsidR="009B125A" w:rsidRPr="00C53FEB">
        <w:rPr>
          <w:rFonts w:ascii="Times New Roman" w:eastAsia="Times New Roman" w:hAnsi="Times New Roman" w:cs="Times New Roman"/>
          <w:sz w:val="24"/>
          <w:szCs w:val="24"/>
        </w:rPr>
        <w:t xml:space="preserve"> (tiek samdomą darbą dirbančioms, tiek savarankiška veikla užsiimančioms)</w:t>
      </w:r>
      <w:r w:rsidR="00E6547C" w:rsidRPr="00C53FEB">
        <w:rPr>
          <w:rFonts w:ascii="Times New Roman" w:eastAsia="Times New Roman" w:hAnsi="Times New Roman" w:cs="Times New Roman"/>
          <w:sz w:val="24"/>
          <w:szCs w:val="24"/>
        </w:rPr>
        <w:t xml:space="preserve">, turinčioms motinystės socialinio draudimo stažą, siūloma nustatyti, kad </w:t>
      </w:r>
      <w:r w:rsidR="009B125A" w:rsidRPr="00C53FEB">
        <w:rPr>
          <w:rFonts w:ascii="Times New Roman" w:eastAsia="Times New Roman" w:hAnsi="Times New Roman" w:cs="Times New Roman"/>
          <w:sz w:val="24"/>
          <w:szCs w:val="24"/>
        </w:rPr>
        <w:t>motinystės bei vaiko priežiūros išmokos nedraustoms moterims priklausytų tik tuo atveju, kai pastarųjų draudimas pasibaigė jų nėštumo laikotarpiu.</w:t>
      </w:r>
      <w:r w:rsidR="00E6547C" w:rsidRPr="00C53FEB">
        <w:rPr>
          <w:rFonts w:ascii="Times New Roman" w:eastAsia="Times New Roman" w:hAnsi="Times New Roman" w:cs="Times New Roman"/>
          <w:sz w:val="24"/>
          <w:szCs w:val="24"/>
        </w:rPr>
        <w:t xml:space="preserve"> </w:t>
      </w:r>
      <w:r w:rsidR="00367C5B" w:rsidRPr="00C53FEB">
        <w:rPr>
          <w:rFonts w:ascii="Times New Roman" w:eastAsia="Times New Roman" w:hAnsi="Times New Roman" w:cs="Times New Roman"/>
          <w:sz w:val="24"/>
          <w:szCs w:val="24"/>
        </w:rPr>
        <w:t xml:space="preserve">Šis pakeitimas sudarys </w:t>
      </w:r>
      <w:r w:rsidR="00E6547C" w:rsidRPr="00C53FEB">
        <w:rPr>
          <w:rFonts w:ascii="Times New Roman" w:eastAsia="Times New Roman" w:hAnsi="Times New Roman" w:cs="Times New Roman"/>
          <w:sz w:val="24"/>
          <w:szCs w:val="24"/>
        </w:rPr>
        <w:t>palankesnes</w:t>
      </w:r>
      <w:r w:rsidR="00367C5B" w:rsidRPr="00C53FEB">
        <w:rPr>
          <w:rFonts w:ascii="Times New Roman" w:eastAsia="Times New Roman" w:hAnsi="Times New Roman" w:cs="Times New Roman"/>
          <w:sz w:val="24"/>
          <w:szCs w:val="24"/>
        </w:rPr>
        <w:t xml:space="preserve"> sąlygas moterims gauti motinystės socialinio draudimo išmoką, kai dėl objektyvių priežasčių (atleidimo, pasibaigusių darbo santykių</w:t>
      </w:r>
      <w:r w:rsidR="00820F80" w:rsidRPr="00C53FEB">
        <w:rPr>
          <w:rFonts w:ascii="Times New Roman" w:eastAsia="Times New Roman" w:hAnsi="Times New Roman" w:cs="Times New Roman"/>
          <w:sz w:val="24"/>
          <w:szCs w:val="24"/>
        </w:rPr>
        <w:t>, nutrūkusios sportinės veiklos ir kt.)</w:t>
      </w:r>
      <w:r w:rsidR="00367C5B" w:rsidRPr="00C53FEB">
        <w:rPr>
          <w:rFonts w:ascii="Times New Roman" w:eastAsia="Times New Roman" w:hAnsi="Times New Roman" w:cs="Times New Roman"/>
          <w:sz w:val="24"/>
          <w:szCs w:val="24"/>
        </w:rPr>
        <w:t xml:space="preserve"> jos nebeatitinka Ligos ir motinystės </w:t>
      </w:r>
      <w:r w:rsidR="00FD2BC6" w:rsidRPr="00C53FEB">
        <w:rPr>
          <w:rFonts w:ascii="Times New Roman" w:eastAsia="Times New Roman" w:hAnsi="Times New Roman" w:cs="Times New Roman"/>
          <w:sz w:val="24"/>
          <w:szCs w:val="24"/>
        </w:rPr>
        <w:t xml:space="preserve">socialinio draudimo įstatymo </w:t>
      </w:r>
      <w:r w:rsidR="00367C5B" w:rsidRPr="00C53FEB">
        <w:rPr>
          <w:rFonts w:ascii="Times New Roman" w:eastAsia="Times New Roman" w:hAnsi="Times New Roman" w:cs="Times New Roman"/>
          <w:sz w:val="24"/>
          <w:szCs w:val="24"/>
        </w:rPr>
        <w:t xml:space="preserve">16 straipsnio 1 dalies 1 punkte numatytos sąlygos – būti apdraustai motinystės socialiniu draudimu. </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įteisinti pakeitimus, užtikrinant asmenų, kuriems nustatyta diagnozė pagal TLK-10 F63.0 kodą, teises į laikiną nedarbingumą gydymosi specializuotame stacionare metu.</w:t>
      </w:r>
      <w:r w:rsidR="00367C5B" w:rsidRPr="00C53FEB">
        <w:rPr>
          <w:rFonts w:ascii="Times New Roman" w:eastAsia="Times New Roman" w:hAnsi="Times New Roman" w:cs="Times New Roman"/>
          <w:sz w:val="24"/>
          <w:szCs w:val="24"/>
        </w:rPr>
        <w:t xml:space="preserve"> Šiuo pakeitimu sudaromos lygiavertės sąlygos kitų psichikos sutrikimų turinčių asmenų atžvilgiu, skatinama tokius asmenis gydytis nuo patologinio potraukio azartini</w:t>
      </w:r>
      <w:r w:rsidR="00FD2BC6" w:rsidRPr="00C53FEB">
        <w:rPr>
          <w:rFonts w:ascii="Times New Roman" w:eastAsia="Times New Roman" w:hAnsi="Times New Roman" w:cs="Times New Roman"/>
          <w:sz w:val="24"/>
          <w:szCs w:val="24"/>
        </w:rPr>
        <w:t>ams</w:t>
      </w:r>
      <w:r w:rsidR="00367C5B" w:rsidRPr="00C53FEB">
        <w:rPr>
          <w:rFonts w:ascii="Times New Roman" w:eastAsia="Times New Roman" w:hAnsi="Times New Roman" w:cs="Times New Roman"/>
          <w:sz w:val="24"/>
          <w:szCs w:val="24"/>
        </w:rPr>
        <w:t xml:space="preserve"> lošim</w:t>
      </w:r>
      <w:r w:rsidR="00FD2BC6" w:rsidRPr="00C53FEB">
        <w:rPr>
          <w:rFonts w:ascii="Times New Roman" w:eastAsia="Times New Roman" w:hAnsi="Times New Roman" w:cs="Times New Roman"/>
          <w:sz w:val="24"/>
          <w:szCs w:val="24"/>
        </w:rPr>
        <w:t>ams</w:t>
      </w:r>
      <w:r w:rsidR="00367C5B" w:rsidRPr="00C53FEB">
        <w:rPr>
          <w:rFonts w:ascii="Times New Roman" w:eastAsia="Times New Roman" w:hAnsi="Times New Roman" w:cs="Times New Roman"/>
          <w:sz w:val="24"/>
          <w:szCs w:val="24"/>
        </w:rPr>
        <w:t>, išduodant jiems nedarbingumo pažymėjimą bei kompensuojant jų gyd</w:t>
      </w:r>
      <w:r w:rsidR="00FD2BC6" w:rsidRPr="00C53FEB">
        <w:rPr>
          <w:rFonts w:ascii="Times New Roman" w:eastAsia="Times New Roman" w:hAnsi="Times New Roman" w:cs="Times New Roman"/>
          <w:sz w:val="24"/>
          <w:szCs w:val="24"/>
        </w:rPr>
        <w:t>y</w:t>
      </w:r>
      <w:r w:rsidR="00367C5B" w:rsidRPr="00C53FEB">
        <w:rPr>
          <w:rFonts w:ascii="Times New Roman" w:eastAsia="Times New Roman" w:hAnsi="Times New Roman" w:cs="Times New Roman"/>
          <w:sz w:val="24"/>
          <w:szCs w:val="24"/>
        </w:rPr>
        <w:t>mosi metu prarastas pajamas.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prailginti ligos išmokos mokėjimą nuo </w:t>
      </w:r>
      <w:r w:rsidRPr="00C53FEB">
        <w:rPr>
          <w:rFonts w:ascii="Times New Roman" w:eastAsia="Times New Roman" w:hAnsi="Times New Roman" w:cs="Times New Roman"/>
          <w:sz w:val="24"/>
          <w:szCs w:val="24"/>
          <w:lang w:val="en-US"/>
        </w:rPr>
        <w:t>1</w:t>
      </w:r>
      <w:r w:rsidRPr="00C53FEB">
        <w:rPr>
          <w:rFonts w:ascii="Times New Roman" w:eastAsia="Times New Roman" w:hAnsi="Times New Roman" w:cs="Times New Roman"/>
          <w:sz w:val="24"/>
          <w:szCs w:val="24"/>
        </w:rPr>
        <w:t>4 iki 28 kalendorinių dienų asmenims,</w:t>
      </w:r>
      <w:r w:rsidR="00503328" w:rsidRPr="00503328">
        <w:rPr>
          <w:rFonts w:ascii="Times New Roman" w:eastAsia="Times New Roman" w:hAnsi="Times New Roman" w:cs="Times New Roman"/>
          <w:sz w:val="24"/>
          <w:szCs w:val="24"/>
        </w:rPr>
        <w:t xml:space="preserve"> kurie asmens sveikatos priežiūros įstaigose, teikiančiose stacionarines priklausomybės ligų gydymo paslaugas, savanoriškai gydosi nuo priklausomybės sindromo vartojant psichoaktyviąsias medžiagas</w:t>
      </w:r>
      <w:bookmarkStart w:id="1" w:name="_GoBack"/>
      <w:bookmarkEnd w:id="1"/>
      <w:r w:rsidRPr="00C53FEB">
        <w:rPr>
          <w:rFonts w:ascii="Times New Roman" w:eastAsia="Times New Roman" w:hAnsi="Times New Roman" w:cs="Times New Roman"/>
          <w:sz w:val="24"/>
          <w:szCs w:val="24"/>
        </w:rPr>
        <w:t>.</w:t>
      </w:r>
      <w:r w:rsidR="00EA2B05" w:rsidRPr="00C53FEB">
        <w:rPr>
          <w:rFonts w:ascii="Times New Roman" w:eastAsia="Times New Roman" w:hAnsi="Times New Roman" w:cs="Times New Roman"/>
          <w:sz w:val="24"/>
          <w:szCs w:val="24"/>
        </w:rPr>
        <w:t xml:space="preserve"> </w:t>
      </w:r>
      <w:r w:rsidR="00820F80" w:rsidRPr="00C53FEB">
        <w:rPr>
          <w:rFonts w:ascii="Times New Roman" w:eastAsia="Times New Roman" w:hAnsi="Times New Roman" w:cs="Times New Roman"/>
          <w:sz w:val="24"/>
          <w:szCs w:val="24"/>
        </w:rPr>
        <w:t xml:space="preserve">Šiuo pakeitimu siekiama paskatinti asmenis gydytis nuo minėtųjų ligų, </w:t>
      </w:r>
      <w:r w:rsidR="00DC69BC" w:rsidRPr="00C53FEB">
        <w:rPr>
          <w:rFonts w:ascii="Times New Roman" w:eastAsia="Times New Roman" w:hAnsi="Times New Roman" w:cs="Times New Roman"/>
          <w:sz w:val="24"/>
          <w:szCs w:val="24"/>
        </w:rPr>
        <w:t>nustatant dvigubai ilgesnį apmokamų dienų skaičių,</w:t>
      </w:r>
      <w:r w:rsidR="00820F80" w:rsidRPr="00C53FEB">
        <w:rPr>
          <w:rFonts w:ascii="Times New Roman" w:eastAsia="Times New Roman" w:hAnsi="Times New Roman" w:cs="Times New Roman"/>
          <w:sz w:val="24"/>
          <w:szCs w:val="24"/>
        </w:rPr>
        <w:t xml:space="preserve"> jų gyd</w:t>
      </w:r>
      <w:r w:rsidR="00FD2BC6" w:rsidRPr="00C53FEB">
        <w:rPr>
          <w:rFonts w:ascii="Times New Roman" w:eastAsia="Times New Roman" w:hAnsi="Times New Roman" w:cs="Times New Roman"/>
          <w:sz w:val="24"/>
          <w:szCs w:val="24"/>
        </w:rPr>
        <w:t>y</w:t>
      </w:r>
      <w:r w:rsidR="00820F80" w:rsidRPr="00C53FEB">
        <w:rPr>
          <w:rFonts w:ascii="Times New Roman" w:eastAsia="Times New Roman" w:hAnsi="Times New Roman" w:cs="Times New Roman"/>
          <w:sz w:val="24"/>
          <w:szCs w:val="24"/>
        </w:rPr>
        <w:t xml:space="preserve">mosi metu </w:t>
      </w:r>
      <w:r w:rsidR="00DC69BC" w:rsidRPr="00C53FEB">
        <w:rPr>
          <w:rFonts w:ascii="Times New Roman" w:eastAsia="Times New Roman" w:hAnsi="Times New Roman" w:cs="Times New Roman"/>
          <w:sz w:val="24"/>
          <w:szCs w:val="24"/>
        </w:rPr>
        <w:t>prarastom</w:t>
      </w:r>
      <w:r w:rsidR="00820F80" w:rsidRPr="00C53FEB">
        <w:rPr>
          <w:rFonts w:ascii="Times New Roman" w:eastAsia="Times New Roman" w:hAnsi="Times New Roman" w:cs="Times New Roman"/>
          <w:sz w:val="24"/>
          <w:szCs w:val="24"/>
        </w:rPr>
        <w:t>s pajam</w:t>
      </w:r>
      <w:r w:rsidR="00DC69BC" w:rsidRPr="00C53FEB">
        <w:rPr>
          <w:rFonts w:ascii="Times New Roman" w:eastAsia="Times New Roman" w:hAnsi="Times New Roman" w:cs="Times New Roman"/>
          <w:sz w:val="24"/>
          <w:szCs w:val="24"/>
        </w:rPr>
        <w:t>om</w:t>
      </w:r>
      <w:r w:rsidR="00820F80" w:rsidRPr="00C53FEB">
        <w:rPr>
          <w:rFonts w:ascii="Times New Roman" w:eastAsia="Times New Roman" w:hAnsi="Times New Roman" w:cs="Times New Roman"/>
          <w:sz w:val="24"/>
          <w:szCs w:val="24"/>
        </w:rPr>
        <w:t>s</w:t>
      </w:r>
      <w:r w:rsidR="00DC69BC" w:rsidRPr="00C53FEB">
        <w:rPr>
          <w:rFonts w:ascii="Times New Roman" w:eastAsia="Times New Roman" w:hAnsi="Times New Roman" w:cs="Times New Roman"/>
          <w:sz w:val="24"/>
          <w:szCs w:val="24"/>
        </w:rPr>
        <w:t xml:space="preserve"> kompensuoti</w:t>
      </w:r>
      <w:r w:rsidR="00820F80" w:rsidRPr="00C53FEB">
        <w:rPr>
          <w:rFonts w:ascii="Times New Roman" w:eastAsia="Times New Roman" w:hAnsi="Times New Roman" w:cs="Times New Roman"/>
          <w:sz w:val="24"/>
          <w:szCs w:val="24"/>
        </w:rPr>
        <w:t>.</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įteisinti galimyb</w:t>
      </w:r>
      <w:r w:rsidR="00E3379F" w:rsidRPr="00C53FEB">
        <w:rPr>
          <w:rFonts w:ascii="Times New Roman" w:eastAsia="Times New Roman" w:hAnsi="Times New Roman" w:cs="Times New Roman"/>
          <w:sz w:val="24"/>
          <w:szCs w:val="24"/>
        </w:rPr>
        <w:t>ę</w:t>
      </w:r>
      <w:r w:rsidRPr="00C53FEB">
        <w:rPr>
          <w:rFonts w:ascii="Times New Roman" w:eastAsia="Times New Roman" w:hAnsi="Times New Roman" w:cs="Times New Roman"/>
          <w:sz w:val="24"/>
          <w:szCs w:val="24"/>
        </w:rPr>
        <w:t xml:space="preserve"> </w:t>
      </w:r>
      <w:r w:rsidR="009C0B15" w:rsidRPr="00C53FEB">
        <w:rPr>
          <w:rFonts w:ascii="Times New Roman" w:eastAsia="Times New Roman" w:hAnsi="Times New Roman" w:cs="Times New Roman"/>
          <w:sz w:val="24"/>
          <w:szCs w:val="24"/>
        </w:rPr>
        <w:t xml:space="preserve">budintiems </w:t>
      </w:r>
      <w:r w:rsidRPr="00C53FEB">
        <w:rPr>
          <w:rFonts w:ascii="Times New Roman" w:eastAsia="Times New Roman" w:hAnsi="Times New Roman" w:cs="Times New Roman"/>
          <w:sz w:val="24"/>
          <w:szCs w:val="24"/>
        </w:rPr>
        <w:t>globotojams gauti ligos išmoką už vaikus, kuri</w:t>
      </w:r>
      <w:r w:rsidR="009C0B15" w:rsidRPr="00C53FEB">
        <w:rPr>
          <w:rFonts w:ascii="Times New Roman" w:eastAsia="Times New Roman" w:hAnsi="Times New Roman" w:cs="Times New Roman"/>
          <w:sz w:val="24"/>
          <w:szCs w:val="24"/>
        </w:rPr>
        <w:t>ais jie rūpinasi</w:t>
      </w:r>
      <w:r w:rsidR="002E529E" w:rsidRPr="00C53FEB">
        <w:rPr>
          <w:rFonts w:ascii="Times New Roman" w:eastAsia="Times New Roman" w:hAnsi="Times New Roman" w:cs="Times New Roman"/>
          <w:sz w:val="24"/>
          <w:szCs w:val="24"/>
        </w:rPr>
        <w:t>, jei šie serga</w:t>
      </w:r>
      <w:r w:rsidRPr="00C53FEB">
        <w:rPr>
          <w:rFonts w:ascii="Times New Roman" w:eastAsia="Times New Roman" w:hAnsi="Times New Roman" w:cs="Times New Roman"/>
          <w:sz w:val="24"/>
          <w:szCs w:val="24"/>
        </w:rPr>
        <w:t>.</w:t>
      </w:r>
      <w:r w:rsidR="00DE21D3" w:rsidRPr="00C53FEB">
        <w:rPr>
          <w:rFonts w:ascii="Times New Roman" w:eastAsia="Times New Roman" w:hAnsi="Times New Roman" w:cs="Times New Roman"/>
          <w:sz w:val="24"/>
          <w:szCs w:val="24"/>
        </w:rPr>
        <w:t xml:space="preserve"> Ši</w:t>
      </w:r>
      <w:r w:rsidR="00EA2B05" w:rsidRPr="00C53FEB">
        <w:rPr>
          <w:rFonts w:ascii="Times New Roman" w:eastAsia="Times New Roman" w:hAnsi="Times New Roman" w:cs="Times New Roman"/>
          <w:sz w:val="24"/>
          <w:szCs w:val="24"/>
        </w:rPr>
        <w:t>ais</w:t>
      </w:r>
      <w:r w:rsidR="00DE21D3" w:rsidRPr="00C53FEB">
        <w:rPr>
          <w:rFonts w:ascii="Times New Roman" w:eastAsia="Times New Roman" w:hAnsi="Times New Roman" w:cs="Times New Roman"/>
          <w:sz w:val="24"/>
          <w:szCs w:val="24"/>
        </w:rPr>
        <w:t xml:space="preserve"> pakeitim</w:t>
      </w:r>
      <w:r w:rsidR="00EA2B05" w:rsidRPr="00C53FEB">
        <w:rPr>
          <w:rFonts w:ascii="Times New Roman" w:eastAsia="Times New Roman" w:hAnsi="Times New Roman" w:cs="Times New Roman"/>
          <w:sz w:val="24"/>
          <w:szCs w:val="24"/>
        </w:rPr>
        <w:t>ais</w:t>
      </w:r>
      <w:r w:rsidR="00DE21D3" w:rsidRPr="00C53FEB">
        <w:rPr>
          <w:rFonts w:ascii="Times New Roman" w:eastAsia="Times New Roman" w:hAnsi="Times New Roman" w:cs="Times New Roman"/>
          <w:sz w:val="24"/>
          <w:szCs w:val="24"/>
        </w:rPr>
        <w:t xml:space="preserve"> budintiems globotojams bus sudaryta galimybė slaugyti globojamus vaikus jiems susirgus, gauti ligos išmoką už šių vaikų slaugymą ir tuo pačiu turėti pateisinamą pagrindą neatvykti į darbą, tais atvejais kai toks asmuo turi </w:t>
      </w:r>
      <w:r w:rsidR="00C067B0" w:rsidRPr="00C53FEB">
        <w:rPr>
          <w:rFonts w:ascii="Times New Roman" w:eastAsia="Times New Roman" w:hAnsi="Times New Roman" w:cs="Times New Roman"/>
          <w:sz w:val="24"/>
          <w:szCs w:val="24"/>
        </w:rPr>
        <w:t xml:space="preserve">ir </w:t>
      </w:r>
      <w:r w:rsidR="00DE21D3" w:rsidRPr="00C53FEB">
        <w:rPr>
          <w:rFonts w:ascii="Times New Roman" w:eastAsia="Times New Roman" w:hAnsi="Times New Roman" w:cs="Times New Roman"/>
          <w:sz w:val="24"/>
          <w:szCs w:val="24"/>
        </w:rPr>
        <w:t xml:space="preserve">kitą darbą. </w:t>
      </w:r>
      <w:r w:rsidR="00C067B0" w:rsidRPr="00C53FEB">
        <w:rPr>
          <w:rFonts w:ascii="Times New Roman" w:eastAsia="Times New Roman" w:hAnsi="Times New Roman" w:cs="Times New Roman"/>
          <w:sz w:val="24"/>
          <w:szCs w:val="24"/>
        </w:rPr>
        <w:t xml:space="preserve">Tikimasi, kad siūlomas įstatymo pakeitimas teigiamai atsilieps budinčių globotojų poreikių patenkinimui bei paskatins daugiau asmenų užsiimti šia veikla. </w:t>
      </w:r>
    </w:p>
    <w:p w:rsidR="002E26C1" w:rsidRDefault="002E26C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overflowPunct w:val="0"/>
        <w:spacing w:after="0" w:line="240" w:lineRule="auto"/>
        <w:ind w:firstLine="567"/>
        <w:jc w:val="both"/>
        <w:textAlignment w:val="baseline"/>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5. Numatomo teisinio reguliavimo poveikio vertinimo rezultatai, galimos neigiamos priimto įstatymo pasekmės ir kokių priemonių reikėtų imtis, kad tokių pasekmių būtų išvengta</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Teisinio reguliavimo neigiamų pasekmių nenumatoma.</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6. Kokią įtaką priimtas įstatymas turės kriminogeninei situacijai, korupcijai</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Įstatymo projektas neturės įtakos kriminogeninei situacijai ir korupcijai.</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7. Kaip įstatymo įgyvendinimas atsilieps verslo sąlygoms ir jo plėtrai</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Įstatymas verslo sąlygų neįtakos.</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8. Įstatymo inkorporavimas į teisinę sistemą, kokius teisės aktus būtina priimti, kokius galiojančius teisės aktus reikia pakeisti ar pripažinti netekusiais galios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Naujų teisės aktų priimti, galiojančių pakeisti arba pripažinti netekusiais galios nereikės.</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right="-82"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Įstatymo projektas parengtas laikantis Valstybinės kalbos, Teisėkūros pagrindų įstatymų reikalavimų ir bendrinės kalbos normų. </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10. Ar įstatymo projektas atitinka Žmogaus teisių ir pagrindinių laisvių apsaugos konvencijos nuostatas ir Europos Sąjungos dokumentus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Įstatymo projektas neprieštarauja Žmogaus teisių ir pagrindinių laisvių apsaugos konvencijai bei Europos Sąjungos dokumentams.</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11. Jeigu įstatymui įgyvendinti reikia įgyvendinamųjų teisės aktų, kas ir kada juos turėtų priimti</w:t>
      </w:r>
    </w:p>
    <w:p w:rsidR="00C53FEB"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Priėmus Įstatymo projektą </w:t>
      </w:r>
      <w:r w:rsidR="00C53FEB" w:rsidRPr="00C53FEB">
        <w:rPr>
          <w:rFonts w:ascii="Times New Roman" w:eastAsia="Times New Roman" w:hAnsi="Times New Roman" w:cs="Times New Roman"/>
          <w:sz w:val="24"/>
          <w:szCs w:val="24"/>
        </w:rPr>
        <w:t xml:space="preserve">reikės keisti Elektroninių nedarbingumo pažymėjimų bei elektroninių nėštumo ir gimdymo atostogų pažymėjimų išdavimo taisykles, patvirtintas Lietuvos Respublikos sveikatos apsaugos ministro ir Lietuvos Respublikos </w:t>
      </w:r>
      <w:proofErr w:type="gramStart"/>
      <w:r w:rsidR="00C53FEB" w:rsidRPr="00C53FEB">
        <w:rPr>
          <w:rFonts w:ascii="Times New Roman" w:eastAsia="Times New Roman" w:hAnsi="Times New Roman" w:cs="Times New Roman"/>
          <w:sz w:val="24"/>
          <w:szCs w:val="24"/>
        </w:rPr>
        <w:t>socialinės apsaugos ir darbo ministro</w:t>
      </w:r>
      <w:proofErr w:type="gramEnd"/>
      <w:r w:rsidR="00C53FEB" w:rsidRPr="00C53FEB">
        <w:rPr>
          <w:rFonts w:ascii="Times New Roman" w:eastAsia="Times New Roman" w:hAnsi="Times New Roman" w:cs="Times New Roman"/>
          <w:sz w:val="24"/>
          <w:szCs w:val="24"/>
        </w:rPr>
        <w:t xml:space="preserve"> 2005 m. birželio 30 d. įsakymu Nr. V-533/A1-189, Ligos ir motinystės socialinio draudimo išmokų nuostatus, patvirtintus Lietuvos Respublikos Vyriausybės 2001 m. sausio 25 d. nutarimu Nr. 86.</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xml:space="preserve">12. Įstatymo projektui įgyvendinti reikalingos išlaidos </w:t>
      </w:r>
      <w:bookmarkStart w:id="2" w:name="OLE_LINK2"/>
      <w:bookmarkStart w:id="3" w:name="OLE_LINK1"/>
      <w:bookmarkEnd w:id="2"/>
      <w:bookmarkEnd w:id="3"/>
    </w:p>
    <w:p w:rsidR="00A96C34" w:rsidRPr="00C53FEB" w:rsidRDefault="00A96C34" w:rsidP="00C53FEB">
      <w:pPr>
        <w:spacing w:after="0" w:line="240" w:lineRule="auto"/>
        <w:ind w:firstLine="567"/>
        <w:jc w:val="both"/>
        <w:rPr>
          <w:rFonts w:ascii="Times New Roman" w:eastAsia="Times New Roman" w:hAnsi="Times New Roman" w:cs="Times New Roman"/>
          <w:i/>
          <w:sz w:val="24"/>
          <w:szCs w:val="24"/>
        </w:rPr>
      </w:pPr>
      <w:r w:rsidRPr="00C53FEB">
        <w:rPr>
          <w:rFonts w:ascii="Times New Roman" w:eastAsia="Times New Roman" w:hAnsi="Times New Roman" w:cs="Times New Roman"/>
          <w:sz w:val="24"/>
          <w:szCs w:val="24"/>
        </w:rPr>
        <w:t xml:space="preserve">Įstatymo projektui įgyvendinti </w:t>
      </w:r>
      <w:r w:rsidR="00072C16" w:rsidRPr="00C53FEB">
        <w:rPr>
          <w:rFonts w:ascii="Times New Roman" w:eastAsia="Times New Roman" w:hAnsi="Times New Roman" w:cs="Times New Roman"/>
          <w:sz w:val="24"/>
          <w:szCs w:val="24"/>
        </w:rPr>
        <w:t xml:space="preserve">iš Valstybinio socialinio draudimo fondo biudžeto </w:t>
      </w:r>
      <w:r w:rsidRPr="00C53FEB">
        <w:rPr>
          <w:rFonts w:ascii="Times New Roman" w:eastAsia="Times New Roman" w:hAnsi="Times New Roman" w:cs="Times New Roman"/>
          <w:sz w:val="24"/>
          <w:szCs w:val="24"/>
        </w:rPr>
        <w:t xml:space="preserve">papildomai prireiks apie </w:t>
      </w:r>
      <w:r w:rsidR="00072C16" w:rsidRPr="00C53FEB">
        <w:rPr>
          <w:rFonts w:ascii="Times New Roman" w:eastAsia="Times New Roman" w:hAnsi="Times New Roman" w:cs="Times New Roman"/>
          <w:sz w:val="24"/>
          <w:szCs w:val="24"/>
        </w:rPr>
        <w:t>0,7</w:t>
      </w:r>
      <w:r w:rsidRPr="00C53FEB">
        <w:rPr>
          <w:rFonts w:ascii="Times New Roman" w:eastAsia="Times New Roman" w:hAnsi="Times New Roman" w:cs="Times New Roman"/>
          <w:sz w:val="24"/>
          <w:szCs w:val="24"/>
        </w:rPr>
        <w:t xml:space="preserve"> mln. </w:t>
      </w:r>
      <w:proofErr w:type="spellStart"/>
      <w:r w:rsidRPr="00C53FEB">
        <w:rPr>
          <w:rFonts w:ascii="Times New Roman" w:eastAsia="Times New Roman" w:hAnsi="Times New Roman" w:cs="Times New Roman"/>
          <w:sz w:val="24"/>
          <w:szCs w:val="24"/>
        </w:rPr>
        <w:t>Eur</w:t>
      </w:r>
      <w:proofErr w:type="spellEnd"/>
      <w:r w:rsidRPr="00C53FEB">
        <w:rPr>
          <w:rFonts w:ascii="Times New Roman" w:eastAsia="Times New Roman" w:hAnsi="Times New Roman" w:cs="Times New Roman"/>
          <w:sz w:val="24"/>
          <w:szCs w:val="24"/>
        </w:rPr>
        <w:t xml:space="preserve">. </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13. Įstatymo projekto rengimo metu gauti specialistų vertinimai ir išvados</w:t>
      </w: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sz w:val="24"/>
          <w:szCs w:val="24"/>
        </w:rPr>
        <w:t>Nėra.</w:t>
      </w:r>
    </w:p>
    <w:p w:rsidR="00746B33" w:rsidRPr="00C53FEB" w:rsidRDefault="00746B33"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color w:val="000000"/>
          <w:sz w:val="24"/>
          <w:szCs w:val="24"/>
        </w:rPr>
        <w:t>14. Reikšminiai žodžiai, kurių reikia šiems projektams įtraukti į kompiuterinę paieškos sistemą, įskaitant Europos žodyno „</w:t>
      </w:r>
      <w:proofErr w:type="spellStart"/>
      <w:r w:rsidRPr="00C53FEB">
        <w:rPr>
          <w:rFonts w:ascii="Times New Roman" w:eastAsia="Times New Roman" w:hAnsi="Times New Roman" w:cs="Times New Roman"/>
          <w:b/>
          <w:bCs/>
          <w:color w:val="000000"/>
          <w:sz w:val="24"/>
          <w:szCs w:val="24"/>
        </w:rPr>
        <w:t>Eurovoc</w:t>
      </w:r>
      <w:proofErr w:type="spellEnd"/>
      <w:r w:rsidRPr="00C53FEB">
        <w:rPr>
          <w:rFonts w:ascii="Times New Roman" w:eastAsia="Times New Roman" w:hAnsi="Times New Roman" w:cs="Times New Roman"/>
          <w:b/>
          <w:bCs/>
          <w:color w:val="000000"/>
          <w:sz w:val="24"/>
          <w:szCs w:val="24"/>
        </w:rPr>
        <w:t>“ terminus, temas bei sritis</w:t>
      </w:r>
    </w:p>
    <w:p w:rsidR="00A96C34" w:rsidRPr="00C53FEB" w:rsidRDefault="004F4973"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„motinystė</w:t>
      </w:r>
      <w:r w:rsidR="00BD3661" w:rsidRPr="00C53FEB">
        <w:rPr>
          <w:rFonts w:ascii="Times New Roman" w:eastAsia="Times New Roman" w:hAnsi="Times New Roman" w:cs="Times New Roman"/>
          <w:sz w:val="24"/>
          <w:szCs w:val="24"/>
        </w:rPr>
        <w:t>s</w:t>
      </w:r>
      <w:r w:rsidRPr="00C53FEB">
        <w:rPr>
          <w:rFonts w:ascii="Times New Roman" w:eastAsia="Times New Roman" w:hAnsi="Times New Roman" w:cs="Times New Roman"/>
          <w:sz w:val="24"/>
          <w:szCs w:val="24"/>
        </w:rPr>
        <w:t>“, „ligos“, „socialinio draudimo išmokos“</w:t>
      </w:r>
    </w:p>
    <w:p w:rsidR="004F4973" w:rsidRPr="00C53FEB" w:rsidRDefault="004F4973"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15. Kiti, iniciatorių nuomone, reikalingi pagrindimai ir paaiškinimai</w:t>
      </w:r>
    </w:p>
    <w:p w:rsidR="009F56FD" w:rsidRPr="00C53FEB" w:rsidRDefault="00A96C34" w:rsidP="00C53FEB">
      <w:pPr>
        <w:spacing w:after="0" w:line="240" w:lineRule="auto"/>
        <w:ind w:firstLine="567"/>
        <w:jc w:val="both"/>
        <w:rPr>
          <w:rFonts w:ascii="Times New Roman" w:eastAsia="Times New Roman" w:hAnsi="Times New Roman" w:cs="Times New Roman"/>
          <w:b/>
          <w:bCs/>
          <w:sz w:val="24"/>
          <w:szCs w:val="24"/>
        </w:rPr>
      </w:pPr>
      <w:r w:rsidRPr="00C53FEB">
        <w:rPr>
          <w:rFonts w:ascii="Times New Roman" w:eastAsia="Times New Roman" w:hAnsi="Times New Roman" w:cs="Times New Roman"/>
          <w:sz w:val="24"/>
          <w:szCs w:val="24"/>
        </w:rPr>
        <w:t xml:space="preserve">Nėra. </w:t>
      </w:r>
    </w:p>
    <w:sectPr w:rsidR="009F56FD" w:rsidRPr="00C53FEB" w:rsidSect="00DC69BC">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887" w:rsidRDefault="000F602F">
      <w:pPr>
        <w:spacing w:after="0" w:line="240" w:lineRule="auto"/>
      </w:pPr>
      <w:r>
        <w:separator/>
      </w:r>
    </w:p>
  </w:endnote>
  <w:endnote w:type="continuationSeparator" w:id="0">
    <w:p w:rsidR="00C93887" w:rsidRDefault="000F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887" w:rsidRDefault="000F602F">
      <w:pPr>
        <w:spacing w:after="0" w:line="240" w:lineRule="auto"/>
      </w:pPr>
      <w:r>
        <w:separator/>
      </w:r>
    </w:p>
  </w:footnote>
  <w:footnote w:type="continuationSeparator" w:id="0">
    <w:p w:rsidR="00C93887" w:rsidRDefault="000F6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829697"/>
      <w:docPartObj>
        <w:docPartGallery w:val="Page Numbers (Top of Page)"/>
        <w:docPartUnique/>
      </w:docPartObj>
    </w:sdtPr>
    <w:sdtEndPr/>
    <w:sdtContent>
      <w:p w:rsidR="00581486" w:rsidRDefault="00A4476C">
        <w:pPr>
          <w:pStyle w:val="Antrats"/>
          <w:jc w:val="center"/>
        </w:pPr>
        <w:r>
          <w:fldChar w:fldCharType="begin"/>
        </w:r>
        <w:r>
          <w:instrText>PAGE   \* MERGEFORMAT</w:instrText>
        </w:r>
        <w:r>
          <w:fldChar w:fldCharType="separate"/>
        </w:r>
        <w:r w:rsidR="00503328">
          <w:rPr>
            <w:noProof/>
          </w:rPr>
          <w:t>3</w:t>
        </w:r>
        <w:r>
          <w:fldChar w:fldCharType="end"/>
        </w:r>
      </w:p>
    </w:sdtContent>
  </w:sdt>
  <w:p w:rsidR="00581486" w:rsidRDefault="005033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04"/>
    <w:rsid w:val="00072C16"/>
    <w:rsid w:val="00095A33"/>
    <w:rsid w:val="000F602F"/>
    <w:rsid w:val="00254277"/>
    <w:rsid w:val="0029129D"/>
    <w:rsid w:val="002D6D70"/>
    <w:rsid w:val="002E26C1"/>
    <w:rsid w:val="002E529E"/>
    <w:rsid w:val="00367C5B"/>
    <w:rsid w:val="00390B0D"/>
    <w:rsid w:val="003A51BA"/>
    <w:rsid w:val="0044164F"/>
    <w:rsid w:val="004F4973"/>
    <w:rsid w:val="00503328"/>
    <w:rsid w:val="006F5D58"/>
    <w:rsid w:val="00746B33"/>
    <w:rsid w:val="007B3D74"/>
    <w:rsid w:val="00820F80"/>
    <w:rsid w:val="008D531C"/>
    <w:rsid w:val="00946504"/>
    <w:rsid w:val="009B125A"/>
    <w:rsid w:val="009C0B15"/>
    <w:rsid w:val="009D4902"/>
    <w:rsid w:val="009F56FD"/>
    <w:rsid w:val="00A4476C"/>
    <w:rsid w:val="00A96C34"/>
    <w:rsid w:val="00B65C04"/>
    <w:rsid w:val="00BD3661"/>
    <w:rsid w:val="00BF0C90"/>
    <w:rsid w:val="00BF767A"/>
    <w:rsid w:val="00C067B0"/>
    <w:rsid w:val="00C27D66"/>
    <w:rsid w:val="00C53FEB"/>
    <w:rsid w:val="00C93887"/>
    <w:rsid w:val="00D14890"/>
    <w:rsid w:val="00DC69BC"/>
    <w:rsid w:val="00DE21D3"/>
    <w:rsid w:val="00E0070D"/>
    <w:rsid w:val="00E3379F"/>
    <w:rsid w:val="00E34237"/>
    <w:rsid w:val="00E55315"/>
    <w:rsid w:val="00E6547C"/>
    <w:rsid w:val="00EA2B05"/>
    <w:rsid w:val="00F93AC3"/>
    <w:rsid w:val="00FC5F31"/>
    <w:rsid w:val="00FD2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semiHidden/>
    <w:unhideWhenUsed/>
    <w:rsid w:val="009C0B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semiHidden/>
    <w:unhideWhenUsed/>
    <w:rsid w:val="009C0B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6543</Words>
  <Characters>3730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2019-05-29T05:42:00Z</dcterms:created>
  <dc:creator>Silvija Zarankaitė</dc:creator>
  <cp:lastModifiedBy>Vaidotas Kalinauskas</cp:lastModifiedBy>
  <cp:lastPrinted>2019-04-02T10:34:00Z</cp:lastPrinted>
  <dcterms:modified xsi:type="dcterms:W3CDTF">2019-05-29T05:42:00Z</dcterms:modified>
  <cp:revision>2</cp:revision>
</cp:coreProperties>
</file>