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592" w:rsidRDefault="00BD7592" w:rsidP="00856C13">
      <w:pPr>
        <w:pStyle w:val="Heading1"/>
        <w:spacing w:before="0"/>
      </w:pPr>
    </w:p>
    <w:p w:rsidR="00BD7592" w:rsidRPr="005C4593" w:rsidRDefault="00BB5BEC" w:rsidP="00856C13">
      <w:pPr>
        <w:pStyle w:val="Heading1"/>
        <w:spacing w:before="0"/>
        <w:rPr>
          <w:b w:val="0"/>
          <w:caps w:val="0"/>
          <w:szCs w:val="24"/>
        </w:rPr>
      </w:pPr>
      <w:r>
        <w:rPr>
          <w:b w:val="0"/>
          <w:caps w:val="0"/>
          <w:szCs w:val="24"/>
        </w:rPr>
        <w:t>2017 m. gegužės 24 d.</w:t>
      </w:r>
      <w:r w:rsidR="00BD7592" w:rsidRPr="005C4593">
        <w:rPr>
          <w:b w:val="0"/>
          <w:caps w:val="0"/>
          <w:szCs w:val="24"/>
        </w:rPr>
        <w:br/>
      </w:r>
    </w:p>
    <w:p w:rsidR="00BD7592" w:rsidRDefault="00BB5BEC">
      <w:pPr>
        <w:jc w:val="center"/>
        <w:rPr>
          <w:u w:val="single"/>
        </w:rPr>
      </w:pPr>
      <w:r>
        <w:rPr>
          <w:u w:val="single"/>
        </w:rPr>
        <w:t>13.30</w:t>
      </w:r>
      <w:r w:rsidR="00856C13">
        <w:rPr>
          <w:u w:val="single"/>
        </w:rPr>
        <w:t xml:space="preserve"> valandą</w:t>
      </w:r>
    </w:p>
    <w:p w:rsidR="00A44EBE" w:rsidRDefault="00A44EBE" w:rsidP="00A44EBE">
      <w:pPr>
        <w:pStyle w:val="BodyTextIndent2"/>
        <w:tabs>
          <w:tab w:val="left" w:pos="993"/>
        </w:tabs>
        <w:spacing w:before="0"/>
        <w:ind w:firstLine="0"/>
        <w:rPr>
          <w:b/>
          <w:i/>
          <w:iCs/>
        </w:rPr>
      </w:pPr>
    </w:p>
    <w:p w:rsidR="00A44EBE" w:rsidRDefault="00A44EBE" w:rsidP="00A44EBE">
      <w:pPr>
        <w:pStyle w:val="BodyTextIndent2"/>
        <w:framePr w:w="970" w:h="1002" w:hRule="exact" w:hSpace="181" w:wrap="notBeside" w:vAnchor="text" w:hAnchor="page" w:x="261" w:y="246"/>
        <w:tabs>
          <w:tab w:val="left" w:pos="993"/>
        </w:tabs>
        <w:ind w:firstLine="0"/>
        <w:jc w:val="center"/>
        <w:rPr>
          <w:b/>
          <w:sz w:val="16"/>
        </w:rPr>
      </w:pPr>
    </w:p>
    <w:p w:rsidR="00A44EBE" w:rsidRDefault="00A44EBE" w:rsidP="00A44EBE">
      <w:pPr>
        <w:pStyle w:val="BodyTextIndent2"/>
        <w:tabs>
          <w:tab w:val="left" w:pos="993"/>
        </w:tabs>
        <w:spacing w:before="0"/>
        <w:rPr>
          <w:b/>
          <w:bCs/>
        </w:rPr>
      </w:pPr>
      <w:r>
        <w:rPr>
          <w:b/>
        </w:rPr>
        <w:t xml:space="preserve">1. Dėl Seimo nutarimo „Dėl valstybės įmonės Ignalinos atominės elektrinės eksploatavimo nutraukimo fondo 2016 m. metinių ataskaitų rinkinio patvirtinimo“ projekto (TAP-17-518) (17-5456) </w:t>
      </w:r>
    </w:p>
    <w:p w:rsidR="00A44EBE" w:rsidRDefault="00A44EBE" w:rsidP="00A44EBE">
      <w:pPr>
        <w:tabs>
          <w:tab w:val="left" w:pos="1985"/>
          <w:tab w:val="left" w:pos="2268"/>
        </w:tabs>
        <w:spacing w:before="120"/>
        <w:ind w:left="2268" w:hanging="1559"/>
      </w:pPr>
      <w:r>
        <w:t>Pranešėjas</w:t>
      </w:r>
      <w:r>
        <w:tab/>
        <w:t>–</w:t>
      </w:r>
      <w:r>
        <w:tab/>
        <w:t>energetikos ministras Ž. Vaičiūnas</w:t>
      </w:r>
    </w:p>
    <w:p w:rsidR="00A44EBE" w:rsidRDefault="00A44EBE" w:rsidP="00A44EBE">
      <w:pPr>
        <w:tabs>
          <w:tab w:val="left" w:pos="1985"/>
          <w:tab w:val="left" w:pos="2268"/>
        </w:tabs>
        <w:spacing w:before="120" w:after="120"/>
        <w:ind w:left="2268" w:hanging="1559"/>
      </w:pPr>
      <w:r>
        <w:t>Dalyvauja</w:t>
      </w:r>
      <w:r>
        <w:tab/>
        <w:t>–</w:t>
      </w:r>
      <w:r>
        <w:tab/>
        <w:t>Energetikos ministerijos Ignalinos atominės elektrinės eksploatavimo nutraukimo skyriaus vyriausioji specialistė I. Lukošiūtė</w:t>
      </w:r>
      <w:r>
        <w:br/>
        <w:t xml:space="preserve">Vyriausybės kanceliarijos Administracinio departamento Posėdžių </w:t>
      </w:r>
      <w:bookmarkStart w:id="0" w:name="_GoBack"/>
      <w:bookmarkEnd w:id="0"/>
      <w:r>
        <w:t>rengimo skyriaus patarėja G. Dovydėnienė</w:t>
      </w:r>
    </w:p>
    <w:p w:rsidR="00A44EBE" w:rsidRDefault="00A44EBE" w:rsidP="00A44EBE">
      <w:pPr>
        <w:pStyle w:val="BodyTextIndent2"/>
        <w:tabs>
          <w:tab w:val="left" w:pos="993"/>
        </w:tabs>
        <w:spacing w:before="0"/>
        <w:ind w:firstLine="0"/>
        <w:rPr>
          <w:b/>
          <w:i/>
          <w:iCs/>
        </w:rPr>
      </w:pPr>
    </w:p>
    <w:p w:rsidR="00FC07A9" w:rsidRDefault="00FC07A9" w:rsidP="00A44EBE">
      <w:pPr>
        <w:pStyle w:val="BodyTextIndent2"/>
        <w:tabs>
          <w:tab w:val="left" w:pos="993"/>
        </w:tabs>
        <w:spacing w:before="0"/>
        <w:ind w:firstLine="0"/>
        <w:rPr>
          <w:b/>
          <w:i/>
          <w:iCs/>
        </w:rPr>
      </w:pPr>
    </w:p>
    <w:p w:rsidR="00BB5BEC" w:rsidRDefault="00BB5BEC" w:rsidP="00BB5BEC">
      <w:pPr>
        <w:pStyle w:val="BodyTextIndent2"/>
        <w:framePr w:w="970" w:h="1002" w:hRule="exact" w:hSpace="181" w:wrap="notBeside" w:vAnchor="text" w:hAnchor="page" w:x="261" w:y="246"/>
        <w:tabs>
          <w:tab w:val="left" w:pos="993"/>
        </w:tabs>
        <w:ind w:firstLine="0"/>
        <w:jc w:val="center"/>
        <w:rPr>
          <w:b/>
          <w:sz w:val="16"/>
        </w:rPr>
      </w:pPr>
    </w:p>
    <w:p w:rsidR="00BB5BEC" w:rsidRDefault="00BB5BEC" w:rsidP="00BB5BEC">
      <w:pPr>
        <w:pStyle w:val="BodyTextIndent2"/>
        <w:tabs>
          <w:tab w:val="left" w:pos="993"/>
        </w:tabs>
        <w:spacing w:before="0"/>
        <w:rPr>
          <w:b/>
          <w:bCs/>
        </w:rPr>
      </w:pPr>
      <w:r>
        <w:rPr>
          <w:b/>
        </w:rPr>
        <w:t xml:space="preserve">2. Dėl Europos Sąjungos fondų lėšų, numatytų 2014–2020 m. Europos Sąjungos investicijų veiksmų programai įgyvendinti, investavimo </w:t>
      </w:r>
    </w:p>
    <w:p w:rsidR="00BB5BEC" w:rsidRDefault="00BB5BEC" w:rsidP="00BB5BEC">
      <w:pPr>
        <w:tabs>
          <w:tab w:val="left" w:pos="1985"/>
          <w:tab w:val="left" w:pos="2268"/>
        </w:tabs>
        <w:spacing w:before="120"/>
        <w:ind w:left="2268" w:hanging="1559"/>
      </w:pPr>
      <w:r>
        <w:t>Pranešėjas</w:t>
      </w:r>
      <w:r>
        <w:tab/>
        <w:t>–</w:t>
      </w:r>
      <w:r>
        <w:tab/>
        <w:t>finansų ministras V. Šapoka</w:t>
      </w:r>
    </w:p>
    <w:p w:rsidR="00BB5BEC" w:rsidRDefault="00BB5BEC" w:rsidP="00BB5BEC">
      <w:pPr>
        <w:tabs>
          <w:tab w:val="left" w:pos="1985"/>
          <w:tab w:val="left" w:pos="2268"/>
        </w:tabs>
        <w:spacing w:before="120" w:after="120"/>
        <w:ind w:left="2268" w:hanging="1559"/>
        <w:rPr>
          <w:b/>
          <w:i/>
          <w:iCs/>
        </w:rPr>
      </w:pPr>
      <w:r>
        <w:t>Dalyvauja</w:t>
      </w:r>
      <w:r>
        <w:tab/>
        <w:t>–</w:t>
      </w:r>
      <w:r>
        <w:tab/>
        <w:t>Finansų ministerijos Europos Sąjungos investicijų departamento Stebėsenos ir analizės skyriaus vyriausioji specialistė J. Vilūnienė</w:t>
      </w:r>
      <w:r>
        <w:br/>
        <w:t>Vyriausybės kanceliarijos Ekonomikos pažangos departamento Biudžeto ir ES paramos skyriaus patarėja Š. Navickaitė-Dulaitienė</w:t>
      </w:r>
    </w:p>
    <w:p w:rsidR="00BB5BEC" w:rsidRDefault="00BB5BEC" w:rsidP="00BB5BEC">
      <w:pPr>
        <w:pStyle w:val="BodyTextIndent2"/>
        <w:framePr w:w="970" w:h="1002" w:hRule="exact" w:hSpace="181" w:wrap="notBeside" w:vAnchor="text" w:hAnchor="page" w:x="261" w:y="246"/>
        <w:tabs>
          <w:tab w:val="left" w:pos="993"/>
        </w:tabs>
        <w:ind w:firstLine="0"/>
        <w:jc w:val="center"/>
        <w:rPr>
          <w:b/>
          <w:sz w:val="16"/>
        </w:rPr>
      </w:pPr>
    </w:p>
    <w:p w:rsidR="00BB5BEC" w:rsidRDefault="00BB5BEC" w:rsidP="00BB5BEC">
      <w:pPr>
        <w:pStyle w:val="BodyTextIndent2"/>
        <w:tabs>
          <w:tab w:val="left" w:pos="993"/>
        </w:tabs>
        <w:spacing w:before="0"/>
        <w:ind w:firstLine="0"/>
        <w:rPr>
          <w:b/>
          <w:i/>
          <w:iCs/>
        </w:rPr>
      </w:pPr>
    </w:p>
    <w:p w:rsidR="00FC07A9" w:rsidRDefault="00FC07A9" w:rsidP="00BB5BEC">
      <w:pPr>
        <w:pStyle w:val="BodyTextIndent2"/>
        <w:tabs>
          <w:tab w:val="left" w:pos="993"/>
        </w:tabs>
        <w:spacing w:before="0"/>
        <w:ind w:firstLine="0"/>
        <w:rPr>
          <w:b/>
          <w:i/>
          <w:iCs/>
        </w:rPr>
      </w:pPr>
    </w:p>
    <w:p w:rsidR="00BB5BEC" w:rsidRDefault="00BB5BEC" w:rsidP="00BB5BEC">
      <w:pPr>
        <w:pStyle w:val="BodyTextIndent2"/>
        <w:framePr w:w="970" w:h="1002" w:hRule="exact" w:hSpace="181" w:wrap="notBeside" w:vAnchor="text" w:hAnchor="page" w:x="261" w:y="246"/>
        <w:tabs>
          <w:tab w:val="left" w:pos="993"/>
        </w:tabs>
        <w:ind w:firstLine="0"/>
        <w:jc w:val="center"/>
        <w:rPr>
          <w:b/>
          <w:sz w:val="16"/>
        </w:rPr>
      </w:pPr>
    </w:p>
    <w:p w:rsidR="00BB5BEC" w:rsidRDefault="00BB5BEC" w:rsidP="00BB5BEC">
      <w:pPr>
        <w:pStyle w:val="BodyTextIndent2"/>
        <w:tabs>
          <w:tab w:val="left" w:pos="993"/>
        </w:tabs>
        <w:spacing w:before="0"/>
        <w:rPr>
          <w:b/>
          <w:bCs/>
        </w:rPr>
      </w:pPr>
      <w:r>
        <w:rPr>
          <w:b/>
        </w:rPr>
        <w:t xml:space="preserve">3. Dėl Baudžiamojo kodekso 129, 140 ir 163 straipsnių pakeitimo įstatymo projekto Nr. XIIP-327 (TAP-17-551) (17-5757) </w:t>
      </w:r>
    </w:p>
    <w:p w:rsidR="00BB5BEC" w:rsidRDefault="00BB5BEC" w:rsidP="00BB5BEC">
      <w:pPr>
        <w:tabs>
          <w:tab w:val="left" w:pos="1985"/>
          <w:tab w:val="left" w:pos="2268"/>
        </w:tabs>
        <w:spacing w:before="120"/>
        <w:ind w:left="2268" w:hanging="1559"/>
      </w:pPr>
      <w:r>
        <w:t>Pranešėja</w:t>
      </w:r>
      <w:r>
        <w:tab/>
        <w:t>–</w:t>
      </w:r>
      <w:r>
        <w:tab/>
        <w:t>teisingumo ministrė M. Vainiutė</w:t>
      </w:r>
    </w:p>
    <w:p w:rsidR="00BB5BEC" w:rsidRDefault="00BB5BEC" w:rsidP="00BB5BEC">
      <w:pPr>
        <w:tabs>
          <w:tab w:val="left" w:pos="1985"/>
          <w:tab w:val="left" w:pos="2268"/>
        </w:tabs>
        <w:spacing w:before="120" w:after="120"/>
        <w:ind w:left="2268" w:hanging="1559"/>
      </w:pPr>
      <w:r>
        <w:t>Dalyvauja</w:t>
      </w:r>
      <w:r>
        <w:tab/>
        <w:t>–</w:t>
      </w:r>
      <w:r>
        <w:tab/>
        <w:t>Teisingumo ministerijos Administracinės ir baudžiamosios justicijos departamento Baudžiamosios justicijos skyriaus patarėjas J. Kuzma</w:t>
      </w:r>
      <w:r>
        <w:br/>
        <w:t>Vyriausybės kanceliarijos Administracinio departamento Posėdžių rengimo skyriaus patarėja E. Karaliūtė</w:t>
      </w:r>
    </w:p>
    <w:p w:rsidR="00BD7592" w:rsidRDefault="00BD7592">
      <w:pPr>
        <w:pStyle w:val="Header"/>
        <w:tabs>
          <w:tab w:val="clear" w:pos="4153"/>
          <w:tab w:val="clear" w:pos="8306"/>
          <w:tab w:val="left" w:pos="6804"/>
        </w:tabs>
        <w:rPr>
          <w:b/>
          <w:i/>
          <w:iCs/>
        </w:rPr>
      </w:pPr>
    </w:p>
    <w:p w:rsidR="00FC07A9" w:rsidRDefault="00FC07A9">
      <w:pPr>
        <w:pStyle w:val="Header"/>
        <w:tabs>
          <w:tab w:val="clear" w:pos="4153"/>
          <w:tab w:val="clear" w:pos="8306"/>
          <w:tab w:val="left" w:pos="6804"/>
        </w:tabs>
        <w:rPr>
          <w:b/>
          <w:i/>
          <w:iCs/>
        </w:rPr>
      </w:pPr>
    </w:p>
    <w:p w:rsidR="00FC07A9" w:rsidRDefault="00FC07A9">
      <w:pPr>
        <w:pStyle w:val="Header"/>
        <w:tabs>
          <w:tab w:val="clear" w:pos="4153"/>
          <w:tab w:val="clear" w:pos="8306"/>
          <w:tab w:val="left" w:pos="6804"/>
        </w:tabs>
        <w:rPr>
          <w:b/>
          <w:i/>
          <w:iCs/>
        </w:rPr>
      </w:pPr>
    </w:p>
    <w:p w:rsidR="00FC07A9" w:rsidRDefault="00FC07A9">
      <w:pPr>
        <w:pStyle w:val="Header"/>
        <w:tabs>
          <w:tab w:val="clear" w:pos="4153"/>
          <w:tab w:val="clear" w:pos="8306"/>
          <w:tab w:val="left" w:pos="6804"/>
        </w:tabs>
        <w:rPr>
          <w:b/>
          <w:i/>
          <w:iCs/>
        </w:rPr>
      </w:pPr>
    </w:p>
    <w:p w:rsidR="00FC07A9" w:rsidRDefault="00FC07A9">
      <w:pPr>
        <w:pStyle w:val="Header"/>
        <w:tabs>
          <w:tab w:val="clear" w:pos="4153"/>
          <w:tab w:val="clear" w:pos="8306"/>
          <w:tab w:val="left" w:pos="6804"/>
        </w:tabs>
        <w:rPr>
          <w:b/>
          <w:i/>
          <w:iCs/>
        </w:rPr>
      </w:pPr>
    </w:p>
    <w:p w:rsidR="00FC07A9" w:rsidRDefault="00FC07A9">
      <w:pPr>
        <w:pStyle w:val="Header"/>
        <w:tabs>
          <w:tab w:val="clear" w:pos="4153"/>
          <w:tab w:val="clear" w:pos="8306"/>
          <w:tab w:val="left" w:pos="6804"/>
        </w:tabs>
        <w:rPr>
          <w:b/>
          <w:i/>
          <w:iCs/>
        </w:rPr>
      </w:pPr>
    </w:p>
    <w:p w:rsidR="00FC07A9" w:rsidRDefault="00FC07A9">
      <w:pPr>
        <w:pStyle w:val="Header"/>
        <w:tabs>
          <w:tab w:val="clear" w:pos="4153"/>
          <w:tab w:val="clear" w:pos="8306"/>
          <w:tab w:val="left" w:pos="6804"/>
        </w:tabs>
        <w:rPr>
          <w:b/>
          <w:i/>
          <w:iCs/>
        </w:rPr>
      </w:pPr>
    </w:p>
    <w:p w:rsidR="00FC07A9" w:rsidRDefault="00FC07A9">
      <w:pPr>
        <w:pStyle w:val="Header"/>
        <w:tabs>
          <w:tab w:val="clear" w:pos="4153"/>
          <w:tab w:val="clear" w:pos="8306"/>
          <w:tab w:val="left" w:pos="6804"/>
        </w:tabs>
        <w:rPr>
          <w:b/>
          <w:i/>
          <w:iCs/>
        </w:rPr>
      </w:pPr>
    </w:p>
    <w:p w:rsidR="00FC07A9" w:rsidRDefault="00FC07A9" w:rsidP="00FC07A9">
      <w:pPr>
        <w:pStyle w:val="BodyTextIndent2"/>
        <w:tabs>
          <w:tab w:val="left" w:pos="993"/>
        </w:tabs>
        <w:spacing w:before="0"/>
        <w:rPr>
          <w:b/>
          <w:bCs/>
        </w:rPr>
      </w:pPr>
      <w:r>
        <w:rPr>
          <w:b/>
        </w:rPr>
        <w:lastRenderedPageBreak/>
        <w:t xml:space="preserve">4. Dėl Elektros energetikos įstatymo Nr. VIII-1881 2, 3, 4, 6, 7, 9, 10, 18, 31, 34, 39, 40, 41, 43, 44, 49, 51, 52, 58, 67, 70, 71, 72, 74, 75 straipsnių ir priedo pakeitimo ir Įstatymo papildymo 39-1 straipsniu įstatymo projekto Nr. XIIP-4598, Energetikos įstatymo Nr. IX-884 2, 6, 9, 21, 25, 30 ir 37 straipsnių pakeitimo įstatymo projekto Nr. XIIP-4599 ir Atsinaujinančių išteklių energetikos įstatymo Nr. XI-1375 2, 3, 5, 6, 11, 13, 14, 15, 17, 18, 19, 20, 21, 30, 40, 41, 42, 49, 54, 56, 58, 65 straipsnių pakeitimo, aštuntojo skirsnio pavadinimo pakeitimo ir 33 straipsnio pripažinimo netekusiu galios įstatymo projekto Nr. XIIP-4600 (TAP-17-201(5) (17-504(6) </w:t>
      </w:r>
    </w:p>
    <w:p w:rsidR="00FC07A9" w:rsidRDefault="00FC07A9" w:rsidP="00FC07A9">
      <w:pPr>
        <w:tabs>
          <w:tab w:val="left" w:pos="1985"/>
          <w:tab w:val="left" w:pos="2268"/>
        </w:tabs>
        <w:spacing w:before="120"/>
        <w:ind w:left="2268" w:hanging="1559"/>
      </w:pPr>
      <w:r>
        <w:t>Pranešėjas</w:t>
      </w:r>
      <w:r>
        <w:tab/>
        <w:t>–</w:t>
      </w:r>
      <w:r>
        <w:tab/>
        <w:t>energetikos ministras Ž. Vaičiūnas</w:t>
      </w:r>
    </w:p>
    <w:p w:rsidR="00FC07A9" w:rsidRDefault="00FC07A9" w:rsidP="00FC07A9">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BD7592" w:rsidRDefault="00BD7592">
      <w:pPr>
        <w:pStyle w:val="Header"/>
        <w:tabs>
          <w:tab w:val="clear" w:pos="4153"/>
          <w:tab w:val="clear" w:pos="8306"/>
          <w:tab w:val="left" w:pos="6804"/>
        </w:tabs>
      </w:pPr>
    </w:p>
    <w:p w:rsidR="00FC07A9" w:rsidRDefault="00FC07A9">
      <w:pPr>
        <w:pStyle w:val="Header"/>
        <w:tabs>
          <w:tab w:val="clear" w:pos="4153"/>
          <w:tab w:val="clear" w:pos="8306"/>
          <w:tab w:val="left" w:pos="6804"/>
        </w:tabs>
      </w:pPr>
    </w:p>
    <w:p w:rsidR="00BD7592" w:rsidRDefault="00BD7592">
      <w:pPr>
        <w:pStyle w:val="Header"/>
        <w:tabs>
          <w:tab w:val="clear" w:pos="4153"/>
          <w:tab w:val="clear" w:pos="8306"/>
          <w:tab w:val="left" w:pos="6804"/>
        </w:tabs>
      </w:pPr>
    </w:p>
    <w:p w:rsidR="00BD7592" w:rsidRDefault="00BB5BEC">
      <w:pPr>
        <w:pStyle w:val="Header"/>
        <w:tabs>
          <w:tab w:val="clear" w:pos="4153"/>
          <w:tab w:val="clear" w:pos="8306"/>
          <w:tab w:val="left" w:pos="6804"/>
        </w:tabs>
      </w:pPr>
      <w:r>
        <w:t>Ministras Pirmininkas</w:t>
      </w:r>
      <w:r w:rsidR="00BD7592">
        <w:tab/>
      </w:r>
      <w:r>
        <w:t>Saulius  Skvernelis</w:t>
      </w:r>
    </w:p>
    <w:p w:rsidR="00BD7592" w:rsidRDefault="00BB5BEC">
      <w:pPr>
        <w:tabs>
          <w:tab w:val="left" w:pos="6237"/>
        </w:tabs>
        <w:spacing w:before="120"/>
      </w:pPr>
      <w:r>
        <w:t>2017-05-1</w:t>
      </w:r>
      <w:r w:rsidR="00825BDD">
        <w:t>8</w:t>
      </w:r>
    </w:p>
    <w:sectPr w:rsidR="00BD7592" w:rsidSect="007C56C6">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F01" w:rsidRDefault="00716F01">
      <w:r>
        <w:separator/>
      </w:r>
    </w:p>
  </w:endnote>
  <w:endnote w:type="continuationSeparator" w:id="0">
    <w:p w:rsidR="00716F01" w:rsidRDefault="00716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F01" w:rsidRDefault="00716F01">
      <w:r>
        <w:separator/>
      </w:r>
    </w:p>
  </w:footnote>
  <w:footnote w:type="continuationSeparator" w:id="0">
    <w:p w:rsidR="00716F01" w:rsidRDefault="00716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592" w:rsidRDefault="00BD75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D7592" w:rsidRDefault="00BD759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592" w:rsidRDefault="00BD75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70FE">
      <w:rPr>
        <w:rStyle w:val="PageNumber"/>
        <w:noProof/>
      </w:rPr>
      <w:t>2</w:t>
    </w:r>
    <w:r>
      <w:rPr>
        <w:rStyle w:val="PageNumber"/>
      </w:rPr>
      <w:fldChar w:fldCharType="end"/>
    </w:r>
  </w:p>
  <w:p w:rsidR="00BD7592" w:rsidRDefault="00BD7592">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C13" w:rsidRPr="00856C13" w:rsidRDefault="009070FE" w:rsidP="009070FE">
    <w:pPr>
      <w:jc w:val="right"/>
      <w:rPr>
        <w:rFonts w:ascii="Arial" w:hAnsi="Arial" w:cs="Arial"/>
      </w:rPr>
    </w:pPr>
    <w:r>
      <w:rPr>
        <w:rFonts w:ascii="Arial Black" w:hAnsi="Arial Black" w:cs="Arial"/>
        <w:sz w:val="20"/>
      </w:rPr>
      <w:t>Patikslinta</w:t>
    </w:r>
  </w:p>
  <w:p w:rsidR="00856C13" w:rsidRPr="00856C13" w:rsidRDefault="00856C13" w:rsidP="00856C13">
    <w:pPr>
      <w:rPr>
        <w:rFonts w:ascii="Arial" w:hAnsi="Arial" w:cs="Arial"/>
      </w:rPr>
    </w:pPr>
  </w:p>
  <w:p w:rsidR="00BD7592" w:rsidRDefault="00BB5BEC">
    <w:pPr>
      <w:jc w:val="center"/>
    </w:pPr>
    <w:r>
      <w:rPr>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BD7592" w:rsidRDefault="00BD7592">
    <w:pPr>
      <w:pStyle w:val="Heading2"/>
      <w:rPr>
        <w:rFonts w:ascii="Arial" w:hAnsi="Arial" w:cs="Arial"/>
      </w:rPr>
    </w:pPr>
    <w:r>
      <w:rPr>
        <w:rFonts w:ascii="Arial" w:hAnsi="Arial" w:cs="Arial"/>
      </w:rPr>
      <w:t xml:space="preserve">Lietuvos Respublikos </w:t>
    </w:r>
    <w:r w:rsidR="000B1A82">
      <w:rPr>
        <w:rFonts w:ascii="Arial" w:hAnsi="Arial" w:cs="Arial"/>
      </w:rPr>
      <w:t>VYRIAUSYBĖ</w:t>
    </w:r>
  </w:p>
  <w:p w:rsidR="00BD7592" w:rsidRDefault="00BD7592"/>
  <w:p w:rsidR="00BD7592" w:rsidRPr="00856C13" w:rsidRDefault="00BD7592">
    <w:pPr>
      <w:pStyle w:val="Heading1"/>
      <w:rPr>
        <w:sz w:val="40"/>
      </w:rPr>
    </w:pPr>
    <w:r w:rsidRPr="00856C13">
      <w:rPr>
        <w:b w:val="0"/>
        <w:sz w:val="40"/>
      </w:rPr>
      <w:t>PASITARIMO Darbotvarkė</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C5A5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767"/>
    <w:rsid w:val="0004528F"/>
    <w:rsid w:val="000B1A82"/>
    <w:rsid w:val="00211B5E"/>
    <w:rsid w:val="0038140C"/>
    <w:rsid w:val="00391354"/>
    <w:rsid w:val="003C5198"/>
    <w:rsid w:val="005C4593"/>
    <w:rsid w:val="006B0708"/>
    <w:rsid w:val="00716F01"/>
    <w:rsid w:val="007C56C6"/>
    <w:rsid w:val="00825BDD"/>
    <w:rsid w:val="00856C13"/>
    <w:rsid w:val="008C7068"/>
    <w:rsid w:val="009070FE"/>
    <w:rsid w:val="0092634D"/>
    <w:rsid w:val="00A44EBE"/>
    <w:rsid w:val="00BB5BEC"/>
    <w:rsid w:val="00BD7592"/>
    <w:rsid w:val="00BF0067"/>
    <w:rsid w:val="00C0772F"/>
    <w:rsid w:val="00C81767"/>
    <w:rsid w:val="00CB6CB8"/>
    <w:rsid w:val="00FC07A9"/>
    <w:rsid w:val="00FE08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3D7F594C-57DA-407E-AB8A-D635D0F9B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A44EB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647523">
      <w:bodyDiv w:val="1"/>
      <w:marLeft w:val="0"/>
      <w:marRight w:val="0"/>
      <w:marTop w:val="0"/>
      <w:marBottom w:val="0"/>
      <w:divBdr>
        <w:top w:val="none" w:sz="0" w:space="0" w:color="auto"/>
        <w:left w:val="none" w:sz="0" w:space="0" w:color="auto"/>
        <w:bottom w:val="none" w:sz="0" w:space="0" w:color="auto"/>
        <w:right w:val="none" w:sz="0" w:space="0" w:color="auto"/>
      </w:divBdr>
    </w:div>
    <w:div w:id="135549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64E5D-BCA1-4984-B7E1-080B30433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1449</Words>
  <Characters>826</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20170524</vt:lpstr>
      <vt:lpstr>1997 m</vt:lpstr>
    </vt:vector>
  </TitlesOfParts>
  <Company>LRVK</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20170524</dc:title>
  <dc:subject>20170524</dc:subject>
  <dc:creator>Rimutė Petružienė</dc:creator>
  <cp:lastModifiedBy>Živilė Razumaitė</cp:lastModifiedBy>
  <cp:revision>4</cp:revision>
  <cp:lastPrinted>2017-05-18T05:58:00Z</cp:lastPrinted>
  <dcterms:created xsi:type="dcterms:W3CDTF">2017-05-18T07:49:00Z</dcterms:created>
  <dcterms:modified xsi:type="dcterms:W3CDTF">2017-05-18T13:53:00Z</dcterms:modified>
</cp:coreProperties>
</file>