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BC40B" w14:textId="77777777" w:rsidR="001E6DB3" w:rsidRPr="008F3A66" w:rsidRDefault="007A7660">
      <w:pPr>
        <w:ind w:left="9576" w:firstLine="720"/>
        <w:rPr>
          <w:sz w:val="24"/>
          <w:szCs w:val="24"/>
          <w:lang w:val="es-ES"/>
        </w:rPr>
      </w:pPr>
      <w:r w:rsidRPr="00494DAF">
        <w:rPr>
          <w:sz w:val="24"/>
          <w:szCs w:val="24"/>
        </w:rPr>
        <w:t>Lietuvos Respublikos Vyriausybės</w:t>
      </w:r>
    </w:p>
    <w:p w14:paraId="242C7CD7" w14:textId="77777777" w:rsidR="001E6DB3" w:rsidRPr="00494DAF" w:rsidRDefault="007A7660">
      <w:pPr>
        <w:ind w:left="10296"/>
        <w:rPr>
          <w:sz w:val="24"/>
          <w:szCs w:val="24"/>
        </w:rPr>
      </w:pPr>
      <w:r w:rsidRPr="00494DAF">
        <w:rPr>
          <w:sz w:val="24"/>
          <w:szCs w:val="24"/>
        </w:rPr>
        <w:t>20</w:t>
      </w:r>
      <w:r w:rsidRPr="008F3A66">
        <w:rPr>
          <w:sz w:val="24"/>
          <w:szCs w:val="24"/>
          <w:lang w:val="es-ES"/>
        </w:rPr>
        <w:t>20</w:t>
      </w:r>
      <w:r w:rsidRPr="00494DAF">
        <w:rPr>
          <w:sz w:val="24"/>
          <w:szCs w:val="24"/>
        </w:rPr>
        <w:t xml:space="preserve"> m.                   d. nutarimo Nr. </w:t>
      </w:r>
    </w:p>
    <w:p w14:paraId="59BE0957" w14:textId="77777777" w:rsidR="001E6DB3" w:rsidRPr="008F3A66" w:rsidRDefault="007A7660">
      <w:pPr>
        <w:ind w:left="10296"/>
        <w:rPr>
          <w:sz w:val="24"/>
          <w:szCs w:val="24"/>
        </w:rPr>
      </w:pPr>
      <w:r w:rsidRPr="00494DAF">
        <w:rPr>
          <w:sz w:val="24"/>
          <w:szCs w:val="24"/>
        </w:rPr>
        <w:t>priedas</w:t>
      </w:r>
    </w:p>
    <w:p w14:paraId="6A792DA6" w14:textId="77777777" w:rsidR="001E6DB3" w:rsidRPr="00494DAF" w:rsidRDefault="001E6DB3">
      <w:pPr>
        <w:pStyle w:val="Pagrindinistekstas"/>
        <w:ind w:left="0" w:firstLine="0"/>
      </w:pPr>
    </w:p>
    <w:p w14:paraId="45D93623" w14:textId="77777777" w:rsidR="001E6DB3" w:rsidRPr="00494DAF" w:rsidRDefault="007A7660">
      <w:pPr>
        <w:pStyle w:val="Pagrindinistekstas"/>
        <w:ind w:left="0" w:firstLine="0"/>
      </w:pPr>
      <w:r w:rsidRPr="00494DAF">
        <w:t>VALSTYBEI NUOSAVYBĖS TEISE PRIKLAUSANČIO IR ŠIUO METU ALYTAUS APSKRITIES VYRIAUSIOJO POLICIJOS KOMISARIATO PATIKĖJIMO TEISE VALDOMO ILGALAIKIO MATERIALIOJO TURTO, PERDUODAMO LAZDIJŲ RAJONO SAVIVALDYBĖS NUOSAVYBĖN, SĄRAŠAS</w:t>
      </w:r>
    </w:p>
    <w:p w14:paraId="38FEA7B8" w14:textId="77777777" w:rsidR="001E6DB3" w:rsidRPr="00494DAF" w:rsidRDefault="001E6DB3">
      <w:pPr>
        <w:pStyle w:val="Pagrindinistekstas"/>
      </w:pPr>
    </w:p>
    <w:p w14:paraId="1C7510DE" w14:textId="77777777" w:rsidR="001E6DB3" w:rsidRPr="00494DAF" w:rsidRDefault="001E6DB3">
      <w:pPr>
        <w:pStyle w:val="Pagrindinistekstas"/>
      </w:pPr>
    </w:p>
    <w:tbl>
      <w:tblPr>
        <w:tblW w:w="14735" w:type="dxa"/>
        <w:tblInd w:w="-62" w:type="dxa"/>
        <w:tblBorders>
          <w:top w:val="single" w:sz="4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8" w:type="dxa"/>
          <w:right w:w="40" w:type="dxa"/>
        </w:tblCellMar>
        <w:tblLook w:val="04A0" w:firstRow="1" w:lastRow="0" w:firstColumn="1" w:lastColumn="0" w:noHBand="0" w:noVBand="1"/>
      </w:tblPr>
      <w:tblGrid>
        <w:gridCol w:w="584"/>
        <w:gridCol w:w="2103"/>
        <w:gridCol w:w="4906"/>
        <w:gridCol w:w="1985"/>
        <w:gridCol w:w="2128"/>
        <w:gridCol w:w="3029"/>
      </w:tblGrid>
      <w:tr w:rsidR="001E6DB3" w:rsidRPr="00CB6987" w14:paraId="758AF1A5" w14:textId="77777777" w:rsidTr="00341DF4">
        <w:trPr>
          <w:trHeight w:val="20"/>
          <w:tblHeader/>
        </w:trPr>
        <w:tc>
          <w:tcPr>
            <w:tcW w:w="5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14:paraId="5214D204" w14:textId="77777777" w:rsidR="001E6DB3" w:rsidRPr="00CB6987" w:rsidRDefault="007A7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6987">
              <w:rPr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14:paraId="03C9B43B" w14:textId="56978344" w:rsidR="001E6DB3" w:rsidRPr="00CB6987" w:rsidRDefault="007A7660" w:rsidP="008F3A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6987">
              <w:rPr>
                <w:b/>
                <w:bCs/>
                <w:color w:val="000000"/>
                <w:sz w:val="24"/>
                <w:szCs w:val="24"/>
              </w:rPr>
              <w:t xml:space="preserve">Inventoriaus </w:t>
            </w:r>
            <w:r w:rsidR="008F3A66" w:rsidRPr="00CB6987">
              <w:rPr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14:paraId="6C13E790" w14:textId="77777777" w:rsidR="001E6DB3" w:rsidRPr="00CB6987" w:rsidRDefault="007A7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6987">
              <w:rPr>
                <w:b/>
                <w:bCs/>
                <w:color w:val="000000"/>
                <w:sz w:val="24"/>
                <w:szCs w:val="24"/>
              </w:rPr>
              <w:t>Pavadinimas</w:t>
            </w:r>
          </w:p>
          <w:p w14:paraId="52A77EFD" w14:textId="77777777" w:rsidR="001E6DB3" w:rsidRPr="00CB6987" w:rsidRDefault="001E6D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14:paraId="7EBF9D87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b/>
                <w:bCs/>
                <w:color w:val="000000"/>
                <w:sz w:val="24"/>
                <w:szCs w:val="24"/>
              </w:rPr>
              <w:t>Kiekis, vnt.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14:paraId="180B3A48" w14:textId="77777777" w:rsidR="001E6DB3" w:rsidRPr="00CB6987" w:rsidRDefault="007A7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6987">
              <w:rPr>
                <w:b/>
                <w:bCs/>
                <w:color w:val="000000"/>
                <w:sz w:val="24"/>
                <w:szCs w:val="24"/>
              </w:rPr>
              <w:t>Įsigijimo vertė, Eur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14:paraId="01C7A7EA" w14:textId="77777777" w:rsidR="001E6DB3" w:rsidRPr="00CB6987" w:rsidRDefault="007A7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6987">
              <w:rPr>
                <w:b/>
                <w:bCs/>
                <w:color w:val="000000"/>
                <w:sz w:val="24"/>
                <w:szCs w:val="24"/>
              </w:rPr>
              <w:t xml:space="preserve">Likutinė vertė </w:t>
            </w:r>
          </w:p>
          <w:p w14:paraId="6381619F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b/>
                <w:bCs/>
                <w:color w:val="000000"/>
                <w:sz w:val="24"/>
                <w:szCs w:val="24"/>
              </w:rPr>
              <w:t>2020 m. gegužės 1 d., Eur</w:t>
            </w:r>
          </w:p>
        </w:tc>
      </w:tr>
      <w:tr w:rsidR="001E6DB3" w:rsidRPr="00CB6987" w14:paraId="4C65FA81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E653276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B4DCBE2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160056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293700C" w14:textId="66FAD8C9" w:rsidR="001E6DB3" w:rsidRPr="00CB6987" w:rsidRDefault="007A7660" w:rsidP="00341DF4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_DdeLink__298_1496085233"/>
            <w:bookmarkEnd w:id="0"/>
            <w:r w:rsidRPr="00CB6987">
              <w:rPr>
                <w:color w:val="000000"/>
                <w:sz w:val="24"/>
                <w:szCs w:val="24"/>
              </w:rPr>
              <w:t xml:space="preserve">Plovimo vonia </w:t>
            </w:r>
            <w:r w:rsidR="00341DF4" w:rsidRPr="00CB6987">
              <w:rPr>
                <w:color w:val="000000"/>
                <w:sz w:val="24"/>
                <w:szCs w:val="24"/>
              </w:rPr>
              <w:t>„</w:t>
            </w:r>
            <w:r w:rsidR="005656DF" w:rsidRPr="00CB6987">
              <w:rPr>
                <w:color w:val="000000"/>
                <w:sz w:val="24"/>
                <w:szCs w:val="24"/>
              </w:rPr>
              <w:t>K</w:t>
            </w:r>
            <w:r w:rsidRPr="00CB6987">
              <w:rPr>
                <w:color w:val="000000"/>
                <w:sz w:val="24"/>
                <w:szCs w:val="24"/>
              </w:rPr>
              <w:t>ali</w:t>
            </w:r>
            <w:r w:rsidR="00341DF4" w:rsidRPr="00CB6987">
              <w:rPr>
                <w:color w:val="000000"/>
                <w:sz w:val="24"/>
                <w:szCs w:val="24"/>
              </w:rPr>
              <w:t>“,</w:t>
            </w:r>
            <w:r w:rsidRPr="00CB6987">
              <w:rPr>
                <w:color w:val="000000"/>
                <w:sz w:val="24"/>
                <w:szCs w:val="24"/>
              </w:rPr>
              <w:t xml:space="preserve"> vienos dalies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D3E591F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BEDCF28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490,62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D3103A7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3,92</w:t>
            </w:r>
          </w:p>
        </w:tc>
      </w:tr>
      <w:tr w:rsidR="001E6DB3" w:rsidRPr="00CB6987" w14:paraId="69C5554E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7F4802B9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89D6793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160058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199B2954" w14:textId="70013235" w:rsidR="001E6DB3" w:rsidRPr="00CB6987" w:rsidRDefault="007A7660" w:rsidP="00341DF4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 xml:space="preserve">Plovimo vonia </w:t>
            </w:r>
            <w:r w:rsidR="00341DF4" w:rsidRPr="00CB6987">
              <w:rPr>
                <w:color w:val="000000"/>
                <w:sz w:val="24"/>
                <w:szCs w:val="24"/>
              </w:rPr>
              <w:t>„</w:t>
            </w:r>
            <w:r w:rsidR="005656DF" w:rsidRPr="00CB6987">
              <w:rPr>
                <w:color w:val="000000"/>
                <w:sz w:val="24"/>
                <w:szCs w:val="24"/>
              </w:rPr>
              <w:t>K</w:t>
            </w:r>
            <w:r w:rsidRPr="00CB6987">
              <w:rPr>
                <w:color w:val="000000"/>
                <w:sz w:val="24"/>
                <w:szCs w:val="24"/>
              </w:rPr>
              <w:t>ali</w:t>
            </w:r>
            <w:r w:rsidR="00341DF4" w:rsidRPr="00CB6987">
              <w:rPr>
                <w:color w:val="000000"/>
                <w:sz w:val="24"/>
                <w:szCs w:val="24"/>
              </w:rPr>
              <w:t>“,</w:t>
            </w:r>
            <w:r w:rsidRPr="00CB6987">
              <w:rPr>
                <w:color w:val="000000"/>
                <w:sz w:val="24"/>
                <w:szCs w:val="24"/>
              </w:rPr>
              <w:t xml:space="preserve"> dviejų dalių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708D3475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74226E80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461,65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7F62A65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4,16</w:t>
            </w:r>
          </w:p>
        </w:tc>
      </w:tr>
      <w:tr w:rsidR="00341DF4" w:rsidRPr="00CB6987" w14:paraId="14079F30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26691C3" w14:textId="77777777" w:rsidR="00341DF4" w:rsidRPr="00CB6987" w:rsidRDefault="00341DF4" w:rsidP="00341D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3F2CC6B" w14:textId="77777777" w:rsidR="00341DF4" w:rsidRPr="00CB6987" w:rsidRDefault="00341DF4" w:rsidP="00341DF4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160059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498F1E5" w14:textId="66ED3B0A" w:rsidR="00341DF4" w:rsidRPr="00CB6987" w:rsidRDefault="00341DF4" w:rsidP="00341DF4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Plovimo vonia „Kali“, dviejų dalių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A84D3E8" w14:textId="77777777" w:rsidR="00341DF4" w:rsidRPr="00CB6987" w:rsidRDefault="00341DF4" w:rsidP="00341D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4C22C79" w14:textId="77777777" w:rsidR="00341DF4" w:rsidRPr="00CB6987" w:rsidRDefault="00341DF4" w:rsidP="00341DF4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461,65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830D27B" w14:textId="77777777" w:rsidR="00341DF4" w:rsidRPr="00CB6987" w:rsidRDefault="00341DF4" w:rsidP="00341D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4,16</w:t>
            </w:r>
          </w:p>
        </w:tc>
      </w:tr>
      <w:tr w:rsidR="00341DF4" w:rsidRPr="00CB6987" w14:paraId="1B1FB468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372BA80" w14:textId="77777777" w:rsidR="00341DF4" w:rsidRPr="00CB6987" w:rsidRDefault="00341DF4" w:rsidP="00341D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3696D9B" w14:textId="77777777" w:rsidR="00341DF4" w:rsidRPr="00CB6987" w:rsidRDefault="00341DF4" w:rsidP="00341DF4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160060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E9EBA7C" w14:textId="0CBF0037" w:rsidR="00341DF4" w:rsidRPr="00CB6987" w:rsidRDefault="00341DF4" w:rsidP="00341DF4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Plovimo vonia „Kali“, dviejų dalių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A650576" w14:textId="77777777" w:rsidR="00341DF4" w:rsidRPr="00CB6987" w:rsidRDefault="00341DF4" w:rsidP="00341D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08F2E3F" w14:textId="77777777" w:rsidR="00341DF4" w:rsidRPr="00CB6987" w:rsidRDefault="00341DF4" w:rsidP="00341DF4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461,65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FEE116F" w14:textId="77777777" w:rsidR="00341DF4" w:rsidRPr="00CB6987" w:rsidRDefault="00341DF4" w:rsidP="00341D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1E6DB3" w:rsidRPr="00CB6987" w14:paraId="1E011679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A58AE9B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72F4C53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160074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C8FC1BA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Garų surinktuvas su filtru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1207D18B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0FE7439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512,63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CBD876C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DB3" w:rsidRPr="00CB6987" w14:paraId="1BAE4D95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AC7EA70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279934B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160075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1D147E76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Garų surinktuvas su filtru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6444305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73CBDB99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589,67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EB4730B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DB3" w:rsidRPr="00CB6987" w14:paraId="76AF9231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8E305DA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86442EE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160084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96869EC" w14:textId="2A0EE01D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Elektrinė viryklė 057352 ELX su orkaite (6 lankainiai)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5B444D3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FC10E11" w14:textId="5FAE521A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2</w:t>
            </w:r>
            <w:r w:rsidR="008F3A66" w:rsidRPr="00CB6987">
              <w:rPr>
                <w:color w:val="000000"/>
                <w:sz w:val="24"/>
                <w:szCs w:val="24"/>
              </w:rPr>
              <w:t> </w:t>
            </w:r>
            <w:r w:rsidRPr="00CB6987">
              <w:rPr>
                <w:color w:val="000000"/>
                <w:sz w:val="24"/>
                <w:szCs w:val="24"/>
              </w:rPr>
              <w:t>303,35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C45A3F3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DB3" w:rsidRPr="00CB6987" w14:paraId="79FC1AFE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88857BD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19AC3E7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160085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195A5162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Marmaritas su indais SME350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8F0D59F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A40175F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510,02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7CD4C7C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DB3" w:rsidRPr="00CB6987" w14:paraId="457C14B3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7A47C55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C429EAC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160177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2CE0581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Treniruoklis (krepšinio inventorius)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4B5D13F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E293E3F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726,37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F45D7FE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DB3" w:rsidRPr="00CB6987" w14:paraId="02ED0BDF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432E04F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ED402E6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160178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6802757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Treniruoklis (krepšinio inventorius)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D722321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6EBA5964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726,37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7E043834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DB3" w:rsidRPr="00CB6987" w14:paraId="323416A6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AED098E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294787C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160151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4DF0D1B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Baldų komplektas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1C069968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437E108" w14:textId="3D9092BA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6</w:t>
            </w:r>
            <w:r w:rsidR="008F3A66" w:rsidRPr="00CB6987">
              <w:rPr>
                <w:color w:val="000000"/>
                <w:sz w:val="24"/>
                <w:szCs w:val="24"/>
              </w:rPr>
              <w:t> </w:t>
            </w:r>
            <w:r w:rsidRPr="00CB6987">
              <w:rPr>
                <w:color w:val="000000"/>
                <w:sz w:val="24"/>
                <w:szCs w:val="24"/>
              </w:rPr>
              <w:t>366,72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EC0B6DD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DB3" w:rsidRPr="00CB6987" w14:paraId="4877987E" w14:textId="77777777" w:rsidTr="00341DF4">
        <w:trPr>
          <w:trHeight w:val="2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1355BA65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ADC713B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9440000010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55F0DBA5" w14:textId="77777777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Žaliuzės, apsauginės (56 vnt.)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14272269" w14:textId="0D93B6E6" w:rsidR="001E6DB3" w:rsidRPr="00CB6987" w:rsidRDefault="007A7660" w:rsidP="008F3A6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1 kompl</w:t>
            </w:r>
            <w:r w:rsidR="008F3A66" w:rsidRPr="00CB6987">
              <w:rPr>
                <w:color w:val="000000"/>
                <w:sz w:val="24"/>
                <w:szCs w:val="24"/>
              </w:rPr>
              <w:t>ektas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3C5FC4FA" w14:textId="0D71E783" w:rsidR="001E6DB3" w:rsidRPr="00CB6987" w:rsidRDefault="007A7660">
            <w:pPr>
              <w:jc w:val="center"/>
              <w:rPr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9</w:t>
            </w:r>
            <w:r w:rsidR="008F3A66" w:rsidRPr="00CB6987">
              <w:rPr>
                <w:color w:val="000000"/>
                <w:sz w:val="24"/>
                <w:szCs w:val="24"/>
              </w:rPr>
              <w:t> </w:t>
            </w:r>
            <w:r w:rsidRPr="00CB6987">
              <w:rPr>
                <w:color w:val="000000"/>
                <w:sz w:val="24"/>
                <w:szCs w:val="24"/>
              </w:rPr>
              <w:t>046,65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1147274" w14:textId="77777777" w:rsidR="001E6DB3" w:rsidRPr="00CB6987" w:rsidRDefault="007A766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B6987">
              <w:rPr>
                <w:color w:val="000000"/>
                <w:sz w:val="24"/>
                <w:szCs w:val="24"/>
              </w:rPr>
              <w:t>90,46</w:t>
            </w:r>
          </w:p>
        </w:tc>
      </w:tr>
      <w:tr w:rsidR="001E6DB3" w:rsidRPr="00CB6987" w14:paraId="75B7E74A" w14:textId="77777777" w:rsidTr="00341DF4">
        <w:trPr>
          <w:trHeight w:val="20"/>
        </w:trPr>
        <w:tc>
          <w:tcPr>
            <w:tcW w:w="7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2F21F723" w14:textId="77777777" w:rsidR="001E6DB3" w:rsidRPr="00CB6987" w:rsidRDefault="007A7660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CB6987">
              <w:rPr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4512B9A1" w14:textId="77777777" w:rsidR="001E6DB3" w:rsidRPr="00CB6987" w:rsidRDefault="007A766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6987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7A682D00" w14:textId="77777777" w:rsidR="001E6DB3" w:rsidRPr="00CB6987" w:rsidRDefault="007A766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6987">
              <w:rPr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14:paraId="09935F33" w14:textId="77777777" w:rsidR="001E6DB3" w:rsidRPr="00CB6987" w:rsidRDefault="007A766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6987">
              <w:rPr>
                <w:b/>
                <w:color w:val="000000"/>
                <w:sz w:val="24"/>
                <w:szCs w:val="24"/>
              </w:rPr>
              <w:t>103,68</w:t>
            </w:r>
          </w:p>
        </w:tc>
      </w:tr>
    </w:tbl>
    <w:p w14:paraId="2B30F1D4" w14:textId="77777777" w:rsidR="001E6DB3" w:rsidRPr="00CB6987" w:rsidRDefault="001E6DB3">
      <w:pPr>
        <w:ind w:left="10080" w:hanging="4693"/>
        <w:rPr>
          <w:sz w:val="24"/>
          <w:szCs w:val="24"/>
        </w:rPr>
      </w:pPr>
    </w:p>
    <w:p w14:paraId="0FBA13E2" w14:textId="77777777" w:rsidR="001E6DB3" w:rsidRPr="00494DAF" w:rsidRDefault="007A7660">
      <w:pPr>
        <w:ind w:left="10080" w:hanging="4693"/>
        <w:rPr>
          <w:sz w:val="24"/>
          <w:szCs w:val="24"/>
        </w:rPr>
      </w:pPr>
      <w:r w:rsidRPr="00CB6987">
        <w:rPr>
          <w:sz w:val="24"/>
          <w:szCs w:val="24"/>
        </w:rPr>
        <w:t>___________________________</w:t>
      </w:r>
      <w:bookmarkStart w:id="1" w:name="_GoBack"/>
      <w:bookmarkEnd w:id="1"/>
    </w:p>
    <w:p w14:paraId="70996B9D" w14:textId="77777777" w:rsidR="001E6DB3" w:rsidRPr="00494DAF" w:rsidRDefault="001E6DB3">
      <w:pPr>
        <w:ind w:left="10080" w:hanging="4693"/>
        <w:rPr>
          <w:sz w:val="24"/>
          <w:szCs w:val="24"/>
        </w:rPr>
      </w:pPr>
    </w:p>
    <w:p w14:paraId="48C24DD0" w14:textId="77777777" w:rsidR="001E6DB3" w:rsidRPr="00494DAF" w:rsidRDefault="001E6DB3">
      <w:pPr>
        <w:pStyle w:val="Pagrindinistekstas"/>
      </w:pPr>
    </w:p>
    <w:sectPr w:rsidR="001E6DB3" w:rsidRPr="00494DAF">
      <w:headerReference w:type="default" r:id="rId7"/>
      <w:pgSz w:w="16838" w:h="11906" w:orient="landscape"/>
      <w:pgMar w:top="1418" w:right="567" w:bottom="851" w:left="1418" w:header="561" w:footer="0" w:gutter="0"/>
      <w:pgNumType w:start="1"/>
      <w:cols w:space="1296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C9331" w14:textId="77777777" w:rsidR="008B1EAE" w:rsidRDefault="008B1EAE">
      <w:r>
        <w:separator/>
      </w:r>
    </w:p>
  </w:endnote>
  <w:endnote w:type="continuationSeparator" w:id="0">
    <w:p w14:paraId="2884B73B" w14:textId="77777777" w:rsidR="008B1EAE" w:rsidRDefault="008B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D9493" w14:textId="77777777" w:rsidR="008B1EAE" w:rsidRDefault="008B1EAE">
      <w:r>
        <w:separator/>
      </w:r>
    </w:p>
  </w:footnote>
  <w:footnote w:type="continuationSeparator" w:id="0">
    <w:p w14:paraId="3432C4A9" w14:textId="77777777" w:rsidR="008B1EAE" w:rsidRDefault="008B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82704" w14:textId="77777777" w:rsidR="001E6DB3" w:rsidRDefault="007A7660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79D9168" w14:textId="77777777" w:rsidR="001E6DB3" w:rsidRDefault="001E6DB3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B3"/>
    <w:rsid w:val="001E6DB3"/>
    <w:rsid w:val="00341DF4"/>
    <w:rsid w:val="00494DAF"/>
    <w:rsid w:val="004A6AD0"/>
    <w:rsid w:val="00521071"/>
    <w:rsid w:val="005656DF"/>
    <w:rsid w:val="007A7660"/>
    <w:rsid w:val="008B1EAE"/>
    <w:rsid w:val="008F3A66"/>
    <w:rsid w:val="00CB6987"/>
    <w:rsid w:val="00E9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0375"/>
  <w15:docId w15:val="{89CE9E55-C420-4E95-9978-2CA9024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HTMLPreformattedChar">
    <w:name w:val="HTML Preformatted Char"/>
    <w:basedOn w:val="Numatytasispastraiposriftas"/>
    <w:qFormat/>
    <w:rPr>
      <w:rFonts w:ascii="Courier New" w:hAnsi="Courier New" w:cs="Courier New"/>
    </w:rPr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Numatytasispastraiposriftas"/>
    <w:qFormat/>
  </w:style>
  <w:style w:type="character" w:customStyle="1" w:styleId="HeaderChar">
    <w:name w:val="Header Char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</w:style>
  <w:style w:type="character" w:customStyle="1" w:styleId="CommentSubjectChar">
    <w:name w:val="Comment Subject Char"/>
    <w:basedOn w:val="CommentTextChar"/>
    <w:qFormat/>
    <w:rPr>
      <w:b/>
      <w:bCs/>
    </w:rPr>
  </w:style>
  <w:style w:type="character" w:customStyle="1" w:styleId="BodyText2Char">
    <w:name w:val="Body Text 2 Char"/>
    <w:basedOn w:val="Numatytasispastraiposriftas"/>
    <w:qFormat/>
    <w:rPr>
      <w:sz w:val="24"/>
      <w:lang w:eastAsia="en-US"/>
    </w:rPr>
  </w:style>
  <w:style w:type="character" w:customStyle="1" w:styleId="Heading1Char">
    <w:name w:val="Heading 1 Char"/>
    <w:basedOn w:val="Numatytasispastraiposriftas"/>
    <w:qFormat/>
    <w:rPr>
      <w:sz w:val="24"/>
      <w:szCs w:val="24"/>
    </w:rPr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qFormat/>
    <w:rPr>
      <w:color w:val="605E5C"/>
      <w:highlight w:val="lightGray"/>
    </w:rPr>
  </w:style>
  <w:style w:type="character" w:styleId="Grietas">
    <w:name w:val="Strong"/>
    <w:basedOn w:val="Numatytasispastraiposriftas"/>
    <w:qFormat/>
    <w:rPr>
      <w:b/>
      <w:bCs/>
    </w:rPr>
  </w:style>
  <w:style w:type="character" w:styleId="Emfaz">
    <w:name w:val="Emphasis"/>
    <w:basedOn w:val="Numatytasispastraiposriftas"/>
    <w:qFormat/>
    <w:rPr>
      <w:i/>
      <w:iCs/>
    </w:rPr>
  </w:style>
  <w:style w:type="character" w:styleId="Vietosrezervavimoenklotekstas">
    <w:name w:val="Placeholder Text"/>
    <w:basedOn w:val="Numatytasispastraiposrifta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autoRedefine/>
    <w:rsid w:val="00DA4BE6"/>
    <w:pPr>
      <w:tabs>
        <w:tab w:val="left" w:pos="851"/>
        <w:tab w:val="left" w:pos="993"/>
      </w:tabs>
      <w:suppressAutoHyphens/>
      <w:ind w:left="709" w:firstLine="709"/>
      <w:jc w:val="center"/>
    </w:pPr>
    <w:rPr>
      <w:b/>
      <w:color w:val="000000"/>
      <w:sz w:val="24"/>
      <w:szCs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next w:val="prastasis"/>
    <w:qFormat/>
    <w:rPr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Komentarotekstas">
    <w:name w:val="annotation text"/>
    <w:basedOn w:val="prastasis"/>
    <w:qFormat/>
  </w:style>
  <w:style w:type="paragraph" w:styleId="Komentarotema">
    <w:name w:val="annotation subject"/>
    <w:basedOn w:val="Komentarotekstas"/>
    <w:qFormat/>
    <w:rPr>
      <w:b/>
      <w:bCs/>
    </w:rPr>
  </w:style>
  <w:style w:type="paragraph" w:styleId="Pagrindinistekstas2">
    <w:name w:val="Body Text 2"/>
    <w:basedOn w:val="prastasis"/>
    <w:qFormat/>
    <w:pPr>
      <w:spacing w:after="120" w:line="480" w:lineRule="auto"/>
    </w:pPr>
    <w:rPr>
      <w:sz w:val="24"/>
      <w:lang w:eastAsia="en-U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486B-B3F6-4CE7-AF32-5E3141F4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2020-07-01T07:36:00Z</dcterms:created>
  <dc:creator>Roma Andruskeviciene</dc:creator>
  <dc:language>lt-LT</dc:language>
  <cp:lastModifiedBy>Jurgita Vaitkutė</cp:lastModifiedBy>
  <cp:lastPrinted>2017-12-11T13:39:00Z</cp:lastPrinted>
  <dcterms:modified xsi:type="dcterms:W3CDTF">2020-07-01T07:36:00Z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