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4EA" w:rsidRPr="00CD6556" w:rsidRDefault="00532EA2" w:rsidP="007304EA">
      <w:pPr>
        <w:suppressAutoHyphens/>
        <w:jc w:val="center"/>
        <w:textAlignment w:val="baseline"/>
        <w:rPr>
          <w:b/>
          <w:caps/>
          <w:szCs w:val="24"/>
        </w:rPr>
      </w:pPr>
      <w:r w:rsidRPr="00CD6556">
        <w:rPr>
          <w:b/>
          <w:caps/>
          <w:szCs w:val="24"/>
        </w:rPr>
        <w:t xml:space="preserve">DĖL </w:t>
      </w:r>
      <w:r w:rsidR="00283224" w:rsidRPr="00CD6556">
        <w:rPr>
          <w:b/>
          <w:caps/>
          <w:szCs w:val="24"/>
        </w:rPr>
        <w:t xml:space="preserve">Lietuvos Respublikos </w:t>
      </w:r>
      <w:r w:rsidR="00283224" w:rsidRPr="00CD6556">
        <w:rPr>
          <w:b/>
          <w:szCs w:val="24"/>
        </w:rPr>
        <w:t>KARO PRIEVOLĖS ĮSTATYMO NR. I-1593 5 IR 15 STRAIPSNIŲ PAKEITIMO ĮSTATYMO PROJEKTO NR. XIIIP-4930</w:t>
      </w:r>
    </w:p>
    <w:p w:rsidR="00E75E98" w:rsidRPr="00CD6556" w:rsidRDefault="00E75E98" w:rsidP="00E75E98">
      <w:pPr>
        <w:pStyle w:val="Header"/>
        <w:rPr>
          <w:szCs w:val="24"/>
        </w:rPr>
      </w:pPr>
    </w:p>
    <w:p w:rsidR="00E75E98" w:rsidRPr="00CD6556" w:rsidRDefault="00442B4A" w:rsidP="00E75E98">
      <w:pPr>
        <w:jc w:val="center"/>
        <w:rPr>
          <w:szCs w:val="24"/>
        </w:rPr>
      </w:pPr>
      <w:sdt>
        <w:sdtPr>
          <w:rPr>
            <w:szCs w:val="24"/>
          </w:rPr>
          <w:tag w:val="registravimoDataIlga"/>
          <w:id w:val="-278879082"/>
          <w:placeholder>
            <w:docPart w:val="08A5D0A1E5174848834853118C718243"/>
          </w:placeholder>
          <w:showingPlcHdr/>
        </w:sdtPr>
        <w:sdtEndPr/>
        <w:sdtContent>
          <w:r>
            <w:t/>
          </w:r>
        </w:sdtContent>
      </w:sdt>
      <w:r w:rsidR="00E75E98" w:rsidRPr="00CD6556">
        <w:rPr>
          <w:szCs w:val="24"/>
        </w:rPr>
        <w:t xml:space="preserve"> Nr. </w:t>
      </w:r>
      <w:sdt>
        <w:sdtPr>
          <w:rPr>
            <w:szCs w:val="24"/>
          </w:rPr>
          <w:tag w:val="registravimoNr"/>
          <w:id w:val="2002849812"/>
          <w:placeholder>
            <w:docPart w:val="08A5D0A1E5174848834853118C718243"/>
          </w:placeholder>
          <w:showingPlcHdr/>
        </w:sdtPr>
        <w:sdtEndPr/>
        <w:sdtContent>
          <w:r>
            <w:t/>
          </w:r>
        </w:sdtContent>
      </w:sdt>
    </w:p>
    <w:p w:rsidR="00E75E98" w:rsidRDefault="00E75E98" w:rsidP="00CD6556">
      <w:pPr>
        <w:jc w:val="center"/>
        <w:rPr>
          <w:szCs w:val="24"/>
        </w:rPr>
      </w:pPr>
      <w:r w:rsidRPr="00CD6556">
        <w:rPr>
          <w:szCs w:val="24"/>
        </w:rPr>
        <w:t>Vilnius</w:t>
      </w:r>
    </w:p>
    <w:p w:rsidR="00EB5BFD" w:rsidRPr="00CD6556" w:rsidRDefault="00EB5BFD" w:rsidP="00CD6556">
      <w:pPr>
        <w:jc w:val="center"/>
        <w:rPr>
          <w:szCs w:val="24"/>
        </w:rPr>
      </w:pPr>
    </w:p>
    <w:p w:rsidR="00102D6C" w:rsidRPr="00CD6556" w:rsidRDefault="00102D6C" w:rsidP="00E75E98">
      <w:pPr>
        <w:jc w:val="center"/>
        <w:rPr>
          <w:szCs w:val="24"/>
        </w:rPr>
      </w:pPr>
    </w:p>
    <w:p w:rsidR="00283224" w:rsidRPr="00CD6556" w:rsidRDefault="00283224" w:rsidP="00C43A08">
      <w:pPr>
        <w:pStyle w:val="Header"/>
        <w:tabs>
          <w:tab w:val="left" w:pos="1296"/>
        </w:tabs>
        <w:spacing w:line="360" w:lineRule="atLeast"/>
        <w:ind w:firstLine="720"/>
        <w:jc w:val="both"/>
        <w:rPr>
          <w:szCs w:val="24"/>
        </w:rPr>
      </w:pPr>
      <w:r w:rsidRPr="00CD6556">
        <w:rPr>
          <w:szCs w:val="24"/>
        </w:rPr>
        <w:t xml:space="preserve">Vadovaudamasi Lietuvos Respublikos Seimo statuto 138 straipsnio 3 dalimi ir </w:t>
      </w:r>
      <w:r w:rsidRPr="00CD6556">
        <w:rPr>
          <w:spacing w:val="4"/>
          <w:szCs w:val="24"/>
        </w:rPr>
        <w:t>atsižvelgdama į Lietuvos Respublikos Seimo valdybos 2020 m. birželio 16 d. sprendim</w:t>
      </w:r>
      <w:r w:rsidR="007174F0">
        <w:rPr>
          <w:spacing w:val="4"/>
          <w:szCs w:val="24"/>
        </w:rPr>
        <w:t>o</w:t>
      </w:r>
      <w:r w:rsidRPr="00CD6556">
        <w:rPr>
          <w:spacing w:val="4"/>
          <w:szCs w:val="24"/>
        </w:rPr>
        <w:t xml:space="preserve"> Nr.</w:t>
      </w:r>
      <w:r w:rsidR="00FD2259">
        <w:rPr>
          <w:szCs w:val="24"/>
        </w:rPr>
        <w:t xml:space="preserve"> SV-S-1642 „Dėl įstatymų projektų išvadų“ 1.3 p</w:t>
      </w:r>
      <w:r w:rsidR="007174F0">
        <w:rPr>
          <w:szCs w:val="24"/>
        </w:rPr>
        <w:t>apunktį</w:t>
      </w:r>
      <w:r w:rsidR="00FD2259">
        <w:rPr>
          <w:szCs w:val="24"/>
        </w:rPr>
        <w:t>,</w:t>
      </w:r>
      <w:r w:rsidRPr="00CD6556">
        <w:rPr>
          <w:szCs w:val="24"/>
        </w:rPr>
        <w:t xml:space="preserve"> Lietuvos Respublikos Vyriausybė</w:t>
      </w:r>
      <w:r w:rsidRPr="00CD6556">
        <w:rPr>
          <w:spacing w:val="100"/>
          <w:szCs w:val="24"/>
        </w:rPr>
        <w:t xml:space="preserve"> nutari</w:t>
      </w:r>
      <w:r w:rsidRPr="00CD6556">
        <w:rPr>
          <w:szCs w:val="24"/>
        </w:rPr>
        <w:t>a:</w:t>
      </w:r>
    </w:p>
    <w:p w:rsidR="00283224" w:rsidRPr="00CD6556" w:rsidRDefault="00283224" w:rsidP="00C43A08">
      <w:pPr>
        <w:spacing w:line="360" w:lineRule="atLeast"/>
        <w:ind w:firstLine="720"/>
        <w:jc w:val="both"/>
        <w:rPr>
          <w:szCs w:val="24"/>
        </w:rPr>
      </w:pPr>
      <w:r w:rsidRPr="00CD6556">
        <w:rPr>
          <w:szCs w:val="24"/>
        </w:rPr>
        <w:t xml:space="preserve">1. Iš esmės pritarti Lietuvos Respublikos karo prievolės įstatymo Nr. I-1593 5 ir 15 straipsnių pakeitimo įstatymo projekto Nr. XIIIP-4930 (toliau – Įstatymo projektas) siekiui – </w:t>
      </w:r>
      <w:r w:rsidRPr="00CD6556">
        <w:rPr>
          <w:color w:val="000000"/>
          <w:szCs w:val="24"/>
        </w:rPr>
        <w:t xml:space="preserve">plėsti karo prievolės atidėjimo galimybes tuo atveju, kai jaunuolis yra sukūręs šeimą bei planuoja jos pagausėjimą arba turi vaikų iki trejų metų amžiaus, </w:t>
      </w:r>
      <w:r w:rsidRPr="00CD6556">
        <w:rPr>
          <w:szCs w:val="24"/>
        </w:rPr>
        <w:t xml:space="preserve">ir pasiūlyti Lietuvos Respublikos Seimui tobulinti Įstatymo projektą pagal </w:t>
      </w:r>
      <w:r w:rsidR="007A6FAA" w:rsidRPr="00CD6556">
        <w:rPr>
          <w:szCs w:val="24"/>
        </w:rPr>
        <w:t>pateiktą</w:t>
      </w:r>
      <w:r w:rsidRPr="00CD6556">
        <w:rPr>
          <w:szCs w:val="24"/>
        </w:rPr>
        <w:t xml:space="preserve"> pastabą</w:t>
      </w:r>
      <w:r w:rsidR="007A6FAA" w:rsidRPr="00CD6556">
        <w:rPr>
          <w:szCs w:val="24"/>
        </w:rPr>
        <w:t>.</w:t>
      </w:r>
    </w:p>
    <w:p w:rsidR="00283224" w:rsidRPr="00CD6556" w:rsidRDefault="00FD2259" w:rsidP="00C43A08">
      <w:pPr>
        <w:spacing w:line="360" w:lineRule="atLeast"/>
        <w:ind w:firstLine="720"/>
        <w:jc w:val="both"/>
        <w:rPr>
          <w:szCs w:val="24"/>
        </w:rPr>
      </w:pPr>
      <w:r>
        <w:rPr>
          <w:szCs w:val="24"/>
        </w:rPr>
        <w:t>Siekiant išvengti skirtingų sąvokos</w:t>
      </w:r>
      <w:r w:rsidR="00283224" w:rsidRPr="00CD6556">
        <w:rPr>
          <w:szCs w:val="24"/>
        </w:rPr>
        <w:t xml:space="preserve"> „šeimos nariai“ </w:t>
      </w:r>
      <w:r>
        <w:rPr>
          <w:szCs w:val="24"/>
        </w:rPr>
        <w:t>interpretacijų</w:t>
      </w:r>
      <w:r w:rsidR="00283224" w:rsidRPr="00CD6556">
        <w:rPr>
          <w:szCs w:val="24"/>
        </w:rPr>
        <w:t xml:space="preserve"> dėl neaiškaus jos turinio</w:t>
      </w:r>
      <w:r>
        <w:rPr>
          <w:szCs w:val="24"/>
        </w:rPr>
        <w:t xml:space="preserve"> ir a</w:t>
      </w:r>
      <w:r w:rsidR="00283224" w:rsidRPr="00CD6556">
        <w:rPr>
          <w:szCs w:val="24"/>
        </w:rPr>
        <w:t>tsižvelgiant į Įstatymo projektu deklaruotiną siekį – suteikti didesnes socialines garantijas vaikus auginančioms šeimoms, puoselėti šeimos vertybes bei sudaryti palankesnes sąlygas auklėti savo vaikus bendromis šeimos pastangomis, siūlytina</w:t>
      </w:r>
      <w:r w:rsidR="00283224" w:rsidRPr="00CD6556">
        <w:rPr>
          <w:color w:val="000000"/>
          <w:szCs w:val="24"/>
        </w:rPr>
        <w:t xml:space="preserve"> </w:t>
      </w:r>
      <w:r w:rsidR="00283224" w:rsidRPr="00CD6556">
        <w:rPr>
          <w:szCs w:val="24"/>
        </w:rPr>
        <w:t>įvardyti šeimos nariais laikytinų subjektų ratą, t. y. Įstatymo projekto 2 straipsniu keičiamo 15 straipsnio 2 dalyje, kuri pildoma 13</w:t>
      </w:r>
      <w:r w:rsidR="00283224" w:rsidRPr="00CD6556">
        <w:rPr>
          <w:szCs w:val="24"/>
          <w:vertAlign w:val="superscript"/>
        </w:rPr>
        <w:t>2</w:t>
      </w:r>
      <w:r w:rsidR="00283224" w:rsidRPr="00CD6556">
        <w:rPr>
          <w:szCs w:val="24"/>
        </w:rPr>
        <w:t xml:space="preserve"> papunkčiu, numatyti, kad privalomoji pradinė karo tarnyba atidedama karo prievolininkams jų sutuoktinės ar </w:t>
      </w:r>
      <w:r w:rsidR="00F32390">
        <w:rPr>
          <w:szCs w:val="24"/>
        </w:rPr>
        <w:t>sugyventinės</w:t>
      </w:r>
      <w:r w:rsidR="00283224" w:rsidRPr="00CD6556">
        <w:rPr>
          <w:szCs w:val="24"/>
        </w:rPr>
        <w:t xml:space="preserve"> nėštumo ir gimdymo atostogų metu.</w:t>
      </w:r>
    </w:p>
    <w:p w:rsidR="008C5927" w:rsidRPr="00CD6556" w:rsidRDefault="00283224" w:rsidP="00C43A08">
      <w:pPr>
        <w:spacing w:line="360" w:lineRule="atLeast"/>
        <w:ind w:firstLine="720"/>
        <w:jc w:val="both"/>
        <w:rPr>
          <w:color w:val="000000"/>
          <w:szCs w:val="24"/>
        </w:rPr>
      </w:pPr>
      <w:r w:rsidRPr="00CD6556">
        <w:rPr>
          <w:szCs w:val="24"/>
        </w:rPr>
        <w:t xml:space="preserve">2. Nepritarti Įstatymo projekto siekiui – </w:t>
      </w:r>
      <w:r w:rsidRPr="00CD6556">
        <w:rPr>
          <w:color w:val="000000"/>
          <w:szCs w:val="24"/>
        </w:rPr>
        <w:t xml:space="preserve">nustatyti žemesnę karo prievolininkų amžiaus ribą, iki kurios gali būti atidedama tarnyba, taip pat plėsti karo prievolės atidėjimo galimybes tuo atveju, kai jaunuolis studijuoja, dėl </w:t>
      </w:r>
      <w:r w:rsidR="007A6FAA" w:rsidRPr="00CD6556">
        <w:rPr>
          <w:color w:val="000000"/>
          <w:szCs w:val="24"/>
        </w:rPr>
        <w:t>toliau nurodytų</w:t>
      </w:r>
      <w:r w:rsidRPr="00CD6556">
        <w:rPr>
          <w:color w:val="000000"/>
          <w:szCs w:val="24"/>
        </w:rPr>
        <w:t xml:space="preserve"> priežasčių</w:t>
      </w:r>
      <w:r w:rsidR="007A6FAA" w:rsidRPr="00CD6556">
        <w:rPr>
          <w:color w:val="000000"/>
          <w:szCs w:val="24"/>
        </w:rPr>
        <w:t>.</w:t>
      </w:r>
    </w:p>
    <w:p w:rsidR="008C5927" w:rsidRPr="00C277D7" w:rsidRDefault="008C5927" w:rsidP="00C43A08">
      <w:pPr>
        <w:spacing w:line="360" w:lineRule="atLeast"/>
        <w:ind w:firstLine="720"/>
        <w:jc w:val="both"/>
        <w:rPr>
          <w:color w:val="000000"/>
          <w:szCs w:val="24"/>
        </w:rPr>
      </w:pPr>
      <w:r w:rsidRPr="00CD6556">
        <w:rPr>
          <w:color w:val="000000"/>
          <w:szCs w:val="24"/>
        </w:rPr>
        <w:t xml:space="preserve">Dėl Įstatymo projekto siūlymo </w:t>
      </w:r>
      <w:r w:rsidRPr="00CD6556">
        <w:rPr>
          <w:color w:val="000000" w:themeColor="text1"/>
          <w:szCs w:val="24"/>
        </w:rPr>
        <w:t>karo prievolininkus,</w:t>
      </w:r>
      <w:r w:rsidRPr="00CD6556">
        <w:rPr>
          <w:i/>
          <w:color w:val="000000" w:themeColor="text1"/>
          <w:szCs w:val="24"/>
        </w:rPr>
        <w:t xml:space="preserve"> </w:t>
      </w:r>
      <w:r w:rsidRPr="00CD6556">
        <w:rPr>
          <w:szCs w:val="24"/>
          <w:lang w:eastAsia="en-US"/>
        </w:rPr>
        <w:t xml:space="preserve">kuriems nuolatinė privalomoji pradinė karo tarnyba dėl studijų atidėta individualia tvarka, į šią tarnybą, pasibaigus atidėjimą </w:t>
      </w:r>
      <w:r w:rsidR="00CB467C">
        <w:rPr>
          <w:szCs w:val="24"/>
          <w:lang w:eastAsia="en-US"/>
        </w:rPr>
        <w:t>lėmusioms</w:t>
      </w:r>
      <w:r w:rsidR="00CB467C" w:rsidRPr="00CD6556">
        <w:rPr>
          <w:szCs w:val="24"/>
          <w:lang w:eastAsia="en-US"/>
        </w:rPr>
        <w:t xml:space="preserve"> </w:t>
      </w:r>
      <w:r w:rsidRPr="00CD6556">
        <w:rPr>
          <w:szCs w:val="24"/>
          <w:lang w:eastAsia="en-US"/>
        </w:rPr>
        <w:t>aplinkybėms, šaukti</w:t>
      </w:r>
      <w:r w:rsidR="002673D0">
        <w:rPr>
          <w:szCs w:val="24"/>
          <w:lang w:eastAsia="en-US"/>
        </w:rPr>
        <w:t>,</w:t>
      </w:r>
      <w:r w:rsidRPr="00CD6556">
        <w:rPr>
          <w:szCs w:val="24"/>
          <w:lang w:eastAsia="en-US"/>
        </w:rPr>
        <w:t xml:space="preserve"> iki jiems sukaks 24 metai, 10</w:t>
      </w:r>
      <w:r w:rsidR="00CB467C">
        <w:rPr>
          <w:szCs w:val="24"/>
          <w:lang w:eastAsia="en-US"/>
        </w:rPr>
        <w:t xml:space="preserve"> proc.</w:t>
      </w:r>
      <w:r w:rsidRPr="00CD6556">
        <w:rPr>
          <w:szCs w:val="24"/>
          <w:lang w:eastAsia="en-US"/>
        </w:rPr>
        <w:t xml:space="preserve"> sumažėtų atrankoje į </w:t>
      </w:r>
      <w:r w:rsidRPr="00CD6556">
        <w:rPr>
          <w:szCs w:val="24"/>
        </w:rPr>
        <w:t>privalomąją pradinę karo tarnybą</w:t>
      </w:r>
      <w:r w:rsidRPr="00CD6556">
        <w:rPr>
          <w:szCs w:val="24"/>
          <w:lang w:eastAsia="en-US"/>
        </w:rPr>
        <w:t xml:space="preserve"> </w:t>
      </w:r>
      <w:r w:rsidR="00F32390">
        <w:rPr>
          <w:szCs w:val="24"/>
          <w:lang w:eastAsia="en-US"/>
        </w:rPr>
        <w:t xml:space="preserve">dalyvaujančių karo prievolininkų </w:t>
      </w:r>
      <w:r w:rsidRPr="00CD6556">
        <w:rPr>
          <w:szCs w:val="24"/>
          <w:lang w:eastAsia="en-US"/>
        </w:rPr>
        <w:t>skaičius.</w:t>
      </w:r>
      <w:r w:rsidRPr="00CD6556">
        <w:rPr>
          <w:szCs w:val="24"/>
        </w:rPr>
        <w:t xml:space="preserve"> </w:t>
      </w:r>
      <w:r w:rsidRPr="00CD6556">
        <w:rPr>
          <w:color w:val="000000"/>
          <w:szCs w:val="24"/>
        </w:rPr>
        <w:t xml:space="preserve">Atsižvelgiant į statistinius duomenis, pagal kuriuos šaukiamojo amžiaus jaunuolių skaičius artimiausiu metu mažės, dėl siūlomo teisinio reguliavimo ateityje gali būti </w:t>
      </w:r>
      <w:r w:rsidR="00C277D7">
        <w:rPr>
          <w:color w:val="000000"/>
          <w:szCs w:val="24"/>
        </w:rPr>
        <w:t>neįvykdytas</w:t>
      </w:r>
      <w:r w:rsidRPr="00CD6556">
        <w:rPr>
          <w:color w:val="000000"/>
          <w:szCs w:val="24"/>
        </w:rPr>
        <w:t xml:space="preserve"> </w:t>
      </w:r>
      <w:r w:rsidR="00C277D7">
        <w:rPr>
          <w:color w:val="000000"/>
          <w:szCs w:val="24"/>
        </w:rPr>
        <w:t>L</w:t>
      </w:r>
      <w:r w:rsidR="00C277D7" w:rsidRPr="00C277D7">
        <w:rPr>
          <w:bCs/>
          <w:color w:val="000000"/>
        </w:rPr>
        <w:t xml:space="preserve">ietuvos </w:t>
      </w:r>
      <w:r w:rsidR="00C277D7">
        <w:rPr>
          <w:bCs/>
          <w:color w:val="000000"/>
        </w:rPr>
        <w:t>R</w:t>
      </w:r>
      <w:r w:rsidR="00C277D7" w:rsidRPr="00C277D7">
        <w:rPr>
          <w:bCs/>
          <w:color w:val="000000"/>
        </w:rPr>
        <w:t>espublikos</w:t>
      </w:r>
      <w:r w:rsidR="002673D0">
        <w:rPr>
          <w:bCs/>
          <w:color w:val="000000"/>
        </w:rPr>
        <w:t xml:space="preserve"> </w:t>
      </w:r>
      <w:r w:rsidR="00C277D7" w:rsidRPr="00C277D7">
        <w:rPr>
          <w:bCs/>
          <w:color w:val="000000"/>
        </w:rPr>
        <w:t xml:space="preserve">principinės kariuomenės struktūros, karių ir </w:t>
      </w:r>
      <w:r w:rsidR="00C277D7">
        <w:rPr>
          <w:bCs/>
          <w:color w:val="000000"/>
        </w:rPr>
        <w:t>L</w:t>
      </w:r>
      <w:r w:rsidR="00C277D7" w:rsidRPr="00C277D7">
        <w:rPr>
          <w:bCs/>
          <w:color w:val="000000"/>
        </w:rPr>
        <w:t xml:space="preserve">ietuvos kariuomenės darbuotojų, dirbančių pagal darbo sutartis ir gaunančių darbo užmokestį iš valstybės biudžeto ir valstybės pinigų fondų (išskyrus darbuotojus, gaunančius darbo užmokestį iš </w:t>
      </w:r>
      <w:r w:rsidR="00C277D7">
        <w:rPr>
          <w:bCs/>
          <w:color w:val="000000"/>
        </w:rPr>
        <w:t>E</w:t>
      </w:r>
      <w:r w:rsidR="00C277D7" w:rsidRPr="00C277D7">
        <w:rPr>
          <w:bCs/>
          <w:color w:val="000000"/>
        </w:rPr>
        <w:t xml:space="preserve">uropos </w:t>
      </w:r>
      <w:r w:rsidR="00C277D7">
        <w:rPr>
          <w:bCs/>
          <w:color w:val="000000"/>
        </w:rPr>
        <w:t>S</w:t>
      </w:r>
      <w:r w:rsidR="00C277D7" w:rsidRPr="00C277D7">
        <w:rPr>
          <w:bCs/>
          <w:color w:val="000000"/>
        </w:rPr>
        <w:t xml:space="preserve">ąjungos struktūrinės, kitos </w:t>
      </w:r>
      <w:r w:rsidR="00C277D7">
        <w:rPr>
          <w:bCs/>
          <w:color w:val="000000"/>
        </w:rPr>
        <w:t>E</w:t>
      </w:r>
      <w:r w:rsidR="00C277D7" w:rsidRPr="00C277D7">
        <w:rPr>
          <w:bCs/>
          <w:color w:val="000000"/>
        </w:rPr>
        <w:t xml:space="preserve">uropos </w:t>
      </w:r>
      <w:r w:rsidR="00C277D7">
        <w:rPr>
          <w:bCs/>
          <w:color w:val="000000"/>
        </w:rPr>
        <w:t>S</w:t>
      </w:r>
      <w:r w:rsidR="00C277D7" w:rsidRPr="00C277D7">
        <w:rPr>
          <w:bCs/>
          <w:color w:val="000000"/>
        </w:rPr>
        <w:t xml:space="preserve">ąjungos finansinės paramos ir tarptautinės finansinės paramos lėšų (išskyrus techninės paramos lėšas), ribinio </w:t>
      </w:r>
      <w:r w:rsidR="00C277D7">
        <w:rPr>
          <w:bCs/>
          <w:color w:val="000000"/>
        </w:rPr>
        <w:t>skaičiaus patvirtinimo</w:t>
      </w:r>
      <w:r w:rsidR="002673D0">
        <w:rPr>
          <w:bCs/>
          <w:color w:val="000000"/>
        </w:rPr>
        <w:t xml:space="preserve"> </w:t>
      </w:r>
      <w:r w:rsidR="00C277D7">
        <w:rPr>
          <w:bCs/>
          <w:color w:val="000000"/>
        </w:rPr>
        <w:t>įstatymą</w:t>
      </w:r>
      <w:r w:rsidR="00C277D7" w:rsidRPr="00C277D7">
        <w:rPr>
          <w:color w:val="000000"/>
        </w:rPr>
        <w:t xml:space="preserve"> </w:t>
      </w:r>
      <w:r w:rsidR="00C277D7">
        <w:rPr>
          <w:color w:val="000000"/>
        </w:rPr>
        <w:t>Nr. XIII-2709</w:t>
      </w:r>
      <w:r w:rsidR="00C277D7">
        <w:rPr>
          <w:bCs/>
          <w:color w:val="000000"/>
        </w:rPr>
        <w:t xml:space="preserve"> įgyvendinantis </w:t>
      </w:r>
      <w:r w:rsidRPr="00CD6556">
        <w:rPr>
          <w:color w:val="000000"/>
          <w:szCs w:val="24"/>
        </w:rPr>
        <w:lastRenderedPageBreak/>
        <w:t>Lietuvos Respublikos krašto apsaugos sistemos 2019–2028 m. personalo plėtros planas, patvirtintas Lietuvos Respublikos Vyriausybės 2019 m. birželio 5 d. nutarimu Nr. 536 „Dėl Lietuvos Respublikos krašto apsaugos sistemos 2019–2028 m. personalo plėtros plano patvirtinimo“</w:t>
      </w:r>
      <w:r w:rsidR="00C277D7">
        <w:rPr>
          <w:color w:val="000000"/>
          <w:szCs w:val="24"/>
        </w:rPr>
        <w:t>.</w:t>
      </w:r>
    </w:p>
    <w:p w:rsidR="00361E1E" w:rsidRPr="00F32390" w:rsidRDefault="00CB2E00" w:rsidP="00C43A08">
      <w:pPr>
        <w:spacing w:line="360" w:lineRule="atLeast"/>
        <w:ind w:firstLine="720"/>
        <w:jc w:val="both"/>
        <w:rPr>
          <w:color w:val="1F497D"/>
          <w:szCs w:val="24"/>
          <w:lang w:eastAsia="en-US"/>
        </w:rPr>
      </w:pPr>
      <w:r w:rsidRPr="00CD6556">
        <w:rPr>
          <w:color w:val="000000"/>
          <w:szCs w:val="24"/>
        </w:rPr>
        <w:t xml:space="preserve">Dėl </w:t>
      </w:r>
      <w:r w:rsidR="00361E1E" w:rsidRPr="00CD6556">
        <w:rPr>
          <w:color w:val="000000"/>
          <w:szCs w:val="24"/>
        </w:rPr>
        <w:t>siūlymo</w:t>
      </w:r>
      <w:r w:rsidR="008C73D3" w:rsidRPr="00CD6556">
        <w:rPr>
          <w:color w:val="000000"/>
          <w:szCs w:val="24"/>
        </w:rPr>
        <w:t xml:space="preserve"> </w:t>
      </w:r>
      <w:r w:rsidR="008C73D3" w:rsidRPr="00CD6556">
        <w:rPr>
          <w:color w:val="000000" w:themeColor="text1"/>
          <w:szCs w:val="24"/>
        </w:rPr>
        <w:t>karo prievolininkus,</w:t>
      </w:r>
      <w:r w:rsidR="008C73D3" w:rsidRPr="00CD6556">
        <w:rPr>
          <w:i/>
          <w:color w:val="000000" w:themeColor="text1"/>
          <w:szCs w:val="24"/>
        </w:rPr>
        <w:t xml:space="preserve"> </w:t>
      </w:r>
      <w:r w:rsidR="008C73D3" w:rsidRPr="00CD6556">
        <w:rPr>
          <w:szCs w:val="24"/>
          <w:lang w:eastAsia="en-US"/>
        </w:rPr>
        <w:t xml:space="preserve">kuriems nuolatinė privalomoji pradinė karo tarnyba dėl studijų atidėta individualia tvarka, į šią tarnybą, pasibaigus atidėjimą </w:t>
      </w:r>
      <w:r w:rsidR="00047D03">
        <w:rPr>
          <w:szCs w:val="24"/>
          <w:lang w:eastAsia="en-US"/>
        </w:rPr>
        <w:t>lėmusioms</w:t>
      </w:r>
      <w:r w:rsidR="00047D03" w:rsidRPr="00CD6556">
        <w:rPr>
          <w:szCs w:val="24"/>
          <w:lang w:eastAsia="en-US"/>
        </w:rPr>
        <w:t xml:space="preserve"> </w:t>
      </w:r>
      <w:r w:rsidR="008C73D3" w:rsidRPr="00CD6556">
        <w:rPr>
          <w:szCs w:val="24"/>
          <w:lang w:eastAsia="en-US"/>
        </w:rPr>
        <w:t>aplinkybėms, šaukti</w:t>
      </w:r>
      <w:r w:rsidR="00047D03">
        <w:rPr>
          <w:szCs w:val="24"/>
          <w:lang w:eastAsia="en-US"/>
        </w:rPr>
        <w:t>,</w:t>
      </w:r>
      <w:r w:rsidR="008C73D3" w:rsidRPr="00CD6556">
        <w:rPr>
          <w:szCs w:val="24"/>
          <w:lang w:eastAsia="en-US"/>
        </w:rPr>
        <w:t xml:space="preserve"> iki jiems sukaks 24 metai</w:t>
      </w:r>
      <w:r w:rsidR="00361E1E" w:rsidRPr="00CD6556">
        <w:rPr>
          <w:color w:val="000000"/>
          <w:szCs w:val="24"/>
        </w:rPr>
        <w:t>, taip pat siūlymo</w:t>
      </w:r>
      <w:r w:rsidRPr="00CD6556">
        <w:rPr>
          <w:color w:val="000000"/>
          <w:szCs w:val="24"/>
        </w:rPr>
        <w:t xml:space="preserve"> atidėti </w:t>
      </w:r>
      <w:r w:rsidR="00361E1E" w:rsidRPr="00CD6556">
        <w:rPr>
          <w:color w:val="000000"/>
          <w:szCs w:val="24"/>
        </w:rPr>
        <w:t xml:space="preserve">šaukimą į </w:t>
      </w:r>
      <w:r w:rsidR="00361E1E" w:rsidRPr="00CD6556">
        <w:rPr>
          <w:szCs w:val="24"/>
        </w:rPr>
        <w:t>nuolatinę privalomąją pradinę karo tarnybą</w:t>
      </w:r>
      <w:r w:rsidR="00361E1E" w:rsidRPr="00CD6556">
        <w:rPr>
          <w:color w:val="000000"/>
          <w:szCs w:val="24"/>
        </w:rPr>
        <w:t xml:space="preserve"> </w:t>
      </w:r>
      <w:r w:rsidRPr="00CD6556">
        <w:rPr>
          <w:color w:val="000000"/>
          <w:szCs w:val="24"/>
        </w:rPr>
        <w:t xml:space="preserve">karo prievolininkams, siekiantiems </w:t>
      </w:r>
      <w:r w:rsidR="00F32297">
        <w:rPr>
          <w:color w:val="000000"/>
          <w:szCs w:val="24"/>
        </w:rPr>
        <w:t>pakartotinai studijuoti pagal to</w:t>
      </w:r>
      <w:r w:rsidR="00321B26">
        <w:rPr>
          <w:color w:val="000000"/>
          <w:szCs w:val="24"/>
        </w:rPr>
        <w:t>s</w:t>
      </w:r>
      <w:r w:rsidR="00F32297">
        <w:rPr>
          <w:color w:val="000000"/>
          <w:szCs w:val="24"/>
        </w:rPr>
        <w:t xml:space="preserve"> pači</w:t>
      </w:r>
      <w:r w:rsidR="00321B26">
        <w:rPr>
          <w:color w:val="000000"/>
          <w:szCs w:val="24"/>
        </w:rPr>
        <w:t>os</w:t>
      </w:r>
      <w:r w:rsidR="00F32297">
        <w:rPr>
          <w:color w:val="000000"/>
          <w:szCs w:val="24"/>
        </w:rPr>
        <w:t xml:space="preserve"> studijų pakop</w:t>
      </w:r>
      <w:r w:rsidR="00321B26">
        <w:rPr>
          <w:color w:val="000000"/>
          <w:szCs w:val="24"/>
        </w:rPr>
        <w:t>os programą</w:t>
      </w:r>
      <w:r w:rsidRPr="00CD6556">
        <w:rPr>
          <w:color w:val="000000"/>
          <w:szCs w:val="24"/>
        </w:rPr>
        <w:t xml:space="preserve">, </w:t>
      </w:r>
      <w:r w:rsidR="00F32297">
        <w:rPr>
          <w:color w:val="000000"/>
          <w:szCs w:val="24"/>
        </w:rPr>
        <w:t>sumažėtų</w:t>
      </w:r>
      <w:r w:rsidR="00361E1E" w:rsidRPr="00CD6556">
        <w:rPr>
          <w:color w:val="000000"/>
          <w:szCs w:val="24"/>
        </w:rPr>
        <w:t xml:space="preserve"> </w:t>
      </w:r>
      <w:r w:rsidR="00FD2259">
        <w:rPr>
          <w:color w:val="000000"/>
          <w:szCs w:val="24"/>
        </w:rPr>
        <w:t xml:space="preserve">privalomąją karo tarnybą </w:t>
      </w:r>
      <w:r w:rsidR="00F65F7C">
        <w:rPr>
          <w:color w:val="000000"/>
          <w:szCs w:val="24"/>
        </w:rPr>
        <w:t xml:space="preserve">atliekančių </w:t>
      </w:r>
      <w:r w:rsidR="00F32297">
        <w:rPr>
          <w:color w:val="000000"/>
          <w:szCs w:val="24"/>
        </w:rPr>
        <w:t>aukštąjį išsilavinimą turinčių karių</w:t>
      </w:r>
      <w:r w:rsidR="00361E1E" w:rsidRPr="00CD6556">
        <w:rPr>
          <w:color w:val="000000"/>
          <w:szCs w:val="24"/>
        </w:rPr>
        <w:t>. Atkreiptinas dėmesys į tai, kad Lietuvos kariuomenės turima karinė technika nuolatos modernėja, todėl, siekiant užtikrinti Lietuvos kariuomenės funkcijų vykdymą, reik</w:t>
      </w:r>
      <w:r w:rsidR="00047D03">
        <w:rPr>
          <w:color w:val="000000"/>
          <w:szCs w:val="24"/>
        </w:rPr>
        <w:t>ia</w:t>
      </w:r>
      <w:r w:rsidR="00361E1E" w:rsidRPr="00CD6556">
        <w:rPr>
          <w:color w:val="000000"/>
          <w:szCs w:val="24"/>
        </w:rPr>
        <w:t xml:space="preserve">, kad nuolatinę privalomąją pradinę karo tarnybą, taip pat tarnybą aktyviajame kariuomenės personalo rezerve atliktų ir aukštos kvalifikacijos kariai. </w:t>
      </w:r>
      <w:r w:rsidR="00F32390">
        <w:rPr>
          <w:color w:val="000000"/>
          <w:szCs w:val="24"/>
        </w:rPr>
        <w:t>K</w:t>
      </w:r>
      <w:r w:rsidR="00361E1E" w:rsidRPr="00CD6556">
        <w:rPr>
          <w:color w:val="000000"/>
          <w:szCs w:val="24"/>
        </w:rPr>
        <w:t xml:space="preserve">aro prievolės neatlikę aukštąjį išsilavinimą įgiję asmenys neįgytų pagrindinio karinio </w:t>
      </w:r>
      <w:proofErr w:type="spellStart"/>
      <w:r w:rsidR="00361E1E" w:rsidRPr="00CD6556">
        <w:rPr>
          <w:color w:val="000000"/>
          <w:szCs w:val="24"/>
        </w:rPr>
        <w:t>parengtumo</w:t>
      </w:r>
      <w:proofErr w:type="spellEnd"/>
      <w:r w:rsidR="00361E1E" w:rsidRPr="00CD6556">
        <w:rPr>
          <w:color w:val="000000"/>
          <w:szCs w:val="24"/>
        </w:rPr>
        <w:t xml:space="preserve">, todėl nebūtų paskirti į aktyviojo kariuomenės personalo rezervo tarnybą, kuri, be taikos meto užduočių, skirta užpildyti reguliariųjų kariuomenės vienetų struktūras mobilizacijos ir karo atveju. Be to, </w:t>
      </w:r>
      <w:r w:rsidR="00F32390">
        <w:rPr>
          <w:color w:val="000000"/>
          <w:szCs w:val="24"/>
        </w:rPr>
        <w:t>teikiamu Į</w:t>
      </w:r>
      <w:r w:rsidR="00361E1E" w:rsidRPr="00CD6556">
        <w:rPr>
          <w:color w:val="000000"/>
          <w:szCs w:val="24"/>
        </w:rPr>
        <w:t>s</w:t>
      </w:r>
      <w:r w:rsidR="00F32390">
        <w:rPr>
          <w:color w:val="000000"/>
          <w:szCs w:val="24"/>
        </w:rPr>
        <w:t>tatymo projekto siūlymu s</w:t>
      </w:r>
      <w:r w:rsidR="00361E1E" w:rsidRPr="00CD6556">
        <w:rPr>
          <w:color w:val="000000"/>
          <w:szCs w:val="24"/>
        </w:rPr>
        <w:t xml:space="preserve">udaryta galimybė studijuojantiems išvengti karo prievolės atlikimo neskatintų </w:t>
      </w:r>
      <w:r w:rsidR="003B4FA0">
        <w:rPr>
          <w:color w:val="000000"/>
          <w:szCs w:val="24"/>
        </w:rPr>
        <w:t>studentų</w:t>
      </w:r>
      <w:r w:rsidR="00361E1E" w:rsidRPr="00CD6556">
        <w:rPr>
          <w:color w:val="000000"/>
          <w:szCs w:val="24"/>
        </w:rPr>
        <w:t xml:space="preserve"> studijų metu rinktis alternatyvių karo prievolės atlikimo būdų – dalyvauti jaunesniųjų karininkų vadų mokymuose arba tarnauti savanoriškoje nenuolatinėje karo tarnyboje.</w:t>
      </w:r>
      <w:bookmarkStart w:id="0" w:name="part_fab8015f835a4a4f9c7603d2fa582b66"/>
      <w:bookmarkEnd w:id="0"/>
    </w:p>
    <w:p w:rsidR="00283224" w:rsidRPr="00CD6556" w:rsidRDefault="008C73D3" w:rsidP="00C43A08">
      <w:pPr>
        <w:spacing w:line="360" w:lineRule="atLeast"/>
        <w:ind w:firstLine="720"/>
        <w:jc w:val="both"/>
        <w:rPr>
          <w:color w:val="000000"/>
          <w:szCs w:val="24"/>
        </w:rPr>
      </w:pPr>
      <w:r w:rsidRPr="00CD6556">
        <w:rPr>
          <w:color w:val="000000"/>
          <w:szCs w:val="24"/>
        </w:rPr>
        <w:t xml:space="preserve">Dėl siūlomo teisinio reglamentavimo </w:t>
      </w:r>
      <w:r w:rsidR="00361E1E" w:rsidRPr="00CD6556">
        <w:rPr>
          <w:color w:val="000000"/>
          <w:szCs w:val="24"/>
        </w:rPr>
        <w:t>būtų nepagrįstai sudaromos prielaidos daliai karo prievolininkų neatlikti konstitucinės pareigos</w:t>
      </w:r>
      <w:r w:rsidRPr="00CD6556">
        <w:rPr>
          <w:color w:val="000000"/>
          <w:szCs w:val="24"/>
        </w:rPr>
        <w:t xml:space="preserve">. </w:t>
      </w:r>
      <w:r w:rsidR="00AB76E6" w:rsidRPr="00CD6556">
        <w:rPr>
          <w:color w:val="000000"/>
          <w:szCs w:val="24"/>
        </w:rPr>
        <w:t xml:space="preserve">Lietuvos Respublikos </w:t>
      </w:r>
      <w:r w:rsidR="00283224" w:rsidRPr="00CD6556">
        <w:rPr>
          <w:color w:val="000000"/>
          <w:szCs w:val="24"/>
        </w:rPr>
        <w:t>Konstitucijos 139 straipsnio 1 dalies nuostata numato, kad „Lietuvos valstybės gynimas nuo užsienio ginkluoto užpuolimo – kiekvieno Lietuvos Respublikos piliečio teisė ir pareiga“</w:t>
      </w:r>
      <w:r w:rsidR="00A04766" w:rsidRPr="00CD6556">
        <w:rPr>
          <w:color w:val="000000"/>
          <w:szCs w:val="24"/>
        </w:rPr>
        <w:t>.</w:t>
      </w:r>
      <w:r w:rsidR="00283224" w:rsidRPr="00CD6556">
        <w:rPr>
          <w:color w:val="000000"/>
          <w:szCs w:val="24"/>
        </w:rPr>
        <w:t xml:space="preserve"> </w:t>
      </w:r>
      <w:r w:rsidR="00A04766" w:rsidRPr="00CD6556">
        <w:rPr>
          <w:color w:val="000000"/>
          <w:szCs w:val="24"/>
        </w:rPr>
        <w:t xml:space="preserve">Vadovaudamasis </w:t>
      </w:r>
      <w:r w:rsidR="00283224" w:rsidRPr="00CD6556">
        <w:rPr>
          <w:color w:val="000000"/>
          <w:szCs w:val="24"/>
        </w:rPr>
        <w:t xml:space="preserve">Konstitucijos 139 straipsnio 2 </w:t>
      </w:r>
      <w:r w:rsidR="00A04766" w:rsidRPr="00CD6556">
        <w:rPr>
          <w:color w:val="000000"/>
          <w:szCs w:val="24"/>
        </w:rPr>
        <w:t xml:space="preserve">dalimi </w:t>
      </w:r>
      <w:r w:rsidR="00283224" w:rsidRPr="00CD6556">
        <w:rPr>
          <w:color w:val="000000"/>
          <w:szCs w:val="24"/>
        </w:rPr>
        <w:t>įstatymų leidėjas privalo nustatyti tokią privalomosios pradinės karo tarnybos atlikimo tvarką, kuri veiksmingai užtikrintų kiekvieno piliečio teisės ir pareigos ginti Tėvynę įgyvendinimą, taip pat veiksmingą kiekvieno piliečio teisės priešintis bet kam, kas kėsinasi prievarta sunaikinti Lietuvos valstybę, įgyvendinimą.</w:t>
      </w:r>
    </w:p>
    <w:p w:rsidR="008C73D3" w:rsidRPr="00CD6556" w:rsidRDefault="00AB76E6" w:rsidP="00C43A08">
      <w:pPr>
        <w:spacing w:line="360" w:lineRule="atLeast"/>
        <w:ind w:firstLine="720"/>
        <w:jc w:val="both"/>
        <w:rPr>
          <w:color w:val="000000"/>
          <w:szCs w:val="24"/>
        </w:rPr>
      </w:pPr>
      <w:r w:rsidRPr="00CD6556">
        <w:rPr>
          <w:color w:val="000000"/>
          <w:szCs w:val="24"/>
        </w:rPr>
        <w:t xml:space="preserve">Lietuvos Respublikos </w:t>
      </w:r>
      <w:r w:rsidR="00283224" w:rsidRPr="00CD6556">
        <w:rPr>
          <w:color w:val="000000"/>
          <w:szCs w:val="24"/>
        </w:rPr>
        <w:t xml:space="preserve">Konstitucinis Teismas 2009 m. rugsėjo 24 d. nutarime konstatavo, kad, atsižvelgiant į Konstitucijos 139 straipsnio 1 dalyje įtvirtintą imperatyvą, įstatymų leidėjui kyla pareiga nustatyti tokį teisinį reguliavimą, kuris užtikrintų tinkamą piliečių parengimą vykdyti konstitucinę pareigą ginti valstybę nuo užsienio ginkluoto užpuolimo ir kad priešingu atveju, </w:t>
      </w:r>
      <w:r w:rsidR="007174F0">
        <w:rPr>
          <w:color w:val="000000"/>
          <w:szCs w:val="24"/>
        </w:rPr>
        <w:t xml:space="preserve"> </w:t>
      </w:r>
      <w:r w:rsidR="00283224" w:rsidRPr="00CD6556">
        <w:rPr>
          <w:color w:val="000000"/>
          <w:szCs w:val="24"/>
        </w:rPr>
        <w:t>t. y. tinkamai neparengus piliečių vykdyti konstitucinę pareigą ginti valstybę nuo užsienio ginkluoto užpuolimo, ne tik kiltų nepamatuotai didelė grėsmė piliečių, pašauktų ginti savo šalį nuo užsienio ginkluoto užpuolimo, bet tam tinkamai neparengtų, sveikatai ir (ar) gyvybei, bet ir apskritai tokie piliečiai negalėtų atlikti iš Konstitucijos jiems kylančios priedermės ginti savo valstybę ir taip būtų paneigta Konstitucijos 139 straipsn</w:t>
      </w:r>
      <w:r w:rsidR="008C73D3" w:rsidRPr="00CD6556">
        <w:rPr>
          <w:color w:val="000000"/>
          <w:szCs w:val="24"/>
        </w:rPr>
        <w:t>io 1 dalyje įtvirtinta pareiga.</w:t>
      </w:r>
    </w:p>
    <w:p w:rsidR="00361E1E" w:rsidRPr="00CD6556" w:rsidRDefault="00361E1E" w:rsidP="00C43A08">
      <w:pPr>
        <w:spacing w:line="360" w:lineRule="atLeast"/>
        <w:ind w:firstLine="720"/>
        <w:jc w:val="both"/>
        <w:rPr>
          <w:color w:val="000000"/>
          <w:szCs w:val="24"/>
        </w:rPr>
      </w:pPr>
      <w:r w:rsidRPr="00CD6556">
        <w:rPr>
          <w:color w:val="000000"/>
          <w:szCs w:val="24"/>
        </w:rPr>
        <w:t xml:space="preserve">Dėl Įstatymo projekto siūlymo atidėti šaukimą į </w:t>
      </w:r>
      <w:r w:rsidRPr="00CD6556">
        <w:rPr>
          <w:szCs w:val="24"/>
        </w:rPr>
        <w:t>nuolatinę privalomąją pradinę karo tarnybą</w:t>
      </w:r>
      <w:r w:rsidRPr="00CD6556">
        <w:rPr>
          <w:color w:val="000000"/>
          <w:szCs w:val="24"/>
        </w:rPr>
        <w:t xml:space="preserve"> karo prievolininkams, siekiantiems </w:t>
      </w:r>
      <w:r w:rsidR="00F65F7C">
        <w:rPr>
          <w:color w:val="000000"/>
          <w:szCs w:val="24"/>
        </w:rPr>
        <w:t>pakartotinai studijuoti pagal to</w:t>
      </w:r>
      <w:r w:rsidR="00643E1B">
        <w:rPr>
          <w:color w:val="000000"/>
          <w:szCs w:val="24"/>
        </w:rPr>
        <w:t>s</w:t>
      </w:r>
      <w:r w:rsidR="00F65F7C">
        <w:rPr>
          <w:color w:val="000000"/>
          <w:szCs w:val="24"/>
        </w:rPr>
        <w:t xml:space="preserve"> pači</w:t>
      </w:r>
      <w:r w:rsidR="00643E1B">
        <w:rPr>
          <w:color w:val="000000"/>
          <w:szCs w:val="24"/>
        </w:rPr>
        <w:t>os</w:t>
      </w:r>
      <w:r w:rsidR="00F65F7C">
        <w:rPr>
          <w:color w:val="000000"/>
          <w:szCs w:val="24"/>
        </w:rPr>
        <w:t xml:space="preserve"> studijų </w:t>
      </w:r>
      <w:r w:rsidR="00F65F7C">
        <w:rPr>
          <w:color w:val="000000"/>
          <w:szCs w:val="24"/>
        </w:rPr>
        <w:lastRenderedPageBreak/>
        <w:t>pakop</w:t>
      </w:r>
      <w:r w:rsidR="00643E1B">
        <w:rPr>
          <w:color w:val="000000"/>
          <w:szCs w:val="24"/>
        </w:rPr>
        <w:t>os programą</w:t>
      </w:r>
      <w:r w:rsidR="00F65F7C">
        <w:rPr>
          <w:color w:val="000000"/>
          <w:szCs w:val="24"/>
        </w:rPr>
        <w:t>,</w:t>
      </w:r>
      <w:r w:rsidRPr="00CD6556">
        <w:rPr>
          <w:color w:val="000000"/>
          <w:szCs w:val="24"/>
        </w:rPr>
        <w:t xml:space="preserve"> taip pat būtų pažeistas lygiateisiškumo principas. Konstitucinis Teismas 2012 m. vasario 6 d. nutarimu yra konstatavęs, kad konstitucinis asmenų lygiateisiškumo principas būtų pažeistas, jeigu tam tikri asmenys ar jų grupės būtų traktuojami skirtingai, nors tarp jų nėra tokio pobūdžio ir tokios apimties skirtumų, kad toks nevienodas traktavimas būtų objektyviai pateisinamas. </w:t>
      </w:r>
    </w:p>
    <w:p w:rsidR="00CD6556" w:rsidRDefault="00361E1E" w:rsidP="00C43A08">
      <w:pPr>
        <w:spacing w:line="360" w:lineRule="atLeast"/>
        <w:ind w:firstLine="720"/>
        <w:jc w:val="both"/>
        <w:rPr>
          <w:color w:val="000000"/>
          <w:szCs w:val="24"/>
        </w:rPr>
      </w:pPr>
      <w:r w:rsidRPr="00CD6556">
        <w:rPr>
          <w:color w:val="000000"/>
          <w:szCs w:val="24"/>
        </w:rPr>
        <w:t>Pažymėtina, kad valstybė garantuoja nemokamą mokslą tik pirmą kartą pagal atitinkamą studijų pakop</w:t>
      </w:r>
      <w:r w:rsidR="00082C74">
        <w:rPr>
          <w:color w:val="000000"/>
          <w:szCs w:val="24"/>
        </w:rPr>
        <w:t>os programą</w:t>
      </w:r>
      <w:r w:rsidRPr="00CD6556">
        <w:rPr>
          <w:color w:val="000000"/>
          <w:szCs w:val="24"/>
        </w:rPr>
        <w:t xml:space="preserve"> studijuojantiems asmenims, </w:t>
      </w:r>
      <w:r w:rsidR="00A50DEE">
        <w:rPr>
          <w:color w:val="000000"/>
          <w:szCs w:val="24"/>
        </w:rPr>
        <w:t xml:space="preserve">pakartotinės </w:t>
      </w:r>
      <w:r w:rsidRPr="00CD6556">
        <w:rPr>
          <w:color w:val="000000"/>
          <w:szCs w:val="24"/>
        </w:rPr>
        <w:t>studijos pagal t</w:t>
      </w:r>
      <w:r w:rsidR="00082C74">
        <w:rPr>
          <w:color w:val="000000"/>
          <w:szCs w:val="24"/>
        </w:rPr>
        <w:t>os</w:t>
      </w:r>
      <w:r w:rsidRPr="00CD6556">
        <w:rPr>
          <w:color w:val="000000"/>
          <w:szCs w:val="24"/>
        </w:rPr>
        <w:t xml:space="preserve"> pači</w:t>
      </w:r>
      <w:r w:rsidR="00082C74">
        <w:rPr>
          <w:color w:val="000000"/>
          <w:szCs w:val="24"/>
        </w:rPr>
        <w:t>os</w:t>
      </w:r>
      <w:r w:rsidRPr="00CD6556">
        <w:rPr>
          <w:color w:val="000000"/>
          <w:szCs w:val="24"/>
        </w:rPr>
        <w:t xml:space="preserve"> studijų pakop</w:t>
      </w:r>
      <w:r w:rsidR="00082C74">
        <w:rPr>
          <w:color w:val="000000"/>
          <w:szCs w:val="24"/>
        </w:rPr>
        <w:t>os</w:t>
      </w:r>
      <w:r w:rsidRPr="00CD6556">
        <w:rPr>
          <w:color w:val="000000"/>
          <w:szCs w:val="24"/>
        </w:rPr>
        <w:t xml:space="preserve"> </w:t>
      </w:r>
      <w:r w:rsidR="00A50DEE">
        <w:rPr>
          <w:color w:val="000000"/>
          <w:szCs w:val="24"/>
        </w:rPr>
        <w:t>programą</w:t>
      </w:r>
      <w:r w:rsidR="00082C74" w:rsidRPr="00CD6556">
        <w:rPr>
          <w:color w:val="000000"/>
          <w:szCs w:val="24"/>
        </w:rPr>
        <w:t xml:space="preserve"> </w:t>
      </w:r>
      <w:r w:rsidRPr="00CD6556">
        <w:rPr>
          <w:color w:val="000000"/>
          <w:szCs w:val="24"/>
        </w:rPr>
        <w:t xml:space="preserve">apmokamos studijuojančiojo lėšomis. Todėl vien dėl prastos finansinės padėties tam tikra asmenų grupė atsidurtų blogesnėje teisinėje padėtyje nei tie asmenys, kurie nebūtų šaukiami į nuolatinę privalomąją pradinę karo tarnybą dėl </w:t>
      </w:r>
      <w:r w:rsidR="00C277D7">
        <w:rPr>
          <w:color w:val="000000"/>
          <w:szCs w:val="24"/>
        </w:rPr>
        <w:t>pakartotinai</w:t>
      </w:r>
      <w:r w:rsidRPr="00CD6556">
        <w:rPr>
          <w:color w:val="000000"/>
          <w:szCs w:val="24"/>
        </w:rPr>
        <w:t xml:space="preserve"> pradėtų studijų pagal t</w:t>
      </w:r>
      <w:r w:rsidR="00A50DEE">
        <w:rPr>
          <w:color w:val="000000"/>
          <w:szCs w:val="24"/>
        </w:rPr>
        <w:t>os</w:t>
      </w:r>
      <w:r w:rsidRPr="00CD6556">
        <w:rPr>
          <w:color w:val="000000"/>
          <w:szCs w:val="24"/>
        </w:rPr>
        <w:t xml:space="preserve"> pači</w:t>
      </w:r>
      <w:r w:rsidR="00A50DEE">
        <w:rPr>
          <w:color w:val="000000"/>
          <w:szCs w:val="24"/>
        </w:rPr>
        <w:t>os</w:t>
      </w:r>
      <w:r w:rsidRPr="00CD6556">
        <w:rPr>
          <w:color w:val="000000"/>
          <w:szCs w:val="24"/>
        </w:rPr>
        <w:t xml:space="preserve"> studijų pakop</w:t>
      </w:r>
      <w:r w:rsidR="00A50DEE">
        <w:rPr>
          <w:color w:val="000000"/>
          <w:szCs w:val="24"/>
        </w:rPr>
        <w:t>os programą</w:t>
      </w:r>
      <w:r w:rsidRPr="00CD6556">
        <w:rPr>
          <w:color w:val="000000"/>
          <w:szCs w:val="24"/>
        </w:rPr>
        <w:t>. Dėl siūlomo teisinio reguliavimo taip pat galimai susidarytų situacija, kuomet atlikti karo prievolę būtų šaukiami tik žemesniam socialiniam sluoksniui priklausantys asmenys.</w:t>
      </w:r>
    </w:p>
    <w:p w:rsidR="00137335" w:rsidRPr="00CD6556" w:rsidRDefault="00137335" w:rsidP="00137335">
      <w:pPr>
        <w:spacing w:line="360" w:lineRule="atLeast"/>
        <w:ind w:firstLine="720"/>
        <w:jc w:val="both"/>
        <w:rPr>
          <w:color w:val="000000"/>
          <w:szCs w:val="24"/>
        </w:rPr>
      </w:pPr>
      <w:r w:rsidRPr="00CD6556">
        <w:rPr>
          <w:color w:val="000000"/>
          <w:szCs w:val="24"/>
        </w:rPr>
        <w:t>Aiškindamas Konstitucijos 139 straipsnio 2 dalį, Konstitucinis Teismas taip pat yra pažymėjęs, kad įstatymu gali būti nustatytos atleidimo nuo privalomosios karo tarnybos sąlygos, susijusios su objektyviomis aplinkybėmis, dėl kurių piliečiai negali atlikti tokios tarnybos (amžius, sveikatos būklė ir kt.), ir kad negalima nustatyti tokių atleidimo nuo tarnybos sąlygų, kurios būtų nesusijusios su objektyviomis aplinkybėmis, dėl kurių karo prievolininkai negali atlikti šios pareigos, nes nesilaikant šio reikalavimo minėta konstitucinė piliečių pareiga galėtų būti paneigta, kartu nebūtų sudarytos prielaidos tinkamai vykdyti konstitucinę kiekvieno piliečio teisę ir pareigą ginti valstybę nuo užsienio ginkluoto užpuolimo.</w:t>
      </w:r>
      <w:bookmarkStart w:id="1" w:name="_GoBack"/>
      <w:bookmarkEnd w:id="1"/>
    </w:p>
    <w:p w:rsidR="00CD6556" w:rsidRPr="00CD6556" w:rsidRDefault="00CD6556" w:rsidP="00C43A08">
      <w:pPr>
        <w:pStyle w:val="ListParagraph"/>
        <w:spacing w:after="0" w:line="360" w:lineRule="atLeast"/>
        <w:ind w:left="0" w:firstLine="720"/>
        <w:jc w:val="both"/>
        <w:rPr>
          <w:color w:val="000000" w:themeColor="text1"/>
          <w:szCs w:val="24"/>
        </w:rPr>
      </w:pPr>
      <w:r>
        <w:rPr>
          <w:color w:val="000000" w:themeColor="text1"/>
          <w:szCs w:val="24"/>
        </w:rPr>
        <w:t>Atkreiptinas dėmesys</w:t>
      </w:r>
      <w:r w:rsidRPr="00CD6556">
        <w:rPr>
          <w:color w:val="000000" w:themeColor="text1"/>
          <w:szCs w:val="24"/>
        </w:rPr>
        <w:t xml:space="preserve">, kad </w:t>
      </w:r>
      <w:r w:rsidR="00EB5BFD">
        <w:rPr>
          <w:color w:val="000000" w:themeColor="text1"/>
          <w:szCs w:val="24"/>
        </w:rPr>
        <w:t xml:space="preserve">Lietuvos Respublikos </w:t>
      </w:r>
      <w:r w:rsidRPr="00CD6556">
        <w:rPr>
          <w:color w:val="000000" w:themeColor="text1"/>
          <w:szCs w:val="24"/>
        </w:rPr>
        <w:t>karo prievolės įstatymo nuostata dėl š</w:t>
      </w:r>
      <w:r w:rsidR="00EB5BFD">
        <w:rPr>
          <w:color w:val="000000" w:themeColor="text1"/>
          <w:szCs w:val="24"/>
        </w:rPr>
        <w:t>aukiamų karo prievolininkų amžiaus</w:t>
      </w:r>
      <w:r w:rsidRPr="00CD6556">
        <w:rPr>
          <w:color w:val="000000" w:themeColor="text1"/>
          <w:szCs w:val="24"/>
        </w:rPr>
        <w:t xml:space="preserve"> </w:t>
      </w:r>
      <w:r w:rsidR="00EB5BFD">
        <w:rPr>
          <w:color w:val="000000" w:themeColor="text1"/>
          <w:szCs w:val="24"/>
        </w:rPr>
        <w:t>sumažinimo nuo 26 iki 23 metų</w:t>
      </w:r>
      <w:r w:rsidRPr="00CD6556">
        <w:rPr>
          <w:color w:val="000000" w:themeColor="text1"/>
          <w:szCs w:val="24"/>
        </w:rPr>
        <w:t xml:space="preserve"> įsigaliojo 2020 m</w:t>
      </w:r>
      <w:r w:rsidR="007174F0">
        <w:rPr>
          <w:color w:val="000000" w:themeColor="text1"/>
          <w:szCs w:val="24"/>
        </w:rPr>
        <w:t>.</w:t>
      </w:r>
      <w:r w:rsidRPr="00CD6556">
        <w:rPr>
          <w:color w:val="000000" w:themeColor="text1"/>
          <w:szCs w:val="24"/>
        </w:rPr>
        <w:t xml:space="preserve"> saus</w:t>
      </w:r>
      <w:r w:rsidR="00A50DEE">
        <w:rPr>
          <w:color w:val="000000" w:themeColor="text1"/>
          <w:szCs w:val="24"/>
        </w:rPr>
        <w:t>i</w:t>
      </w:r>
      <w:r w:rsidRPr="00CD6556">
        <w:rPr>
          <w:color w:val="000000" w:themeColor="text1"/>
          <w:szCs w:val="24"/>
        </w:rPr>
        <w:t xml:space="preserve">o 1 d., </w:t>
      </w:r>
      <w:r w:rsidR="00F65F7C">
        <w:rPr>
          <w:color w:val="000000" w:themeColor="text1"/>
          <w:szCs w:val="24"/>
        </w:rPr>
        <w:t xml:space="preserve">todėl </w:t>
      </w:r>
      <w:r w:rsidRPr="00CD6556">
        <w:rPr>
          <w:color w:val="000000" w:themeColor="text1"/>
          <w:szCs w:val="24"/>
        </w:rPr>
        <w:t xml:space="preserve">prieš nustatant naują šios srities teisinį reguliavimą </w:t>
      </w:r>
      <w:r>
        <w:rPr>
          <w:color w:val="000000" w:themeColor="text1"/>
          <w:szCs w:val="24"/>
        </w:rPr>
        <w:t>siū</w:t>
      </w:r>
      <w:r w:rsidRPr="00CD6556">
        <w:rPr>
          <w:color w:val="000000" w:themeColor="text1"/>
          <w:szCs w:val="24"/>
        </w:rPr>
        <w:t>lytina atlikti minėtos nuostatos teisinio reguliavimo stebėseną.</w:t>
      </w:r>
    </w:p>
    <w:p w:rsidR="00CD6556" w:rsidRDefault="00CD6556" w:rsidP="00CD6556">
      <w:pPr>
        <w:pStyle w:val="ListParagraph"/>
        <w:spacing w:after="0" w:line="240" w:lineRule="auto"/>
        <w:ind w:left="0" w:firstLine="720"/>
        <w:jc w:val="both"/>
        <w:rPr>
          <w:color w:val="000000" w:themeColor="text1"/>
          <w:szCs w:val="24"/>
        </w:rPr>
      </w:pPr>
    </w:p>
    <w:p w:rsidR="00F65F7C" w:rsidRPr="00CD6556" w:rsidRDefault="00F65F7C" w:rsidP="00CD6556">
      <w:pPr>
        <w:pStyle w:val="ListParagraph"/>
        <w:spacing w:after="0" w:line="240" w:lineRule="auto"/>
        <w:ind w:left="0" w:firstLine="720"/>
        <w:jc w:val="both"/>
        <w:rPr>
          <w:color w:val="000000" w:themeColor="text1"/>
          <w:szCs w:val="24"/>
        </w:rPr>
      </w:pPr>
    </w:p>
    <w:p w:rsidR="00C70615" w:rsidRPr="00CD6556" w:rsidRDefault="00C70615" w:rsidP="00361E1E">
      <w:pPr>
        <w:jc w:val="both"/>
        <w:rPr>
          <w:szCs w:val="24"/>
        </w:rPr>
      </w:pPr>
    </w:p>
    <w:p w:rsidR="00CD1A37" w:rsidRPr="00CD6556" w:rsidRDefault="00CD1A37" w:rsidP="00E75E98">
      <w:pPr>
        <w:jc w:val="both"/>
        <w:rPr>
          <w:szCs w:val="24"/>
        </w:rPr>
      </w:pPr>
    </w:p>
    <w:p w:rsidR="00532EA2" w:rsidRPr="00CD6556" w:rsidRDefault="00532EA2" w:rsidP="00532EA2">
      <w:pPr>
        <w:pStyle w:val="Header"/>
        <w:tabs>
          <w:tab w:val="clear" w:pos="4153"/>
          <w:tab w:val="center" w:pos="-7800"/>
          <w:tab w:val="left" w:pos="6237"/>
        </w:tabs>
        <w:rPr>
          <w:szCs w:val="24"/>
        </w:rPr>
      </w:pPr>
      <w:r w:rsidRPr="00CD6556">
        <w:rPr>
          <w:szCs w:val="24"/>
        </w:rPr>
        <w:t>Ministr</w:t>
      </w:r>
      <w:r w:rsidR="005D598C" w:rsidRPr="00CD6556">
        <w:rPr>
          <w:szCs w:val="24"/>
        </w:rPr>
        <w:t>as</w:t>
      </w:r>
      <w:r w:rsidRPr="00CD6556">
        <w:rPr>
          <w:szCs w:val="24"/>
        </w:rPr>
        <w:t xml:space="preserve"> Pirminink</w:t>
      </w:r>
      <w:r w:rsidR="005D598C" w:rsidRPr="00CD6556">
        <w:rPr>
          <w:szCs w:val="24"/>
        </w:rPr>
        <w:t>as</w:t>
      </w:r>
      <w:r w:rsidRPr="00CD6556">
        <w:rPr>
          <w:szCs w:val="24"/>
        </w:rPr>
        <w:tab/>
      </w:r>
      <w:r w:rsidR="00102D6C" w:rsidRPr="00CD6556">
        <w:rPr>
          <w:szCs w:val="24"/>
        </w:rPr>
        <w:t xml:space="preserve">                 </w:t>
      </w:r>
    </w:p>
    <w:p w:rsidR="00925B20" w:rsidRPr="00CD6556" w:rsidRDefault="00925B20" w:rsidP="00532EA2">
      <w:pPr>
        <w:pStyle w:val="Header"/>
        <w:tabs>
          <w:tab w:val="clear" w:pos="4153"/>
          <w:tab w:val="center" w:pos="-7800"/>
          <w:tab w:val="left" w:pos="6237"/>
        </w:tabs>
        <w:rPr>
          <w:szCs w:val="24"/>
        </w:rPr>
      </w:pPr>
    </w:p>
    <w:p w:rsidR="00695E5D" w:rsidRPr="00CD6556" w:rsidRDefault="00695E5D" w:rsidP="00532EA2">
      <w:pPr>
        <w:pStyle w:val="Header"/>
        <w:tabs>
          <w:tab w:val="clear" w:pos="4153"/>
          <w:tab w:val="center" w:pos="-7800"/>
          <w:tab w:val="left" w:pos="6237"/>
        </w:tabs>
        <w:rPr>
          <w:szCs w:val="24"/>
        </w:rPr>
      </w:pPr>
    </w:p>
    <w:p w:rsidR="00102D6C" w:rsidRPr="00CD6556" w:rsidRDefault="00102D6C" w:rsidP="00102D6C">
      <w:pPr>
        <w:pStyle w:val="Header"/>
        <w:tabs>
          <w:tab w:val="clear" w:pos="4153"/>
          <w:tab w:val="center" w:pos="-7800"/>
          <w:tab w:val="left" w:pos="6237"/>
        </w:tabs>
        <w:rPr>
          <w:szCs w:val="24"/>
        </w:rPr>
      </w:pPr>
      <w:r w:rsidRPr="00CD6556">
        <w:rPr>
          <w:szCs w:val="24"/>
        </w:rPr>
        <w:t xml:space="preserve">Krašto apsaugos ministras                                                                  </w:t>
      </w:r>
    </w:p>
    <w:p w:rsidR="00532EA2" w:rsidRPr="00CD6556" w:rsidRDefault="005244AA" w:rsidP="00703148">
      <w:pPr>
        <w:pStyle w:val="Header"/>
        <w:tabs>
          <w:tab w:val="clear" w:pos="4153"/>
          <w:tab w:val="center" w:pos="-7800"/>
          <w:tab w:val="left" w:pos="6237"/>
        </w:tabs>
        <w:rPr>
          <w:szCs w:val="24"/>
        </w:rPr>
      </w:pPr>
      <w:r w:rsidRPr="00CD6556">
        <w:rPr>
          <w:szCs w:val="24"/>
        </w:rPr>
        <w:tab/>
      </w:r>
    </w:p>
    <w:sectPr w:rsidR="00532EA2" w:rsidRPr="00CD6556"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4A" w:rsidRDefault="00442B4A">
      <w:r>
        <w:separator/>
      </w:r>
    </w:p>
  </w:endnote>
  <w:endnote w:type="continuationSeparator" w:id="0">
    <w:p w:rsidR="00442B4A" w:rsidRDefault="0044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4A" w:rsidRDefault="00442B4A">
      <w:r>
        <w:separator/>
      </w:r>
    </w:p>
  </w:footnote>
  <w:footnote w:type="continuationSeparator" w:id="0">
    <w:p w:rsidR="00442B4A" w:rsidRDefault="0044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7335">
      <w:rPr>
        <w:rStyle w:val="PageNumber"/>
        <w:noProof/>
      </w:rPr>
      <w:t>3</w:t>
    </w:r>
    <w:r>
      <w:rPr>
        <w:rStyle w:val="PageNumber"/>
      </w:rPr>
      <w:fldChar w:fldCharType="end"/>
    </w:r>
  </w:p>
  <w:p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4F" w:rsidRDefault="00CF1A4F" w:rsidP="00703148">
    <w:pPr>
      <w:jc w:val="center"/>
    </w:pPr>
  </w:p>
  <w:p w:rsidR="00CF1A4F" w:rsidRDefault="00CF1A4F" w:rsidP="00703148">
    <w:pPr>
      <w:jc w:val="center"/>
    </w:pPr>
  </w:p>
  <w:p w:rsidR="00F95385" w:rsidRDefault="00F95385" w:rsidP="00F95385">
    <w:pPr>
      <w:ind w:left="6480" w:firstLine="720"/>
      <w:jc w:val="right"/>
      <w:rPr>
        <w:b/>
        <w:szCs w:val="24"/>
      </w:rPr>
    </w:pPr>
    <w:r>
      <w:rPr>
        <w:b/>
        <w:szCs w:val="24"/>
      </w:rPr>
      <w:t>Projektas</w:t>
    </w:r>
  </w:p>
  <w:p w:rsidR="00CF1A4F" w:rsidRDefault="00CF1A4F" w:rsidP="00703148">
    <w:pPr>
      <w:jc w:val="center"/>
    </w:pPr>
  </w:p>
  <w:p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6E7"/>
    <w:rsid w:val="00040D80"/>
    <w:rsid w:val="0004392A"/>
    <w:rsid w:val="00047D03"/>
    <w:rsid w:val="00050062"/>
    <w:rsid w:val="00050DAC"/>
    <w:rsid w:val="0005781B"/>
    <w:rsid w:val="00061715"/>
    <w:rsid w:val="0006183D"/>
    <w:rsid w:val="00071F90"/>
    <w:rsid w:val="00077AD5"/>
    <w:rsid w:val="000826E8"/>
    <w:rsid w:val="00082C74"/>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2D6C"/>
    <w:rsid w:val="00107B22"/>
    <w:rsid w:val="001130BB"/>
    <w:rsid w:val="0011343E"/>
    <w:rsid w:val="0011520F"/>
    <w:rsid w:val="00122232"/>
    <w:rsid w:val="001272CA"/>
    <w:rsid w:val="00130979"/>
    <w:rsid w:val="0013687E"/>
    <w:rsid w:val="00136AFB"/>
    <w:rsid w:val="00136E81"/>
    <w:rsid w:val="00137335"/>
    <w:rsid w:val="00142D42"/>
    <w:rsid w:val="001438B0"/>
    <w:rsid w:val="00144257"/>
    <w:rsid w:val="00144BD5"/>
    <w:rsid w:val="00151EA6"/>
    <w:rsid w:val="0015253C"/>
    <w:rsid w:val="00153234"/>
    <w:rsid w:val="0015374A"/>
    <w:rsid w:val="0015638C"/>
    <w:rsid w:val="00162228"/>
    <w:rsid w:val="0016663C"/>
    <w:rsid w:val="00170355"/>
    <w:rsid w:val="00171B2A"/>
    <w:rsid w:val="001732DC"/>
    <w:rsid w:val="001777AE"/>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6E5A"/>
    <w:rsid w:val="0026001E"/>
    <w:rsid w:val="002672B6"/>
    <w:rsid w:val="002673D0"/>
    <w:rsid w:val="0027356B"/>
    <w:rsid w:val="00283224"/>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09AE"/>
    <w:rsid w:val="00321B26"/>
    <w:rsid w:val="00321C73"/>
    <w:rsid w:val="003224B3"/>
    <w:rsid w:val="00325364"/>
    <w:rsid w:val="00331F88"/>
    <w:rsid w:val="00337AF3"/>
    <w:rsid w:val="00337FE5"/>
    <w:rsid w:val="00341916"/>
    <w:rsid w:val="003548DA"/>
    <w:rsid w:val="00361E1E"/>
    <w:rsid w:val="00365C2B"/>
    <w:rsid w:val="003673CF"/>
    <w:rsid w:val="003677B0"/>
    <w:rsid w:val="00370743"/>
    <w:rsid w:val="00381B83"/>
    <w:rsid w:val="00382C3D"/>
    <w:rsid w:val="0038777C"/>
    <w:rsid w:val="00396211"/>
    <w:rsid w:val="003A32AD"/>
    <w:rsid w:val="003A6350"/>
    <w:rsid w:val="003B09B2"/>
    <w:rsid w:val="003B1B9D"/>
    <w:rsid w:val="003B4FA0"/>
    <w:rsid w:val="003B6302"/>
    <w:rsid w:val="003C4F25"/>
    <w:rsid w:val="003C60B3"/>
    <w:rsid w:val="003D2AAA"/>
    <w:rsid w:val="003D6349"/>
    <w:rsid w:val="003D6996"/>
    <w:rsid w:val="003E24DC"/>
    <w:rsid w:val="003E7F7B"/>
    <w:rsid w:val="003F0025"/>
    <w:rsid w:val="003F22B2"/>
    <w:rsid w:val="004024B7"/>
    <w:rsid w:val="00402FAB"/>
    <w:rsid w:val="00404A91"/>
    <w:rsid w:val="0040785D"/>
    <w:rsid w:val="00411A4D"/>
    <w:rsid w:val="00413EE5"/>
    <w:rsid w:val="0041555F"/>
    <w:rsid w:val="00425A1F"/>
    <w:rsid w:val="00425D55"/>
    <w:rsid w:val="00431F67"/>
    <w:rsid w:val="00440821"/>
    <w:rsid w:val="00441D28"/>
    <w:rsid w:val="00442B4A"/>
    <w:rsid w:val="00443DE6"/>
    <w:rsid w:val="00455B9B"/>
    <w:rsid w:val="004579B7"/>
    <w:rsid w:val="0046063F"/>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1D52"/>
    <w:rsid w:val="004D2FF3"/>
    <w:rsid w:val="004D58F0"/>
    <w:rsid w:val="004D61F9"/>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571A"/>
    <w:rsid w:val="005A733D"/>
    <w:rsid w:val="005B0B0D"/>
    <w:rsid w:val="005B203B"/>
    <w:rsid w:val="005B3583"/>
    <w:rsid w:val="005B45E9"/>
    <w:rsid w:val="005B74F3"/>
    <w:rsid w:val="005C1717"/>
    <w:rsid w:val="005C5374"/>
    <w:rsid w:val="005D12A1"/>
    <w:rsid w:val="005D598C"/>
    <w:rsid w:val="005E0FF3"/>
    <w:rsid w:val="005E23ED"/>
    <w:rsid w:val="005E3E9F"/>
    <w:rsid w:val="005E7DD4"/>
    <w:rsid w:val="005F2607"/>
    <w:rsid w:val="005F41D9"/>
    <w:rsid w:val="005F62C0"/>
    <w:rsid w:val="00600A4B"/>
    <w:rsid w:val="00601EBA"/>
    <w:rsid w:val="006157D4"/>
    <w:rsid w:val="00616BDE"/>
    <w:rsid w:val="0062183E"/>
    <w:rsid w:val="00626F9E"/>
    <w:rsid w:val="006275F2"/>
    <w:rsid w:val="00631A11"/>
    <w:rsid w:val="006338DA"/>
    <w:rsid w:val="0063727F"/>
    <w:rsid w:val="00643E1B"/>
    <w:rsid w:val="00645A9C"/>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27C"/>
    <w:rsid w:val="006E65D0"/>
    <w:rsid w:val="006F526A"/>
    <w:rsid w:val="00701EE2"/>
    <w:rsid w:val="00702DBE"/>
    <w:rsid w:val="00703148"/>
    <w:rsid w:val="00704DB7"/>
    <w:rsid w:val="00705AD0"/>
    <w:rsid w:val="00710CFB"/>
    <w:rsid w:val="00714ABA"/>
    <w:rsid w:val="007163B0"/>
    <w:rsid w:val="007174F0"/>
    <w:rsid w:val="0071780B"/>
    <w:rsid w:val="00722302"/>
    <w:rsid w:val="00722BF7"/>
    <w:rsid w:val="007304EA"/>
    <w:rsid w:val="0073183E"/>
    <w:rsid w:val="007358EF"/>
    <w:rsid w:val="00742292"/>
    <w:rsid w:val="00746968"/>
    <w:rsid w:val="007469D8"/>
    <w:rsid w:val="0075181B"/>
    <w:rsid w:val="00752D4A"/>
    <w:rsid w:val="00755E95"/>
    <w:rsid w:val="00757DFF"/>
    <w:rsid w:val="00761339"/>
    <w:rsid w:val="007622C8"/>
    <w:rsid w:val="00763063"/>
    <w:rsid w:val="00763C5D"/>
    <w:rsid w:val="00763F3A"/>
    <w:rsid w:val="00764B96"/>
    <w:rsid w:val="00765E1F"/>
    <w:rsid w:val="00774479"/>
    <w:rsid w:val="00780BDF"/>
    <w:rsid w:val="00784E27"/>
    <w:rsid w:val="007932A1"/>
    <w:rsid w:val="007942ED"/>
    <w:rsid w:val="007A14F6"/>
    <w:rsid w:val="007A39E8"/>
    <w:rsid w:val="007A5B23"/>
    <w:rsid w:val="007A6FAA"/>
    <w:rsid w:val="007A7255"/>
    <w:rsid w:val="007B12D8"/>
    <w:rsid w:val="007B2E69"/>
    <w:rsid w:val="007B7C73"/>
    <w:rsid w:val="007C0582"/>
    <w:rsid w:val="007C13F1"/>
    <w:rsid w:val="007C1C24"/>
    <w:rsid w:val="007C5707"/>
    <w:rsid w:val="007D6E06"/>
    <w:rsid w:val="007E46ED"/>
    <w:rsid w:val="007E5F6A"/>
    <w:rsid w:val="007F27AF"/>
    <w:rsid w:val="007F4EF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2EC6"/>
    <w:rsid w:val="0088402E"/>
    <w:rsid w:val="00884805"/>
    <w:rsid w:val="0088728B"/>
    <w:rsid w:val="008902CE"/>
    <w:rsid w:val="00892B62"/>
    <w:rsid w:val="00892FB8"/>
    <w:rsid w:val="00893192"/>
    <w:rsid w:val="00897303"/>
    <w:rsid w:val="008A1290"/>
    <w:rsid w:val="008A2661"/>
    <w:rsid w:val="008A5E4B"/>
    <w:rsid w:val="008C089B"/>
    <w:rsid w:val="008C095C"/>
    <w:rsid w:val="008C5927"/>
    <w:rsid w:val="008C5C61"/>
    <w:rsid w:val="008C5E17"/>
    <w:rsid w:val="008C73D3"/>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4479E"/>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4766"/>
    <w:rsid w:val="00A06E95"/>
    <w:rsid w:val="00A14E8E"/>
    <w:rsid w:val="00A20258"/>
    <w:rsid w:val="00A26AC1"/>
    <w:rsid w:val="00A26C9E"/>
    <w:rsid w:val="00A3153C"/>
    <w:rsid w:val="00A33B1C"/>
    <w:rsid w:val="00A359DC"/>
    <w:rsid w:val="00A42EF8"/>
    <w:rsid w:val="00A508F2"/>
    <w:rsid w:val="00A50DEE"/>
    <w:rsid w:val="00A51051"/>
    <w:rsid w:val="00A54498"/>
    <w:rsid w:val="00A5711B"/>
    <w:rsid w:val="00A60B76"/>
    <w:rsid w:val="00A651E0"/>
    <w:rsid w:val="00A7133E"/>
    <w:rsid w:val="00A76D43"/>
    <w:rsid w:val="00A831D7"/>
    <w:rsid w:val="00A8560A"/>
    <w:rsid w:val="00A859ED"/>
    <w:rsid w:val="00A90C10"/>
    <w:rsid w:val="00A93A1B"/>
    <w:rsid w:val="00AA2395"/>
    <w:rsid w:val="00AA284F"/>
    <w:rsid w:val="00AA7247"/>
    <w:rsid w:val="00AB350F"/>
    <w:rsid w:val="00AB5631"/>
    <w:rsid w:val="00AB76E6"/>
    <w:rsid w:val="00AC02DA"/>
    <w:rsid w:val="00AC2116"/>
    <w:rsid w:val="00AC31A7"/>
    <w:rsid w:val="00AC3FCD"/>
    <w:rsid w:val="00AC4DA2"/>
    <w:rsid w:val="00AC5431"/>
    <w:rsid w:val="00AD29ED"/>
    <w:rsid w:val="00AD7299"/>
    <w:rsid w:val="00AE09F4"/>
    <w:rsid w:val="00AE1C83"/>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D1273"/>
    <w:rsid w:val="00BE1A23"/>
    <w:rsid w:val="00BE659E"/>
    <w:rsid w:val="00BE7224"/>
    <w:rsid w:val="00BF1B5A"/>
    <w:rsid w:val="00C02FFC"/>
    <w:rsid w:val="00C130E7"/>
    <w:rsid w:val="00C2435E"/>
    <w:rsid w:val="00C277D7"/>
    <w:rsid w:val="00C30976"/>
    <w:rsid w:val="00C316F0"/>
    <w:rsid w:val="00C32EEB"/>
    <w:rsid w:val="00C36FEB"/>
    <w:rsid w:val="00C409B9"/>
    <w:rsid w:val="00C40D6B"/>
    <w:rsid w:val="00C42E52"/>
    <w:rsid w:val="00C43A08"/>
    <w:rsid w:val="00C43F6C"/>
    <w:rsid w:val="00C43F9A"/>
    <w:rsid w:val="00C539BD"/>
    <w:rsid w:val="00C555CC"/>
    <w:rsid w:val="00C658E2"/>
    <w:rsid w:val="00C70615"/>
    <w:rsid w:val="00C70770"/>
    <w:rsid w:val="00C744E9"/>
    <w:rsid w:val="00C80CD4"/>
    <w:rsid w:val="00C845B7"/>
    <w:rsid w:val="00C84F8F"/>
    <w:rsid w:val="00C878B1"/>
    <w:rsid w:val="00C905CA"/>
    <w:rsid w:val="00C90CFC"/>
    <w:rsid w:val="00C94C03"/>
    <w:rsid w:val="00C9637E"/>
    <w:rsid w:val="00CA1678"/>
    <w:rsid w:val="00CA2571"/>
    <w:rsid w:val="00CB2E00"/>
    <w:rsid w:val="00CB467C"/>
    <w:rsid w:val="00CB5874"/>
    <w:rsid w:val="00CD1A37"/>
    <w:rsid w:val="00CD1BD5"/>
    <w:rsid w:val="00CD2DBA"/>
    <w:rsid w:val="00CD6556"/>
    <w:rsid w:val="00CE5414"/>
    <w:rsid w:val="00CE6FA4"/>
    <w:rsid w:val="00CF1A4F"/>
    <w:rsid w:val="00CF45B1"/>
    <w:rsid w:val="00CF6571"/>
    <w:rsid w:val="00D018E8"/>
    <w:rsid w:val="00D01C42"/>
    <w:rsid w:val="00D01F72"/>
    <w:rsid w:val="00D04A4C"/>
    <w:rsid w:val="00D07F1F"/>
    <w:rsid w:val="00D1030B"/>
    <w:rsid w:val="00D12D83"/>
    <w:rsid w:val="00D13A73"/>
    <w:rsid w:val="00D13FB0"/>
    <w:rsid w:val="00D1655C"/>
    <w:rsid w:val="00D166C9"/>
    <w:rsid w:val="00D22470"/>
    <w:rsid w:val="00D22CB4"/>
    <w:rsid w:val="00D25602"/>
    <w:rsid w:val="00D26DD4"/>
    <w:rsid w:val="00D33019"/>
    <w:rsid w:val="00D35316"/>
    <w:rsid w:val="00D42CA5"/>
    <w:rsid w:val="00D46CF6"/>
    <w:rsid w:val="00D47440"/>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30F0"/>
    <w:rsid w:val="00E23B81"/>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B5BFD"/>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3E0A"/>
    <w:rsid w:val="00F251FE"/>
    <w:rsid w:val="00F2796F"/>
    <w:rsid w:val="00F27B36"/>
    <w:rsid w:val="00F3218E"/>
    <w:rsid w:val="00F32297"/>
    <w:rsid w:val="00F32390"/>
    <w:rsid w:val="00F33B18"/>
    <w:rsid w:val="00F37264"/>
    <w:rsid w:val="00F40B4C"/>
    <w:rsid w:val="00F41AF2"/>
    <w:rsid w:val="00F425E3"/>
    <w:rsid w:val="00F428C7"/>
    <w:rsid w:val="00F45817"/>
    <w:rsid w:val="00F5075A"/>
    <w:rsid w:val="00F52D86"/>
    <w:rsid w:val="00F54938"/>
    <w:rsid w:val="00F63323"/>
    <w:rsid w:val="00F63327"/>
    <w:rsid w:val="00F65D0F"/>
    <w:rsid w:val="00F65F7C"/>
    <w:rsid w:val="00F67A37"/>
    <w:rsid w:val="00F67BD6"/>
    <w:rsid w:val="00F71FBB"/>
    <w:rsid w:val="00F72995"/>
    <w:rsid w:val="00F87A0D"/>
    <w:rsid w:val="00F93EB6"/>
    <w:rsid w:val="00F95385"/>
    <w:rsid w:val="00F95F10"/>
    <w:rsid w:val="00FA6C20"/>
    <w:rsid w:val="00FB09DB"/>
    <w:rsid w:val="00FB2DE8"/>
    <w:rsid w:val="00FB39A4"/>
    <w:rsid w:val="00FC1F84"/>
    <w:rsid w:val="00FC2C23"/>
    <w:rsid w:val="00FD1DD5"/>
    <w:rsid w:val="00FD2259"/>
    <w:rsid w:val="00FE1302"/>
    <w:rsid w:val="00FE1404"/>
    <w:rsid w:val="00FE4F63"/>
    <w:rsid w:val="00FF138F"/>
    <w:rsid w:val="00FF700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FA4705"/>
  <w15:docId w15:val="{F6EC4F86-4F14-4BBF-97E5-885C3A2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semiHidden/>
    <w:unhideWhenUsed/>
    <w:rsid w:val="0011520F"/>
    <w:rPr>
      <w:sz w:val="16"/>
      <w:szCs w:val="16"/>
    </w:rPr>
  </w:style>
  <w:style w:type="paragraph" w:styleId="CommentText">
    <w:name w:val="annotation text"/>
    <w:basedOn w:val="Normal"/>
    <w:link w:val="CommentTextChar"/>
    <w:semiHidden/>
    <w:unhideWhenUsed/>
    <w:rsid w:val="0011520F"/>
    <w:rPr>
      <w:sz w:val="20"/>
    </w:rPr>
  </w:style>
  <w:style w:type="character" w:customStyle="1" w:styleId="CommentTextChar">
    <w:name w:val="Comment Text Char"/>
    <w:basedOn w:val="DefaultParagraphFont"/>
    <w:link w:val="CommentText"/>
    <w:semiHidden/>
    <w:rsid w:val="0011520F"/>
    <w:rPr>
      <w:sz w:val="20"/>
      <w:szCs w:val="20"/>
    </w:rPr>
  </w:style>
  <w:style w:type="paragraph" w:styleId="CommentSubject">
    <w:name w:val="annotation subject"/>
    <w:basedOn w:val="CommentText"/>
    <w:next w:val="CommentText"/>
    <w:link w:val="CommentSubjectChar"/>
    <w:uiPriority w:val="99"/>
    <w:semiHidden/>
    <w:unhideWhenUsed/>
    <w:rsid w:val="0011520F"/>
    <w:rPr>
      <w:b/>
      <w:bCs/>
    </w:rPr>
  </w:style>
  <w:style w:type="character" w:customStyle="1" w:styleId="CommentSubjectChar">
    <w:name w:val="Comment Subject Char"/>
    <w:basedOn w:val="CommentTextChar"/>
    <w:link w:val="CommentSubject"/>
    <w:uiPriority w:val="99"/>
    <w:semiHidden/>
    <w:rsid w:val="00115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34E65"/>
    <w:rsid w:val="00087537"/>
    <w:rsid w:val="00177B29"/>
    <w:rsid w:val="002370C1"/>
    <w:rsid w:val="00544C6C"/>
    <w:rsid w:val="005709C9"/>
    <w:rsid w:val="00662B0E"/>
    <w:rsid w:val="00954678"/>
    <w:rsid w:val="00960646"/>
    <w:rsid w:val="00981C66"/>
    <w:rsid w:val="00984A53"/>
    <w:rsid w:val="00A964ED"/>
    <w:rsid w:val="00AD64B3"/>
    <w:rsid w:val="00AE31A7"/>
    <w:rsid w:val="00BE5E71"/>
    <w:rsid w:val="00C17D87"/>
    <w:rsid w:val="00CB5D7E"/>
    <w:rsid w:val="00E3489A"/>
    <w:rsid w:val="00E577DC"/>
    <w:rsid w:val="00E627E6"/>
    <w:rsid w:val="00E90B83"/>
    <w:rsid w:val="00F70172"/>
    <w:rsid w:val="00F923F4"/>
    <w:rsid w:val="00FA3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5335</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2020-06-26T06:39:00Z</dcterms:created>
  <dc:creator>lrvk</dc:creator>
  <cp:lastModifiedBy>Jurgita Banyte</cp:lastModifiedBy>
  <cp:lastPrinted>2020-06-25T15:04:00Z</cp:lastPrinted>
  <dcterms:modified xsi:type="dcterms:W3CDTF">2020-06-26T06:58:00Z</dcterms:modified>
  <cp:revision>5</cp:revision>
</cp:coreProperties>
</file>