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3F" w:rsidRDefault="00254F3F" w:rsidP="004E212E">
      <w:pPr>
        <w:ind w:left="5670" w:firstLine="0"/>
        <w:textAlignment w:val="baseline"/>
        <w:rPr>
          <w:rFonts w:ascii="Times New Roman" w:hAnsi="Times New Roman" w:cs="Times New Roman"/>
          <w:sz w:val="24"/>
        </w:rPr>
      </w:pPr>
      <w:r w:rsidRPr="00A43496">
        <w:rPr>
          <w:rFonts w:ascii="Times New Roman" w:hAnsi="Times New Roman" w:cs="Times New Roman"/>
          <w:sz w:val="24"/>
        </w:rPr>
        <w:t xml:space="preserve">Ateities ekonomikos DNR plano </w:t>
      </w:r>
    </w:p>
    <w:p w:rsidR="00254F3F" w:rsidRDefault="00254F3F" w:rsidP="004E212E">
      <w:pPr>
        <w:ind w:left="5670" w:firstLine="0"/>
        <w:textAlignment w:val="baseline"/>
        <w:rPr>
          <w:rFonts w:ascii="Times New Roman" w:hAnsi="Times New Roman" w:cs="Times New Roman"/>
          <w:sz w:val="24"/>
        </w:rPr>
      </w:pPr>
      <w:r>
        <w:rPr>
          <w:rFonts w:ascii="Times New Roman" w:hAnsi="Times New Roman"/>
          <w:sz w:val="24"/>
        </w:rPr>
        <w:t xml:space="preserve">veiksmų ir projektų </w:t>
      </w:r>
      <w:r w:rsidRPr="00A43496">
        <w:rPr>
          <w:rFonts w:ascii="Times New Roman" w:hAnsi="Times New Roman" w:cs="Times New Roman"/>
          <w:sz w:val="24"/>
        </w:rPr>
        <w:t>įgyvendinimo tvarkos</w:t>
      </w:r>
      <w:r>
        <w:rPr>
          <w:rFonts w:ascii="Times New Roman" w:hAnsi="Times New Roman" w:cs="Times New Roman"/>
          <w:sz w:val="24"/>
        </w:rPr>
        <w:t xml:space="preserve"> aprašo </w:t>
      </w:r>
    </w:p>
    <w:p w:rsidR="00254F3F" w:rsidRPr="00190E4A" w:rsidRDefault="00254F3F" w:rsidP="004E212E">
      <w:pPr>
        <w:ind w:left="5670" w:firstLine="0"/>
        <w:textAlignment w:val="baseline"/>
        <w:rPr>
          <w:rFonts w:ascii="Times New Roman" w:hAnsi="Times New Roman" w:cs="Times New Roman"/>
          <w:sz w:val="24"/>
        </w:rPr>
      </w:pPr>
      <w:r>
        <w:rPr>
          <w:rFonts w:ascii="Times New Roman" w:eastAsia="Calibri" w:hAnsi="Times New Roman" w:cs="Times New Roman"/>
          <w:sz w:val="24"/>
          <w:lang w:bidi="bn-IN"/>
        </w:rPr>
        <w:t>11</w:t>
      </w:r>
      <w:r w:rsidRPr="003D3917">
        <w:rPr>
          <w:rFonts w:ascii="Times New Roman" w:eastAsia="Calibri" w:hAnsi="Times New Roman" w:cs="Times New Roman"/>
          <w:sz w:val="24"/>
          <w:lang w:bidi="bn-IN"/>
        </w:rPr>
        <w:t xml:space="preserve"> priedas</w:t>
      </w:r>
    </w:p>
    <w:p w:rsidR="00254F3F" w:rsidRDefault="00254F3F" w:rsidP="00254F3F">
      <w:pPr>
        <w:spacing w:line="360" w:lineRule="atLeast"/>
        <w:ind w:firstLine="0"/>
        <w:jc w:val="center"/>
        <w:rPr>
          <w:rFonts w:ascii="Times New Roman" w:hAnsi="Times New Roman" w:cs="Times New Roman"/>
          <w:b/>
          <w:sz w:val="24"/>
        </w:rPr>
      </w:pPr>
    </w:p>
    <w:p w:rsidR="00254F3F" w:rsidRPr="00516069" w:rsidRDefault="004E212E" w:rsidP="00254F3F">
      <w:pPr>
        <w:spacing w:line="360" w:lineRule="atLeast"/>
        <w:ind w:firstLine="0"/>
        <w:jc w:val="center"/>
        <w:rPr>
          <w:rFonts w:ascii="Times New Roman" w:hAnsi="Times New Roman" w:cs="Times New Roman"/>
          <w:b/>
          <w:sz w:val="24"/>
        </w:rPr>
      </w:pPr>
      <w:r>
        <w:rPr>
          <w:rFonts w:ascii="Times New Roman" w:hAnsi="Times New Roman" w:cs="Times New Roman"/>
          <w:b/>
          <w:sz w:val="24"/>
        </w:rPr>
        <w:t xml:space="preserve">VEIKSMO </w:t>
      </w:r>
      <w:r w:rsidR="00254F3F">
        <w:rPr>
          <w:rFonts w:ascii="Times New Roman" w:hAnsi="Times New Roman" w:cs="Times New Roman"/>
          <w:b/>
          <w:sz w:val="24"/>
        </w:rPr>
        <w:t>DOKUMENTŲ SAUGOJIMO TVARKOS APRAŠAS</w:t>
      </w:r>
    </w:p>
    <w:p w:rsidR="00254F3F" w:rsidRPr="00B653D9" w:rsidRDefault="00254F3F" w:rsidP="00254F3F">
      <w:pPr>
        <w:spacing w:line="360" w:lineRule="atLeast"/>
        <w:jc w:val="both"/>
        <w:rPr>
          <w:rFonts w:ascii="Times New Roman" w:hAnsi="Times New Roman" w:cs="Times New Roman"/>
          <w:sz w:val="24"/>
        </w:rPr>
      </w:pPr>
    </w:p>
    <w:p w:rsidR="00254F3F" w:rsidRPr="00154124" w:rsidRDefault="00254F3F" w:rsidP="00254F3F">
      <w:pPr>
        <w:pStyle w:val="Sraopastraipa"/>
        <w:widowControl/>
        <w:numPr>
          <w:ilvl w:val="0"/>
          <w:numId w:val="1"/>
        </w:numPr>
        <w:tabs>
          <w:tab w:val="left" w:pos="1276"/>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K</w:t>
      </w:r>
      <w:r w:rsidRPr="00154124">
        <w:rPr>
          <w:rFonts w:ascii="Times New Roman" w:hAnsi="Times New Roman" w:cs="Times New Roman"/>
          <w:sz w:val="24"/>
        </w:rPr>
        <w:t>ai veiksmai finansuojami 2021–2027 metų Europos Sąjungos fondų lėš</w:t>
      </w:r>
      <w:r w:rsidR="004E212E">
        <w:rPr>
          <w:rFonts w:ascii="Times New Roman" w:hAnsi="Times New Roman" w:cs="Times New Roman"/>
          <w:sz w:val="24"/>
        </w:rPr>
        <w:t>omis, taikomi š</w:t>
      </w:r>
      <w:r>
        <w:rPr>
          <w:rFonts w:ascii="Times New Roman" w:hAnsi="Times New Roman" w:cs="Times New Roman"/>
          <w:sz w:val="24"/>
        </w:rPr>
        <w:t>ie dokumentų saugojimo reikalavimai</w:t>
      </w:r>
      <w:r w:rsidRPr="00154124">
        <w:rPr>
          <w:rFonts w:ascii="Times New Roman" w:hAnsi="Times New Roman" w:cs="Times New Roman"/>
          <w:sz w:val="24"/>
        </w:rPr>
        <w:t>:</w:t>
      </w:r>
    </w:p>
    <w:p w:rsidR="00254F3F" w:rsidRPr="001E156E" w:rsidRDefault="00254F3F" w:rsidP="00254F3F">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 xml:space="preserve">Veiksmo plėtotojas su veiksmo įgyvendinimu susijusius dokumentus privalo saugoti 5 metus </w:t>
      </w:r>
      <w:r w:rsidR="004E212E">
        <w:rPr>
          <w:rFonts w:ascii="Times New Roman" w:hAnsi="Times New Roman" w:cs="Times New Roman"/>
          <w:sz w:val="24"/>
        </w:rPr>
        <w:t>po</w:t>
      </w:r>
      <w:r>
        <w:rPr>
          <w:rFonts w:ascii="Times New Roman" w:hAnsi="Times New Roman" w:cs="Times New Roman"/>
          <w:sz w:val="24"/>
        </w:rPr>
        <w:t xml:space="preserve"> metų, kuriais </w:t>
      </w:r>
      <w:r w:rsidRPr="004E212E">
        <w:rPr>
          <w:rFonts w:ascii="Times New Roman" w:hAnsi="Times New Roman" w:cs="Times New Roman"/>
          <w:sz w:val="24"/>
        </w:rPr>
        <w:t>Lietuvos Respublikos finansų</w:t>
      </w:r>
      <w:r w:rsidRPr="00564F62">
        <w:rPr>
          <w:rFonts w:ascii="Times New Roman" w:hAnsi="Times New Roman" w:cs="Times New Roman"/>
          <w:sz w:val="24"/>
        </w:rPr>
        <w:t xml:space="preserve"> ministerijos Valstybės iždo departamentas veiksmo plėtotojui </w:t>
      </w:r>
      <w:r w:rsidR="000C3A87">
        <w:rPr>
          <w:rFonts w:ascii="Times New Roman" w:hAnsi="Times New Roman" w:cs="Times New Roman"/>
          <w:sz w:val="24"/>
        </w:rPr>
        <w:t xml:space="preserve">atliko </w:t>
      </w:r>
      <w:r w:rsidRPr="00564F62">
        <w:rPr>
          <w:rFonts w:ascii="Times New Roman" w:hAnsi="Times New Roman" w:cs="Times New Roman"/>
          <w:sz w:val="24"/>
        </w:rPr>
        <w:t>paskutinį mokėjimą, gruodžio 31 d</w:t>
      </w:r>
      <w:r w:rsidR="000C3A87">
        <w:rPr>
          <w:rFonts w:ascii="Times New Roman" w:hAnsi="Times New Roman" w:cs="Times New Roman"/>
          <w:sz w:val="24"/>
        </w:rPr>
        <w:t>ienos</w:t>
      </w:r>
      <w:r w:rsidRPr="00564F62">
        <w:rPr>
          <w:rFonts w:ascii="Times New Roman" w:hAnsi="Times New Roman" w:cs="Times New Roman"/>
          <w:sz w:val="24"/>
        </w:rPr>
        <w:t>.</w:t>
      </w:r>
    </w:p>
    <w:p w:rsidR="00254F3F" w:rsidRPr="00154124" w:rsidRDefault="00254F3F" w:rsidP="00254F3F">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lang w:val="en-US"/>
        </w:rPr>
      </w:pPr>
      <w:bookmarkStart w:id="0" w:name="part_e02486cd785b4490980801c3060fd1fa"/>
      <w:bookmarkStart w:id="1" w:name="part_d0c1dc0915864cdc8d9045fac2059d39"/>
      <w:bookmarkEnd w:id="0"/>
      <w:bookmarkEnd w:id="1"/>
      <w:r w:rsidRPr="007F6E7E">
        <w:rPr>
          <w:rFonts w:ascii="Times New Roman" w:hAnsi="Times New Roman" w:cs="Times New Roman"/>
          <w:sz w:val="24"/>
        </w:rPr>
        <w:t xml:space="preserve">Kai </w:t>
      </w:r>
      <w:r w:rsidRPr="003A0120">
        <w:rPr>
          <w:rFonts w:ascii="Times New Roman" w:hAnsi="Times New Roman" w:cs="Times New Roman"/>
          <w:sz w:val="24"/>
        </w:rPr>
        <w:t>veiksmui</w:t>
      </w:r>
      <w:r w:rsidRPr="00A23591">
        <w:rPr>
          <w:rFonts w:ascii="Times New Roman" w:hAnsi="Times New Roman" w:cs="Times New Roman"/>
          <w:sz w:val="24"/>
        </w:rPr>
        <w:t xml:space="preserve"> valstybės </w:t>
      </w:r>
      <w:r w:rsidRPr="000C3A87">
        <w:rPr>
          <w:rFonts w:ascii="Times New Roman" w:hAnsi="Times New Roman" w:cs="Times New Roman"/>
          <w:sz w:val="24"/>
        </w:rPr>
        <w:t>pagalba skirta atsižvelgiant į Europos Komisijos (toliau – EK) sprendimų arba Europos Sąjungos reglamentų</w:t>
      </w:r>
      <w:r w:rsidRPr="00A23591">
        <w:rPr>
          <w:rFonts w:ascii="Times New Roman" w:hAnsi="Times New Roman" w:cs="Times New Roman"/>
          <w:sz w:val="24"/>
        </w:rPr>
        <w:t>, pagal kuriuos teikiama valstybės pagalba, n</w:t>
      </w:r>
      <w:bookmarkStart w:id="2" w:name="_GoBack"/>
      <w:bookmarkEnd w:id="2"/>
      <w:r w:rsidRPr="00A23591">
        <w:rPr>
          <w:rFonts w:ascii="Times New Roman" w:hAnsi="Times New Roman" w:cs="Times New Roman"/>
          <w:sz w:val="24"/>
        </w:rPr>
        <w:t xml:space="preserve">uostatas, </w:t>
      </w:r>
      <w:r w:rsidRPr="00564F62">
        <w:rPr>
          <w:rFonts w:ascii="Times New Roman" w:hAnsi="Times New Roman" w:cs="Times New Roman"/>
          <w:sz w:val="24"/>
        </w:rPr>
        <w:t xml:space="preserve">veiksmo plėtotojas dokumentus turi saugoti EK sprendimuose arba reglamentuose nurodytais terminais, taip pat iki veiksmo sutartyje nustatyto </w:t>
      </w:r>
      <w:proofErr w:type="spellStart"/>
      <w:r w:rsidRPr="00564F62">
        <w:rPr>
          <w:rFonts w:ascii="Times New Roman" w:hAnsi="Times New Roman" w:cs="Times New Roman"/>
          <w:sz w:val="24"/>
        </w:rPr>
        <w:t>poprojektinio</w:t>
      </w:r>
      <w:proofErr w:type="spellEnd"/>
      <w:r w:rsidRPr="00564F62">
        <w:rPr>
          <w:rFonts w:ascii="Times New Roman" w:hAnsi="Times New Roman" w:cs="Times New Roman"/>
          <w:sz w:val="24"/>
        </w:rPr>
        <w:t xml:space="preserve"> laikotarpio pabaigos, bet ne trumpiau kaip iki </w:t>
      </w:r>
      <w:r w:rsidR="000C3A87">
        <w:rPr>
          <w:rFonts w:ascii="Times New Roman" w:hAnsi="Times New Roman" w:cs="Times New Roman"/>
          <w:sz w:val="24"/>
        </w:rPr>
        <w:t>šio aprašo</w:t>
      </w:r>
      <w:r w:rsidRPr="007F6E7E">
        <w:rPr>
          <w:rFonts w:ascii="Times New Roman" w:hAnsi="Times New Roman" w:cs="Times New Roman"/>
          <w:sz w:val="24"/>
        </w:rPr>
        <w:t xml:space="preserve"> </w:t>
      </w:r>
      <w:r w:rsidR="000C3A87">
        <w:rPr>
          <w:rFonts w:ascii="Times New Roman" w:hAnsi="Times New Roman" w:cs="Times New Roman"/>
          <w:sz w:val="24"/>
        </w:rPr>
        <w:t>1.1</w:t>
      </w:r>
      <w:r w:rsidRPr="00564F62">
        <w:rPr>
          <w:rFonts w:ascii="Times New Roman" w:hAnsi="Times New Roman" w:cs="Times New Roman"/>
          <w:sz w:val="24"/>
          <w:vertAlign w:val="superscript"/>
        </w:rPr>
        <w:t xml:space="preserve"> </w:t>
      </w:r>
      <w:r w:rsidRPr="00564F62">
        <w:rPr>
          <w:rFonts w:ascii="Times New Roman" w:hAnsi="Times New Roman" w:cs="Times New Roman"/>
          <w:sz w:val="24"/>
        </w:rPr>
        <w:t>papunktyje</w:t>
      </w:r>
      <w:r w:rsidRPr="00154124">
        <w:rPr>
          <w:rFonts w:ascii="Times New Roman" w:hAnsi="Times New Roman" w:cs="Times New Roman"/>
          <w:sz w:val="24"/>
        </w:rPr>
        <w:t xml:space="preserve"> nurodyto termino.  </w:t>
      </w:r>
    </w:p>
    <w:p w:rsidR="00254F3F" w:rsidRPr="00154124" w:rsidRDefault="00254F3F" w:rsidP="00254F3F">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lang w:val="en-US"/>
        </w:rPr>
      </w:pPr>
      <w:bookmarkStart w:id="3" w:name="part_5c0f8527ab704b7899ddaf7e5670114c"/>
      <w:bookmarkEnd w:id="3"/>
      <w:r>
        <w:rPr>
          <w:rFonts w:ascii="Times New Roman" w:hAnsi="Times New Roman" w:cs="Times New Roman"/>
          <w:sz w:val="24"/>
        </w:rPr>
        <w:t>Veiksmo plėtotojas</w:t>
      </w:r>
      <w:r w:rsidRPr="00154124">
        <w:rPr>
          <w:rFonts w:ascii="Times New Roman" w:hAnsi="Times New Roman" w:cs="Times New Roman"/>
          <w:sz w:val="24"/>
        </w:rPr>
        <w:t xml:space="preserve"> privalo saugoti dokumentus ilgiau, nei nustatyta </w:t>
      </w:r>
      <w:r w:rsidR="000C3A87">
        <w:rPr>
          <w:rFonts w:ascii="Times New Roman" w:hAnsi="Times New Roman" w:cs="Times New Roman"/>
          <w:sz w:val="24"/>
        </w:rPr>
        <w:t>šio a</w:t>
      </w:r>
      <w:r>
        <w:rPr>
          <w:rFonts w:ascii="Times New Roman" w:hAnsi="Times New Roman" w:cs="Times New Roman"/>
          <w:sz w:val="24"/>
        </w:rPr>
        <w:t>prašo 1.1 ir 1.2 papunkčiuose</w:t>
      </w:r>
      <w:r w:rsidRPr="00154124">
        <w:rPr>
          <w:rFonts w:ascii="Times New Roman" w:hAnsi="Times New Roman" w:cs="Times New Roman"/>
          <w:sz w:val="24"/>
        </w:rPr>
        <w:t xml:space="preserve">, jei tokia prievolė nustatyta </w:t>
      </w:r>
      <w:r>
        <w:rPr>
          <w:rFonts w:ascii="Times New Roman" w:hAnsi="Times New Roman" w:cs="Times New Roman"/>
          <w:sz w:val="24"/>
        </w:rPr>
        <w:t>toliau šiame punkte nurodytuose dokumentuose</w:t>
      </w:r>
      <w:r w:rsidRPr="00154124">
        <w:rPr>
          <w:rFonts w:ascii="Times New Roman" w:hAnsi="Times New Roman" w:cs="Times New Roman"/>
          <w:sz w:val="24"/>
        </w:rPr>
        <w:t xml:space="preserve">. </w:t>
      </w:r>
      <w:r>
        <w:rPr>
          <w:rFonts w:ascii="Times New Roman" w:hAnsi="Times New Roman" w:cs="Times New Roman"/>
          <w:sz w:val="24"/>
        </w:rPr>
        <w:t>Veiksmo plėtotojai</w:t>
      </w:r>
      <w:r w:rsidRPr="00154124">
        <w:rPr>
          <w:rFonts w:ascii="Times New Roman" w:hAnsi="Times New Roman" w:cs="Times New Roman"/>
          <w:sz w:val="24"/>
        </w:rPr>
        <w:t xml:space="preserve"> visų su projekto įgyvendinimu susijusių dokumentų saugojimą organizuoja vadovaudamiesi Bendrųjų dokumentų saugojimo terminų rodykle, patvirtinta Lietuvos vyriausiojo archyvaro 2011 m. kovo 9 d. įsakymu Nr. V-100 „Dėl Bendrųjų dokumentų saugojimo terminų rodyklės patvirtinimo“, Dokumentų tvarkymo ir apskaitos taisyklėmis, patvirtintomis Lietuvos vyriausiojo archyvaro 2011 m. liepos 4 d. įsakymu Nr. V-118 „Dėl Dokumentų tvarkymo ir apskaitos taisyklių patvirtinimo“, </w:t>
      </w:r>
      <w:r w:rsidR="000C3A87">
        <w:rPr>
          <w:rFonts w:ascii="Times New Roman" w:hAnsi="Times New Roman" w:cs="Times New Roman"/>
          <w:sz w:val="24"/>
        </w:rPr>
        <w:t>Dokumentų saugojimo taisyklėmis</w:t>
      </w:r>
      <w:r w:rsidR="000C3A87" w:rsidRPr="00154124">
        <w:rPr>
          <w:rFonts w:ascii="Times New Roman" w:hAnsi="Times New Roman" w:cs="Times New Roman"/>
          <w:sz w:val="24"/>
        </w:rPr>
        <w:t>, patvirtintomis Lietuvos vyriausiojo archyvaro</w:t>
      </w:r>
      <w:r w:rsidR="000C3A87" w:rsidRPr="00AD378A">
        <w:rPr>
          <w:rFonts w:ascii="Times New Roman" w:hAnsi="Times New Roman" w:cs="Times New Roman"/>
          <w:sz w:val="24"/>
        </w:rPr>
        <w:t xml:space="preserve"> 2011 m. gruodžio 28 d. įsakymu Nr. V-157</w:t>
      </w:r>
      <w:r w:rsidR="000C3A87" w:rsidRPr="00154124" w:rsidDel="00A314CB">
        <w:rPr>
          <w:rFonts w:ascii="Times New Roman" w:hAnsi="Times New Roman" w:cs="Times New Roman"/>
          <w:sz w:val="24"/>
        </w:rPr>
        <w:t xml:space="preserve"> </w:t>
      </w:r>
      <w:r w:rsidR="000C3A87">
        <w:rPr>
          <w:rFonts w:ascii="Times New Roman" w:hAnsi="Times New Roman" w:cs="Times New Roman"/>
          <w:sz w:val="24"/>
        </w:rPr>
        <w:t xml:space="preserve">„Dėl </w:t>
      </w:r>
      <w:r w:rsidR="00183511">
        <w:rPr>
          <w:rFonts w:ascii="Times New Roman" w:hAnsi="Times New Roman" w:cs="Times New Roman"/>
          <w:sz w:val="24"/>
        </w:rPr>
        <w:t>D</w:t>
      </w:r>
      <w:r w:rsidR="000C3A87">
        <w:rPr>
          <w:rFonts w:ascii="Times New Roman" w:hAnsi="Times New Roman" w:cs="Times New Roman"/>
          <w:sz w:val="24"/>
        </w:rPr>
        <w:t xml:space="preserve">okumentų saugojimo taisyklių patvirtinimo“, </w:t>
      </w:r>
      <w:r w:rsidRPr="00154124">
        <w:rPr>
          <w:rFonts w:ascii="Times New Roman" w:hAnsi="Times New Roman" w:cs="Times New Roman"/>
          <w:sz w:val="24"/>
        </w:rPr>
        <w:t>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w:t>
      </w:r>
      <w:r w:rsidR="000C3A87">
        <w:rPr>
          <w:rFonts w:ascii="Times New Roman" w:hAnsi="Times New Roman" w:cs="Times New Roman"/>
          <w:sz w:val="24"/>
        </w:rPr>
        <w:t>“</w:t>
      </w:r>
      <w:r w:rsidRPr="00154124">
        <w:rPr>
          <w:rFonts w:ascii="Times New Roman" w:hAnsi="Times New Roman" w:cs="Times New Roman"/>
          <w:sz w:val="24"/>
        </w:rPr>
        <w:t>.</w:t>
      </w:r>
    </w:p>
    <w:p w:rsidR="00254F3F" w:rsidRPr="00154124" w:rsidRDefault="00254F3F" w:rsidP="00254F3F">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lang w:val="en-US"/>
        </w:rPr>
      </w:pPr>
      <w:bookmarkStart w:id="4" w:name="part_7ed7f2efbd3541fa9428740518cc6948"/>
      <w:bookmarkEnd w:id="4"/>
      <w:r>
        <w:rPr>
          <w:rFonts w:ascii="Times New Roman" w:hAnsi="Times New Roman" w:cs="Times New Roman"/>
          <w:sz w:val="24"/>
        </w:rPr>
        <w:t>Veiksmo</w:t>
      </w:r>
      <w:r w:rsidRPr="00154124">
        <w:rPr>
          <w:rFonts w:ascii="Times New Roman" w:hAnsi="Times New Roman" w:cs="Times New Roman"/>
          <w:sz w:val="24"/>
        </w:rPr>
        <w:t xml:space="preserve"> dokumentų saugojimo terminai gali būti pratęsti dėl administracinių ir (ar) teisminių procedūrų arba pareikalavus EK. </w:t>
      </w:r>
      <w:r>
        <w:rPr>
          <w:rFonts w:ascii="Times New Roman" w:hAnsi="Times New Roman" w:cs="Times New Roman"/>
          <w:sz w:val="24"/>
        </w:rPr>
        <w:t>Administruojančioji</w:t>
      </w:r>
      <w:r w:rsidRPr="00154124">
        <w:rPr>
          <w:rFonts w:ascii="Times New Roman" w:hAnsi="Times New Roman" w:cs="Times New Roman"/>
          <w:sz w:val="24"/>
        </w:rPr>
        <w:t xml:space="preserve"> </w:t>
      </w:r>
      <w:r>
        <w:rPr>
          <w:rFonts w:ascii="Times New Roman" w:hAnsi="Times New Roman" w:cs="Times New Roman"/>
          <w:sz w:val="24"/>
        </w:rPr>
        <w:t>institucija</w:t>
      </w:r>
      <w:r w:rsidRPr="00154124">
        <w:rPr>
          <w:rFonts w:ascii="Times New Roman" w:hAnsi="Times New Roman" w:cs="Times New Roman"/>
          <w:sz w:val="24"/>
        </w:rPr>
        <w:t xml:space="preserve"> informuoja </w:t>
      </w:r>
      <w:r>
        <w:rPr>
          <w:rFonts w:ascii="Times New Roman" w:hAnsi="Times New Roman" w:cs="Times New Roman"/>
          <w:sz w:val="24"/>
        </w:rPr>
        <w:t>veiksmo plėtotoją</w:t>
      </w:r>
      <w:r w:rsidRPr="00154124">
        <w:rPr>
          <w:rFonts w:ascii="Times New Roman" w:hAnsi="Times New Roman" w:cs="Times New Roman"/>
          <w:sz w:val="24"/>
        </w:rPr>
        <w:t xml:space="preserve"> apie pratęstą dokumentų saugojimo terminą.</w:t>
      </w:r>
    </w:p>
    <w:p w:rsidR="00254F3F" w:rsidRPr="00154124" w:rsidRDefault="00254F3F" w:rsidP="00254F3F">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lang w:val="en-US"/>
        </w:rPr>
      </w:pPr>
      <w:bookmarkStart w:id="5" w:name="part_8cb907bddcc24ad7897db0bd45da5c3e"/>
      <w:bookmarkEnd w:id="5"/>
      <w:r>
        <w:rPr>
          <w:rFonts w:ascii="Times New Roman" w:hAnsi="Times New Roman" w:cs="Times New Roman"/>
          <w:sz w:val="24"/>
        </w:rPr>
        <w:t>Veiksmo plėtotojas</w:t>
      </w:r>
      <w:r w:rsidRPr="00154124">
        <w:rPr>
          <w:rFonts w:ascii="Times New Roman" w:hAnsi="Times New Roman" w:cs="Times New Roman"/>
          <w:sz w:val="24"/>
        </w:rPr>
        <w:t xml:space="preserve"> privalo saugoti šiuos dokumentus:</w:t>
      </w:r>
    </w:p>
    <w:p w:rsidR="00254F3F" w:rsidRPr="00154124" w:rsidRDefault="00254F3F" w:rsidP="00254F3F">
      <w:pPr>
        <w:pStyle w:val="Sraopastraipa"/>
        <w:widowControl/>
        <w:numPr>
          <w:ilvl w:val="2"/>
          <w:numId w:val="1"/>
        </w:numPr>
        <w:autoSpaceDE/>
        <w:autoSpaceDN/>
        <w:adjustRightInd/>
        <w:spacing w:line="360" w:lineRule="atLeast"/>
        <w:ind w:left="0" w:firstLine="720"/>
        <w:jc w:val="both"/>
        <w:rPr>
          <w:rFonts w:ascii="Times New Roman" w:hAnsi="Times New Roman" w:cs="Times New Roman"/>
          <w:sz w:val="24"/>
          <w:lang w:val="en-US"/>
        </w:rPr>
      </w:pPr>
      <w:bookmarkStart w:id="6" w:name="part_63474709bf594ae795b022dda5506599"/>
      <w:bookmarkEnd w:id="6"/>
      <w:r>
        <w:rPr>
          <w:rFonts w:ascii="Times New Roman" w:hAnsi="Times New Roman" w:cs="Times New Roman"/>
          <w:sz w:val="24"/>
        </w:rPr>
        <w:t xml:space="preserve">veiksmo </w:t>
      </w:r>
      <w:r w:rsidR="00F04528">
        <w:rPr>
          <w:rFonts w:ascii="Times New Roman" w:hAnsi="Times New Roman" w:cs="Times New Roman"/>
          <w:sz w:val="24"/>
        </w:rPr>
        <w:t xml:space="preserve">(projekto) </w:t>
      </w:r>
      <w:r>
        <w:rPr>
          <w:rFonts w:ascii="Times New Roman" w:hAnsi="Times New Roman" w:cs="Times New Roman"/>
          <w:sz w:val="24"/>
        </w:rPr>
        <w:t>įgyvendinimo plano ir jo</w:t>
      </w:r>
      <w:r w:rsidRPr="00154124">
        <w:rPr>
          <w:rFonts w:ascii="Times New Roman" w:hAnsi="Times New Roman" w:cs="Times New Roman"/>
          <w:sz w:val="24"/>
        </w:rPr>
        <w:t xml:space="preserve"> priedų </w:t>
      </w:r>
      <w:r>
        <w:rPr>
          <w:rFonts w:ascii="Times New Roman" w:hAnsi="Times New Roman" w:cs="Times New Roman"/>
          <w:sz w:val="24"/>
        </w:rPr>
        <w:t>originalus</w:t>
      </w:r>
      <w:r w:rsidRPr="00154124">
        <w:rPr>
          <w:rFonts w:ascii="Times New Roman" w:hAnsi="Times New Roman" w:cs="Times New Roman"/>
          <w:sz w:val="24"/>
        </w:rPr>
        <w:t>;</w:t>
      </w:r>
    </w:p>
    <w:p w:rsidR="00254F3F" w:rsidRPr="00154124" w:rsidRDefault="00254F3F" w:rsidP="00254F3F">
      <w:pPr>
        <w:pStyle w:val="Sraopastraipa"/>
        <w:widowControl/>
        <w:numPr>
          <w:ilvl w:val="2"/>
          <w:numId w:val="1"/>
        </w:numPr>
        <w:autoSpaceDE/>
        <w:autoSpaceDN/>
        <w:adjustRightInd/>
        <w:spacing w:line="360" w:lineRule="atLeast"/>
        <w:ind w:left="0" w:firstLine="720"/>
        <w:jc w:val="both"/>
        <w:rPr>
          <w:rFonts w:ascii="Times New Roman" w:hAnsi="Times New Roman" w:cs="Times New Roman"/>
          <w:sz w:val="24"/>
          <w:lang w:val="en-US"/>
        </w:rPr>
      </w:pPr>
      <w:bookmarkStart w:id="7" w:name="part_aad72e0b221b47e49849276da5106a82"/>
      <w:bookmarkStart w:id="8" w:name="part_70423a3c62b44519bfd5594eea2cb09e"/>
      <w:bookmarkEnd w:id="7"/>
      <w:bookmarkEnd w:id="8"/>
      <w:r>
        <w:rPr>
          <w:rFonts w:ascii="Times New Roman" w:hAnsi="Times New Roman" w:cs="Times New Roman"/>
          <w:sz w:val="24"/>
        </w:rPr>
        <w:t>veiksmo</w:t>
      </w:r>
      <w:r w:rsidRPr="00154124">
        <w:rPr>
          <w:rFonts w:ascii="Times New Roman" w:hAnsi="Times New Roman" w:cs="Times New Roman"/>
          <w:sz w:val="24"/>
        </w:rPr>
        <w:t xml:space="preserve"> </w:t>
      </w:r>
      <w:r w:rsidR="00F04528">
        <w:rPr>
          <w:rFonts w:ascii="Times New Roman" w:hAnsi="Times New Roman" w:cs="Times New Roman"/>
          <w:sz w:val="24"/>
        </w:rPr>
        <w:t xml:space="preserve">(projekto) įgyvendinimo </w:t>
      </w:r>
      <w:r w:rsidRPr="00154124">
        <w:rPr>
          <w:rFonts w:ascii="Times New Roman" w:hAnsi="Times New Roman" w:cs="Times New Roman"/>
          <w:sz w:val="24"/>
        </w:rPr>
        <w:t>sutarties ir visų papildomų susitarimų ar raštų, kuriais keičiama sutartis, originalus;</w:t>
      </w:r>
    </w:p>
    <w:p w:rsidR="00254F3F" w:rsidRPr="00154124" w:rsidRDefault="00254F3F" w:rsidP="00254F3F">
      <w:pPr>
        <w:pStyle w:val="Sraopastraipa"/>
        <w:widowControl/>
        <w:numPr>
          <w:ilvl w:val="2"/>
          <w:numId w:val="1"/>
        </w:numPr>
        <w:autoSpaceDE/>
        <w:autoSpaceDN/>
        <w:adjustRightInd/>
        <w:spacing w:line="360" w:lineRule="atLeast"/>
        <w:ind w:left="0" w:firstLine="720"/>
        <w:jc w:val="both"/>
        <w:rPr>
          <w:rFonts w:ascii="Times New Roman" w:hAnsi="Times New Roman" w:cs="Times New Roman"/>
          <w:sz w:val="24"/>
          <w:lang w:val="en-US"/>
        </w:rPr>
      </w:pPr>
      <w:bookmarkStart w:id="9" w:name="part_f56c2fa6b3be47b89e6c2eaabb8202be"/>
      <w:bookmarkStart w:id="10" w:name="part_fb7965cf6e204f70a99897851bb158c5"/>
      <w:bookmarkEnd w:id="9"/>
      <w:bookmarkEnd w:id="10"/>
      <w:r w:rsidRPr="004B2CB8">
        <w:rPr>
          <w:rFonts w:ascii="Times New Roman" w:hAnsi="Times New Roman" w:cs="Times New Roman"/>
          <w:sz w:val="24"/>
        </w:rPr>
        <w:t>išlaid</w:t>
      </w:r>
      <w:r w:rsidR="00E606F7">
        <w:rPr>
          <w:rFonts w:ascii="Times New Roman" w:hAnsi="Times New Roman" w:cs="Times New Roman"/>
          <w:sz w:val="24"/>
        </w:rPr>
        <w:t>ų</w:t>
      </w:r>
      <w:r w:rsidRPr="004B2CB8">
        <w:rPr>
          <w:rFonts w:ascii="Times New Roman" w:hAnsi="Times New Roman" w:cs="Times New Roman"/>
          <w:sz w:val="24"/>
        </w:rPr>
        <w:t xml:space="preserve"> ir pasiekt</w:t>
      </w:r>
      <w:r w:rsidR="00E606F7">
        <w:rPr>
          <w:rFonts w:ascii="Times New Roman" w:hAnsi="Times New Roman" w:cs="Times New Roman"/>
          <w:sz w:val="24"/>
        </w:rPr>
        <w:t>ų</w:t>
      </w:r>
      <w:r w:rsidRPr="004B2CB8">
        <w:rPr>
          <w:rFonts w:ascii="Times New Roman" w:hAnsi="Times New Roman" w:cs="Times New Roman"/>
          <w:sz w:val="24"/>
        </w:rPr>
        <w:t xml:space="preserve"> rodikli</w:t>
      </w:r>
      <w:r w:rsidR="00E606F7">
        <w:rPr>
          <w:rFonts w:ascii="Times New Roman" w:hAnsi="Times New Roman" w:cs="Times New Roman"/>
          <w:sz w:val="24"/>
        </w:rPr>
        <w:t>ų reikšmių</w:t>
      </w:r>
      <w:r w:rsidRPr="004B2CB8">
        <w:rPr>
          <w:rFonts w:ascii="Times New Roman" w:hAnsi="Times New Roman" w:cs="Times New Roman"/>
          <w:sz w:val="24"/>
        </w:rPr>
        <w:t xml:space="preserve"> pagrind</w:t>
      </w:r>
      <w:r w:rsidR="00E606F7">
        <w:rPr>
          <w:rFonts w:ascii="Times New Roman" w:hAnsi="Times New Roman" w:cs="Times New Roman"/>
          <w:sz w:val="24"/>
        </w:rPr>
        <w:t>imo</w:t>
      </w:r>
      <w:r w:rsidRPr="004B2CB8">
        <w:rPr>
          <w:rFonts w:ascii="Times New Roman" w:hAnsi="Times New Roman" w:cs="Times New Roman"/>
          <w:sz w:val="24"/>
        </w:rPr>
        <w:t xml:space="preserve"> </w:t>
      </w:r>
      <w:r w:rsidRPr="00F65E18">
        <w:rPr>
          <w:rFonts w:ascii="Times New Roman" w:hAnsi="Times New Roman" w:cs="Times New Roman"/>
          <w:color w:val="000000" w:themeColor="text1"/>
          <w:sz w:val="24"/>
        </w:rPr>
        <w:t xml:space="preserve">dokumentų originalus, </w:t>
      </w:r>
      <w:r w:rsidR="00E606F7">
        <w:rPr>
          <w:rFonts w:ascii="Times New Roman" w:hAnsi="Times New Roman" w:cs="Times New Roman"/>
          <w:color w:val="000000" w:themeColor="text1"/>
          <w:sz w:val="24"/>
        </w:rPr>
        <w:t>veiksmo</w:t>
      </w:r>
      <w:r w:rsidR="007846CD">
        <w:rPr>
          <w:rFonts w:ascii="Times New Roman" w:hAnsi="Times New Roman" w:cs="Times New Roman"/>
          <w:color w:val="000000" w:themeColor="text1"/>
          <w:sz w:val="24"/>
        </w:rPr>
        <w:t xml:space="preserve"> ir (ar) veiksmo projektų</w:t>
      </w:r>
      <w:r w:rsidR="00E606F7">
        <w:rPr>
          <w:rFonts w:ascii="Times New Roman" w:hAnsi="Times New Roman" w:cs="Times New Roman"/>
          <w:color w:val="000000" w:themeColor="text1"/>
          <w:sz w:val="24"/>
        </w:rPr>
        <w:t xml:space="preserve"> </w:t>
      </w:r>
      <w:r w:rsidRPr="00154124">
        <w:rPr>
          <w:rFonts w:ascii="Times New Roman" w:hAnsi="Times New Roman" w:cs="Times New Roman"/>
          <w:sz w:val="24"/>
        </w:rPr>
        <w:t>dalyvių anketas;</w:t>
      </w:r>
    </w:p>
    <w:p w:rsidR="00254F3F" w:rsidRPr="00154124" w:rsidRDefault="00254F3F" w:rsidP="00254F3F">
      <w:pPr>
        <w:pStyle w:val="Sraopastraipa"/>
        <w:widowControl/>
        <w:numPr>
          <w:ilvl w:val="2"/>
          <w:numId w:val="1"/>
        </w:numPr>
        <w:autoSpaceDE/>
        <w:autoSpaceDN/>
        <w:adjustRightInd/>
        <w:spacing w:line="360" w:lineRule="atLeast"/>
        <w:ind w:left="0" w:firstLine="720"/>
        <w:jc w:val="both"/>
        <w:rPr>
          <w:rFonts w:ascii="Times New Roman" w:hAnsi="Times New Roman" w:cs="Times New Roman"/>
          <w:sz w:val="24"/>
          <w:lang w:val="en-US"/>
        </w:rPr>
      </w:pPr>
      <w:bookmarkStart w:id="11" w:name="part_b739ddb0097f404f9f1f9c0f633e9a15"/>
      <w:bookmarkEnd w:id="11"/>
      <w:r w:rsidRPr="00154124">
        <w:rPr>
          <w:rFonts w:ascii="Times New Roman" w:hAnsi="Times New Roman" w:cs="Times New Roman"/>
          <w:sz w:val="24"/>
        </w:rPr>
        <w:t xml:space="preserve">susirašinėjimo su </w:t>
      </w:r>
      <w:r>
        <w:rPr>
          <w:rFonts w:ascii="Times New Roman" w:hAnsi="Times New Roman" w:cs="Times New Roman"/>
          <w:sz w:val="24"/>
        </w:rPr>
        <w:t>administruojančiąja</w:t>
      </w:r>
      <w:r w:rsidRPr="00154124">
        <w:rPr>
          <w:rFonts w:ascii="Times New Roman" w:hAnsi="Times New Roman" w:cs="Times New Roman"/>
          <w:sz w:val="24"/>
        </w:rPr>
        <w:t xml:space="preserve"> institucija, </w:t>
      </w:r>
      <w:r w:rsidR="00E606F7">
        <w:rPr>
          <w:rFonts w:ascii="Times New Roman" w:hAnsi="Times New Roman" w:cs="Times New Roman"/>
          <w:sz w:val="24"/>
        </w:rPr>
        <w:t>už veiksmo įgyvendinimą atsakinga</w:t>
      </w:r>
      <w:r w:rsidR="00E606F7" w:rsidRPr="00006A89">
        <w:rPr>
          <w:rFonts w:ascii="Times New Roman" w:hAnsi="Times New Roman" w:cs="Times New Roman"/>
          <w:sz w:val="24"/>
        </w:rPr>
        <w:t xml:space="preserve"> </w:t>
      </w:r>
      <w:r w:rsidRPr="00154124">
        <w:rPr>
          <w:rFonts w:ascii="Times New Roman" w:hAnsi="Times New Roman" w:cs="Times New Roman"/>
          <w:sz w:val="24"/>
        </w:rPr>
        <w:t>ministerija dokumentų kopijas;</w:t>
      </w:r>
    </w:p>
    <w:p w:rsidR="00254F3F" w:rsidRPr="00154124" w:rsidRDefault="00254F3F" w:rsidP="00254F3F">
      <w:pPr>
        <w:pStyle w:val="Sraopastraipa"/>
        <w:widowControl/>
        <w:numPr>
          <w:ilvl w:val="2"/>
          <w:numId w:val="1"/>
        </w:numPr>
        <w:autoSpaceDE/>
        <w:autoSpaceDN/>
        <w:adjustRightInd/>
        <w:spacing w:line="360" w:lineRule="atLeast"/>
        <w:ind w:left="0" w:firstLine="720"/>
        <w:jc w:val="both"/>
        <w:rPr>
          <w:rFonts w:ascii="Times New Roman" w:hAnsi="Times New Roman" w:cs="Times New Roman"/>
          <w:sz w:val="24"/>
          <w:lang w:val="en-US"/>
        </w:rPr>
      </w:pPr>
      <w:bookmarkStart w:id="12" w:name="part_6a09c250b5ce4083a320011c09664394"/>
      <w:bookmarkEnd w:id="12"/>
      <w:r w:rsidRPr="00154124">
        <w:rPr>
          <w:rFonts w:ascii="Times New Roman" w:hAnsi="Times New Roman" w:cs="Times New Roman"/>
          <w:sz w:val="24"/>
        </w:rPr>
        <w:lastRenderedPageBreak/>
        <w:t>pirkimų vykdymo dokumentų originalus arba kopijas;</w:t>
      </w:r>
    </w:p>
    <w:p w:rsidR="00254F3F" w:rsidRPr="00154124" w:rsidRDefault="00254F3F" w:rsidP="00254F3F">
      <w:pPr>
        <w:pStyle w:val="Sraopastraipa"/>
        <w:widowControl/>
        <w:numPr>
          <w:ilvl w:val="2"/>
          <w:numId w:val="1"/>
        </w:numPr>
        <w:autoSpaceDE/>
        <w:autoSpaceDN/>
        <w:adjustRightInd/>
        <w:spacing w:line="360" w:lineRule="atLeast"/>
        <w:ind w:left="0" w:firstLine="720"/>
        <w:jc w:val="both"/>
        <w:rPr>
          <w:rFonts w:ascii="Times New Roman" w:hAnsi="Times New Roman" w:cs="Times New Roman"/>
          <w:sz w:val="24"/>
          <w:lang w:val="en-US"/>
        </w:rPr>
      </w:pPr>
      <w:bookmarkStart w:id="13" w:name="part_587f3d7114a24102a6f6b0cc928a169c"/>
      <w:bookmarkEnd w:id="13"/>
      <w:r w:rsidRPr="00154124">
        <w:rPr>
          <w:rFonts w:ascii="Times New Roman" w:hAnsi="Times New Roman" w:cs="Times New Roman"/>
          <w:sz w:val="24"/>
        </w:rPr>
        <w:t xml:space="preserve">įgyvendintų informavimo apie </w:t>
      </w:r>
      <w:r>
        <w:rPr>
          <w:rFonts w:ascii="Times New Roman" w:hAnsi="Times New Roman" w:cs="Times New Roman"/>
          <w:sz w:val="24"/>
        </w:rPr>
        <w:t>veiksmą</w:t>
      </w:r>
      <w:r w:rsidRPr="00154124">
        <w:rPr>
          <w:rFonts w:ascii="Times New Roman" w:hAnsi="Times New Roman" w:cs="Times New Roman"/>
          <w:sz w:val="24"/>
        </w:rPr>
        <w:t xml:space="preserve"> priemonių įrodymo dokumentus.</w:t>
      </w:r>
    </w:p>
    <w:p w:rsidR="00254F3F" w:rsidRPr="00FC2516" w:rsidRDefault="00254F3F" w:rsidP="00254F3F">
      <w:pPr>
        <w:pStyle w:val="Sraopastraipa"/>
        <w:widowControl/>
        <w:numPr>
          <w:ilvl w:val="0"/>
          <w:numId w:val="1"/>
        </w:numPr>
        <w:tabs>
          <w:tab w:val="left" w:pos="1276"/>
        </w:tabs>
        <w:autoSpaceDE/>
        <w:autoSpaceDN/>
        <w:adjustRightInd/>
        <w:spacing w:line="360" w:lineRule="atLeast"/>
        <w:ind w:left="0" w:firstLine="720"/>
        <w:jc w:val="both"/>
        <w:rPr>
          <w:rFonts w:ascii="Times New Roman" w:hAnsi="Times New Roman" w:cs="Times New Roman"/>
          <w:sz w:val="24"/>
          <w:lang w:val="en-US"/>
        </w:rPr>
      </w:pPr>
      <w:bookmarkStart w:id="14" w:name="part_3797688f73404f47b066becef88f9903"/>
      <w:bookmarkStart w:id="15" w:name="part_ef7f61faa7e34e30923060fb51a1f068"/>
      <w:bookmarkStart w:id="16" w:name="part_98ac5735c7054c28a47ef7b59d6d5b21"/>
      <w:bookmarkEnd w:id="14"/>
      <w:bookmarkEnd w:id="15"/>
      <w:bookmarkEnd w:id="16"/>
      <w:r>
        <w:rPr>
          <w:rFonts w:ascii="Times New Roman" w:hAnsi="Times New Roman" w:cs="Times New Roman"/>
          <w:sz w:val="24"/>
        </w:rPr>
        <w:t>K</w:t>
      </w:r>
      <w:r w:rsidR="00E606F7">
        <w:rPr>
          <w:rFonts w:ascii="Times New Roman" w:hAnsi="Times New Roman" w:cs="Times New Roman"/>
          <w:sz w:val="24"/>
        </w:rPr>
        <w:t>ai veiksmai finansuojami</w:t>
      </w:r>
      <w:r w:rsidRPr="00154124">
        <w:rPr>
          <w:rFonts w:ascii="Times New Roman" w:hAnsi="Times New Roman" w:cs="Times New Roman"/>
          <w:sz w:val="24"/>
        </w:rPr>
        <w:t xml:space="preserve"> 2021–2027 metų Europos Sąjungos fondų lėš</w:t>
      </w:r>
      <w:r w:rsidR="00E606F7">
        <w:rPr>
          <w:rFonts w:ascii="Times New Roman" w:hAnsi="Times New Roman" w:cs="Times New Roman"/>
          <w:sz w:val="24"/>
        </w:rPr>
        <w:t>omis</w:t>
      </w:r>
      <w:r>
        <w:rPr>
          <w:rFonts w:ascii="Times New Roman" w:hAnsi="Times New Roman" w:cs="Times New Roman"/>
          <w:sz w:val="24"/>
        </w:rPr>
        <w:t xml:space="preserve">, </w:t>
      </w:r>
      <w:r w:rsidR="00E606F7">
        <w:rPr>
          <w:rFonts w:ascii="Times New Roman" w:hAnsi="Times New Roman" w:cs="Times New Roman"/>
          <w:sz w:val="24"/>
        </w:rPr>
        <w:t>v</w:t>
      </w:r>
      <w:r>
        <w:rPr>
          <w:rFonts w:ascii="Times New Roman" w:hAnsi="Times New Roman" w:cs="Times New Roman"/>
          <w:sz w:val="24"/>
        </w:rPr>
        <w:t>eiksmo plėtotojas</w:t>
      </w:r>
      <w:r w:rsidRPr="00707CAC">
        <w:rPr>
          <w:rFonts w:ascii="Times New Roman" w:hAnsi="Times New Roman" w:cs="Times New Roman"/>
          <w:sz w:val="24"/>
        </w:rPr>
        <w:t xml:space="preserve"> privalo</w:t>
      </w:r>
      <w:r w:rsidRPr="008E160F">
        <w:rPr>
          <w:rFonts w:ascii="Times New Roman" w:hAnsi="Times New Roman" w:cs="Times New Roman"/>
          <w:sz w:val="24"/>
        </w:rPr>
        <w:t xml:space="preserve"> </w:t>
      </w:r>
      <w:r>
        <w:rPr>
          <w:rFonts w:ascii="Times New Roman" w:hAnsi="Times New Roman" w:cs="Times New Roman"/>
          <w:sz w:val="24"/>
        </w:rPr>
        <w:t>veiksmo</w:t>
      </w:r>
      <w:r w:rsidRPr="00707CAC">
        <w:rPr>
          <w:rFonts w:ascii="Times New Roman" w:hAnsi="Times New Roman" w:cs="Times New Roman"/>
          <w:sz w:val="24"/>
        </w:rPr>
        <w:t xml:space="preserve"> įgyvendinimo metu ir po </w:t>
      </w:r>
      <w:r w:rsidRPr="00983C41">
        <w:rPr>
          <w:rFonts w:ascii="Times New Roman" w:hAnsi="Times New Roman" w:cs="Times New Roman"/>
          <w:sz w:val="24"/>
        </w:rPr>
        <w:t>veiksmo</w:t>
      </w:r>
      <w:r w:rsidRPr="00707CAC">
        <w:rPr>
          <w:rFonts w:ascii="Times New Roman" w:hAnsi="Times New Roman" w:cs="Times New Roman"/>
          <w:sz w:val="24"/>
        </w:rPr>
        <w:t xml:space="preserve"> finansavimo pabaigos </w:t>
      </w:r>
      <w:r>
        <w:rPr>
          <w:rFonts w:ascii="Times New Roman" w:hAnsi="Times New Roman" w:cs="Times New Roman"/>
          <w:sz w:val="24"/>
        </w:rPr>
        <w:t>veiksmo</w:t>
      </w:r>
      <w:r w:rsidRPr="00707CAC">
        <w:rPr>
          <w:rFonts w:ascii="Times New Roman" w:hAnsi="Times New Roman" w:cs="Times New Roman"/>
          <w:sz w:val="24"/>
        </w:rPr>
        <w:t xml:space="preserve"> dokumentų saugojimo laikotarpiu, nustatytu </w:t>
      </w:r>
      <w:r w:rsidRPr="00F070D7">
        <w:rPr>
          <w:rFonts w:ascii="Times New Roman" w:hAnsi="Times New Roman" w:cs="Times New Roman"/>
          <w:sz w:val="24"/>
        </w:rPr>
        <w:t xml:space="preserve">vadovaujantis </w:t>
      </w:r>
      <w:r w:rsidR="00E606F7">
        <w:rPr>
          <w:rFonts w:ascii="Times New Roman" w:hAnsi="Times New Roman" w:cs="Times New Roman"/>
          <w:sz w:val="24"/>
        </w:rPr>
        <w:t>šio a</w:t>
      </w:r>
      <w:r w:rsidRPr="00F070D7">
        <w:rPr>
          <w:rFonts w:ascii="Times New Roman" w:hAnsi="Times New Roman" w:cs="Times New Roman"/>
          <w:sz w:val="24"/>
        </w:rPr>
        <w:t>prašo 1.1, 1.2 ir 1.4 papunkčiais:</w:t>
      </w:r>
    </w:p>
    <w:p w:rsidR="00254F3F" w:rsidRPr="00F73883" w:rsidRDefault="00254F3F" w:rsidP="00254F3F">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lang w:val="en-US"/>
        </w:rPr>
      </w:pPr>
      <w:r w:rsidRPr="00707CAC">
        <w:rPr>
          <w:rFonts w:ascii="Times New Roman" w:hAnsi="Times New Roman" w:cs="Times New Roman"/>
          <w:sz w:val="24"/>
        </w:rPr>
        <w:t xml:space="preserve">užtikrinti su </w:t>
      </w:r>
      <w:r>
        <w:rPr>
          <w:rFonts w:ascii="Times New Roman" w:hAnsi="Times New Roman" w:cs="Times New Roman"/>
          <w:sz w:val="24"/>
        </w:rPr>
        <w:t>veiksmo</w:t>
      </w:r>
      <w:r w:rsidRPr="00707CAC">
        <w:rPr>
          <w:rFonts w:ascii="Times New Roman" w:hAnsi="Times New Roman" w:cs="Times New Roman"/>
          <w:sz w:val="24"/>
        </w:rPr>
        <w:t xml:space="preserve"> įgyvendinimu susijusių dokumentų (įskaitant elektroninius</w:t>
      </w:r>
      <w:r w:rsidR="009D49A3">
        <w:rPr>
          <w:rFonts w:ascii="Times New Roman" w:hAnsi="Times New Roman" w:cs="Times New Roman"/>
          <w:sz w:val="24"/>
        </w:rPr>
        <w:t xml:space="preserve"> dokumentus</w:t>
      </w:r>
      <w:r w:rsidRPr="00707CAC">
        <w:rPr>
          <w:rFonts w:ascii="Times New Roman" w:hAnsi="Times New Roman" w:cs="Times New Roman"/>
          <w:sz w:val="24"/>
        </w:rPr>
        <w:t xml:space="preserve">, pateiktus informacinių technologijų priemonėmis </w:t>
      </w:r>
      <w:r w:rsidR="009D49A3">
        <w:rPr>
          <w:rFonts w:ascii="Times New Roman" w:hAnsi="Times New Roman" w:cs="Times New Roman"/>
          <w:sz w:val="24"/>
        </w:rPr>
        <w:t>a</w:t>
      </w:r>
      <w:r w:rsidRPr="00707CAC">
        <w:rPr>
          <w:rFonts w:ascii="Times New Roman" w:hAnsi="Times New Roman" w:cs="Times New Roman"/>
          <w:sz w:val="24"/>
        </w:rPr>
        <w:t xml:space="preserve">r elektroninėse laikmenose) saugumą ir prieinamumą </w:t>
      </w:r>
      <w:r w:rsidR="009D49A3">
        <w:rPr>
          <w:rFonts w:ascii="Times New Roman" w:hAnsi="Times New Roman" w:cs="Times New Roman"/>
          <w:sz w:val="24"/>
        </w:rPr>
        <w:t xml:space="preserve">Ateities ekonomikos </w:t>
      </w:r>
      <w:r>
        <w:rPr>
          <w:rFonts w:ascii="Times New Roman" w:hAnsi="Times New Roman" w:cs="Times New Roman"/>
          <w:sz w:val="24"/>
        </w:rPr>
        <w:t>DNR plano</w:t>
      </w:r>
      <w:r w:rsidR="009D49A3">
        <w:rPr>
          <w:rFonts w:ascii="Times New Roman" w:hAnsi="Times New Roman" w:cs="Times New Roman"/>
          <w:sz w:val="24"/>
        </w:rPr>
        <w:t>, kuriam pritarta Lietuvos Respublikos Vyriausybės 2020 m. birželio 10 d. pasitarime (protokolas Nr. 28),</w:t>
      </w:r>
      <w:r>
        <w:rPr>
          <w:rFonts w:ascii="Times New Roman" w:hAnsi="Times New Roman" w:cs="Times New Roman"/>
          <w:sz w:val="24"/>
        </w:rPr>
        <w:t xml:space="preserve"> koordinatoriaus</w:t>
      </w:r>
      <w:r w:rsidRPr="00707CAC">
        <w:rPr>
          <w:rFonts w:ascii="Times New Roman" w:hAnsi="Times New Roman" w:cs="Times New Roman"/>
          <w:sz w:val="24"/>
        </w:rPr>
        <w:t xml:space="preserve">, Viešųjų pirkimų tarnybos, </w:t>
      </w:r>
      <w:r w:rsidR="009D49A3">
        <w:rPr>
          <w:rFonts w:ascii="Times New Roman" w:hAnsi="Times New Roman" w:cs="Times New Roman"/>
          <w:sz w:val="24"/>
        </w:rPr>
        <w:t>už veiksmo įgyvendinimą atsakingos</w:t>
      </w:r>
      <w:r w:rsidR="009D49A3" w:rsidRPr="00707CAC">
        <w:rPr>
          <w:rFonts w:ascii="Times New Roman" w:hAnsi="Times New Roman" w:cs="Times New Roman"/>
          <w:sz w:val="24"/>
        </w:rPr>
        <w:t xml:space="preserve"> </w:t>
      </w:r>
      <w:r w:rsidRPr="00707CAC">
        <w:rPr>
          <w:rFonts w:ascii="Times New Roman" w:hAnsi="Times New Roman" w:cs="Times New Roman"/>
          <w:sz w:val="24"/>
        </w:rPr>
        <w:t xml:space="preserve">ministerijos, </w:t>
      </w:r>
      <w:r>
        <w:rPr>
          <w:rFonts w:ascii="Times New Roman" w:hAnsi="Times New Roman" w:cs="Times New Roman"/>
          <w:sz w:val="24"/>
        </w:rPr>
        <w:t>administruojančios</w:t>
      </w:r>
      <w:r w:rsidR="00183511">
        <w:rPr>
          <w:rFonts w:ascii="Times New Roman" w:hAnsi="Times New Roman" w:cs="Times New Roman"/>
          <w:sz w:val="24"/>
        </w:rPr>
        <w:t>ios</w:t>
      </w:r>
      <w:r w:rsidRPr="00707CAC">
        <w:rPr>
          <w:rFonts w:ascii="Times New Roman" w:hAnsi="Times New Roman" w:cs="Times New Roman"/>
          <w:sz w:val="24"/>
        </w:rPr>
        <w:t xml:space="preserve"> institucijos, </w:t>
      </w:r>
      <w:r>
        <w:rPr>
          <w:rFonts w:ascii="Times New Roman" w:hAnsi="Times New Roman" w:cs="Times New Roman"/>
          <w:sz w:val="24"/>
        </w:rPr>
        <w:t xml:space="preserve">audito institucijos, </w:t>
      </w:r>
      <w:r w:rsidRPr="009D49A3">
        <w:rPr>
          <w:rFonts w:ascii="Times New Roman" w:hAnsi="Times New Roman" w:cs="Times New Roman"/>
          <w:sz w:val="24"/>
        </w:rPr>
        <w:t>kuriai bus pavesta atlikti 2021–2027 m. finansavimo laikotarpio audito institucijos funkcijas, Finansinių nusikaltimų tyrimo tarnybos prie Lietuvos Respublikos vidaus reikalų ministerijos, Lietuvos Respublikos specialiųjų tyrimų tarnybos, Lietuvos Respublikos konkurencijos tarybos, EK ir Europos Audito Rūmų atstovams ir (ar) jų įgaliotiems asmenims</w:t>
      </w:r>
      <w:r w:rsidR="009D49A3">
        <w:rPr>
          <w:rFonts w:ascii="Times New Roman" w:hAnsi="Times New Roman" w:cs="Times New Roman"/>
          <w:sz w:val="24"/>
        </w:rPr>
        <w:t>;</w:t>
      </w:r>
      <w:r w:rsidRPr="00707CAC">
        <w:rPr>
          <w:rFonts w:ascii="Times New Roman" w:hAnsi="Times New Roman" w:cs="Times New Roman"/>
          <w:sz w:val="24"/>
        </w:rPr>
        <w:t xml:space="preserve"> </w:t>
      </w:r>
    </w:p>
    <w:p w:rsidR="00254F3F" w:rsidRPr="00FC16BA" w:rsidRDefault="009D49A3" w:rsidP="00254F3F">
      <w:pPr>
        <w:pStyle w:val="Sraopastraipa"/>
        <w:widowControl/>
        <w:numPr>
          <w:ilvl w:val="1"/>
          <w:numId w:val="1"/>
        </w:numPr>
        <w:tabs>
          <w:tab w:val="left" w:pos="1276"/>
        </w:tabs>
        <w:autoSpaceDE/>
        <w:autoSpaceDN/>
        <w:adjustRightInd/>
        <w:spacing w:line="360" w:lineRule="atLeast"/>
        <w:ind w:left="0" w:firstLine="720"/>
        <w:jc w:val="both"/>
        <w:rPr>
          <w:rFonts w:ascii="Times New Roman" w:hAnsi="Times New Roman" w:cs="Times New Roman"/>
          <w:sz w:val="24"/>
          <w:lang w:val="en-US"/>
        </w:rPr>
      </w:pPr>
      <w:r>
        <w:rPr>
          <w:rFonts w:ascii="Times New Roman" w:hAnsi="Times New Roman" w:cs="Times New Roman"/>
          <w:sz w:val="24"/>
        </w:rPr>
        <w:t>s</w:t>
      </w:r>
      <w:r w:rsidR="00254F3F">
        <w:rPr>
          <w:rFonts w:ascii="Times New Roman" w:hAnsi="Times New Roman" w:cs="Times New Roman"/>
          <w:sz w:val="24"/>
        </w:rPr>
        <w:t xml:space="preserve">udaryti </w:t>
      </w:r>
      <w:r>
        <w:rPr>
          <w:rFonts w:ascii="Times New Roman" w:hAnsi="Times New Roman" w:cs="Times New Roman"/>
          <w:sz w:val="24"/>
        </w:rPr>
        <w:t xml:space="preserve">šio aprašo </w:t>
      </w:r>
      <w:r w:rsidR="00254F3F">
        <w:rPr>
          <w:rFonts w:ascii="Times New Roman" w:hAnsi="Times New Roman" w:cs="Times New Roman"/>
          <w:sz w:val="24"/>
        </w:rPr>
        <w:t xml:space="preserve">2.1 papunktyje nurodytoms institucijoms galimybę patikrinti </w:t>
      </w:r>
      <w:r>
        <w:rPr>
          <w:rFonts w:ascii="Times New Roman" w:hAnsi="Times New Roman" w:cs="Times New Roman"/>
          <w:sz w:val="24"/>
        </w:rPr>
        <w:t>veiksmo</w:t>
      </w:r>
      <w:r w:rsidR="00254F3F">
        <w:rPr>
          <w:rFonts w:ascii="Times New Roman" w:hAnsi="Times New Roman" w:cs="Times New Roman"/>
          <w:sz w:val="24"/>
        </w:rPr>
        <w:t xml:space="preserve"> rezultatus </w:t>
      </w:r>
      <w:r>
        <w:rPr>
          <w:rFonts w:ascii="Times New Roman" w:hAnsi="Times New Roman" w:cs="Times New Roman"/>
          <w:sz w:val="24"/>
        </w:rPr>
        <w:t>veiksmo</w:t>
      </w:r>
      <w:r w:rsidR="00254F3F">
        <w:rPr>
          <w:rFonts w:ascii="Times New Roman" w:hAnsi="Times New Roman" w:cs="Times New Roman"/>
          <w:sz w:val="24"/>
        </w:rPr>
        <w:t xml:space="preserve"> įgyvendinimo ir (ar) administravimo vietoje.</w:t>
      </w:r>
    </w:p>
    <w:p w:rsidR="00254F3F" w:rsidRPr="00FC16BA" w:rsidRDefault="00254F3F" w:rsidP="00254F3F">
      <w:pPr>
        <w:widowControl/>
        <w:tabs>
          <w:tab w:val="left" w:pos="1276"/>
        </w:tabs>
        <w:autoSpaceDE/>
        <w:autoSpaceDN/>
        <w:adjustRightInd/>
        <w:spacing w:line="360" w:lineRule="atLeast"/>
        <w:jc w:val="center"/>
        <w:rPr>
          <w:rFonts w:ascii="Times New Roman" w:hAnsi="Times New Roman" w:cs="Times New Roman"/>
          <w:sz w:val="24"/>
          <w:lang w:val="en-US"/>
        </w:rPr>
      </w:pPr>
      <w:r>
        <w:rPr>
          <w:rFonts w:ascii="Times New Roman" w:hAnsi="Times New Roman" w:cs="Times New Roman"/>
          <w:sz w:val="24"/>
          <w:lang w:val="en-US"/>
        </w:rPr>
        <w:t>____________________</w:t>
      </w:r>
    </w:p>
    <w:p w:rsidR="000648F4" w:rsidRPr="00254F3F" w:rsidRDefault="000648F4" w:rsidP="00254F3F">
      <w:pPr>
        <w:widowControl/>
        <w:autoSpaceDE/>
        <w:autoSpaceDN/>
        <w:adjustRightInd/>
        <w:spacing w:after="200" w:line="276" w:lineRule="auto"/>
        <w:ind w:firstLine="0"/>
      </w:pPr>
    </w:p>
    <w:sectPr w:rsidR="000648F4" w:rsidRPr="00254F3F" w:rsidSect="003128E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68EB"/>
    <w:multiLevelType w:val="multilevel"/>
    <w:tmpl w:val="E7762EB0"/>
    <w:lvl w:ilvl="0">
      <w:start w:val="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D7"/>
    <w:rsid w:val="000648F4"/>
    <w:rsid w:val="000C3A87"/>
    <w:rsid w:val="00183511"/>
    <w:rsid w:val="00195268"/>
    <w:rsid w:val="00254F3F"/>
    <w:rsid w:val="003128E6"/>
    <w:rsid w:val="00362A18"/>
    <w:rsid w:val="004E212E"/>
    <w:rsid w:val="005C4E88"/>
    <w:rsid w:val="006C026B"/>
    <w:rsid w:val="007846CD"/>
    <w:rsid w:val="007B3E91"/>
    <w:rsid w:val="009C175C"/>
    <w:rsid w:val="009D49A3"/>
    <w:rsid w:val="00B21544"/>
    <w:rsid w:val="00BB5675"/>
    <w:rsid w:val="00E606F7"/>
    <w:rsid w:val="00F04528"/>
    <w:rsid w:val="00F07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70D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F070D7"/>
    <w:rPr>
      <w:sz w:val="16"/>
      <w:szCs w:val="16"/>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F070D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F070D7"/>
    <w:rPr>
      <w:rFonts w:ascii="Arial" w:eastAsia="Times New Roman" w:hAnsi="Arial" w:cs="Arial"/>
      <w:sz w:val="20"/>
      <w:szCs w:val="24"/>
      <w:lang w:eastAsia="lt-LT"/>
    </w:rPr>
  </w:style>
  <w:style w:type="paragraph" w:styleId="Komentarotekstas">
    <w:name w:val="annotation text"/>
    <w:basedOn w:val="prastasis"/>
    <w:link w:val="KomentarotekstasDiagrama"/>
    <w:uiPriority w:val="99"/>
    <w:rsid w:val="00F070D7"/>
    <w:rPr>
      <w:szCs w:val="20"/>
    </w:rPr>
  </w:style>
  <w:style w:type="character" w:customStyle="1" w:styleId="KomentarotekstasDiagrama">
    <w:name w:val="Komentaro tekstas Diagrama"/>
    <w:basedOn w:val="Numatytasispastraiposriftas"/>
    <w:link w:val="Komentarotekstas"/>
    <w:uiPriority w:val="99"/>
    <w:rsid w:val="00F070D7"/>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F070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70D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9C175C"/>
    <w:rPr>
      <w:b/>
      <w:bCs/>
    </w:rPr>
  </w:style>
  <w:style w:type="character" w:customStyle="1" w:styleId="KomentarotemaDiagrama">
    <w:name w:val="Komentaro tema Diagrama"/>
    <w:basedOn w:val="KomentarotekstasDiagrama"/>
    <w:link w:val="Komentarotema"/>
    <w:uiPriority w:val="99"/>
    <w:semiHidden/>
    <w:rsid w:val="009C175C"/>
    <w:rPr>
      <w:rFonts w:ascii="Arial" w:eastAsia="Times New Roman" w:hAnsi="Arial" w:cs="Arial"/>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70D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F070D7"/>
    <w:rPr>
      <w:sz w:val="16"/>
      <w:szCs w:val="16"/>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F070D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F070D7"/>
    <w:rPr>
      <w:rFonts w:ascii="Arial" w:eastAsia="Times New Roman" w:hAnsi="Arial" w:cs="Arial"/>
      <w:sz w:val="20"/>
      <w:szCs w:val="24"/>
      <w:lang w:eastAsia="lt-LT"/>
    </w:rPr>
  </w:style>
  <w:style w:type="paragraph" w:styleId="Komentarotekstas">
    <w:name w:val="annotation text"/>
    <w:basedOn w:val="prastasis"/>
    <w:link w:val="KomentarotekstasDiagrama"/>
    <w:uiPriority w:val="99"/>
    <w:rsid w:val="00F070D7"/>
    <w:rPr>
      <w:szCs w:val="20"/>
    </w:rPr>
  </w:style>
  <w:style w:type="character" w:customStyle="1" w:styleId="KomentarotekstasDiagrama">
    <w:name w:val="Komentaro tekstas Diagrama"/>
    <w:basedOn w:val="Numatytasispastraiposriftas"/>
    <w:link w:val="Komentarotekstas"/>
    <w:uiPriority w:val="99"/>
    <w:rsid w:val="00F070D7"/>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F070D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70D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9C175C"/>
    <w:rPr>
      <w:b/>
      <w:bCs/>
    </w:rPr>
  </w:style>
  <w:style w:type="character" w:customStyle="1" w:styleId="KomentarotemaDiagrama">
    <w:name w:val="Komentaro tema Diagrama"/>
    <w:basedOn w:val="KomentarotekstasDiagrama"/>
    <w:link w:val="Komentarotema"/>
    <w:uiPriority w:val="99"/>
    <w:semiHidden/>
    <w:rsid w:val="009C175C"/>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2020-07-02T07:24:00Z</dcterms:created>
  <dc:creator>Laura Sabulienė</dc:creator>
  <cp:lastModifiedBy>Laura Sabulienė</cp:lastModifiedBy>
  <dcterms:modified xsi:type="dcterms:W3CDTF">2020-07-02T09:03:00Z</dcterms:modified>
  <cp:revision>6</cp:revision>
</cp:coreProperties>
</file>