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AFC64" w14:textId="77777777" w:rsidR="00C61287" w:rsidRPr="004A0434" w:rsidRDefault="00C61287" w:rsidP="004A0434">
      <w:pPr>
        <w:autoSpaceDE w:val="0"/>
        <w:autoSpaceDN w:val="0"/>
        <w:adjustRightInd w:val="0"/>
        <w:spacing w:after="0" w:line="240" w:lineRule="auto"/>
        <w:ind w:left="7797"/>
        <w:jc w:val="left"/>
        <w:rPr>
          <w:rFonts w:cs="Times New Roman"/>
          <w:b/>
          <w:color w:val="000000"/>
          <w:szCs w:val="24"/>
        </w:rPr>
      </w:pPr>
      <w:bookmarkStart w:id="0" w:name="_GoBack"/>
      <w:bookmarkEnd w:id="0"/>
      <w:r w:rsidRPr="004A0434">
        <w:rPr>
          <w:rFonts w:cs="Times New Roman"/>
          <w:b/>
          <w:color w:val="000000"/>
          <w:szCs w:val="24"/>
        </w:rPr>
        <w:t>Projektas</w:t>
      </w:r>
    </w:p>
    <w:p w14:paraId="73CAFC65" w14:textId="77777777" w:rsidR="00C61287" w:rsidRPr="004A0434" w:rsidRDefault="00C61287" w:rsidP="004A0434">
      <w:pPr>
        <w:autoSpaceDE w:val="0"/>
        <w:autoSpaceDN w:val="0"/>
        <w:adjustRightInd w:val="0"/>
        <w:spacing w:after="0" w:line="240" w:lineRule="auto"/>
        <w:ind w:left="7797"/>
        <w:jc w:val="left"/>
        <w:rPr>
          <w:rFonts w:cs="Times New Roman"/>
          <w:color w:val="000000"/>
          <w:szCs w:val="24"/>
        </w:rPr>
      </w:pPr>
    </w:p>
    <w:p w14:paraId="73CAFC66" w14:textId="77777777" w:rsidR="00C61287" w:rsidRPr="00C61287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6"/>
          <w:szCs w:val="36"/>
        </w:rPr>
      </w:pPr>
      <w:r w:rsidRPr="00C61287">
        <w:rPr>
          <w:rFonts w:ascii="Arial" w:hAnsi="Arial" w:cs="Arial"/>
          <w:color w:val="000000"/>
          <w:sz w:val="36"/>
          <w:szCs w:val="36"/>
        </w:rPr>
        <w:t>LIETUVOS RESPUBLIKOS VYRIAUSYBĖ</w:t>
      </w:r>
    </w:p>
    <w:p w14:paraId="73CAFC67" w14:textId="77777777" w:rsidR="00C61287" w:rsidRPr="00C61287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C61287">
        <w:rPr>
          <w:rFonts w:ascii="Arial" w:hAnsi="Arial" w:cs="Arial"/>
          <w:color w:val="000000"/>
          <w:sz w:val="28"/>
          <w:szCs w:val="28"/>
        </w:rPr>
        <w:t>PASITARIMO</w:t>
      </w:r>
    </w:p>
    <w:p w14:paraId="73CAFC68" w14:textId="77777777" w:rsidR="00C61287" w:rsidRPr="00C61287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C61287">
        <w:rPr>
          <w:rFonts w:ascii="Arial" w:hAnsi="Arial" w:cs="Arial"/>
          <w:color w:val="000000"/>
          <w:sz w:val="32"/>
          <w:szCs w:val="32"/>
        </w:rPr>
        <w:t>PROTOKOLAS</w:t>
      </w:r>
    </w:p>
    <w:p w14:paraId="73CAFC69" w14:textId="59CB5A0F" w:rsidR="00C61287" w:rsidRPr="00C61287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3"/>
          <w:szCs w:val="23"/>
        </w:rPr>
      </w:pPr>
      <w:r w:rsidRPr="00C61287">
        <w:rPr>
          <w:rFonts w:cs="Times New Roman"/>
          <w:color w:val="000000"/>
          <w:sz w:val="23"/>
          <w:szCs w:val="23"/>
        </w:rPr>
        <w:t>20</w:t>
      </w:r>
      <w:r w:rsidR="00B27301">
        <w:rPr>
          <w:rFonts w:cs="Times New Roman"/>
          <w:color w:val="000000"/>
          <w:sz w:val="23"/>
          <w:szCs w:val="23"/>
        </w:rPr>
        <w:t>20</w:t>
      </w:r>
      <w:r w:rsidRPr="00C61287">
        <w:rPr>
          <w:rFonts w:cs="Times New Roman"/>
          <w:color w:val="000000"/>
          <w:sz w:val="23"/>
          <w:szCs w:val="23"/>
        </w:rPr>
        <w:t xml:space="preserve"> m.          d. Nr. </w:t>
      </w:r>
    </w:p>
    <w:p w14:paraId="73CAFC6A" w14:textId="77777777" w:rsidR="00C61287" w:rsidRPr="00C61287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3"/>
          <w:szCs w:val="23"/>
        </w:rPr>
      </w:pPr>
    </w:p>
    <w:p w14:paraId="73CAFC6B" w14:textId="43B0CE95" w:rsidR="00C61287" w:rsidRPr="00C61287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3"/>
          <w:szCs w:val="23"/>
        </w:rPr>
      </w:pPr>
      <w:r w:rsidRPr="00C61287">
        <w:rPr>
          <w:rFonts w:cs="Times New Roman"/>
          <w:color w:val="000000"/>
          <w:sz w:val="23"/>
          <w:szCs w:val="23"/>
        </w:rPr>
        <w:t xml:space="preserve"> </w:t>
      </w:r>
      <w:r>
        <w:rPr>
          <w:rFonts w:cs="Times New Roman"/>
          <w:color w:val="000000"/>
          <w:sz w:val="23"/>
          <w:szCs w:val="23"/>
        </w:rPr>
        <w:t xml:space="preserve">Dėl </w:t>
      </w:r>
      <w:r w:rsidR="00C92397">
        <w:rPr>
          <w:rFonts w:cs="Times New Roman"/>
          <w:color w:val="000000"/>
          <w:sz w:val="23"/>
          <w:szCs w:val="23"/>
        </w:rPr>
        <w:t xml:space="preserve">Vyriausybės </w:t>
      </w:r>
      <w:r w:rsidR="00C92397">
        <w:t xml:space="preserve">2019 m. liepos 10 d. pasitarimo protokolo Nr. 29 </w:t>
      </w:r>
    </w:p>
    <w:p w14:paraId="73CAFC6C" w14:textId="77777777" w:rsidR="00C61287" w:rsidRPr="00C61287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3"/>
          <w:szCs w:val="23"/>
          <w:u w:val="single"/>
        </w:rPr>
      </w:pPr>
      <w:r w:rsidRPr="00C61287">
        <w:rPr>
          <w:rFonts w:cs="Times New Roman"/>
          <w:color w:val="000000"/>
          <w:sz w:val="23"/>
          <w:szCs w:val="23"/>
          <w:u w:val="single"/>
        </w:rPr>
        <w:tab/>
      </w:r>
      <w:r w:rsidRPr="00C61287">
        <w:rPr>
          <w:rFonts w:cs="Times New Roman"/>
          <w:color w:val="000000"/>
          <w:sz w:val="23"/>
          <w:szCs w:val="23"/>
          <w:u w:val="single"/>
        </w:rPr>
        <w:tab/>
      </w:r>
      <w:r w:rsidRPr="00C61287">
        <w:rPr>
          <w:rFonts w:cs="Times New Roman"/>
          <w:color w:val="000000"/>
          <w:sz w:val="23"/>
          <w:szCs w:val="23"/>
          <w:u w:val="single"/>
        </w:rPr>
        <w:tab/>
      </w:r>
      <w:r w:rsidRPr="00C61287">
        <w:rPr>
          <w:rFonts w:cs="Times New Roman"/>
          <w:color w:val="000000"/>
          <w:sz w:val="23"/>
          <w:szCs w:val="23"/>
          <w:u w:val="single"/>
        </w:rPr>
        <w:tab/>
      </w:r>
      <w:r w:rsidRPr="00C61287">
        <w:rPr>
          <w:rFonts w:cs="Times New Roman"/>
          <w:color w:val="000000"/>
          <w:sz w:val="23"/>
          <w:szCs w:val="23"/>
          <w:u w:val="single"/>
        </w:rPr>
        <w:tab/>
      </w:r>
    </w:p>
    <w:p w14:paraId="73CAFC6D" w14:textId="77777777" w:rsidR="00C61287" w:rsidRPr="00C61287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3"/>
          <w:szCs w:val="23"/>
        </w:rPr>
      </w:pPr>
      <w:r w:rsidRPr="00C61287">
        <w:rPr>
          <w:rFonts w:cs="Times New Roman"/>
          <w:color w:val="000000"/>
          <w:sz w:val="23"/>
          <w:szCs w:val="23"/>
        </w:rPr>
        <w:t>Pranešėjai –   .</w:t>
      </w:r>
    </w:p>
    <w:p w14:paraId="73CAFC6E" w14:textId="77777777" w:rsidR="00C61287" w:rsidRPr="004A0434" w:rsidRDefault="00C6128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color w:val="000000"/>
          <w:szCs w:val="24"/>
        </w:rPr>
      </w:pPr>
      <w:r w:rsidRPr="004A0434">
        <w:rPr>
          <w:rFonts w:cs="Times New Roman"/>
          <w:color w:val="000000"/>
          <w:szCs w:val="24"/>
        </w:rPr>
        <w:t>Kalbėjo   .</w:t>
      </w:r>
    </w:p>
    <w:p w14:paraId="73CAFC6F" w14:textId="77777777" w:rsidR="002E01EA" w:rsidRPr="004A0434" w:rsidRDefault="002E01E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Cs w:val="24"/>
        </w:rPr>
      </w:pPr>
    </w:p>
    <w:p w14:paraId="5F9A68D3" w14:textId="70F1F3B5" w:rsidR="006D09A5" w:rsidRDefault="006D09A5" w:rsidP="00B27301">
      <w:pPr>
        <w:pStyle w:val="Sraopastraipa"/>
        <w:tabs>
          <w:tab w:val="left" w:pos="1276"/>
        </w:tabs>
        <w:ind w:left="0" w:firstLine="851"/>
      </w:pPr>
      <w:r>
        <w:t xml:space="preserve">Pakeisti </w:t>
      </w:r>
      <w:r w:rsidR="00C92397">
        <w:t xml:space="preserve">Vyriausybės </w:t>
      </w:r>
      <w:r>
        <w:t xml:space="preserve">2019 m. liepos 10 d. pasitarimo </w:t>
      </w:r>
      <w:r w:rsidR="00C92397">
        <w:t xml:space="preserve">protokolo Nr. 29 </w:t>
      </w:r>
      <w:r>
        <w:t>1 klausimo 3 punktą ir išdėstyti jį taip:</w:t>
      </w:r>
    </w:p>
    <w:p w14:paraId="73CAFC7A" w14:textId="2E55E418" w:rsidR="001F21BE" w:rsidRPr="002E01EA" w:rsidRDefault="006D09A5" w:rsidP="00B27301">
      <w:pPr>
        <w:pStyle w:val="Sraopastraipa"/>
        <w:tabs>
          <w:tab w:val="left" w:pos="1276"/>
        </w:tabs>
        <w:ind w:left="0" w:firstLine="851"/>
      </w:pPr>
      <w:r>
        <w:t xml:space="preserve">„3. </w:t>
      </w:r>
      <w:r w:rsidR="001F21BE" w:rsidRPr="006C1593">
        <w:t xml:space="preserve">Atsižvelgiant į </w:t>
      </w:r>
      <w:r>
        <w:rPr>
          <w:rFonts w:cs="Times New Roman"/>
          <w:szCs w:val="24"/>
        </w:rPr>
        <w:t>2 punkte nurodytus siūlymus</w:t>
      </w:r>
      <w:r w:rsidR="001F21BE" w:rsidRPr="006C1593">
        <w:t>, pavesti Vidaus reikalų ministerijai asmenų aptarnavimui bei valstybės ir savivaldybių institucijų ir įstaigų interneto svetainėms reikalavimus nustatančių teisės aktų projektus</w:t>
      </w:r>
      <w:r w:rsidR="00B27301">
        <w:t xml:space="preserve"> </w:t>
      </w:r>
      <w:r w:rsidR="00B27301">
        <w:rPr>
          <w:color w:val="000000"/>
          <w:lang w:eastAsia="lt-LT"/>
        </w:rPr>
        <w:t xml:space="preserve">parengti </w:t>
      </w:r>
      <w:r w:rsidR="00CF107D">
        <w:rPr>
          <w:color w:val="000000"/>
          <w:lang w:eastAsia="lt-LT"/>
        </w:rPr>
        <w:t xml:space="preserve">per keturis mėnesius nuo </w:t>
      </w:r>
      <w:r w:rsidR="00B27301">
        <w:rPr>
          <w:color w:val="000000"/>
          <w:lang w:eastAsia="lt-LT"/>
        </w:rPr>
        <w:t>Lietuvos Respublikos viešojo administravimo įstatymo pakeitimo įstatymo projekt</w:t>
      </w:r>
      <w:r w:rsidR="00CF107D">
        <w:rPr>
          <w:color w:val="000000"/>
          <w:lang w:eastAsia="lt-LT"/>
        </w:rPr>
        <w:t>o</w:t>
      </w:r>
      <w:r w:rsidR="00B27301">
        <w:rPr>
          <w:color w:val="000000"/>
          <w:lang w:eastAsia="lt-LT"/>
        </w:rPr>
        <w:t xml:space="preserve"> </w:t>
      </w:r>
      <w:r w:rsidR="00B27301" w:rsidRPr="00C62663">
        <w:rPr>
          <w:rFonts w:cs="Times New Roman"/>
          <w:szCs w:val="24"/>
        </w:rPr>
        <w:t>Nr. XIIIP-4142</w:t>
      </w:r>
      <w:r w:rsidR="00CF107D">
        <w:rPr>
          <w:rFonts w:cs="Times New Roman"/>
          <w:szCs w:val="24"/>
        </w:rPr>
        <w:t xml:space="preserve"> priėmimo Lietuvos Respublikos Seime</w:t>
      </w:r>
      <w:r w:rsidR="001F21BE" w:rsidRPr="006C1593">
        <w:t>.</w:t>
      </w:r>
      <w:r>
        <w:t>“</w:t>
      </w:r>
    </w:p>
    <w:p w14:paraId="73CAFC7B" w14:textId="77777777" w:rsidR="007E3C9C" w:rsidRPr="004A0434" w:rsidRDefault="007E3C9C" w:rsidP="003A1828">
      <w:pPr>
        <w:pStyle w:val="Sraopastraipa"/>
        <w:spacing w:before="40" w:after="40" w:line="288" w:lineRule="auto"/>
        <w:ind w:left="0" w:firstLine="851"/>
        <w:rPr>
          <w:szCs w:val="24"/>
        </w:rPr>
      </w:pPr>
    </w:p>
    <w:p w14:paraId="73CAFC7C" w14:textId="77777777" w:rsidR="00E0578B" w:rsidRPr="002E01EA" w:rsidRDefault="00E0578B" w:rsidP="001F21BE"/>
    <w:sectPr w:rsidR="00E0578B" w:rsidRPr="002E01EA" w:rsidSect="00BF199C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F7D26" w14:textId="77777777" w:rsidR="00526E0D" w:rsidRDefault="00526E0D" w:rsidP="00BF199C">
      <w:pPr>
        <w:spacing w:after="0" w:line="240" w:lineRule="auto"/>
      </w:pPr>
      <w:r>
        <w:separator/>
      </w:r>
    </w:p>
  </w:endnote>
  <w:endnote w:type="continuationSeparator" w:id="0">
    <w:p w14:paraId="654BB34A" w14:textId="77777777" w:rsidR="00526E0D" w:rsidRDefault="00526E0D" w:rsidP="00BF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DC431" w14:textId="77777777" w:rsidR="00526E0D" w:rsidRDefault="00526E0D" w:rsidP="00BF199C">
      <w:pPr>
        <w:spacing w:after="0" w:line="240" w:lineRule="auto"/>
      </w:pPr>
      <w:r>
        <w:separator/>
      </w:r>
    </w:p>
  </w:footnote>
  <w:footnote w:type="continuationSeparator" w:id="0">
    <w:p w14:paraId="779ED2E2" w14:textId="77777777" w:rsidR="00526E0D" w:rsidRDefault="00526E0D" w:rsidP="00BF1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750077"/>
      <w:docPartObj>
        <w:docPartGallery w:val="Page Numbers (Top of Page)"/>
        <w:docPartUnique/>
      </w:docPartObj>
    </w:sdtPr>
    <w:sdtEndPr/>
    <w:sdtContent>
      <w:p w14:paraId="73CAFC81" w14:textId="77777777" w:rsidR="00BF199C" w:rsidRDefault="00BF199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A90">
          <w:rPr>
            <w:noProof/>
          </w:rPr>
          <w:t>2</w:t>
        </w:r>
        <w:r>
          <w:fldChar w:fldCharType="end"/>
        </w:r>
      </w:p>
    </w:sdtContent>
  </w:sdt>
  <w:p w14:paraId="73CAFC82" w14:textId="77777777" w:rsidR="00BF199C" w:rsidRDefault="00BF199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A5CA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952DD8"/>
    <w:multiLevelType w:val="hybridMultilevel"/>
    <w:tmpl w:val="C36A6B38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F12522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0574F8"/>
    <w:multiLevelType w:val="multilevel"/>
    <w:tmpl w:val="0427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" w15:restartNumberingAfterBreak="0">
    <w:nsid w:val="31CA53F2"/>
    <w:multiLevelType w:val="hybridMultilevel"/>
    <w:tmpl w:val="8006CF2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9B662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708545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DD3706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F204B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AAD5F9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01146A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497520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5C5EED"/>
    <w:multiLevelType w:val="multilevel"/>
    <w:tmpl w:val="0427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3" w15:restartNumberingAfterBreak="0">
    <w:nsid w:val="6FB54F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3"/>
  </w:num>
  <w:num w:numId="5">
    <w:abstractNumId w:val="11"/>
  </w:num>
  <w:num w:numId="6">
    <w:abstractNumId w:val="4"/>
  </w:num>
  <w:num w:numId="7">
    <w:abstractNumId w:val="8"/>
  </w:num>
  <w:num w:numId="8">
    <w:abstractNumId w:val="2"/>
  </w:num>
  <w:num w:numId="9">
    <w:abstractNumId w:val="10"/>
  </w:num>
  <w:num w:numId="10">
    <w:abstractNumId w:val="5"/>
  </w:num>
  <w:num w:numId="11">
    <w:abstractNumId w:val="12"/>
  </w:num>
  <w:num w:numId="12">
    <w:abstractNumId w:val="13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8B"/>
    <w:rsid w:val="000146B3"/>
    <w:rsid w:val="000317C4"/>
    <w:rsid w:val="00090CB1"/>
    <w:rsid w:val="000D4817"/>
    <w:rsid w:val="000F6C00"/>
    <w:rsid w:val="00156FB6"/>
    <w:rsid w:val="001F21BE"/>
    <w:rsid w:val="00220DC8"/>
    <w:rsid w:val="00232B51"/>
    <w:rsid w:val="00292CCF"/>
    <w:rsid w:val="002B0B0D"/>
    <w:rsid w:val="002C5A61"/>
    <w:rsid w:val="002E01EA"/>
    <w:rsid w:val="00311F4C"/>
    <w:rsid w:val="003122F7"/>
    <w:rsid w:val="00315508"/>
    <w:rsid w:val="0035527D"/>
    <w:rsid w:val="003A1828"/>
    <w:rsid w:val="003F5C02"/>
    <w:rsid w:val="00457706"/>
    <w:rsid w:val="00470A94"/>
    <w:rsid w:val="0049647E"/>
    <w:rsid w:val="004A0434"/>
    <w:rsid w:val="004C3AD3"/>
    <w:rsid w:val="00526E0D"/>
    <w:rsid w:val="005578F0"/>
    <w:rsid w:val="005674F0"/>
    <w:rsid w:val="00572B15"/>
    <w:rsid w:val="005F037D"/>
    <w:rsid w:val="00601459"/>
    <w:rsid w:val="00616A6D"/>
    <w:rsid w:val="006A7A90"/>
    <w:rsid w:val="006C1593"/>
    <w:rsid w:val="006D09A5"/>
    <w:rsid w:val="006E4731"/>
    <w:rsid w:val="00712B68"/>
    <w:rsid w:val="00752AA7"/>
    <w:rsid w:val="0079117F"/>
    <w:rsid w:val="007E3C9C"/>
    <w:rsid w:val="008B7FDB"/>
    <w:rsid w:val="0090670F"/>
    <w:rsid w:val="00916B5D"/>
    <w:rsid w:val="009A5C0A"/>
    <w:rsid w:val="009A6050"/>
    <w:rsid w:val="00A15233"/>
    <w:rsid w:val="00A4205A"/>
    <w:rsid w:val="00AB5D05"/>
    <w:rsid w:val="00AF2368"/>
    <w:rsid w:val="00B27301"/>
    <w:rsid w:val="00B56A6F"/>
    <w:rsid w:val="00B76F12"/>
    <w:rsid w:val="00BF199C"/>
    <w:rsid w:val="00C10F40"/>
    <w:rsid w:val="00C61287"/>
    <w:rsid w:val="00C70AC0"/>
    <w:rsid w:val="00C92397"/>
    <w:rsid w:val="00CE2529"/>
    <w:rsid w:val="00CF107D"/>
    <w:rsid w:val="00D348EB"/>
    <w:rsid w:val="00D65E29"/>
    <w:rsid w:val="00E0578B"/>
    <w:rsid w:val="00E44D3D"/>
    <w:rsid w:val="00EB1075"/>
    <w:rsid w:val="00EF5377"/>
    <w:rsid w:val="00F370D3"/>
    <w:rsid w:val="00FD39FA"/>
    <w:rsid w:val="00FE2600"/>
    <w:rsid w:val="00FF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AFC64"/>
  <w15:chartTrackingRefBased/>
  <w15:docId w15:val="{3CC33EA3-B129-442C-9D4A-2A32EC56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647E"/>
    <w:pPr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10F4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2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2368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6FB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56FB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56FB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6FB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6FB6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BF19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F199C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BF19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F199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IRD prie VRM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Adomas Puidokas</dc:creator>
  <cp:lastModifiedBy>Adomas Puidokas</cp:lastModifiedBy>
  <cp:revision>2</cp:revision>
  <cp:lastPrinted>2019-07-09T10:46:00Z</cp:lastPrinted>
  <dcterms:created xsi:type="dcterms:W3CDTF">2020-04-06T11:18:00Z</dcterms:created>
  <dcterms:modified xsi:type="dcterms:W3CDTF">2020-04-06T11:18:00Z</dcterms:modified>
</cp:coreProperties>
</file>