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4badf6b7c3d4df89211b018caee237a"/>
        <w:lock w:val="sdtLocked"/>
        <w:richText/>
      </w:sdtPr>
      <w:sdtContent>
        <w:p>
          <w:pPr>
            <w:spacing w:line="259" w:lineRule="auto"/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rPr>
              <w:szCs w:val="24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 w:val="22"/>
              <w:szCs w:val="22"/>
              <w:lang w:eastAsia="lt-LT"/>
            </w:rPr>
          </w:pPr>
          <w:r>
            <w:rPr>
              <w:rFonts w:ascii="Arial" w:hAnsi="Arial" w:cs="Arial"/>
              <w:sz w:val="22"/>
              <w:szCs w:val="22"/>
              <w:lang w:eastAsia="lt-LT"/>
            </w:rPr>
            <w:drawing>
              <wp:inline distT="0" distB="0" distL="0" distR="0" wp14:anchorId="5CBD5D7C" wp14:editId="5CBD5D7D">
                <wp:extent cx="542925" cy="5143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 w:val="10"/>
              <w:szCs w:val="10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keepNext/>
            <w:spacing w:line="259" w:lineRule="auto"/>
            <w:jc w:val="center"/>
            <w:rPr>
              <w:rFonts w:ascii="Arial" w:hAnsi="Arial" w:cs="Arial"/>
              <w:caps/>
              <w:sz w:val="36"/>
              <w:szCs w:val="22"/>
              <w:lang w:eastAsia="lt-LT"/>
            </w:rPr>
          </w:pPr>
          <w:r>
            <w:rPr>
              <w:rFonts w:ascii="Arial" w:hAnsi="Arial" w:cs="Arial"/>
              <w:caps/>
              <w:sz w:val="36"/>
              <w:szCs w:val="22"/>
              <w:lang w:eastAsia="lt-LT"/>
            </w:rPr>
            <w:t>Lietuvos Respublikos Vyriausybė</w:t>
          </w: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caps/>
              <w:sz w:val="22"/>
              <w:szCs w:val="22"/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Rezoliucija</w:t>
          </w:r>
        </w:p>
        <w:p>
          <w:pPr>
            <w:rPr>
              <w:sz w:val="14"/>
              <w:szCs w:val="14"/>
            </w:rPr>
          </w:pPr>
        </w:p>
        <w:p>
          <w:pPr>
            <w:widowControl w:val="0"/>
            <w:spacing w:line="259" w:lineRule="auto"/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>DĖL LIETUVOS RESPUBLIKOS POZICIJŲ DĖL KLAUSIMŲ, SVARSTOMŲ 2018 M. lapkričio 26–27 D. EUROPOS SĄJUNGOS ŠVIETIMO, JAUNIMO, KULTŪROS IR SPORTO TARYBOS POSĖDYJE</w:t>
          </w:r>
        </w:p>
        <w:p>
          <w:pPr>
            <w:rPr>
              <w:sz w:val="14"/>
              <w:szCs w:val="14"/>
            </w:rPr>
          </w:pPr>
        </w:p>
        <w:p>
          <w:pPr>
            <w:tabs>
              <w:tab w:val="center" w:pos="4153"/>
              <w:tab w:val="right" w:pos="8306"/>
            </w:tabs>
            <w:spacing w:line="259" w:lineRule="auto"/>
            <w:jc w:val="center"/>
            <w:rPr>
              <w:sz w:val="22"/>
              <w:szCs w:val="22"/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2018 m. lapkričio          d. Nr.        </w:t>
          </w: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Cs w:val="24"/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p>
          <w:pPr>
            <w:spacing w:line="259" w:lineRule="auto"/>
            <w:jc w:val="center"/>
            <w:rPr>
              <w:szCs w:val="24"/>
              <w:lang w:eastAsia="lt-LT"/>
            </w:rPr>
          </w:pPr>
        </w:p>
        <w:p>
          <w:pPr>
            <w:rPr>
              <w:sz w:val="14"/>
              <w:szCs w:val="14"/>
            </w:rPr>
          </w:pPr>
        </w:p>
        <w:sdt>
          <w:sdtPr>
            <w:alias w:val="pastraipa"/>
            <w:tag w:val="part_607b43b6825342ce9abcecb7cfd85e1e"/>
            <w:lock w:val="sdtLocked"/>
            <w:richText/>
          </w:sdtPr>
          <w:sdtContent>
            <w:p>
              <w:pPr>
                <w:spacing w:line="259" w:lineRule="auto"/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Pritarti Švietimo ir mokslo ministerijos pateiktoms Lietuvos Respublikos pozicijoms dėl švietimo ir sporto klausimų, svarstomų 2018 m. lapkričio 26–27 d. Europos Sąjungos Švietimo, jaunimo, kultūros ir sporto tarybos posėdyje.</w:t>
              </w:r>
            </w:p>
            <w:p>
              <w:pPr>
                <w:rPr>
                  <w:sz w:val="14"/>
                  <w:szCs w:val="14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59" w:lineRule="auto"/>
                <w:rPr>
                  <w:szCs w:val="24"/>
                </w:rPr>
              </w:pPr>
            </w:p>
            <w:p>
              <w:pPr>
                <w:rPr>
                  <w:sz w:val="14"/>
                  <w:szCs w:val="14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59" w:lineRule="auto"/>
                <w:rPr>
                  <w:szCs w:val="24"/>
                </w:rPr>
              </w:pPr>
            </w:p>
            <w:p>
              <w:pPr>
                <w:rPr>
                  <w:sz w:val="14"/>
                  <w:szCs w:val="14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59" w:lineRule="auto"/>
                <w:rPr>
                  <w:szCs w:val="24"/>
                </w:rPr>
              </w:pPr>
            </w:p>
            <w:p>
              <w:pPr>
                <w:rPr>
                  <w:sz w:val="14"/>
                  <w:szCs w:val="14"/>
                </w:rPr>
              </w:pPr>
            </w:p>
          </w:sdtContent>
        </w:sdt>
        <w:sdt>
          <w:sdtPr>
            <w:alias w:val="signatura"/>
            <w:tag w:val="part_b8f09440108b4496901aea6b4adf2c65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spacing w:line="259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  <w:tab/>
                <w:tab/>
                <w:t xml:space="preserve">                        Saulius Skvernelis</w:t>
              </w:r>
            </w:p>
            <w:p>
              <w:pPr>
                <w:rPr>
                  <w:sz w:val="14"/>
                  <w:szCs w:val="14"/>
                </w:rPr>
              </w:pPr>
            </w:p>
            <w:p/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media/image1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arts xmlns="http://lrs.lt/TAIS/DocParts">
  <Part Type="pagrindine" DocPartId="b4fb8463efed49c8bdaec8ac7b04d4fe" PartId="24badf6b7c3d4df89211b018caee237a">
    <Part Type="pastraipa" DocPartId="5c8942349b1b4c12b2580e621ba1a216" PartId="607b43b6825342ce9abcecb7cfd85e1e"/>
    <Part Type="signatura" DocPartId="1dc491d2dabb4a43ab9885aac94e2c14" PartId="b8f09440108b4496901aea6b4adf2c65"/>
  </Part>
</Parts>
</file>

<file path=customXml/itemProps1.xml><?xml version="1.0" encoding="utf-8"?>
<ds:datastoreItem xmlns:ds="http://schemas.openxmlformats.org/officeDocument/2006/customXml" ds:itemID="{B25CAAB2-B614-48E3-B150-2BAE1537DF15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1F64FC-A5B0-4F0B-A27C-F1402FBA4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180B8-3C31-4C28-A27B-7222093115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D2A39-CBCA-4E87-90B3-5144FD7AFE9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508</Characters>
  <Application>Microsoft Office Word</Application>
  <DocSecurity>4</DocSecurity>
  <Lines>25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2f17f8ba-22ef-4bac-8a2e-d74db3a5db25</vt:lpstr>
    </vt:vector>
  </TitlesOfParts>
  <Company/>
  <LinksUpToDate>false</LinksUpToDate>
  <CharactersWithSpaces>574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2018-11-20T12:35:00Z</dcterms:created>
  <dc:creator>Kazlauskas Aušvydas</dc:creator>
  <cp:lastModifiedBy>Asseco</cp:lastModifiedBy>
  <dcterms:modified xsi:type="dcterms:W3CDTF">2018-11-20T12:35:00Z</dcterms:modified>
  <cp:revision>2</cp:revision>
  <dc:title>2f17f8ba-22ef-4bac-8a2e-d74db3a5db25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