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8F3B55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kovo 29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8F3B55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8F3B55" w:rsidRDefault="008F3B55" w:rsidP="008F3B5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F3B55" w:rsidRDefault="008F3B55" w:rsidP="008F3B5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Lietuvos Respublikos Vyriausybė</w:t>
      </w:r>
      <w:r w:rsidR="005466E0">
        <w:rPr>
          <w:b/>
        </w:rPr>
        <w:t xml:space="preserve">s 2016 metų veiklos ataskaitos </w:t>
      </w:r>
      <w:r w:rsidR="005466E0" w:rsidRPr="005466E0">
        <w:rPr>
          <w:b/>
        </w:rPr>
        <w:t>(TAP-17-350) (17-3992)</w:t>
      </w:r>
    </w:p>
    <w:p w:rsidR="008F3B55" w:rsidRDefault="008F3B55" w:rsidP="008F3B5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Ministras Pirmininkas S. </w:t>
      </w:r>
      <w:proofErr w:type="spellStart"/>
      <w:r>
        <w:t>Skvernelis</w:t>
      </w:r>
      <w:proofErr w:type="spellEnd"/>
    </w:p>
    <w:p w:rsidR="008F3B55" w:rsidRDefault="008F3B55" w:rsidP="008F3B5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stebėsenos skyriaus vedėja D. Žaromskytė - </w:t>
      </w:r>
      <w:proofErr w:type="spellStart"/>
      <w:r>
        <w:t>Rastenė</w:t>
      </w:r>
      <w:proofErr w:type="spellEnd"/>
    </w:p>
    <w:p w:rsidR="00DB6148" w:rsidRDefault="00DB6148" w:rsidP="00DB614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B6148" w:rsidRDefault="00DB6148" w:rsidP="00DB614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B6148" w:rsidRDefault="00DB6148" w:rsidP="00DB614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Viešojo administravimo įstatymo Nr. VIII-1234 2 ir 36-4 straipsnių pakeitimo įstatymo ir Farmacijos įstatymo Nr. X-709 61 ir 63 straipsnių pakeitimo įstatymo projektų (TAP-17-340) (16-9777(3) </w:t>
      </w:r>
    </w:p>
    <w:p w:rsidR="00DB6148" w:rsidRDefault="00DB6148" w:rsidP="00DB614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DB6148" w:rsidRDefault="00DB6148" w:rsidP="00DB614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9844A1" w:rsidRDefault="009844A1" w:rsidP="009844A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844A1" w:rsidRDefault="009844A1" w:rsidP="009844A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</w:t>
      </w:r>
      <w:r w:rsidR="006629F2">
        <w:rPr>
          <w:b/>
        </w:rPr>
        <w:t>2016 metų n</w:t>
      </w:r>
      <w:r>
        <w:rPr>
          <w:b/>
        </w:rPr>
        <w:t xml:space="preserve">acionalinio kibernetinio saugumo </w:t>
      </w:r>
      <w:r w:rsidR="006629F2">
        <w:rPr>
          <w:b/>
        </w:rPr>
        <w:t>būklės</w:t>
      </w:r>
      <w:r>
        <w:rPr>
          <w:b/>
        </w:rPr>
        <w:t xml:space="preserve"> ataskaitos </w:t>
      </w:r>
    </w:p>
    <w:p w:rsidR="009844A1" w:rsidRDefault="009844A1" w:rsidP="009844A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ministras R. </w:t>
      </w:r>
      <w:proofErr w:type="spellStart"/>
      <w:r>
        <w:t>Karoblis</w:t>
      </w:r>
      <w:proofErr w:type="spellEnd"/>
    </w:p>
    <w:p w:rsidR="009844A1" w:rsidRDefault="009844A1" w:rsidP="009844A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Nacionalinio saugumo ir krizių valdymo skyriaus vedėjas D. Labanauskas</w:t>
      </w:r>
    </w:p>
    <w:p w:rsidR="00484053" w:rsidRDefault="00484053" w:rsidP="009844A1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484053" w:rsidRDefault="00484053" w:rsidP="00484053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Papildomas klausimas </w:t>
      </w:r>
    </w:p>
    <w:p w:rsidR="00B953C1" w:rsidRDefault="00B953C1" w:rsidP="00B953C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953C1" w:rsidRDefault="00B953C1" w:rsidP="00B953C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953C1" w:rsidRDefault="00B953C1" w:rsidP="00B953C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dalyvavimo Europos Sąjungos Bendrojo Teismo byloje T-883/16 </w:t>
      </w:r>
    </w:p>
    <w:p w:rsidR="00B953C1" w:rsidRDefault="00B953C1" w:rsidP="00B953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B953C1" w:rsidRDefault="00B953C1" w:rsidP="00B953C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Tarptautinio bendradarbiavimo ir planavimo skyriaus vyriausioji specialistė J. </w:t>
      </w:r>
      <w:proofErr w:type="spellStart"/>
      <w:r>
        <w:t>Jakevičiūtė</w:t>
      </w:r>
      <w:proofErr w:type="spellEnd"/>
      <w:r>
        <w:br/>
        <w:t>Vyriausybės kanceliarijos Ekonomikos pažangos departamento Ekonomikos skyriaus vyriausioji specialistė I. Bardauskienė</w:t>
      </w:r>
    </w:p>
    <w:p w:rsidR="009844A1" w:rsidRDefault="009844A1" w:rsidP="009844A1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  <w:bookmarkStart w:id="0" w:name="_GoBack"/>
      <w:bookmarkEnd w:id="0"/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8F3B55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8F3B55">
      <w:pPr>
        <w:tabs>
          <w:tab w:val="left" w:pos="6237"/>
        </w:tabs>
        <w:spacing w:before="120"/>
      </w:pPr>
      <w:r>
        <w:t>2017-03-2</w:t>
      </w:r>
      <w:r w:rsidR="00484053">
        <w:t>9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55" w:rsidRDefault="008F3B55">
      <w:r>
        <w:separator/>
      </w:r>
    </w:p>
  </w:endnote>
  <w:endnote w:type="continuationSeparator" w:id="0">
    <w:p w:rsidR="008F3B55" w:rsidRDefault="008F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A1" w:rsidRDefault="009844A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A1" w:rsidRDefault="009844A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A1" w:rsidRDefault="009844A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55" w:rsidRDefault="008F3B55">
      <w:r>
        <w:separator/>
      </w:r>
    </w:p>
  </w:footnote>
  <w:footnote w:type="continuationSeparator" w:id="0">
    <w:p w:rsidR="008F3B55" w:rsidRDefault="008F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DB6148" w:rsidRDefault="00DB6148" w:rsidP="00DB6148">
    <w:pPr>
      <w:jc w:val="right"/>
      <w:rPr>
        <w:rFonts w:ascii="Arial Black" w:hAnsi="Arial Black"/>
        <w:sz w:val="20"/>
      </w:rPr>
    </w:pPr>
    <w:r w:rsidRPr="00DB6148">
      <w:rPr>
        <w:rFonts w:ascii="Arial Black" w:hAnsi="Arial Black"/>
        <w:sz w:val="20"/>
      </w:rPr>
      <w:t>Patikslinta</w:t>
    </w:r>
    <w:r w:rsidR="00484053">
      <w:rPr>
        <w:rFonts w:ascii="Arial Black" w:hAnsi="Arial Black"/>
        <w:sz w:val="20"/>
      </w:rPr>
      <w:t xml:space="preserve"> 4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8F3B5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C173E"/>
    <w:rsid w:val="00211B5E"/>
    <w:rsid w:val="00391354"/>
    <w:rsid w:val="00397E42"/>
    <w:rsid w:val="00484053"/>
    <w:rsid w:val="005466E0"/>
    <w:rsid w:val="005C4593"/>
    <w:rsid w:val="006629F2"/>
    <w:rsid w:val="007A238D"/>
    <w:rsid w:val="007C56C6"/>
    <w:rsid w:val="00856C13"/>
    <w:rsid w:val="008F3B55"/>
    <w:rsid w:val="009844A1"/>
    <w:rsid w:val="00B953C1"/>
    <w:rsid w:val="00BD7592"/>
    <w:rsid w:val="00BF0067"/>
    <w:rsid w:val="00C0772F"/>
    <w:rsid w:val="00C81767"/>
    <w:rsid w:val="00DB6148"/>
    <w:rsid w:val="00DC6B4E"/>
    <w:rsid w:val="00E2026A"/>
    <w:rsid w:val="00E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DB6148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B614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DB6148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B61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20170329</vt:lpstr>
      <vt:lpstr>1997 m</vt:lpstr>
    </vt:vector>
  </TitlesOfParts>
  <Company>LRVK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20170329</dc:title>
  <dc:subject>20170329</dc:subject>
  <dc:creator>Rimutė Petružienė</dc:creator>
  <cp:lastModifiedBy>Rimutė Petružienė</cp:lastModifiedBy>
  <cp:revision>2</cp:revision>
  <cp:lastPrinted>2017-03-27T07:51:00Z</cp:lastPrinted>
  <dcterms:created xsi:type="dcterms:W3CDTF">2017-03-29T11:48:00Z</dcterms:created>
  <dcterms:modified xsi:type="dcterms:W3CDTF">2017-03-29T11:48:00Z</dcterms:modified>
</cp:coreProperties>
</file>