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C167" w14:textId="77777777" w:rsidR="00D75B6E" w:rsidRPr="006823E1" w:rsidRDefault="00D75B6E" w:rsidP="00D75B6E">
      <w:pPr>
        <w:spacing w:after="0" w:line="240" w:lineRule="auto"/>
        <w:ind w:right="249"/>
        <w:jc w:val="center"/>
        <w:rPr>
          <w:rFonts w:ascii="Times New Roman" w:eastAsia="Times New Roman" w:hAnsi="Times New Roman"/>
          <w:b/>
          <w:sz w:val="24"/>
          <w:szCs w:val="24"/>
          <w:lang w:eastAsia="lt-LT"/>
        </w:rPr>
      </w:pPr>
      <w:r w:rsidRPr="006823E1">
        <w:rPr>
          <w:rFonts w:ascii="Times New Roman" w:eastAsia="Times New Roman" w:hAnsi="Times New Roman"/>
          <w:b/>
          <w:sz w:val="24"/>
          <w:szCs w:val="24"/>
          <w:lang w:eastAsia="lt-LT"/>
        </w:rPr>
        <w:t>AIŠKINAMASIS RAŠTAS</w:t>
      </w:r>
    </w:p>
    <w:p w14:paraId="05934F7C" w14:textId="77777777" w:rsidR="00A84BDC" w:rsidRPr="006823E1" w:rsidRDefault="00BB2EB6" w:rsidP="00A84BDC">
      <w:pPr>
        <w:spacing w:after="0" w:line="240" w:lineRule="auto"/>
        <w:ind w:right="249"/>
        <w:jc w:val="center"/>
        <w:rPr>
          <w:rFonts w:ascii="Times New Roman" w:eastAsia="Times New Roman" w:hAnsi="Times New Roman"/>
          <w:b/>
          <w:sz w:val="24"/>
          <w:szCs w:val="24"/>
          <w:lang w:eastAsia="lt-LT"/>
        </w:rPr>
      </w:pPr>
      <w:r w:rsidRPr="006823E1">
        <w:rPr>
          <w:rFonts w:ascii="Times New Roman" w:eastAsia="Times New Roman" w:hAnsi="Times New Roman"/>
          <w:b/>
          <w:sz w:val="24"/>
          <w:szCs w:val="24"/>
          <w:lang w:eastAsia="lt-LT"/>
        </w:rPr>
        <w:t xml:space="preserve">DĖL LIETUVOS RESPUBLIKOS </w:t>
      </w:r>
      <w:r w:rsidR="00A84BDC" w:rsidRPr="006823E1">
        <w:rPr>
          <w:rFonts w:ascii="Times New Roman" w:eastAsia="Times New Roman" w:hAnsi="Times New Roman"/>
          <w:b/>
          <w:sz w:val="24"/>
          <w:szCs w:val="24"/>
          <w:lang w:eastAsia="lt-LT"/>
        </w:rPr>
        <w:t xml:space="preserve">AVIACIJOS ĮSTATYMO NR. VIII-2066 </w:t>
      </w:r>
    </w:p>
    <w:p w14:paraId="7F5CEAF6" w14:textId="320998A7" w:rsidR="00FF5447" w:rsidRPr="006823E1" w:rsidRDefault="002E07F2" w:rsidP="00E00435">
      <w:pPr>
        <w:spacing w:after="0" w:line="240" w:lineRule="auto"/>
        <w:ind w:left="360" w:right="249"/>
        <w:jc w:val="center"/>
        <w:rPr>
          <w:rFonts w:ascii="Times New Roman" w:hAnsi="Times New Roman"/>
          <w:b/>
          <w:sz w:val="24"/>
          <w:szCs w:val="24"/>
        </w:rPr>
      </w:pPr>
      <w:r w:rsidRPr="006823E1">
        <w:rPr>
          <w:rFonts w:ascii="Times New Roman" w:hAnsi="Times New Roman"/>
          <w:b/>
          <w:sz w:val="24"/>
          <w:szCs w:val="24"/>
        </w:rPr>
        <w:t>PAKEITIMO ĮSTATYMO</w:t>
      </w:r>
      <w:r w:rsidR="00110F70" w:rsidRPr="006823E1">
        <w:rPr>
          <w:rFonts w:ascii="Times New Roman" w:hAnsi="Times New Roman"/>
          <w:b/>
          <w:sz w:val="24"/>
          <w:szCs w:val="24"/>
        </w:rPr>
        <w:t xml:space="preserve"> </w:t>
      </w:r>
      <w:r w:rsidR="00D75B6E" w:rsidRPr="006823E1">
        <w:rPr>
          <w:rFonts w:ascii="Times New Roman" w:eastAsia="Times New Roman" w:hAnsi="Times New Roman"/>
          <w:b/>
          <w:sz w:val="24"/>
          <w:szCs w:val="24"/>
          <w:lang w:eastAsia="lt-LT"/>
        </w:rPr>
        <w:t>PROJEKTO</w:t>
      </w:r>
      <w:r w:rsidR="00931134" w:rsidRPr="006823E1">
        <w:rPr>
          <w:rFonts w:ascii="Times New Roman" w:hAnsi="Times New Roman"/>
          <w:b/>
          <w:sz w:val="24"/>
          <w:szCs w:val="24"/>
        </w:rPr>
        <w:t xml:space="preserve"> IR LIETUVOS RESPUBLIKOS ADMINISTRACINIŲ NUSIŽENGIMŲ KODEKSO </w:t>
      </w:r>
      <w:r w:rsidR="00381F7A" w:rsidRPr="006823E1">
        <w:rPr>
          <w:rFonts w:ascii="Times New Roman" w:hAnsi="Times New Roman"/>
          <w:b/>
          <w:sz w:val="24"/>
          <w:szCs w:val="24"/>
        </w:rPr>
        <w:t xml:space="preserve">28, </w:t>
      </w:r>
      <w:r w:rsidR="00931134" w:rsidRPr="006823E1">
        <w:rPr>
          <w:rFonts w:ascii="Times New Roman" w:hAnsi="Times New Roman"/>
          <w:b/>
          <w:sz w:val="24"/>
          <w:szCs w:val="24"/>
        </w:rPr>
        <w:t>393</w:t>
      </w:r>
      <w:r w:rsidR="00381F7A" w:rsidRPr="006823E1">
        <w:rPr>
          <w:rFonts w:ascii="Times New Roman" w:hAnsi="Times New Roman"/>
          <w:b/>
          <w:sz w:val="24"/>
          <w:szCs w:val="24"/>
        </w:rPr>
        <w:t>, 595, 602, 681, 683</w:t>
      </w:r>
      <w:r w:rsidR="00931134" w:rsidRPr="006823E1">
        <w:rPr>
          <w:rFonts w:ascii="Times New Roman" w:hAnsi="Times New Roman"/>
          <w:b/>
          <w:sz w:val="24"/>
          <w:szCs w:val="24"/>
        </w:rPr>
        <w:t xml:space="preserve"> STRAIPSNI</w:t>
      </w:r>
      <w:r w:rsidR="00381F7A" w:rsidRPr="006823E1">
        <w:rPr>
          <w:rFonts w:ascii="Times New Roman" w:hAnsi="Times New Roman"/>
          <w:b/>
          <w:sz w:val="24"/>
          <w:szCs w:val="24"/>
        </w:rPr>
        <w:t>Ų</w:t>
      </w:r>
      <w:r w:rsidR="00931134" w:rsidRPr="006823E1">
        <w:rPr>
          <w:rFonts w:ascii="Times New Roman" w:hAnsi="Times New Roman"/>
          <w:b/>
          <w:sz w:val="24"/>
          <w:szCs w:val="24"/>
        </w:rPr>
        <w:t xml:space="preserve"> IR PRIEDO PAKEITIMO ĮSTATYMO PROJEKTO</w:t>
      </w:r>
    </w:p>
    <w:p w14:paraId="35321BCE" w14:textId="77777777" w:rsidR="002020E9" w:rsidRPr="006823E1" w:rsidRDefault="002020E9" w:rsidP="00E00435">
      <w:pPr>
        <w:spacing w:after="0" w:line="240" w:lineRule="auto"/>
        <w:ind w:left="360" w:right="249"/>
        <w:jc w:val="center"/>
        <w:rPr>
          <w:rFonts w:ascii="Times New Roman" w:eastAsia="Times New Roman" w:hAnsi="Times New Roman"/>
          <w:b/>
          <w:sz w:val="24"/>
          <w:szCs w:val="24"/>
          <w:lang w:eastAsia="lt-LT"/>
        </w:rPr>
      </w:pPr>
    </w:p>
    <w:p w14:paraId="36127847" w14:textId="53BE345D" w:rsidR="00577E71" w:rsidRPr="006823E1" w:rsidRDefault="00577E71" w:rsidP="0083694A">
      <w:pPr>
        <w:pStyle w:val="x"/>
        <w:numPr>
          <w:ilvl w:val="0"/>
          <w:numId w:val="6"/>
        </w:numPr>
        <w:tabs>
          <w:tab w:val="left" w:pos="851"/>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Įstatym</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rengimą paskatinusios priežastys, parengt</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tikslai ir uždaviniai</w:t>
      </w:r>
    </w:p>
    <w:p w14:paraId="0CBEFAC6" w14:textId="160E7CF3" w:rsidR="00931134" w:rsidRPr="006823E1" w:rsidRDefault="00931134" w:rsidP="00931134">
      <w:pPr>
        <w:pStyle w:val="x"/>
        <w:tabs>
          <w:tab w:val="left" w:pos="851"/>
        </w:tabs>
        <w:ind w:firstLine="567"/>
        <w:jc w:val="both"/>
        <w:rPr>
          <w:rFonts w:ascii="Times New Roman" w:hAnsi="Times New Roman" w:cs="Times New Roman"/>
          <w:i/>
          <w:sz w:val="24"/>
          <w:szCs w:val="24"/>
          <w:lang w:val="lt-LT"/>
        </w:rPr>
      </w:pPr>
      <w:r w:rsidRPr="006823E1">
        <w:rPr>
          <w:rFonts w:ascii="Times New Roman" w:hAnsi="Times New Roman" w:cs="Times New Roman"/>
          <w:i/>
          <w:sz w:val="24"/>
          <w:szCs w:val="24"/>
          <w:lang w:val="lt-LT"/>
        </w:rPr>
        <w:t>Dėl Lietuvos Respublikos aviacijos įstatymo Nr. VIII-2066 pakeitimo įstatymo projekto (toliau – įstatymo projektas Nr. 1)</w:t>
      </w:r>
    </w:p>
    <w:p w14:paraId="7D9D0E6F" w14:textId="23B0C300" w:rsidR="003C6040" w:rsidRPr="006823E1" w:rsidRDefault="003C6040" w:rsidP="00003730">
      <w:pPr>
        <w:pStyle w:val="Sraopastraipa"/>
        <w:numPr>
          <w:ilvl w:val="1"/>
          <w:numId w:val="6"/>
        </w:numPr>
        <w:tabs>
          <w:tab w:val="left" w:pos="710"/>
          <w:tab w:val="left" w:pos="1134"/>
        </w:tabs>
        <w:spacing w:after="0" w:line="240" w:lineRule="auto"/>
        <w:ind w:left="0" w:firstLine="567"/>
        <w:jc w:val="both"/>
        <w:rPr>
          <w:rFonts w:ascii="Times New Roman" w:hAnsi="Times New Roman"/>
          <w:sz w:val="24"/>
          <w:szCs w:val="24"/>
        </w:rPr>
      </w:pPr>
      <w:r w:rsidRPr="006823E1">
        <w:rPr>
          <w:rFonts w:ascii="Times New Roman" w:hAnsi="Times New Roman"/>
          <w:b/>
          <w:sz w:val="24"/>
          <w:szCs w:val="24"/>
        </w:rPr>
        <w:t xml:space="preserve"> Dėl atitinkamų leidimų išdavimo</w:t>
      </w:r>
      <w:r w:rsidR="00D642D3" w:rsidRPr="006823E1">
        <w:rPr>
          <w:rFonts w:ascii="Times New Roman" w:hAnsi="Times New Roman"/>
          <w:b/>
          <w:sz w:val="24"/>
          <w:szCs w:val="24"/>
        </w:rPr>
        <w:t xml:space="preserve"> </w:t>
      </w:r>
      <w:r w:rsidR="0073428C" w:rsidRPr="006823E1">
        <w:rPr>
          <w:rFonts w:ascii="Times New Roman" w:hAnsi="Times New Roman"/>
          <w:b/>
          <w:sz w:val="24"/>
          <w:szCs w:val="24"/>
        </w:rPr>
        <w:t>a</w:t>
      </w:r>
      <w:r w:rsidRPr="006823E1">
        <w:rPr>
          <w:rFonts w:ascii="Times New Roman" w:hAnsi="Times New Roman"/>
          <w:b/>
          <w:sz w:val="24"/>
          <w:szCs w:val="24"/>
        </w:rPr>
        <w:t>r patvirtinim</w:t>
      </w:r>
      <w:r w:rsidR="0073428C" w:rsidRPr="006823E1">
        <w:rPr>
          <w:rFonts w:ascii="Times New Roman" w:hAnsi="Times New Roman"/>
          <w:b/>
          <w:sz w:val="24"/>
          <w:szCs w:val="24"/>
        </w:rPr>
        <w:t>o</w:t>
      </w:r>
      <w:r w:rsidRPr="006823E1">
        <w:rPr>
          <w:rFonts w:ascii="Times New Roman" w:hAnsi="Times New Roman"/>
          <w:b/>
          <w:sz w:val="24"/>
          <w:szCs w:val="24"/>
        </w:rPr>
        <w:t xml:space="preserve"> suteikimo sąlygų </w:t>
      </w:r>
    </w:p>
    <w:p w14:paraId="0D3FC5F1" w14:textId="501D75AC" w:rsidR="008362EA" w:rsidRPr="006823E1" w:rsidRDefault="003C6040" w:rsidP="003C6040">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Vadovaujantis</w:t>
      </w:r>
      <w:r w:rsidR="00D767FC" w:rsidRPr="006823E1">
        <w:rPr>
          <w:rFonts w:ascii="Times New Roman" w:hAnsi="Times New Roman"/>
          <w:sz w:val="24"/>
          <w:szCs w:val="24"/>
        </w:rPr>
        <w:t xml:space="preserve"> </w:t>
      </w:r>
      <w:r w:rsidR="008362EA" w:rsidRPr="006823E1">
        <w:rPr>
          <w:rFonts w:ascii="Times New Roman" w:hAnsi="Times New Roman"/>
          <w:sz w:val="24"/>
          <w:szCs w:val="24"/>
        </w:rPr>
        <w:t xml:space="preserve">Lietuvos Respublikos Konstitucinio Teismo </w:t>
      </w:r>
      <w:r w:rsidR="006A18DC" w:rsidRPr="006823E1">
        <w:rPr>
          <w:rFonts w:ascii="Times New Roman" w:hAnsi="Times New Roman"/>
          <w:sz w:val="24"/>
          <w:szCs w:val="24"/>
        </w:rPr>
        <w:t xml:space="preserve">(toliau – Konstitucinis Teismas) </w:t>
      </w:r>
      <w:r w:rsidR="008362EA" w:rsidRPr="006823E1">
        <w:rPr>
          <w:rFonts w:ascii="Times New Roman" w:hAnsi="Times New Roman"/>
          <w:sz w:val="24"/>
          <w:szCs w:val="24"/>
        </w:rPr>
        <w:t>praktik</w:t>
      </w:r>
      <w:r w:rsidR="00AA1032" w:rsidRPr="006823E1">
        <w:rPr>
          <w:rFonts w:ascii="Times New Roman" w:hAnsi="Times New Roman"/>
          <w:sz w:val="24"/>
          <w:szCs w:val="24"/>
        </w:rPr>
        <w:t>a,</w:t>
      </w:r>
      <w:r w:rsidR="008362EA" w:rsidRPr="006823E1">
        <w:rPr>
          <w:rFonts w:ascii="Times New Roman" w:hAnsi="Times New Roman"/>
          <w:sz w:val="24"/>
          <w:szCs w:val="24"/>
        </w:rPr>
        <w:t xml:space="preserve"> nustatyti esmines ūkinės veiklos sąlygas, draudimus ir ribojimus, darančius esminį poveikį ūkinei veiklai, galima tik įstatymu</w:t>
      </w:r>
      <w:r w:rsidRPr="006823E1">
        <w:rPr>
          <w:rFonts w:ascii="Times New Roman" w:hAnsi="Times New Roman"/>
          <w:sz w:val="24"/>
          <w:szCs w:val="24"/>
        </w:rPr>
        <w:t>. Atsižvelgiant į tai</w:t>
      </w:r>
      <w:r w:rsidR="008362EA" w:rsidRPr="006823E1">
        <w:rPr>
          <w:rFonts w:ascii="Times New Roman" w:hAnsi="Times New Roman"/>
          <w:sz w:val="24"/>
          <w:szCs w:val="24"/>
        </w:rPr>
        <w:t xml:space="preserve">, </w:t>
      </w:r>
      <w:r w:rsidRPr="006823E1">
        <w:rPr>
          <w:rFonts w:ascii="Times New Roman" w:hAnsi="Times New Roman"/>
          <w:sz w:val="24"/>
          <w:szCs w:val="24"/>
        </w:rPr>
        <w:t xml:space="preserve">įstatymo projektu </w:t>
      </w:r>
      <w:r w:rsidR="00DF7F88" w:rsidRPr="006823E1">
        <w:rPr>
          <w:rFonts w:ascii="Times New Roman" w:hAnsi="Times New Roman"/>
          <w:sz w:val="24"/>
          <w:szCs w:val="24"/>
        </w:rPr>
        <w:t>Nr. 1</w:t>
      </w:r>
      <w:r w:rsidRPr="006823E1">
        <w:rPr>
          <w:rFonts w:ascii="Times New Roman" w:hAnsi="Times New Roman"/>
          <w:sz w:val="24"/>
          <w:szCs w:val="24"/>
        </w:rPr>
        <w:t xml:space="preserve"> siekiama užtikrinti minėtos Konstitucinio Teismo praktikos </w:t>
      </w:r>
      <w:r w:rsidR="008362EA" w:rsidRPr="006823E1">
        <w:rPr>
          <w:rFonts w:ascii="Times New Roman" w:hAnsi="Times New Roman"/>
          <w:sz w:val="24"/>
          <w:szCs w:val="24"/>
        </w:rPr>
        <w:t xml:space="preserve">taikymą ir </w:t>
      </w:r>
      <w:r w:rsidR="00DB2C40" w:rsidRPr="006823E1">
        <w:rPr>
          <w:rFonts w:ascii="Times New Roman" w:hAnsi="Times New Roman"/>
          <w:sz w:val="24"/>
          <w:szCs w:val="24"/>
        </w:rPr>
        <w:t>tam tikrų Lietuvos Respublikos aviacijos įstatymo</w:t>
      </w:r>
      <w:r w:rsidR="00D642D3" w:rsidRPr="006823E1">
        <w:rPr>
          <w:rFonts w:ascii="Times New Roman" w:hAnsi="Times New Roman"/>
          <w:sz w:val="24"/>
          <w:szCs w:val="24"/>
        </w:rPr>
        <w:t xml:space="preserve"> (redakcija nuo 2019 m. sausio 1 d.)</w:t>
      </w:r>
      <w:r w:rsidR="00DB2C40" w:rsidRPr="006823E1">
        <w:rPr>
          <w:rFonts w:ascii="Times New Roman" w:hAnsi="Times New Roman"/>
          <w:sz w:val="24"/>
          <w:szCs w:val="24"/>
        </w:rPr>
        <w:t xml:space="preserve"> (toliau –</w:t>
      </w:r>
      <w:r w:rsidR="00110F70" w:rsidRPr="006823E1">
        <w:rPr>
          <w:rFonts w:ascii="Times New Roman" w:hAnsi="Times New Roman"/>
          <w:sz w:val="24"/>
          <w:szCs w:val="24"/>
        </w:rPr>
        <w:t xml:space="preserve"> </w:t>
      </w:r>
      <w:r w:rsidR="00DB2C40" w:rsidRPr="006823E1">
        <w:rPr>
          <w:rFonts w:ascii="Times New Roman" w:hAnsi="Times New Roman"/>
          <w:sz w:val="24"/>
          <w:szCs w:val="24"/>
        </w:rPr>
        <w:t xml:space="preserve">įstatymas) įgyvendinamųjų teisės aktų (Lietuvos Respublikos oro erdvės organizavimo taisyklių, patvirtintų Lietuvos Respublikos Vyriausybės </w:t>
      </w:r>
      <w:r w:rsidR="00752401">
        <w:rPr>
          <w:rFonts w:ascii="Times New Roman" w:hAnsi="Times New Roman"/>
          <w:sz w:val="24"/>
          <w:szCs w:val="24"/>
        </w:rPr>
        <w:t xml:space="preserve">      </w:t>
      </w:r>
      <w:r w:rsidR="00DB2C40" w:rsidRPr="006823E1">
        <w:rPr>
          <w:rFonts w:ascii="Times New Roman" w:hAnsi="Times New Roman"/>
          <w:sz w:val="24"/>
          <w:szCs w:val="24"/>
        </w:rPr>
        <w:t>2004 m. kovo 17 d. nutarimu Nr. 285</w:t>
      </w:r>
      <w:r w:rsidR="00E60448" w:rsidRPr="006823E1">
        <w:rPr>
          <w:rFonts w:ascii="Times New Roman" w:hAnsi="Times New Roman"/>
          <w:sz w:val="24"/>
          <w:szCs w:val="24"/>
        </w:rPr>
        <w:t xml:space="preserve"> „Dėl Lietuvos Respublikos oro erdvės organizavimo taisyklių patvirtinimo“</w:t>
      </w:r>
      <w:r w:rsidR="00DB2C40" w:rsidRPr="006823E1">
        <w:rPr>
          <w:rFonts w:ascii="Times New Roman" w:hAnsi="Times New Roman"/>
          <w:sz w:val="24"/>
          <w:szCs w:val="24"/>
        </w:rPr>
        <w:t>, Antžeminių paslaugų teikimo oro uostuose taisyklių, patvirtintų Lietuvos Respublikos susisiekimo ministro 2002 m. balandžio 12 d. įsakymu Nr. 3-144</w:t>
      </w:r>
      <w:r w:rsidR="00D328CE" w:rsidRPr="006823E1">
        <w:rPr>
          <w:rFonts w:ascii="Times New Roman" w:hAnsi="Times New Roman"/>
          <w:sz w:val="24"/>
          <w:szCs w:val="24"/>
        </w:rPr>
        <w:t xml:space="preserve"> „Dėl Antžeminių paslaugų teikimo oro uostuose taisyklių patvirtinimo“</w:t>
      </w:r>
      <w:r w:rsidR="00DB2C40" w:rsidRPr="006823E1">
        <w:rPr>
          <w:rFonts w:ascii="Times New Roman" w:hAnsi="Times New Roman"/>
          <w:sz w:val="24"/>
          <w:szCs w:val="24"/>
        </w:rPr>
        <w:t xml:space="preserve">) nuostatas, susijusias su </w:t>
      </w:r>
      <w:r w:rsidR="00D642D3" w:rsidRPr="006823E1">
        <w:rPr>
          <w:rFonts w:ascii="Times New Roman" w:hAnsi="Times New Roman"/>
          <w:sz w:val="24"/>
          <w:szCs w:val="24"/>
        </w:rPr>
        <w:t xml:space="preserve">atitinkamų </w:t>
      </w:r>
      <w:r w:rsidR="00DB2C40" w:rsidRPr="006823E1">
        <w:rPr>
          <w:rFonts w:ascii="Times New Roman" w:hAnsi="Times New Roman"/>
          <w:sz w:val="24"/>
          <w:szCs w:val="24"/>
        </w:rPr>
        <w:t>leidimų išdavimu</w:t>
      </w:r>
      <w:r w:rsidR="00D642D3" w:rsidRPr="006823E1">
        <w:rPr>
          <w:rFonts w:ascii="Times New Roman" w:hAnsi="Times New Roman"/>
          <w:sz w:val="24"/>
          <w:szCs w:val="24"/>
        </w:rPr>
        <w:t xml:space="preserve"> </w:t>
      </w:r>
      <w:r w:rsidR="005F29B3" w:rsidRPr="006823E1">
        <w:rPr>
          <w:rFonts w:ascii="Times New Roman" w:hAnsi="Times New Roman"/>
          <w:sz w:val="24"/>
          <w:szCs w:val="24"/>
        </w:rPr>
        <w:t>i</w:t>
      </w:r>
      <w:r w:rsidR="00DB2C40" w:rsidRPr="006823E1">
        <w:rPr>
          <w:rFonts w:ascii="Times New Roman" w:hAnsi="Times New Roman"/>
          <w:sz w:val="24"/>
          <w:szCs w:val="24"/>
        </w:rPr>
        <w:t>r</w:t>
      </w:r>
      <w:r w:rsidR="000C4B00" w:rsidRPr="006823E1">
        <w:rPr>
          <w:rFonts w:ascii="Times New Roman" w:hAnsi="Times New Roman"/>
          <w:sz w:val="24"/>
          <w:szCs w:val="24"/>
        </w:rPr>
        <w:t xml:space="preserve"> </w:t>
      </w:r>
      <w:r w:rsidR="00DB2C40" w:rsidRPr="006823E1">
        <w:rPr>
          <w:rFonts w:ascii="Times New Roman" w:hAnsi="Times New Roman"/>
          <w:sz w:val="24"/>
          <w:szCs w:val="24"/>
        </w:rPr>
        <w:t>patvirtinim</w:t>
      </w:r>
      <w:r w:rsidR="0073428C" w:rsidRPr="006823E1">
        <w:rPr>
          <w:rFonts w:ascii="Times New Roman" w:hAnsi="Times New Roman"/>
          <w:sz w:val="24"/>
          <w:szCs w:val="24"/>
        </w:rPr>
        <w:t>o</w:t>
      </w:r>
      <w:r w:rsidR="00DB2C40" w:rsidRPr="006823E1">
        <w:rPr>
          <w:rFonts w:ascii="Times New Roman" w:hAnsi="Times New Roman"/>
          <w:sz w:val="24"/>
          <w:szCs w:val="24"/>
        </w:rPr>
        <w:t xml:space="preserve"> suteikimu, perkelti į įstatymą</w:t>
      </w:r>
      <w:r w:rsidR="00AA1032" w:rsidRPr="006823E1">
        <w:rPr>
          <w:rFonts w:ascii="Times New Roman" w:hAnsi="Times New Roman"/>
          <w:sz w:val="24"/>
          <w:szCs w:val="24"/>
        </w:rPr>
        <w:t>.</w:t>
      </w:r>
    </w:p>
    <w:p w14:paraId="62996DB7" w14:textId="5D49541B" w:rsidR="00AA1032" w:rsidRPr="006823E1" w:rsidRDefault="00E51399" w:rsidP="00562960">
      <w:pPr>
        <w:pStyle w:val="Sraopastraipa"/>
        <w:numPr>
          <w:ilvl w:val="1"/>
          <w:numId w:val="6"/>
        </w:numPr>
        <w:tabs>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įstatymo nuostatų, kuriomis reguliuojam</w:t>
      </w:r>
      <w:r w:rsidR="00F4057C" w:rsidRPr="006823E1">
        <w:rPr>
          <w:rFonts w:ascii="Times New Roman" w:hAnsi="Times New Roman"/>
          <w:b/>
          <w:sz w:val="24"/>
          <w:szCs w:val="24"/>
        </w:rPr>
        <w:t>us</w:t>
      </w:r>
      <w:r w:rsidRPr="006823E1">
        <w:rPr>
          <w:rFonts w:ascii="Times New Roman" w:hAnsi="Times New Roman"/>
          <w:b/>
          <w:sz w:val="24"/>
          <w:szCs w:val="24"/>
        </w:rPr>
        <w:t xml:space="preserve"> klausim</w:t>
      </w:r>
      <w:r w:rsidR="00F4057C" w:rsidRPr="006823E1">
        <w:rPr>
          <w:rFonts w:ascii="Times New Roman" w:hAnsi="Times New Roman"/>
          <w:b/>
          <w:sz w:val="24"/>
          <w:szCs w:val="24"/>
        </w:rPr>
        <w:t>us</w:t>
      </w:r>
      <w:r w:rsidRPr="006823E1">
        <w:rPr>
          <w:rFonts w:ascii="Times New Roman" w:hAnsi="Times New Roman"/>
          <w:b/>
          <w:sz w:val="24"/>
          <w:szCs w:val="24"/>
        </w:rPr>
        <w:t xml:space="preserve"> reglamentuoja ES reglamentai</w:t>
      </w:r>
    </w:p>
    <w:p w14:paraId="3312E40B" w14:textId="7D909213" w:rsidR="00183FA0" w:rsidRPr="006823E1" w:rsidRDefault="00E51399" w:rsidP="00E51399">
      <w:pPr>
        <w:pStyle w:val="Sraopastraipa"/>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Šiuo metu klausim</w:t>
      </w:r>
      <w:r w:rsidR="00F4057C" w:rsidRPr="006823E1">
        <w:rPr>
          <w:rFonts w:ascii="Times New Roman" w:hAnsi="Times New Roman"/>
          <w:sz w:val="24"/>
          <w:szCs w:val="24"/>
        </w:rPr>
        <w:t>us</w:t>
      </w:r>
      <w:r w:rsidRPr="006823E1">
        <w:rPr>
          <w:rFonts w:ascii="Times New Roman" w:hAnsi="Times New Roman"/>
          <w:sz w:val="24"/>
          <w:szCs w:val="24"/>
        </w:rPr>
        <w:t>, susij</w:t>
      </w:r>
      <w:r w:rsidR="00F4057C" w:rsidRPr="006823E1">
        <w:rPr>
          <w:rFonts w:ascii="Times New Roman" w:hAnsi="Times New Roman"/>
          <w:sz w:val="24"/>
          <w:szCs w:val="24"/>
        </w:rPr>
        <w:t>usius</w:t>
      </w:r>
      <w:r w:rsidRPr="006823E1">
        <w:rPr>
          <w:rFonts w:ascii="Times New Roman" w:hAnsi="Times New Roman"/>
          <w:sz w:val="24"/>
          <w:szCs w:val="24"/>
        </w:rPr>
        <w:t xml:space="preserve"> su </w:t>
      </w:r>
      <w:r w:rsidR="00392236" w:rsidRPr="006823E1">
        <w:rPr>
          <w:rFonts w:ascii="Times New Roman" w:hAnsi="Times New Roman"/>
          <w:sz w:val="24"/>
          <w:szCs w:val="24"/>
        </w:rPr>
        <w:t>oro navigacijos paslaug</w:t>
      </w:r>
      <w:r w:rsidR="006F098D" w:rsidRPr="006823E1">
        <w:rPr>
          <w:rFonts w:ascii="Times New Roman" w:hAnsi="Times New Roman"/>
          <w:sz w:val="24"/>
          <w:szCs w:val="24"/>
        </w:rPr>
        <w:t>ų teikimu,</w:t>
      </w:r>
      <w:r w:rsidR="00392236" w:rsidRPr="006823E1">
        <w:rPr>
          <w:rFonts w:ascii="Times New Roman" w:hAnsi="Times New Roman"/>
          <w:sz w:val="24"/>
          <w:szCs w:val="24"/>
        </w:rPr>
        <w:t xml:space="preserve"> </w:t>
      </w:r>
      <w:r w:rsidRPr="006823E1">
        <w:rPr>
          <w:rFonts w:ascii="Times New Roman" w:hAnsi="Times New Roman"/>
          <w:sz w:val="24"/>
          <w:szCs w:val="24"/>
        </w:rPr>
        <w:t xml:space="preserve">orlaivių tinkamumu skraidyti, aerodromų tinkamumu naudoti, </w:t>
      </w:r>
      <w:r w:rsidRPr="006823E1">
        <w:rPr>
          <w:rFonts w:ascii="Times New Roman" w:eastAsia="Times New Roman" w:hAnsi="Times New Roman"/>
          <w:sz w:val="24"/>
          <w:szCs w:val="24"/>
          <w:lang w:eastAsia="lt-LT"/>
        </w:rPr>
        <w:t>civilinės aviacijos specialistų licencijavimu ir mokymo įstaigų akreditavimu, orlaivių įgulomis, vežėjo pažymėjimu</w:t>
      </w:r>
      <w:r w:rsidR="00392236" w:rsidRPr="006823E1">
        <w:rPr>
          <w:rFonts w:ascii="Times New Roman" w:eastAsia="Times New Roman" w:hAnsi="Times New Roman"/>
          <w:sz w:val="24"/>
          <w:szCs w:val="24"/>
          <w:lang w:eastAsia="lt-LT"/>
        </w:rPr>
        <w:t xml:space="preserve">, orlaivių nuomos sutarčių tvirtinimu, </w:t>
      </w:r>
      <w:r w:rsidR="007A1679" w:rsidRPr="006823E1">
        <w:rPr>
          <w:rFonts w:ascii="Times New Roman" w:hAnsi="Times New Roman"/>
          <w:sz w:val="24"/>
          <w:szCs w:val="24"/>
        </w:rPr>
        <w:t>skrydžių virš gyvenamųjų vietovių aukščio nustatym</w:t>
      </w:r>
      <w:r w:rsidR="00392236" w:rsidRPr="006823E1">
        <w:rPr>
          <w:rFonts w:ascii="Times New Roman" w:eastAsia="Times New Roman" w:hAnsi="Times New Roman"/>
          <w:sz w:val="24"/>
          <w:szCs w:val="24"/>
          <w:lang w:eastAsia="lt-LT"/>
        </w:rPr>
        <w:t>u</w:t>
      </w:r>
      <w:r w:rsidRPr="006823E1">
        <w:rPr>
          <w:rFonts w:ascii="Times New Roman" w:eastAsia="Times New Roman" w:hAnsi="Times New Roman"/>
          <w:sz w:val="24"/>
          <w:szCs w:val="24"/>
          <w:lang w:eastAsia="lt-LT"/>
        </w:rPr>
        <w:t xml:space="preserve"> ir</w:t>
      </w:r>
      <w:r w:rsidRPr="006823E1">
        <w:rPr>
          <w:rFonts w:ascii="Times New Roman" w:hAnsi="Times New Roman"/>
          <w:sz w:val="24"/>
          <w:szCs w:val="24"/>
        </w:rPr>
        <w:t xml:space="preserve"> orlaivių avarijų ir incidentų tyrimu,  reglamentuoja ne tik įstatym</w:t>
      </w:r>
      <w:r w:rsidR="00F4057C" w:rsidRPr="006823E1">
        <w:rPr>
          <w:rFonts w:ascii="Times New Roman" w:hAnsi="Times New Roman"/>
          <w:sz w:val="24"/>
          <w:szCs w:val="24"/>
        </w:rPr>
        <w:t>as</w:t>
      </w:r>
      <w:r w:rsidRPr="006823E1">
        <w:rPr>
          <w:rFonts w:ascii="Times New Roman" w:hAnsi="Times New Roman"/>
          <w:sz w:val="24"/>
          <w:szCs w:val="24"/>
        </w:rPr>
        <w:t xml:space="preserve">, bet ir šio aiškinamojo rašto 3.2 </w:t>
      </w:r>
      <w:r w:rsidR="00D07EF2" w:rsidRPr="006823E1">
        <w:rPr>
          <w:rFonts w:ascii="Times New Roman" w:hAnsi="Times New Roman"/>
          <w:sz w:val="24"/>
          <w:szCs w:val="24"/>
        </w:rPr>
        <w:t>papunktyje</w:t>
      </w:r>
      <w:r w:rsidRPr="006823E1">
        <w:rPr>
          <w:rFonts w:ascii="Times New Roman" w:hAnsi="Times New Roman"/>
          <w:sz w:val="24"/>
          <w:szCs w:val="24"/>
        </w:rPr>
        <w:t xml:space="preserve"> nurodyt</w:t>
      </w:r>
      <w:r w:rsidR="00F4057C" w:rsidRPr="006823E1">
        <w:rPr>
          <w:rFonts w:ascii="Times New Roman" w:hAnsi="Times New Roman"/>
          <w:sz w:val="24"/>
          <w:szCs w:val="24"/>
        </w:rPr>
        <w:t>i</w:t>
      </w:r>
      <w:r w:rsidRPr="006823E1">
        <w:rPr>
          <w:rFonts w:ascii="Times New Roman" w:hAnsi="Times New Roman"/>
          <w:sz w:val="24"/>
          <w:szCs w:val="24"/>
        </w:rPr>
        <w:t xml:space="preserve"> </w:t>
      </w:r>
      <w:r w:rsidR="0095535C">
        <w:rPr>
          <w:rFonts w:ascii="Times New Roman" w:hAnsi="Times New Roman"/>
          <w:sz w:val="24"/>
          <w:szCs w:val="24"/>
        </w:rPr>
        <w:t xml:space="preserve">Europos Sąjungos (toliau – </w:t>
      </w:r>
      <w:r w:rsidRPr="006823E1">
        <w:rPr>
          <w:rFonts w:ascii="Times New Roman" w:hAnsi="Times New Roman"/>
          <w:sz w:val="24"/>
          <w:szCs w:val="24"/>
        </w:rPr>
        <w:t>ES</w:t>
      </w:r>
      <w:r w:rsidR="0095535C">
        <w:rPr>
          <w:rFonts w:ascii="Times New Roman" w:hAnsi="Times New Roman"/>
          <w:sz w:val="24"/>
          <w:szCs w:val="24"/>
        </w:rPr>
        <w:t>)</w:t>
      </w:r>
      <w:r w:rsidRPr="006823E1">
        <w:rPr>
          <w:rFonts w:ascii="Times New Roman" w:hAnsi="Times New Roman"/>
          <w:sz w:val="24"/>
          <w:szCs w:val="24"/>
        </w:rPr>
        <w:t xml:space="preserve"> reglamentai. Atsižvelgiant į tai ir siekiant </w:t>
      </w:r>
      <w:r w:rsidR="004A6580" w:rsidRPr="006823E1">
        <w:rPr>
          <w:rFonts w:ascii="Times New Roman" w:hAnsi="Times New Roman"/>
          <w:sz w:val="24"/>
          <w:szCs w:val="24"/>
        </w:rPr>
        <w:t xml:space="preserve">užtikrinti </w:t>
      </w:r>
      <w:r w:rsidRPr="006823E1">
        <w:rPr>
          <w:rFonts w:ascii="Times New Roman" w:hAnsi="Times New Roman"/>
          <w:sz w:val="24"/>
          <w:szCs w:val="24"/>
        </w:rPr>
        <w:t>tei</w:t>
      </w:r>
      <w:r w:rsidR="00E707A9" w:rsidRPr="006823E1">
        <w:rPr>
          <w:rFonts w:ascii="Times New Roman" w:hAnsi="Times New Roman"/>
          <w:sz w:val="24"/>
          <w:szCs w:val="24"/>
        </w:rPr>
        <w:t>sėkūros</w:t>
      </w:r>
      <w:r w:rsidR="0093234C" w:rsidRPr="006823E1">
        <w:rPr>
          <w:rFonts w:ascii="Times New Roman" w:hAnsi="Times New Roman"/>
          <w:sz w:val="24"/>
          <w:szCs w:val="24"/>
        </w:rPr>
        <w:t xml:space="preserve"> </w:t>
      </w:r>
      <w:r w:rsidR="004A6580" w:rsidRPr="006823E1">
        <w:rPr>
          <w:rFonts w:ascii="Times New Roman" w:hAnsi="Times New Roman"/>
          <w:sz w:val="24"/>
          <w:szCs w:val="24"/>
        </w:rPr>
        <w:t xml:space="preserve">sistemiškumo </w:t>
      </w:r>
      <w:r w:rsidRPr="006823E1">
        <w:rPr>
          <w:rFonts w:ascii="Times New Roman" w:hAnsi="Times New Roman"/>
          <w:sz w:val="24"/>
          <w:szCs w:val="24"/>
        </w:rPr>
        <w:t xml:space="preserve">ir ekonomiškumo </w:t>
      </w:r>
      <w:r w:rsidR="004A6580" w:rsidRPr="006823E1">
        <w:rPr>
          <w:rFonts w:ascii="Times New Roman" w:hAnsi="Times New Roman"/>
          <w:sz w:val="24"/>
          <w:szCs w:val="24"/>
        </w:rPr>
        <w:t>princip</w:t>
      </w:r>
      <w:r w:rsidRPr="006823E1">
        <w:rPr>
          <w:rFonts w:ascii="Times New Roman" w:hAnsi="Times New Roman"/>
          <w:sz w:val="24"/>
          <w:szCs w:val="24"/>
        </w:rPr>
        <w:t>ų</w:t>
      </w:r>
      <w:r w:rsidR="004A6580" w:rsidRPr="006823E1">
        <w:rPr>
          <w:rFonts w:ascii="Times New Roman" w:hAnsi="Times New Roman"/>
          <w:sz w:val="24"/>
          <w:szCs w:val="24"/>
        </w:rPr>
        <w:t xml:space="preserve"> taikymą</w:t>
      </w:r>
      <w:r w:rsidRPr="006823E1">
        <w:rPr>
          <w:rFonts w:ascii="Times New Roman" w:hAnsi="Times New Roman"/>
          <w:sz w:val="24"/>
          <w:szCs w:val="24"/>
        </w:rPr>
        <w:t xml:space="preserve">, 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 xml:space="preserve">siūloma </w:t>
      </w:r>
      <w:r w:rsidR="00DB2C40" w:rsidRPr="006823E1">
        <w:rPr>
          <w:rFonts w:ascii="Times New Roman" w:hAnsi="Times New Roman"/>
          <w:sz w:val="24"/>
          <w:szCs w:val="24"/>
        </w:rPr>
        <w:t>atsisakyti įstatymo nuostatų, kuriomis reguliuojam</w:t>
      </w:r>
      <w:r w:rsidR="00F4057C" w:rsidRPr="006823E1">
        <w:rPr>
          <w:rFonts w:ascii="Times New Roman" w:hAnsi="Times New Roman"/>
          <w:sz w:val="24"/>
          <w:szCs w:val="24"/>
        </w:rPr>
        <w:t>us</w:t>
      </w:r>
      <w:r w:rsidR="00DB2C40" w:rsidRPr="006823E1">
        <w:rPr>
          <w:rFonts w:ascii="Times New Roman" w:hAnsi="Times New Roman"/>
          <w:sz w:val="24"/>
          <w:szCs w:val="24"/>
        </w:rPr>
        <w:t xml:space="preserve"> klausim</w:t>
      </w:r>
      <w:r w:rsidR="00F4057C" w:rsidRPr="006823E1">
        <w:rPr>
          <w:rFonts w:ascii="Times New Roman" w:hAnsi="Times New Roman"/>
          <w:sz w:val="24"/>
          <w:szCs w:val="24"/>
        </w:rPr>
        <w:t>us</w:t>
      </w:r>
      <w:r w:rsidR="00DB2C40" w:rsidRPr="006823E1">
        <w:rPr>
          <w:rFonts w:ascii="Times New Roman" w:hAnsi="Times New Roman"/>
          <w:sz w:val="24"/>
          <w:szCs w:val="24"/>
        </w:rPr>
        <w:t xml:space="preserve"> reglamentuoja ES reglamentai</w:t>
      </w:r>
      <w:r w:rsidRPr="006823E1">
        <w:rPr>
          <w:rFonts w:ascii="Times New Roman" w:hAnsi="Times New Roman"/>
          <w:sz w:val="24"/>
          <w:szCs w:val="24"/>
        </w:rPr>
        <w:t>.</w:t>
      </w:r>
    </w:p>
    <w:p w14:paraId="76C3364F" w14:textId="1D5C826B" w:rsidR="00E51399" w:rsidRPr="006823E1" w:rsidRDefault="00E51399" w:rsidP="00562960">
      <w:pPr>
        <w:pStyle w:val="Sraopastraipa"/>
        <w:numPr>
          <w:ilvl w:val="1"/>
          <w:numId w:val="6"/>
        </w:numPr>
        <w:tabs>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ES reglamentuose nurodytos kompetentingos institucijos</w:t>
      </w:r>
      <w:r w:rsidR="00FC28A6" w:rsidRPr="006823E1">
        <w:rPr>
          <w:rFonts w:ascii="Times New Roman" w:hAnsi="Times New Roman"/>
          <w:b/>
          <w:sz w:val="24"/>
          <w:szCs w:val="24"/>
        </w:rPr>
        <w:t xml:space="preserve"> ir nacionalinės kompetentingos institucijos </w:t>
      </w:r>
      <w:r w:rsidRPr="006823E1">
        <w:rPr>
          <w:rFonts w:ascii="Times New Roman" w:hAnsi="Times New Roman"/>
          <w:b/>
          <w:sz w:val="24"/>
          <w:szCs w:val="24"/>
        </w:rPr>
        <w:t>funkcijų vykdymo</w:t>
      </w:r>
    </w:p>
    <w:p w14:paraId="4DDEEEB4" w14:textId="0CFDE40D" w:rsidR="00C87215" w:rsidRPr="006823E1" w:rsidRDefault="005A2BB6" w:rsidP="00C87215">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Vadovaujantis </w:t>
      </w:r>
      <w:r w:rsidR="00C87215" w:rsidRPr="006823E1">
        <w:rPr>
          <w:rStyle w:val="Grietas"/>
          <w:rFonts w:ascii="Times New Roman" w:hAnsi="Times New Roman"/>
          <w:b w:val="0"/>
          <w:sz w:val="24"/>
          <w:szCs w:val="24"/>
        </w:rPr>
        <w:t>2014 m. balandžio 16 d. Europos Parlamento ir Tarybos reglament</w:t>
      </w:r>
      <w:r w:rsidR="006774DB" w:rsidRPr="006823E1">
        <w:rPr>
          <w:rStyle w:val="Grietas"/>
          <w:rFonts w:ascii="Times New Roman" w:hAnsi="Times New Roman"/>
          <w:b w:val="0"/>
          <w:sz w:val="24"/>
          <w:szCs w:val="24"/>
        </w:rPr>
        <w:t>o</w:t>
      </w:r>
      <w:r w:rsidR="00C87215" w:rsidRPr="006823E1">
        <w:rPr>
          <w:rStyle w:val="Grietas"/>
          <w:rFonts w:ascii="Times New Roman" w:hAnsi="Times New Roman"/>
          <w:b w:val="0"/>
          <w:sz w:val="24"/>
          <w:szCs w:val="24"/>
        </w:rPr>
        <w:t xml:space="preserve"> (ES) Nr. 598/2014, kuriuo pagal darnųjį metodą nustatomos su triukšmu susijusių naudojimo apribojimų taikymo Sąjungos oro uostuose taisyklės ir procedūros ir panaikinama Direktyva 2002/30/EB</w:t>
      </w:r>
      <w:r w:rsidR="00C87215" w:rsidRPr="006823E1">
        <w:rPr>
          <w:rStyle w:val="Grietas"/>
          <w:rFonts w:ascii="Times New Roman" w:hAnsi="Times New Roman"/>
          <w:sz w:val="24"/>
          <w:szCs w:val="24"/>
        </w:rPr>
        <w:t xml:space="preserve"> </w:t>
      </w:r>
      <w:r w:rsidR="00C87215" w:rsidRPr="006823E1">
        <w:rPr>
          <w:rFonts w:ascii="Times New Roman" w:hAnsi="Times New Roman"/>
          <w:sz w:val="24"/>
          <w:szCs w:val="24"/>
        </w:rPr>
        <w:t>(OL 2014 L 173, p. 65)</w:t>
      </w:r>
      <w:r w:rsidR="006774DB" w:rsidRPr="006823E1">
        <w:rPr>
          <w:rFonts w:ascii="Times New Roman" w:hAnsi="Times New Roman"/>
          <w:sz w:val="24"/>
          <w:szCs w:val="24"/>
        </w:rPr>
        <w:t xml:space="preserve"> (toliau –</w:t>
      </w:r>
      <w:r w:rsidR="006774DB" w:rsidRPr="006823E1">
        <w:rPr>
          <w:rFonts w:ascii="Times New Roman" w:hAnsi="Times New Roman"/>
          <w:bCs/>
          <w:sz w:val="24"/>
          <w:szCs w:val="24"/>
        </w:rPr>
        <w:t xml:space="preserve"> Reglamentas (ES) Nr. 598/2014)</w:t>
      </w:r>
      <w:r w:rsidR="00C87215" w:rsidRPr="006823E1">
        <w:rPr>
          <w:rFonts w:ascii="Times New Roman" w:hAnsi="Times New Roman"/>
          <w:sz w:val="24"/>
          <w:szCs w:val="24"/>
        </w:rPr>
        <w:t>,</w:t>
      </w:r>
      <w:r w:rsidR="006774DB" w:rsidRPr="006823E1">
        <w:rPr>
          <w:rFonts w:ascii="Times New Roman" w:hAnsi="Times New Roman"/>
          <w:sz w:val="24"/>
          <w:szCs w:val="24"/>
        </w:rPr>
        <w:t xml:space="preserve"> 3 straipsnio 1 dalies</w:t>
      </w:r>
      <w:r w:rsidR="00C56C9B" w:rsidRPr="006823E1">
        <w:rPr>
          <w:rFonts w:ascii="Times New Roman" w:hAnsi="Times New Roman"/>
          <w:sz w:val="24"/>
          <w:szCs w:val="24"/>
        </w:rPr>
        <w:t xml:space="preserve"> nuostat</w:t>
      </w:r>
      <w:r w:rsidRPr="006823E1">
        <w:rPr>
          <w:rFonts w:ascii="Times New Roman" w:hAnsi="Times New Roman"/>
          <w:sz w:val="24"/>
          <w:szCs w:val="24"/>
        </w:rPr>
        <w:t xml:space="preserve">omis, </w:t>
      </w:r>
      <w:r w:rsidR="00C87215" w:rsidRPr="006823E1">
        <w:rPr>
          <w:rFonts w:ascii="Times New Roman" w:hAnsi="Times New Roman"/>
          <w:sz w:val="24"/>
          <w:szCs w:val="24"/>
        </w:rPr>
        <w:t xml:space="preserve">valstybė narė, kurioje yra </w:t>
      </w:r>
      <w:r w:rsidR="006774DB" w:rsidRPr="006823E1">
        <w:rPr>
          <w:rFonts w:ascii="Times New Roman" w:hAnsi="Times New Roman"/>
          <w:sz w:val="24"/>
          <w:szCs w:val="24"/>
        </w:rPr>
        <w:t xml:space="preserve">šio reglamento </w:t>
      </w:r>
      <w:r w:rsidR="00C87215" w:rsidRPr="006823E1">
        <w:rPr>
          <w:rFonts w:ascii="Times New Roman" w:hAnsi="Times New Roman"/>
          <w:sz w:val="24"/>
          <w:szCs w:val="24"/>
        </w:rPr>
        <w:t>2 straipsnio 2 punkte nurodytų oro uostų, paskiria vieną arba daugiau kompetentingų valdžios institucijų, atsakingų už tvarką, taikytiną patvirtinant naudojimo apribojimus.</w:t>
      </w:r>
    </w:p>
    <w:p w14:paraId="608C4B45" w14:textId="08EB77AB" w:rsidR="005F5523" w:rsidRPr="006823E1" w:rsidRDefault="006774DB" w:rsidP="005F5523">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Pagal </w:t>
      </w:r>
      <w:r w:rsidR="005F5523" w:rsidRPr="006823E1">
        <w:rPr>
          <w:rFonts w:ascii="Times New Roman" w:hAnsi="Times New Roman"/>
          <w:sz w:val="24"/>
          <w:szCs w:val="24"/>
        </w:rPr>
        <w:t xml:space="preserve">2018 m. liepos 4 d. Europos Parlamento ir Tarybos reglamento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(OL 2018 L 212, p. 1) (toliau – Reglamentas (ES) 2018/1139), </w:t>
      </w:r>
      <w:r w:rsidRPr="006823E1">
        <w:rPr>
          <w:rFonts w:ascii="Times New Roman" w:hAnsi="Times New Roman"/>
          <w:sz w:val="24"/>
          <w:szCs w:val="24"/>
        </w:rPr>
        <w:t xml:space="preserve">3 straipsnio 34 punktą nacionalinė kompetentinga institucija – valstybės narės paskirtas vienas ar daugiau subjektų, turinčių būtinus įgaliojimus ir paskirtus įpareigojimus vykdyti užduotis, susijusias su sertifikavimu, priežiūra ir vykdymo užtikrinimu pagal šį reglamentą, juo remiantis priimtus deleguotuosius ir įgyvendinimo aktus ir </w:t>
      </w:r>
      <w:smartTag w:uri="urn:schemas-microsoft-com:office:smarttags" w:element="metricconverter">
        <w:smartTagPr>
          <w:attr w:name="ProductID" w:val="2004 m"/>
        </w:smartTagPr>
        <w:r w:rsidR="00FF28B9" w:rsidRPr="006823E1">
          <w:rPr>
            <w:rFonts w:ascii="Times New Roman" w:hAnsi="Times New Roman"/>
            <w:sz w:val="24"/>
            <w:szCs w:val="24"/>
          </w:rPr>
          <w:t>2004 m</w:t>
        </w:r>
      </w:smartTag>
      <w:r w:rsidR="00FF28B9" w:rsidRPr="006823E1">
        <w:rPr>
          <w:rFonts w:ascii="Times New Roman" w:hAnsi="Times New Roman"/>
          <w:sz w:val="24"/>
          <w:szCs w:val="24"/>
        </w:rPr>
        <w:t xml:space="preserve">. kovo 10 d. Europos Parlamento ir Tarybos reglamentą (EB) Nr. 549/2004, nustatantį bendro Europos dangaus sukūrimo pagrindą (pagrindų </w:t>
      </w:r>
      <w:r w:rsidR="00FF28B9" w:rsidRPr="006823E1">
        <w:rPr>
          <w:rFonts w:ascii="Times New Roman" w:hAnsi="Times New Roman"/>
          <w:sz w:val="24"/>
          <w:szCs w:val="24"/>
        </w:rPr>
        <w:lastRenderedPageBreak/>
        <w:t xml:space="preserve">reglamentas) (OL </w:t>
      </w:r>
      <w:smartTag w:uri="urn:schemas-microsoft-com:office:smarttags" w:element="metricconverter">
        <w:smartTagPr>
          <w:attr w:name="ProductID" w:val="2004 m"/>
        </w:smartTagPr>
        <w:r w:rsidR="00FF28B9" w:rsidRPr="006823E1">
          <w:rPr>
            <w:rFonts w:ascii="Times New Roman" w:hAnsi="Times New Roman"/>
            <w:i/>
            <w:sz w:val="24"/>
            <w:szCs w:val="24"/>
          </w:rPr>
          <w:t>2004 m</w:t>
        </w:r>
      </w:smartTag>
      <w:r w:rsidR="00FF28B9" w:rsidRPr="006823E1">
        <w:rPr>
          <w:rFonts w:ascii="Times New Roman" w:hAnsi="Times New Roman"/>
          <w:i/>
          <w:sz w:val="24"/>
          <w:szCs w:val="24"/>
        </w:rPr>
        <w:t>. specialusis leidimas</w:t>
      </w:r>
      <w:r w:rsidR="00FF28B9" w:rsidRPr="006823E1">
        <w:rPr>
          <w:rFonts w:ascii="Times New Roman" w:hAnsi="Times New Roman"/>
          <w:sz w:val="24"/>
          <w:szCs w:val="24"/>
        </w:rPr>
        <w:t>, 7 skyrius, 8 tomas, p. 23), su paskutiniais pakeitimais, padarytais 2009 m. spalio 21 d. Europos Parlamento ir Tarybos reglamentu (EB) Nr. 1070/2009 (OL 2009 L 300, p. 34</w:t>
      </w:r>
      <w:r w:rsidR="00FF28B9" w:rsidRPr="006823E1">
        <w:rPr>
          <w:rFonts w:ascii="Times New Roman" w:hAnsi="Times New Roman"/>
          <w:iCs/>
          <w:sz w:val="24"/>
          <w:szCs w:val="24"/>
        </w:rPr>
        <w:t xml:space="preserve">) (toliau – </w:t>
      </w:r>
      <w:r w:rsidRPr="006823E1">
        <w:rPr>
          <w:rFonts w:ascii="Times New Roman" w:hAnsi="Times New Roman"/>
          <w:sz w:val="24"/>
          <w:szCs w:val="24"/>
        </w:rPr>
        <w:t>Reglament</w:t>
      </w:r>
      <w:r w:rsidR="00FF28B9" w:rsidRPr="006823E1">
        <w:rPr>
          <w:rFonts w:ascii="Times New Roman" w:hAnsi="Times New Roman"/>
          <w:sz w:val="24"/>
          <w:szCs w:val="24"/>
        </w:rPr>
        <w:t>as</w:t>
      </w:r>
      <w:r w:rsidRPr="006823E1">
        <w:rPr>
          <w:rFonts w:ascii="Times New Roman" w:hAnsi="Times New Roman"/>
          <w:sz w:val="24"/>
          <w:szCs w:val="24"/>
        </w:rPr>
        <w:t xml:space="preserve"> (EB) Nr. 549/2004</w:t>
      </w:r>
      <w:r w:rsidR="00FF28B9" w:rsidRPr="006823E1">
        <w:rPr>
          <w:rFonts w:ascii="Times New Roman" w:hAnsi="Times New Roman"/>
          <w:sz w:val="24"/>
          <w:szCs w:val="24"/>
        </w:rPr>
        <w:t>)</w:t>
      </w:r>
      <w:r w:rsidRPr="006823E1">
        <w:rPr>
          <w:rFonts w:ascii="Times New Roman" w:hAnsi="Times New Roman"/>
          <w:sz w:val="24"/>
          <w:szCs w:val="24"/>
        </w:rPr>
        <w:t>.</w:t>
      </w:r>
    </w:p>
    <w:p w14:paraId="503D96E3" w14:textId="1EF1D0C1" w:rsidR="00C56C9B" w:rsidRPr="006823E1" w:rsidRDefault="00C56C9B" w:rsidP="00C87215">
      <w:pPr>
        <w:spacing w:after="0" w:line="240" w:lineRule="auto"/>
        <w:ind w:firstLine="567"/>
        <w:jc w:val="both"/>
        <w:rPr>
          <w:rFonts w:ascii="Times New Roman" w:hAnsi="Times New Roman"/>
          <w:sz w:val="24"/>
          <w:szCs w:val="24"/>
        </w:rPr>
      </w:pPr>
      <w:r w:rsidRPr="006823E1">
        <w:rPr>
          <w:rFonts w:ascii="Times New Roman" w:hAnsi="Times New Roman"/>
          <w:sz w:val="24"/>
          <w:szCs w:val="24"/>
        </w:rPr>
        <w:t>Atsižvelgiant į tai</w:t>
      </w:r>
      <w:r w:rsidR="003C4885" w:rsidRPr="006823E1">
        <w:rPr>
          <w:rFonts w:ascii="Times New Roman" w:hAnsi="Times New Roman"/>
          <w:sz w:val="24"/>
          <w:szCs w:val="24"/>
        </w:rPr>
        <w:t xml:space="preserve"> ir siekiant užtikrinti minėtų reglamentų nuostatų taikymą</w:t>
      </w:r>
      <w:r w:rsidRPr="006823E1">
        <w:rPr>
          <w:rFonts w:ascii="Times New Roman" w:hAnsi="Times New Roman"/>
          <w:sz w:val="24"/>
          <w:szCs w:val="24"/>
        </w:rPr>
        <w:t xml:space="preserve">, įstatymo projektu Nr. 1 siūloma </w:t>
      </w:r>
      <w:bookmarkStart w:id="0" w:name="_Hlk531872894"/>
      <w:r w:rsidRPr="006823E1">
        <w:rPr>
          <w:rFonts w:ascii="Times New Roman" w:hAnsi="Times New Roman"/>
          <w:sz w:val="24"/>
          <w:szCs w:val="24"/>
        </w:rPr>
        <w:t>numatyti, kad viešoji įstaiga Transporto kompetencijų agentūra (toliau – Agentūra)</w:t>
      </w:r>
      <w:r w:rsidR="005F5523" w:rsidRPr="006823E1">
        <w:rPr>
          <w:rFonts w:ascii="Times New Roman" w:hAnsi="Times New Roman"/>
          <w:sz w:val="24"/>
          <w:szCs w:val="24"/>
        </w:rPr>
        <w:t>, be kita ko, vykdo</w:t>
      </w:r>
      <w:r w:rsidR="006774DB" w:rsidRPr="006823E1">
        <w:rPr>
          <w:rFonts w:ascii="Times New Roman" w:hAnsi="Times New Roman"/>
          <w:sz w:val="24"/>
          <w:szCs w:val="24"/>
        </w:rPr>
        <w:t xml:space="preserve"> </w:t>
      </w:r>
      <w:r w:rsidR="006774DB" w:rsidRPr="006823E1">
        <w:rPr>
          <w:rFonts w:ascii="Times New Roman" w:hAnsi="Times New Roman"/>
          <w:bCs/>
          <w:sz w:val="24"/>
          <w:szCs w:val="24"/>
        </w:rPr>
        <w:t xml:space="preserve">Reglamente (ES) Nr. 598/2014 </w:t>
      </w:r>
      <w:r w:rsidR="006774DB" w:rsidRPr="006823E1">
        <w:rPr>
          <w:rFonts w:ascii="Times New Roman" w:hAnsi="Times New Roman"/>
          <w:sz w:val="24"/>
          <w:szCs w:val="24"/>
        </w:rPr>
        <w:t>nurodytos kompetentingos institucijos ir Reglamente (ES) 2018/1139 nurodytos nacionalinės kompetentingos institucijos funkcijas.</w:t>
      </w:r>
      <w:bookmarkEnd w:id="0"/>
    </w:p>
    <w:p w14:paraId="4C6164FA" w14:textId="77777777" w:rsidR="00C76F4E" w:rsidRPr="006823E1" w:rsidRDefault="00C76F4E" w:rsidP="00230686">
      <w:pPr>
        <w:pStyle w:val="Sraopastraipa"/>
        <w:numPr>
          <w:ilvl w:val="1"/>
          <w:numId w:val="6"/>
        </w:numPr>
        <w:tabs>
          <w:tab w:val="left" w:pos="993"/>
        </w:tabs>
        <w:spacing w:after="0" w:line="240" w:lineRule="auto"/>
        <w:ind w:hanging="503"/>
        <w:jc w:val="both"/>
        <w:rPr>
          <w:rFonts w:ascii="Times New Roman" w:eastAsia="Times New Roman" w:hAnsi="Times New Roman"/>
          <w:b/>
          <w:sz w:val="24"/>
          <w:szCs w:val="24"/>
          <w:lang w:eastAsia="lt-LT"/>
        </w:rPr>
      </w:pPr>
      <w:r w:rsidRPr="006823E1">
        <w:rPr>
          <w:rFonts w:ascii="Times New Roman" w:hAnsi="Times New Roman"/>
          <w:b/>
          <w:sz w:val="24"/>
          <w:szCs w:val="24"/>
        </w:rPr>
        <w:t>Dėl reikalavimų eksperimentinės kategorijos orlaiviams nustatymo</w:t>
      </w:r>
    </w:p>
    <w:p w14:paraId="77CDC515" w14:textId="062F55C2" w:rsidR="00416B5F" w:rsidRPr="006823E1" w:rsidRDefault="00C76F4E" w:rsidP="00847994">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Šiuo metu įstatyme nėra aiškiai nurodyta, kokius eksperimentinės kategorijos orlaivi</w:t>
      </w:r>
      <w:r w:rsidR="00341530" w:rsidRPr="006823E1">
        <w:rPr>
          <w:rFonts w:ascii="Times New Roman" w:hAnsi="Times New Roman"/>
          <w:sz w:val="24"/>
          <w:szCs w:val="24"/>
        </w:rPr>
        <w:t>ų</w:t>
      </w:r>
      <w:r w:rsidRPr="006823E1">
        <w:rPr>
          <w:rFonts w:ascii="Times New Roman" w:hAnsi="Times New Roman"/>
          <w:sz w:val="24"/>
          <w:szCs w:val="24"/>
        </w:rPr>
        <w:t xml:space="preserve"> </w:t>
      </w:r>
      <w:r w:rsidR="00341530" w:rsidRPr="006823E1">
        <w:rPr>
          <w:rFonts w:ascii="Times New Roman" w:hAnsi="Times New Roman"/>
          <w:sz w:val="24"/>
          <w:szCs w:val="24"/>
        </w:rPr>
        <w:t xml:space="preserve">reikalavimus </w:t>
      </w:r>
      <w:r w:rsidR="00230686" w:rsidRPr="006823E1">
        <w:rPr>
          <w:rFonts w:ascii="Times New Roman" w:hAnsi="Times New Roman"/>
          <w:sz w:val="24"/>
          <w:szCs w:val="24"/>
        </w:rPr>
        <w:t>n</w:t>
      </w:r>
      <w:r w:rsidRPr="006823E1">
        <w:rPr>
          <w:rFonts w:ascii="Times New Roman" w:hAnsi="Times New Roman"/>
          <w:sz w:val="24"/>
          <w:szCs w:val="24"/>
        </w:rPr>
        <w:t>ustat</w:t>
      </w:r>
      <w:r w:rsidR="00230686" w:rsidRPr="006823E1">
        <w:rPr>
          <w:rFonts w:ascii="Times New Roman" w:hAnsi="Times New Roman"/>
          <w:sz w:val="24"/>
          <w:szCs w:val="24"/>
        </w:rPr>
        <w:t>o</w:t>
      </w:r>
      <w:r w:rsidRPr="006823E1">
        <w:rPr>
          <w:rFonts w:ascii="Times New Roman" w:hAnsi="Times New Roman"/>
          <w:sz w:val="24"/>
          <w:szCs w:val="24"/>
        </w:rPr>
        <w:t xml:space="preserve"> </w:t>
      </w:r>
      <w:r w:rsidR="00002346" w:rsidRPr="006823E1">
        <w:rPr>
          <w:rFonts w:ascii="Times New Roman" w:hAnsi="Times New Roman"/>
          <w:sz w:val="24"/>
          <w:szCs w:val="24"/>
        </w:rPr>
        <w:t>Lietuvos transporto saugos administracija (toliau – LTSA)</w:t>
      </w:r>
      <w:r w:rsidRPr="006823E1">
        <w:rPr>
          <w:rFonts w:ascii="Times New Roman" w:hAnsi="Times New Roman"/>
          <w:sz w:val="24"/>
          <w:szCs w:val="24"/>
        </w:rPr>
        <w:t xml:space="preserve">. Atsižvelgiant į tai, 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siūloma patikslinti įstatymo nuostatas dėl eksperimentinės kategorijos orlaivi</w:t>
      </w:r>
      <w:r w:rsidR="00341530" w:rsidRPr="006823E1">
        <w:rPr>
          <w:rFonts w:ascii="Times New Roman" w:hAnsi="Times New Roman"/>
          <w:sz w:val="24"/>
          <w:szCs w:val="24"/>
        </w:rPr>
        <w:t>ų</w:t>
      </w:r>
      <w:r w:rsidRPr="006823E1">
        <w:rPr>
          <w:rFonts w:ascii="Times New Roman" w:hAnsi="Times New Roman"/>
          <w:sz w:val="24"/>
          <w:szCs w:val="24"/>
        </w:rPr>
        <w:t xml:space="preserve"> </w:t>
      </w:r>
      <w:r w:rsidR="00341530" w:rsidRPr="006823E1">
        <w:rPr>
          <w:rFonts w:ascii="Times New Roman" w:hAnsi="Times New Roman"/>
          <w:sz w:val="24"/>
          <w:szCs w:val="24"/>
        </w:rPr>
        <w:t xml:space="preserve">reikalavimų </w:t>
      </w:r>
      <w:r w:rsidRPr="006823E1">
        <w:rPr>
          <w:rFonts w:ascii="Times New Roman" w:hAnsi="Times New Roman"/>
          <w:sz w:val="24"/>
          <w:szCs w:val="24"/>
        </w:rPr>
        <w:t xml:space="preserve">nustatymo ir numatyti, kad </w:t>
      </w:r>
      <w:r w:rsidR="007A4830" w:rsidRPr="006823E1">
        <w:rPr>
          <w:rFonts w:ascii="Times New Roman" w:hAnsi="Times New Roman"/>
          <w:sz w:val="24"/>
          <w:szCs w:val="24"/>
        </w:rPr>
        <w:t xml:space="preserve">eksperimentinės kategorijos orlaivių, išskyrus paprastuosius orlaivius, </w:t>
      </w:r>
      <w:r w:rsidR="00233EC8" w:rsidRPr="006823E1">
        <w:rPr>
          <w:rFonts w:ascii="Times New Roman" w:hAnsi="Times New Roman"/>
          <w:sz w:val="24"/>
          <w:szCs w:val="24"/>
        </w:rPr>
        <w:t xml:space="preserve">ir bepiločių orlaivių </w:t>
      </w:r>
      <w:r w:rsidR="007A4830" w:rsidRPr="006823E1">
        <w:rPr>
          <w:rFonts w:ascii="Times New Roman" w:hAnsi="Times New Roman"/>
          <w:sz w:val="24"/>
          <w:szCs w:val="24"/>
        </w:rPr>
        <w:t xml:space="preserve">projektavimo, gamybos, registravimo, techninės priežiūros, tinkamumo skraidyti, naudojimo ir pilotavimo reikalavimus nustato </w:t>
      </w:r>
      <w:r w:rsidR="00504F6C" w:rsidRPr="006823E1">
        <w:rPr>
          <w:rFonts w:ascii="Times New Roman" w:hAnsi="Times New Roman"/>
          <w:sz w:val="24"/>
          <w:szCs w:val="24"/>
        </w:rPr>
        <w:t>LTSA</w:t>
      </w:r>
      <w:r w:rsidR="007A4830" w:rsidRPr="006823E1">
        <w:rPr>
          <w:rFonts w:ascii="Times New Roman" w:hAnsi="Times New Roman"/>
          <w:sz w:val="24"/>
          <w:szCs w:val="24"/>
        </w:rPr>
        <w:t>, atsižvelgdama į skrydžių saugos užtikrinimą, o paprastųjų orlaivių (parasparnių, skraidyklių</w:t>
      </w:r>
      <w:r w:rsidR="000C4B00" w:rsidRPr="006823E1">
        <w:rPr>
          <w:rFonts w:ascii="Times New Roman" w:hAnsi="Times New Roman"/>
          <w:sz w:val="24"/>
          <w:szCs w:val="24"/>
        </w:rPr>
        <w:t xml:space="preserve"> </w:t>
      </w:r>
      <w:r w:rsidR="007A4830" w:rsidRPr="006823E1">
        <w:rPr>
          <w:rFonts w:ascii="Times New Roman" w:hAnsi="Times New Roman"/>
          <w:sz w:val="24"/>
          <w:szCs w:val="24"/>
        </w:rPr>
        <w:t xml:space="preserve">ir kt.), išskyrus vaikų aviaciniam švietimui naudojamus orlaivius, apskaitos, ženklinimo ir tinkamumo skraidyti reikalavimus nustato </w:t>
      </w:r>
      <w:r w:rsidR="00921A59" w:rsidRPr="006823E1">
        <w:rPr>
          <w:rFonts w:ascii="Times New Roman" w:hAnsi="Times New Roman"/>
          <w:sz w:val="24"/>
          <w:szCs w:val="24"/>
        </w:rPr>
        <w:t>LTSA</w:t>
      </w:r>
      <w:r w:rsidR="007A4830" w:rsidRPr="006823E1">
        <w:rPr>
          <w:rFonts w:ascii="Times New Roman" w:hAnsi="Times New Roman"/>
          <w:sz w:val="24"/>
          <w:szCs w:val="24"/>
        </w:rPr>
        <w:t xml:space="preserve"> arba jos nustatyta tvarka atrinkta ir įgaliota atitinkama įstaiga ar asociacija. Taip pat siūloma numatyti, kad vaikų aviaciniam švietimui naudojamų orlaivių naudojimo tvarką nustato ir jos vykdymą kontroliuoja </w:t>
      </w:r>
      <w:r w:rsidR="009455A2" w:rsidRPr="006823E1">
        <w:rPr>
          <w:rFonts w:ascii="Times New Roman" w:hAnsi="Times New Roman"/>
          <w:sz w:val="24"/>
          <w:szCs w:val="24"/>
        </w:rPr>
        <w:t>Š</w:t>
      </w:r>
      <w:r w:rsidR="007A4830" w:rsidRPr="006823E1">
        <w:rPr>
          <w:rFonts w:ascii="Times New Roman" w:hAnsi="Times New Roman"/>
          <w:sz w:val="24"/>
          <w:szCs w:val="24"/>
        </w:rPr>
        <w:t>vietimo</w:t>
      </w:r>
      <w:r w:rsidR="00752401">
        <w:rPr>
          <w:rFonts w:ascii="Times New Roman" w:hAnsi="Times New Roman"/>
          <w:sz w:val="24"/>
          <w:szCs w:val="24"/>
        </w:rPr>
        <w:t>, mokslo ir sporto</w:t>
      </w:r>
      <w:r w:rsidR="007A4830" w:rsidRPr="006823E1">
        <w:rPr>
          <w:rFonts w:ascii="Times New Roman" w:hAnsi="Times New Roman"/>
          <w:sz w:val="24"/>
          <w:szCs w:val="24"/>
        </w:rPr>
        <w:t xml:space="preserve"> ministerija.</w:t>
      </w:r>
    </w:p>
    <w:p w14:paraId="7E0B61AA" w14:textId="77777777" w:rsidR="00C76F4E" w:rsidRPr="006823E1" w:rsidRDefault="00C76F4E" w:rsidP="00230686">
      <w:pPr>
        <w:pStyle w:val="Sraopastraipa"/>
        <w:numPr>
          <w:ilvl w:val="1"/>
          <w:numId w:val="6"/>
        </w:numPr>
        <w:tabs>
          <w:tab w:val="left" w:pos="993"/>
        </w:tabs>
        <w:spacing w:after="0" w:line="240" w:lineRule="auto"/>
        <w:ind w:hanging="503"/>
        <w:jc w:val="both"/>
        <w:rPr>
          <w:rFonts w:ascii="Times New Roman" w:hAnsi="Times New Roman"/>
          <w:b/>
          <w:sz w:val="24"/>
          <w:szCs w:val="24"/>
        </w:rPr>
      </w:pPr>
      <w:r w:rsidRPr="006823E1">
        <w:rPr>
          <w:rFonts w:ascii="Times New Roman" w:hAnsi="Times New Roman"/>
          <w:b/>
          <w:sz w:val="24"/>
          <w:szCs w:val="24"/>
        </w:rPr>
        <w:t>Dėl oro eismo paslaugų teikimo tvarkos tvirtinimo</w:t>
      </w:r>
    </w:p>
    <w:p w14:paraId="15AEA0DC" w14:textId="4A0695DA" w:rsidR="00F13F34" w:rsidRPr="006823E1" w:rsidRDefault="00C76F4E" w:rsidP="00F13F34">
      <w:pPr>
        <w:tabs>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15 straipsnyje numatyta, kad oro eismo paslaugų teikimo sąlygas ir tvarką kartu rengia </w:t>
      </w:r>
      <w:r w:rsidR="00C1006E" w:rsidRPr="006823E1">
        <w:rPr>
          <w:rFonts w:ascii="Times New Roman" w:hAnsi="Times New Roman"/>
          <w:sz w:val="24"/>
          <w:szCs w:val="24"/>
        </w:rPr>
        <w:t>LTSA</w:t>
      </w:r>
      <w:r w:rsidRPr="006823E1">
        <w:rPr>
          <w:rFonts w:ascii="Times New Roman" w:hAnsi="Times New Roman"/>
          <w:sz w:val="24"/>
          <w:szCs w:val="24"/>
        </w:rPr>
        <w:t xml:space="preserve"> ir kariuomenės vadas, o tvirtina susisiekimo ministras.</w:t>
      </w:r>
      <w:r w:rsidR="00027E59" w:rsidRPr="006823E1">
        <w:rPr>
          <w:rFonts w:ascii="Times New Roman" w:hAnsi="Times New Roman"/>
          <w:sz w:val="24"/>
          <w:szCs w:val="24"/>
        </w:rPr>
        <w:t xml:space="preserve"> </w:t>
      </w:r>
      <w:r w:rsidR="00F13F34" w:rsidRPr="006823E1">
        <w:rPr>
          <w:rFonts w:ascii="Times New Roman" w:hAnsi="Times New Roman"/>
          <w:sz w:val="24"/>
          <w:szCs w:val="24"/>
        </w:rPr>
        <w:t>Vadovaujantis</w:t>
      </w:r>
      <w:r w:rsidR="00270521" w:rsidRPr="006823E1">
        <w:rPr>
          <w:rFonts w:ascii="Times New Roman" w:hAnsi="Times New Roman"/>
          <w:sz w:val="24"/>
          <w:szCs w:val="24"/>
        </w:rPr>
        <w:t xml:space="preserve"> teis</w:t>
      </w:r>
      <w:r w:rsidR="00D07C91" w:rsidRPr="006823E1">
        <w:rPr>
          <w:rFonts w:ascii="Times New Roman" w:hAnsi="Times New Roman"/>
          <w:sz w:val="24"/>
          <w:szCs w:val="24"/>
        </w:rPr>
        <w:t xml:space="preserve">ėkūros efektyvumo </w:t>
      </w:r>
      <w:r w:rsidR="00F13F34" w:rsidRPr="006823E1">
        <w:rPr>
          <w:rFonts w:ascii="Times New Roman" w:hAnsi="Times New Roman"/>
          <w:sz w:val="24"/>
          <w:szCs w:val="24"/>
        </w:rPr>
        <w:t>principu</w:t>
      </w:r>
      <w:r w:rsidR="00C93584" w:rsidRPr="006823E1">
        <w:rPr>
          <w:rFonts w:ascii="Times New Roman" w:hAnsi="Times New Roman"/>
          <w:sz w:val="24"/>
          <w:szCs w:val="24"/>
        </w:rPr>
        <w:t>,</w:t>
      </w:r>
      <w:r w:rsidR="00F13F34" w:rsidRPr="006823E1">
        <w:rPr>
          <w:rFonts w:ascii="Times New Roman" w:hAnsi="Times New Roman"/>
          <w:sz w:val="24"/>
          <w:szCs w:val="24"/>
        </w:rPr>
        <w:t xml:space="preserve"> siūloma </w:t>
      </w:r>
      <w:r w:rsidR="00230686" w:rsidRPr="006823E1">
        <w:rPr>
          <w:rFonts w:ascii="Times New Roman" w:hAnsi="Times New Roman"/>
          <w:sz w:val="24"/>
          <w:szCs w:val="24"/>
        </w:rPr>
        <w:t xml:space="preserve">numatyti, kad oro eismo paslaugų teikimo tvarką tvirtina </w:t>
      </w:r>
      <w:r w:rsidR="00D36DDE" w:rsidRPr="006823E1">
        <w:rPr>
          <w:rFonts w:ascii="Times New Roman" w:hAnsi="Times New Roman"/>
          <w:sz w:val="24"/>
          <w:szCs w:val="24"/>
        </w:rPr>
        <w:t>LTSA</w:t>
      </w:r>
      <w:r w:rsidR="00230686" w:rsidRPr="006823E1">
        <w:rPr>
          <w:rFonts w:ascii="Times New Roman" w:hAnsi="Times New Roman"/>
          <w:sz w:val="24"/>
          <w:szCs w:val="24"/>
        </w:rPr>
        <w:t>, suderinusi su kariuomenės vadu</w:t>
      </w:r>
      <w:r w:rsidR="00F13F34" w:rsidRPr="006823E1">
        <w:rPr>
          <w:rFonts w:ascii="Times New Roman" w:hAnsi="Times New Roman"/>
          <w:sz w:val="24"/>
          <w:szCs w:val="24"/>
        </w:rPr>
        <w:t>, t. y. kad minėta tvarka būtų tvirtinama žemesnės teisinės galios teisės aktu.</w:t>
      </w:r>
    </w:p>
    <w:p w14:paraId="49589297" w14:textId="38B084E7" w:rsidR="00C76F4E" w:rsidRPr="006823E1" w:rsidRDefault="00230686" w:rsidP="00230686">
      <w:pPr>
        <w:pStyle w:val="Pagrindinistekstas"/>
        <w:tabs>
          <w:tab w:val="left" w:pos="851"/>
          <w:tab w:val="left" w:pos="993"/>
        </w:tabs>
        <w:spacing w:after="0" w:line="240" w:lineRule="auto"/>
        <w:ind w:left="567"/>
        <w:jc w:val="both"/>
        <w:rPr>
          <w:rFonts w:ascii="Times New Roman" w:hAnsi="Times New Roman"/>
          <w:b/>
          <w:sz w:val="24"/>
          <w:szCs w:val="24"/>
        </w:rPr>
      </w:pPr>
      <w:r w:rsidRPr="006823E1">
        <w:rPr>
          <w:rFonts w:ascii="Times New Roman" w:hAnsi="Times New Roman"/>
          <w:b/>
          <w:sz w:val="24"/>
          <w:szCs w:val="24"/>
        </w:rPr>
        <w:t>1.</w:t>
      </w:r>
      <w:r w:rsidR="00497BDC" w:rsidRPr="006823E1">
        <w:rPr>
          <w:rFonts w:ascii="Times New Roman" w:hAnsi="Times New Roman"/>
          <w:b/>
          <w:sz w:val="24"/>
          <w:szCs w:val="24"/>
        </w:rPr>
        <w:t>6</w:t>
      </w:r>
      <w:r w:rsidRPr="006823E1">
        <w:rPr>
          <w:rFonts w:ascii="Times New Roman" w:hAnsi="Times New Roman"/>
          <w:b/>
          <w:sz w:val="24"/>
          <w:szCs w:val="24"/>
        </w:rPr>
        <w:t>.</w:t>
      </w:r>
      <w:r w:rsidR="00C76F4E" w:rsidRPr="006823E1">
        <w:rPr>
          <w:rFonts w:ascii="Times New Roman" w:hAnsi="Times New Roman"/>
          <w:b/>
          <w:sz w:val="24"/>
          <w:szCs w:val="24"/>
        </w:rPr>
        <w:t xml:space="preserve"> Dėl meteorologijos paslaugų </w:t>
      </w:r>
      <w:r w:rsidR="00CC4AE7" w:rsidRPr="006823E1">
        <w:rPr>
          <w:rFonts w:ascii="Times New Roman" w:hAnsi="Times New Roman"/>
          <w:b/>
          <w:sz w:val="24"/>
          <w:szCs w:val="24"/>
        </w:rPr>
        <w:t xml:space="preserve"> </w:t>
      </w:r>
    </w:p>
    <w:p w14:paraId="46E560AD" w14:textId="7A0F5FC0" w:rsidR="00835E12" w:rsidRPr="006823E1" w:rsidRDefault="00835E12" w:rsidP="009E42B2">
      <w:pPr>
        <w:spacing w:after="0" w:line="240" w:lineRule="auto"/>
        <w:ind w:firstLine="567"/>
        <w:jc w:val="both"/>
        <w:rPr>
          <w:rFonts w:ascii="Times New Roman" w:hAnsi="Times New Roman"/>
          <w:sz w:val="24"/>
          <w:szCs w:val="24"/>
          <w:lang w:eastAsia="lt-LT"/>
        </w:rPr>
      </w:pPr>
      <w:r w:rsidRPr="006823E1">
        <w:rPr>
          <w:rFonts w:ascii="Times New Roman" w:hAnsi="Times New Roman"/>
          <w:sz w:val="24"/>
          <w:szCs w:val="24"/>
        </w:rPr>
        <w:t xml:space="preserve">Pagal </w:t>
      </w:r>
      <w:r w:rsidR="00636EE6" w:rsidRPr="006823E1">
        <w:rPr>
          <w:rStyle w:val="Grietas"/>
          <w:rFonts w:ascii="Times New Roman" w:hAnsi="Times New Roman"/>
          <w:b w:val="0"/>
          <w:sz w:val="24"/>
          <w:szCs w:val="24"/>
        </w:rPr>
        <w:t>2017 m. kovo 1 d. Komisijos įgyvendinimo reglamento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 (</w:t>
      </w:r>
      <w:r w:rsidR="00636EE6" w:rsidRPr="006823E1">
        <w:rPr>
          <w:rFonts w:ascii="Times New Roman" w:hAnsi="Times New Roman"/>
          <w:sz w:val="24"/>
          <w:szCs w:val="24"/>
        </w:rPr>
        <w:t xml:space="preserve">OL 2017 L 62, p. 1) (toliau – Reglamentas </w:t>
      </w:r>
      <w:r w:rsidR="00636EE6" w:rsidRPr="006823E1">
        <w:rPr>
          <w:rStyle w:val="Grietas"/>
          <w:rFonts w:ascii="Times New Roman" w:hAnsi="Times New Roman"/>
          <w:b w:val="0"/>
          <w:sz w:val="24"/>
          <w:szCs w:val="24"/>
        </w:rPr>
        <w:t>(ES) 2017/373),</w:t>
      </w:r>
      <w:r w:rsidR="00F06D55" w:rsidRPr="006823E1">
        <w:rPr>
          <w:rStyle w:val="Grietas"/>
          <w:rFonts w:ascii="Times New Roman" w:hAnsi="Times New Roman"/>
          <w:b w:val="0"/>
          <w:sz w:val="24"/>
          <w:szCs w:val="24"/>
        </w:rPr>
        <w:t xml:space="preserve"> V priedo</w:t>
      </w:r>
      <w:r w:rsidR="00F06D55" w:rsidRPr="006823E1">
        <w:rPr>
          <w:rStyle w:val="Grietas"/>
          <w:rFonts w:ascii="Times New Roman" w:hAnsi="Times New Roman"/>
          <w:sz w:val="24"/>
          <w:szCs w:val="24"/>
        </w:rPr>
        <w:t xml:space="preserve"> </w:t>
      </w:r>
      <w:r w:rsidR="00F06D55" w:rsidRPr="006823E1">
        <w:rPr>
          <w:rFonts w:ascii="Times New Roman" w:hAnsi="Times New Roman"/>
          <w:bCs/>
          <w:sz w:val="24"/>
          <w:szCs w:val="24"/>
        </w:rPr>
        <w:t>MET.OR.100 taisyklės a dalį</w:t>
      </w:r>
      <w:r w:rsidR="009E42B2" w:rsidRPr="006823E1">
        <w:rPr>
          <w:rFonts w:ascii="Times New Roman" w:hAnsi="Times New Roman"/>
          <w:sz w:val="24"/>
          <w:szCs w:val="24"/>
        </w:rPr>
        <w:t xml:space="preserve"> meteorologijos paslaugų teikėjas, laikydamasis kompetentingos institucijos nustatytos tvarkos, orlaivių naudotojams, skrydžio įgulos nariams, oro eismo paslaugų tarnyboms, paieškos ir gelbėjimo tarnybų skyriams, aerodromų operatoriams, avarijų ir incidentų tyrimo įstaigoms, kitų paslaugų teikėjams ir aviacijos subjektams teikia meteorologinę informaciją, būtiną jų atitinkamoms funkcijoms vykdyti (Reglamento </w:t>
      </w:r>
      <w:r w:rsidR="009E42B2" w:rsidRPr="006823E1">
        <w:rPr>
          <w:rStyle w:val="Grietas"/>
          <w:rFonts w:ascii="Times New Roman" w:hAnsi="Times New Roman"/>
          <w:b w:val="0"/>
          <w:sz w:val="24"/>
          <w:szCs w:val="24"/>
        </w:rPr>
        <w:t xml:space="preserve">(ES) 2017/373 nuostatos (išskyrus </w:t>
      </w:r>
      <w:r w:rsidR="00F416F9" w:rsidRPr="006823E1">
        <w:rPr>
          <w:rFonts w:ascii="Times New Roman" w:hAnsi="Times New Roman"/>
          <w:sz w:val="24"/>
          <w:szCs w:val="24"/>
        </w:rPr>
        <w:t>6 straipsnio nuostatas, skirtas duomenų paslaugų teikėjams</w:t>
      </w:r>
      <w:r w:rsidR="009E42B2" w:rsidRPr="006823E1">
        <w:rPr>
          <w:rStyle w:val="Grietas"/>
          <w:rFonts w:ascii="Times New Roman" w:hAnsi="Times New Roman"/>
          <w:b w:val="0"/>
          <w:sz w:val="24"/>
          <w:szCs w:val="24"/>
        </w:rPr>
        <w:t>) bus taikomos nuo 2020 m. sausio 2 d.)</w:t>
      </w:r>
      <w:r w:rsidR="009E42B2" w:rsidRPr="006823E1">
        <w:rPr>
          <w:rFonts w:ascii="Times New Roman" w:hAnsi="Times New Roman"/>
          <w:sz w:val="24"/>
          <w:szCs w:val="24"/>
        </w:rPr>
        <w:t>.</w:t>
      </w:r>
    </w:p>
    <w:p w14:paraId="6B83A70A" w14:textId="400C4A34" w:rsidR="00D92716" w:rsidRPr="006823E1" w:rsidRDefault="00E17690" w:rsidP="00D92716">
      <w:pPr>
        <w:pStyle w:val="Pagrindinistekstas"/>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Atsižvelgiant į tai, kad </w:t>
      </w:r>
      <w:r w:rsidR="002D7F4E" w:rsidRPr="006823E1">
        <w:rPr>
          <w:rFonts w:ascii="Times New Roman" w:hAnsi="Times New Roman"/>
          <w:sz w:val="24"/>
          <w:szCs w:val="24"/>
        </w:rPr>
        <w:t xml:space="preserve">minėtą </w:t>
      </w:r>
      <w:r w:rsidR="004E0A6A" w:rsidRPr="006823E1">
        <w:rPr>
          <w:rFonts w:ascii="Times New Roman" w:hAnsi="Times New Roman"/>
          <w:sz w:val="24"/>
          <w:szCs w:val="24"/>
        </w:rPr>
        <w:t xml:space="preserve">tvarką turės nustatyti </w:t>
      </w:r>
      <w:r w:rsidR="005F78C6" w:rsidRPr="006823E1">
        <w:rPr>
          <w:rFonts w:ascii="Times New Roman" w:hAnsi="Times New Roman"/>
          <w:sz w:val="24"/>
          <w:szCs w:val="24"/>
        </w:rPr>
        <w:t xml:space="preserve">Reglamente </w:t>
      </w:r>
      <w:r w:rsidR="005F78C6" w:rsidRPr="006823E1">
        <w:rPr>
          <w:rStyle w:val="Grietas"/>
          <w:rFonts w:ascii="Times New Roman" w:hAnsi="Times New Roman"/>
          <w:b w:val="0"/>
          <w:sz w:val="24"/>
          <w:szCs w:val="24"/>
        </w:rPr>
        <w:t xml:space="preserve">(ES) </w:t>
      </w:r>
      <w:r w:rsidR="00835E12" w:rsidRPr="006823E1">
        <w:rPr>
          <w:rStyle w:val="Grietas"/>
          <w:rFonts w:ascii="Times New Roman" w:hAnsi="Times New Roman"/>
          <w:b w:val="0"/>
          <w:sz w:val="24"/>
          <w:szCs w:val="24"/>
        </w:rPr>
        <w:t xml:space="preserve">2017/373 </w:t>
      </w:r>
      <w:r w:rsidRPr="006823E1">
        <w:rPr>
          <w:rFonts w:ascii="Times New Roman" w:hAnsi="Times New Roman"/>
          <w:sz w:val="24"/>
          <w:szCs w:val="24"/>
        </w:rPr>
        <w:t>nurodytos kompetentingos institucijos funkcijas vykd</w:t>
      </w:r>
      <w:r w:rsidR="004E0A6A" w:rsidRPr="006823E1">
        <w:rPr>
          <w:rFonts w:ascii="Times New Roman" w:hAnsi="Times New Roman"/>
          <w:sz w:val="24"/>
          <w:szCs w:val="24"/>
        </w:rPr>
        <w:t>anti</w:t>
      </w:r>
      <w:r w:rsidRPr="006823E1">
        <w:rPr>
          <w:rFonts w:ascii="Times New Roman" w:hAnsi="Times New Roman"/>
          <w:sz w:val="24"/>
          <w:szCs w:val="24"/>
        </w:rPr>
        <w:t xml:space="preserve"> </w:t>
      </w:r>
      <w:r w:rsidR="00C1006E" w:rsidRPr="006823E1">
        <w:rPr>
          <w:rFonts w:ascii="Times New Roman" w:hAnsi="Times New Roman"/>
          <w:sz w:val="24"/>
          <w:szCs w:val="24"/>
        </w:rPr>
        <w:t>Agentūra</w:t>
      </w:r>
      <w:r w:rsidRPr="006823E1">
        <w:rPr>
          <w:rFonts w:ascii="Times New Roman" w:hAnsi="Times New Roman"/>
          <w:sz w:val="24"/>
          <w:szCs w:val="24"/>
        </w:rPr>
        <w:t xml:space="preserve">, </w:t>
      </w:r>
      <w:r w:rsidR="00475CE2" w:rsidRPr="006823E1">
        <w:rPr>
          <w:rFonts w:ascii="Times New Roman" w:hAnsi="Times New Roman"/>
          <w:sz w:val="24"/>
          <w:szCs w:val="24"/>
        </w:rPr>
        <w:t>į</w:t>
      </w:r>
      <w:r w:rsidRPr="006823E1">
        <w:rPr>
          <w:rFonts w:ascii="Times New Roman" w:hAnsi="Times New Roman"/>
          <w:sz w:val="24"/>
          <w:szCs w:val="24"/>
        </w:rPr>
        <w:t xml:space="preserve">statymo projektu </w:t>
      </w:r>
      <w:r w:rsidR="00DD5D4D" w:rsidRPr="006823E1">
        <w:rPr>
          <w:rFonts w:ascii="Times New Roman" w:hAnsi="Times New Roman"/>
          <w:sz w:val="24"/>
          <w:szCs w:val="24"/>
        </w:rPr>
        <w:t xml:space="preserve">Nr. 1 </w:t>
      </w:r>
      <w:r w:rsidRPr="006823E1">
        <w:rPr>
          <w:rFonts w:ascii="Times New Roman" w:hAnsi="Times New Roman"/>
          <w:sz w:val="24"/>
          <w:szCs w:val="24"/>
        </w:rPr>
        <w:t xml:space="preserve">siūloma </w:t>
      </w:r>
      <w:r w:rsidR="00C1006E" w:rsidRPr="006823E1">
        <w:rPr>
          <w:rFonts w:ascii="Times New Roman" w:hAnsi="Times New Roman"/>
          <w:sz w:val="24"/>
          <w:szCs w:val="24"/>
        </w:rPr>
        <w:t>atsisakyti įstatymo nuostatos</w:t>
      </w:r>
      <w:r w:rsidR="00DD5D4D" w:rsidRPr="006823E1">
        <w:rPr>
          <w:rFonts w:ascii="Times New Roman" w:hAnsi="Times New Roman"/>
          <w:sz w:val="24"/>
          <w:szCs w:val="24"/>
        </w:rPr>
        <w:t xml:space="preserve">, kad meteorologijos paslaugų teikimo tvarką ir sąlygas rengia </w:t>
      </w:r>
      <w:r w:rsidR="00836A77" w:rsidRPr="006823E1">
        <w:rPr>
          <w:rFonts w:ascii="Times New Roman" w:hAnsi="Times New Roman"/>
          <w:sz w:val="24"/>
          <w:szCs w:val="24"/>
        </w:rPr>
        <w:t>LTSA</w:t>
      </w:r>
      <w:r w:rsidR="00DD5D4D" w:rsidRPr="006823E1">
        <w:rPr>
          <w:rFonts w:ascii="Times New Roman" w:hAnsi="Times New Roman"/>
          <w:sz w:val="24"/>
          <w:szCs w:val="24"/>
        </w:rPr>
        <w:t xml:space="preserve"> su Lietuvos hidrometeorologijos tarnyba prie Aplinkos ministerijos, o tvirtina aplinkos ministras ir susisiekimo ministras</w:t>
      </w:r>
      <w:r w:rsidRPr="006823E1">
        <w:rPr>
          <w:rFonts w:ascii="Times New Roman" w:hAnsi="Times New Roman"/>
          <w:sz w:val="24"/>
          <w:szCs w:val="24"/>
        </w:rPr>
        <w:t>.</w:t>
      </w:r>
    </w:p>
    <w:p w14:paraId="6DAAD545" w14:textId="5842F5F5" w:rsidR="00A86FE2" w:rsidRPr="006823E1" w:rsidRDefault="00230686" w:rsidP="00A86FE2">
      <w:pPr>
        <w:pStyle w:val="Pagrindinistekstas"/>
        <w:tabs>
          <w:tab w:val="left" w:pos="851"/>
          <w:tab w:val="left" w:pos="993"/>
          <w:tab w:val="left" w:pos="1134"/>
        </w:tabs>
        <w:spacing w:after="0" w:line="240" w:lineRule="auto"/>
        <w:ind w:left="567"/>
        <w:jc w:val="both"/>
        <w:rPr>
          <w:rFonts w:ascii="Times New Roman" w:hAnsi="Times New Roman"/>
          <w:b/>
          <w:sz w:val="24"/>
          <w:szCs w:val="24"/>
        </w:rPr>
      </w:pPr>
      <w:r w:rsidRPr="006823E1">
        <w:rPr>
          <w:rFonts w:ascii="Times New Roman" w:hAnsi="Times New Roman"/>
          <w:b/>
          <w:sz w:val="24"/>
          <w:szCs w:val="24"/>
        </w:rPr>
        <w:t>1.</w:t>
      </w:r>
      <w:r w:rsidR="00497BDC" w:rsidRPr="006823E1">
        <w:rPr>
          <w:rFonts w:ascii="Times New Roman" w:hAnsi="Times New Roman"/>
          <w:b/>
          <w:sz w:val="24"/>
          <w:szCs w:val="24"/>
        </w:rPr>
        <w:t>7</w:t>
      </w:r>
      <w:r w:rsidRPr="006823E1">
        <w:rPr>
          <w:rFonts w:ascii="Times New Roman" w:hAnsi="Times New Roman"/>
          <w:b/>
          <w:sz w:val="24"/>
          <w:szCs w:val="24"/>
        </w:rPr>
        <w:t xml:space="preserve">. </w:t>
      </w:r>
      <w:r w:rsidR="00A86FE2" w:rsidRPr="006823E1">
        <w:rPr>
          <w:rFonts w:ascii="Times New Roman" w:hAnsi="Times New Roman"/>
          <w:b/>
          <w:sz w:val="24"/>
          <w:szCs w:val="24"/>
        </w:rPr>
        <w:t xml:space="preserve">Dėl draudimo orlaiviui išskristi </w:t>
      </w:r>
    </w:p>
    <w:p w14:paraId="13D0D590" w14:textId="13B7AADE" w:rsidR="003B5F2E" w:rsidRPr="00251907" w:rsidRDefault="009E476E" w:rsidP="00391FC1">
      <w:pPr>
        <w:pStyle w:val="Pagrindinistekstas"/>
        <w:tabs>
          <w:tab w:val="left" w:pos="851"/>
        </w:tabs>
        <w:spacing w:after="0" w:line="240" w:lineRule="auto"/>
        <w:ind w:firstLine="567"/>
        <w:jc w:val="both"/>
        <w:rPr>
          <w:rFonts w:ascii="Times New Roman" w:hAnsi="Times New Roman"/>
          <w:sz w:val="24"/>
          <w:szCs w:val="24"/>
        </w:rPr>
      </w:pPr>
      <w:r w:rsidRPr="00251907">
        <w:rPr>
          <w:rFonts w:ascii="Times New Roman" w:hAnsi="Times New Roman"/>
          <w:sz w:val="24"/>
          <w:szCs w:val="24"/>
        </w:rPr>
        <w:t xml:space="preserve">Siekiant užtikrinti efektyvesnį teisinį reguliavimą, </w:t>
      </w:r>
      <w:r w:rsidR="00260B9E" w:rsidRPr="00251907">
        <w:rPr>
          <w:rFonts w:ascii="Times New Roman" w:hAnsi="Times New Roman"/>
          <w:sz w:val="24"/>
          <w:szCs w:val="24"/>
        </w:rPr>
        <w:t xml:space="preserve">įstatymo projektu </w:t>
      </w:r>
      <w:r w:rsidR="00200A11" w:rsidRPr="00251907">
        <w:rPr>
          <w:rFonts w:ascii="Times New Roman" w:hAnsi="Times New Roman"/>
          <w:sz w:val="24"/>
          <w:szCs w:val="24"/>
        </w:rPr>
        <w:t xml:space="preserve">Nr. 1 </w:t>
      </w:r>
      <w:r w:rsidR="00260B9E" w:rsidRPr="00251907">
        <w:rPr>
          <w:rFonts w:ascii="Times New Roman" w:hAnsi="Times New Roman"/>
          <w:sz w:val="24"/>
          <w:szCs w:val="24"/>
        </w:rPr>
        <w:t>siūloma</w:t>
      </w:r>
      <w:r w:rsidR="00027E59" w:rsidRPr="00251907">
        <w:rPr>
          <w:rFonts w:ascii="Times New Roman" w:hAnsi="Times New Roman"/>
          <w:sz w:val="24"/>
          <w:szCs w:val="24"/>
        </w:rPr>
        <w:t xml:space="preserve"> </w:t>
      </w:r>
      <w:r w:rsidR="00166EC8" w:rsidRPr="00251907">
        <w:rPr>
          <w:rFonts w:ascii="Times New Roman" w:hAnsi="Times New Roman"/>
          <w:sz w:val="24"/>
          <w:szCs w:val="24"/>
        </w:rPr>
        <w:t>patikslinti įstatymo nuostatas dėl draudimo orlaiviui išskristi</w:t>
      </w:r>
      <w:r w:rsidR="00793F2C" w:rsidRPr="00251907">
        <w:rPr>
          <w:rFonts w:ascii="Times New Roman" w:hAnsi="Times New Roman"/>
          <w:sz w:val="24"/>
          <w:szCs w:val="24"/>
        </w:rPr>
        <w:t xml:space="preserve">, t. y. </w:t>
      </w:r>
      <w:r w:rsidR="00166EC8" w:rsidRPr="00251907">
        <w:rPr>
          <w:rFonts w:ascii="Times New Roman" w:hAnsi="Times New Roman"/>
          <w:sz w:val="24"/>
          <w:szCs w:val="24"/>
        </w:rPr>
        <w:t>numatyti atvejus, k</w:t>
      </w:r>
      <w:r w:rsidR="00B168EF" w:rsidRPr="00251907">
        <w:rPr>
          <w:rFonts w:ascii="Times New Roman" w:hAnsi="Times New Roman"/>
          <w:sz w:val="24"/>
          <w:szCs w:val="24"/>
        </w:rPr>
        <w:t>ada</w:t>
      </w:r>
      <w:r w:rsidR="00166EC8" w:rsidRPr="00251907">
        <w:rPr>
          <w:rFonts w:ascii="Times New Roman" w:hAnsi="Times New Roman"/>
          <w:sz w:val="24"/>
          <w:szCs w:val="24"/>
        </w:rPr>
        <w:t xml:space="preserve"> </w:t>
      </w:r>
      <w:r w:rsidR="0089639B" w:rsidRPr="00251907">
        <w:rPr>
          <w:rFonts w:ascii="Times New Roman" w:hAnsi="Times New Roman"/>
          <w:sz w:val="24"/>
          <w:szCs w:val="24"/>
        </w:rPr>
        <w:t>Agentūra</w:t>
      </w:r>
      <w:r w:rsidR="00166EC8" w:rsidRPr="00251907">
        <w:rPr>
          <w:rFonts w:ascii="Times New Roman" w:hAnsi="Times New Roman"/>
          <w:sz w:val="24"/>
          <w:szCs w:val="24"/>
        </w:rPr>
        <w:t xml:space="preserve"> uždrau</w:t>
      </w:r>
      <w:r w:rsidR="00A940C2" w:rsidRPr="00251907">
        <w:rPr>
          <w:rFonts w:ascii="Times New Roman" w:hAnsi="Times New Roman"/>
          <w:sz w:val="24"/>
          <w:szCs w:val="24"/>
        </w:rPr>
        <w:t>džia</w:t>
      </w:r>
      <w:r w:rsidR="00166EC8" w:rsidRPr="00251907">
        <w:rPr>
          <w:rFonts w:ascii="Times New Roman" w:hAnsi="Times New Roman"/>
          <w:sz w:val="24"/>
          <w:szCs w:val="24"/>
        </w:rPr>
        <w:t xml:space="preserve"> orlaiviui išskristi</w:t>
      </w:r>
      <w:r w:rsidR="00CF10FF">
        <w:rPr>
          <w:rFonts w:ascii="Times New Roman" w:hAnsi="Times New Roman"/>
          <w:sz w:val="24"/>
          <w:szCs w:val="24"/>
        </w:rPr>
        <w:t xml:space="preserve">, </w:t>
      </w:r>
      <w:r w:rsidR="00251907">
        <w:rPr>
          <w:rFonts w:ascii="Times New Roman" w:hAnsi="Times New Roman"/>
          <w:sz w:val="24"/>
          <w:szCs w:val="24"/>
        </w:rPr>
        <w:t>p</w:t>
      </w:r>
      <w:r w:rsidR="00166EC8" w:rsidRPr="00251907">
        <w:rPr>
          <w:rFonts w:ascii="Times New Roman" w:hAnsi="Times New Roman"/>
          <w:sz w:val="24"/>
          <w:szCs w:val="24"/>
        </w:rPr>
        <w:t>avyzdžiui, jei</w:t>
      </w:r>
      <w:r w:rsidR="0011367F" w:rsidRPr="00251907">
        <w:rPr>
          <w:rFonts w:ascii="Times New Roman" w:hAnsi="Times New Roman"/>
          <w:sz w:val="24"/>
          <w:szCs w:val="24"/>
        </w:rPr>
        <w:t>gu</w:t>
      </w:r>
      <w:r w:rsidR="00166EC8" w:rsidRPr="00251907">
        <w:rPr>
          <w:rFonts w:ascii="Times New Roman" w:hAnsi="Times New Roman"/>
          <w:sz w:val="24"/>
          <w:szCs w:val="24"/>
        </w:rPr>
        <w:t xml:space="preserve"> kyla </w:t>
      </w:r>
      <w:r w:rsidR="00AE0D0E" w:rsidRPr="00251907">
        <w:rPr>
          <w:rFonts w:ascii="Times New Roman" w:hAnsi="Times New Roman"/>
          <w:sz w:val="24"/>
          <w:szCs w:val="24"/>
        </w:rPr>
        <w:t xml:space="preserve">pagrįstų </w:t>
      </w:r>
      <w:r w:rsidR="00166EC8" w:rsidRPr="00251907">
        <w:rPr>
          <w:rFonts w:ascii="Times New Roman" w:hAnsi="Times New Roman"/>
          <w:sz w:val="24"/>
          <w:szCs w:val="24"/>
        </w:rPr>
        <w:t>abejonių dėl orlaivio skrydžio įgulos nario galimybių tinkamai eiti savo pareigas dėl piktnaudžiavimo alkoholiu, narkotinėmis, toksinėmis, psichotropinėmis arba kitomis psichiką veikiančiomis medžiagomis</w:t>
      </w:r>
      <w:r w:rsidR="00CF10FF">
        <w:rPr>
          <w:rFonts w:ascii="Times New Roman" w:hAnsi="Times New Roman"/>
          <w:sz w:val="24"/>
          <w:szCs w:val="24"/>
        </w:rPr>
        <w:t>,</w:t>
      </w:r>
      <w:r w:rsidR="00166EC8" w:rsidRPr="00251907">
        <w:rPr>
          <w:rFonts w:ascii="Times New Roman" w:hAnsi="Times New Roman"/>
          <w:sz w:val="24"/>
          <w:szCs w:val="24"/>
        </w:rPr>
        <w:t xml:space="preserve"> </w:t>
      </w:r>
      <w:r w:rsidR="001D7F1A" w:rsidRPr="00251907">
        <w:rPr>
          <w:rFonts w:ascii="Times New Roman" w:hAnsi="Times New Roman"/>
          <w:sz w:val="24"/>
          <w:szCs w:val="24"/>
        </w:rPr>
        <w:t>ir atvejus, kada LTSA uždrau</w:t>
      </w:r>
      <w:r w:rsidR="00A940C2" w:rsidRPr="00251907">
        <w:rPr>
          <w:rFonts w:ascii="Times New Roman" w:hAnsi="Times New Roman"/>
          <w:sz w:val="24"/>
          <w:szCs w:val="24"/>
        </w:rPr>
        <w:t>džia</w:t>
      </w:r>
      <w:r w:rsidR="001D7F1A" w:rsidRPr="00251907">
        <w:rPr>
          <w:rFonts w:ascii="Times New Roman" w:hAnsi="Times New Roman"/>
          <w:sz w:val="24"/>
          <w:szCs w:val="24"/>
        </w:rPr>
        <w:t xml:space="preserve"> orlaiviui išskristi</w:t>
      </w:r>
      <w:r w:rsidR="00CF10FF">
        <w:rPr>
          <w:rFonts w:ascii="Times New Roman" w:hAnsi="Times New Roman"/>
          <w:sz w:val="24"/>
          <w:szCs w:val="24"/>
        </w:rPr>
        <w:t xml:space="preserve">, </w:t>
      </w:r>
      <w:r w:rsidR="001D7F1A" w:rsidRPr="00251907">
        <w:rPr>
          <w:rFonts w:ascii="Times New Roman" w:hAnsi="Times New Roman"/>
          <w:sz w:val="24"/>
          <w:szCs w:val="24"/>
        </w:rPr>
        <w:t xml:space="preserve">pavyzdžiui, </w:t>
      </w:r>
      <w:r w:rsidR="00185C94" w:rsidRPr="00251907">
        <w:rPr>
          <w:rFonts w:ascii="Times New Roman" w:hAnsi="Times New Roman"/>
          <w:sz w:val="24"/>
          <w:szCs w:val="24"/>
        </w:rPr>
        <w:t xml:space="preserve">jeigu už konkretų orlaivį nėra sumokėtos įstatymo atitinkamame straipsnyje reglamentuotos rinkliavos ir gautas oro uosto, oro eismo paslaugų teikėjo ir (arba) Europos saugios oro navigacijos organizacijos prašymas uždrausti orlaiviui išskristi ir </w:t>
      </w:r>
      <w:r w:rsidR="00185C94" w:rsidRPr="00251907">
        <w:rPr>
          <w:rFonts w:ascii="Times New Roman" w:hAnsi="Times New Roman"/>
          <w:sz w:val="24"/>
          <w:szCs w:val="24"/>
        </w:rPr>
        <w:lastRenderedPageBreak/>
        <w:t xml:space="preserve">prašymą pagrindžiantys dokumentai, </w:t>
      </w:r>
      <w:r w:rsidR="00166EC8" w:rsidRPr="00251907">
        <w:rPr>
          <w:rFonts w:ascii="Times New Roman" w:hAnsi="Times New Roman"/>
          <w:sz w:val="24"/>
          <w:szCs w:val="24"/>
        </w:rPr>
        <w:t>taip pat papildyti nuostata, kad draudimo orlaiviui išskristi nustatymo tvarką nustato susis</w:t>
      </w:r>
      <w:r w:rsidR="00230686" w:rsidRPr="00251907">
        <w:rPr>
          <w:rFonts w:ascii="Times New Roman" w:hAnsi="Times New Roman"/>
          <w:sz w:val="24"/>
          <w:szCs w:val="24"/>
        </w:rPr>
        <w:t>iekimo ministras</w:t>
      </w:r>
      <w:r w:rsidR="00B168EF" w:rsidRPr="00251907">
        <w:rPr>
          <w:rFonts w:ascii="Times New Roman" w:hAnsi="Times New Roman"/>
          <w:sz w:val="24"/>
          <w:szCs w:val="24"/>
        </w:rPr>
        <w:t>,</w:t>
      </w:r>
      <w:r w:rsidR="00230686" w:rsidRPr="00251907">
        <w:rPr>
          <w:rFonts w:ascii="Times New Roman" w:hAnsi="Times New Roman"/>
          <w:sz w:val="24"/>
          <w:szCs w:val="24"/>
        </w:rPr>
        <w:t xml:space="preserve"> ir kt.</w:t>
      </w:r>
    </w:p>
    <w:p w14:paraId="09DBFA7F" w14:textId="2113E8A5" w:rsidR="00260B9E" w:rsidRPr="006823E1" w:rsidRDefault="00260B9E" w:rsidP="00391FC1">
      <w:pPr>
        <w:pStyle w:val="Pagrindinistekstas"/>
        <w:tabs>
          <w:tab w:val="left" w:pos="851"/>
        </w:tabs>
        <w:spacing w:after="0" w:line="240" w:lineRule="auto"/>
        <w:ind w:firstLine="567"/>
        <w:jc w:val="both"/>
        <w:rPr>
          <w:rFonts w:ascii="Times New Roman" w:hAnsi="Times New Roman"/>
          <w:sz w:val="24"/>
          <w:szCs w:val="24"/>
        </w:rPr>
      </w:pPr>
      <w:r w:rsidRPr="006823E1">
        <w:rPr>
          <w:rFonts w:ascii="Times New Roman" w:hAnsi="Times New Roman"/>
          <w:b/>
          <w:sz w:val="24"/>
          <w:szCs w:val="24"/>
        </w:rPr>
        <w:t>1.</w:t>
      </w:r>
      <w:r w:rsidR="00497BDC" w:rsidRPr="006823E1">
        <w:rPr>
          <w:rFonts w:ascii="Times New Roman" w:hAnsi="Times New Roman"/>
          <w:b/>
          <w:sz w:val="24"/>
          <w:szCs w:val="24"/>
        </w:rPr>
        <w:t>8</w:t>
      </w:r>
      <w:r w:rsidRPr="006823E1">
        <w:rPr>
          <w:rFonts w:ascii="Times New Roman" w:hAnsi="Times New Roman"/>
          <w:b/>
          <w:sz w:val="24"/>
          <w:szCs w:val="24"/>
        </w:rPr>
        <w:t>. Dėl aviacijos saugumo nuostatų</w:t>
      </w:r>
    </w:p>
    <w:p w14:paraId="572590AF" w14:textId="6FBA55E6" w:rsidR="00260B9E" w:rsidRPr="006823E1" w:rsidRDefault="00260B9E" w:rsidP="00391FC1">
      <w:pPr>
        <w:pStyle w:val="CM4"/>
        <w:ind w:firstLine="567"/>
        <w:jc w:val="both"/>
        <w:rPr>
          <w:rFonts w:ascii="Times New Roman" w:hAnsi="Times New Roman"/>
        </w:rPr>
      </w:pPr>
      <w:r w:rsidRPr="006823E1">
        <w:rPr>
          <w:rFonts w:ascii="Times New Roman" w:hAnsi="Times New Roman"/>
        </w:rPr>
        <w:t xml:space="preserve">Pagal </w:t>
      </w:r>
      <w:r w:rsidRPr="006823E1">
        <w:rPr>
          <w:rStyle w:val="Grietas"/>
          <w:rFonts w:ascii="Times New Roman" w:hAnsi="Times New Roman"/>
          <w:b w:val="0"/>
        </w:rPr>
        <w:t xml:space="preserve">2015 m. lapkričio 5 d. Komisijos įgyvendinimo reglamento (ES) 2015/1998, kuriuo nustatomos išsamios bendrųjų pagrindinių aviacijos saugumo standartų įgyvendinimo priemonės </w:t>
      </w:r>
      <w:r w:rsidR="004039A4" w:rsidRPr="006823E1">
        <w:rPr>
          <w:rStyle w:val="Grietas"/>
          <w:rFonts w:ascii="Times New Roman" w:hAnsi="Times New Roman"/>
          <w:b w:val="0"/>
        </w:rPr>
        <w:br/>
      </w:r>
      <w:r w:rsidRPr="006823E1">
        <w:rPr>
          <w:rStyle w:val="Grietas"/>
          <w:rFonts w:ascii="Times New Roman" w:hAnsi="Times New Roman"/>
          <w:b w:val="0"/>
        </w:rPr>
        <w:t xml:space="preserve">(OL 2015 L 299, p. 1), su paskutiniais pakeitimais, padarytais </w:t>
      </w:r>
      <w:r w:rsidR="00451BF7" w:rsidRPr="006823E1">
        <w:rPr>
          <w:rStyle w:val="Grietas"/>
          <w:rFonts w:ascii="Times New Roman" w:hAnsi="Times New Roman"/>
          <w:b w:val="0"/>
          <w:bdr w:val="none" w:sz="0" w:space="0" w:color="auto" w:frame="1"/>
          <w:shd w:val="clear" w:color="auto" w:fill="FFFFFF"/>
        </w:rPr>
        <w:t xml:space="preserve">2017 m. gegužės 12 d. Komisijos įgyvendinimo reglamentu (ES) 2017/815 (OL 2017 L 122, p. 1) </w:t>
      </w:r>
      <w:r w:rsidRPr="006823E1">
        <w:rPr>
          <w:rStyle w:val="Grietas"/>
          <w:rFonts w:ascii="Times New Roman" w:hAnsi="Times New Roman"/>
          <w:b w:val="0"/>
        </w:rPr>
        <w:t>(toliau – Reglamentas (ES) 2015/1998), priedo 11.2.1.1 punkto nuostatas, p</w:t>
      </w:r>
      <w:r w:rsidRPr="006823E1">
        <w:rPr>
          <w:rFonts w:ascii="Times New Roman" w:hAnsi="Times New Roman"/>
        </w:rPr>
        <w:t>rieš asmenims leidžiant be priežiūros vykdyti saugumo kontrolę, jie turi sėkmingai baigti susijusį mokymo kursą, o pagal minėto priedo 6.3.1.1, 6.4.1.1, 6.8.1.1, 8.1.3.1, 11.6.3.1 punktų nuostatas atitinkama institucija tvirtina reguliuojamus subjektus, žinomus siuntėjus, reguliuojamus tiekėjus, skiria skrydžius iš trečiosios šalies oro uosto į ES vykdančiu krovinių arba pašto vežėju (ACC3 vežėju),</w:t>
      </w:r>
      <w:r w:rsidR="007253A6" w:rsidRPr="006823E1">
        <w:rPr>
          <w:rFonts w:ascii="Times New Roman" w:hAnsi="Times New Roman"/>
        </w:rPr>
        <w:t xml:space="preserve"> </w:t>
      </w:r>
      <w:r w:rsidRPr="006823E1">
        <w:rPr>
          <w:rFonts w:ascii="Times New Roman" w:hAnsi="Times New Roman"/>
        </w:rPr>
        <w:t>valstybės narės tvirtina ES aviacijos saugumo tikrintojus.</w:t>
      </w:r>
      <w:r w:rsidR="00682E66" w:rsidRPr="006823E1">
        <w:rPr>
          <w:rFonts w:ascii="Times New Roman" w:hAnsi="Times New Roman"/>
        </w:rPr>
        <w:t xml:space="preserve"> </w:t>
      </w:r>
      <w:r w:rsidR="00391FC1" w:rsidRPr="006823E1">
        <w:rPr>
          <w:rFonts w:ascii="Times New Roman" w:hAnsi="Times New Roman"/>
        </w:rPr>
        <w:t xml:space="preserve">Pagal minėto priedo 11.5.3 punktą atitinkama institucija parengia valstybėje narėje dirbančių instruktorių sąrašus arba jai tokie sąrašai yra prieinami. </w:t>
      </w:r>
    </w:p>
    <w:p w14:paraId="572C6C67" w14:textId="415A96C2" w:rsidR="00166EC8" w:rsidRPr="006823E1" w:rsidRDefault="00260B9E" w:rsidP="00391FC1">
      <w:pPr>
        <w:spacing w:after="0" w:line="240" w:lineRule="auto"/>
        <w:ind w:firstLine="567"/>
        <w:jc w:val="both"/>
        <w:rPr>
          <w:rFonts w:ascii="Times New Roman" w:hAnsi="Times New Roman"/>
          <w:sz w:val="24"/>
          <w:szCs w:val="24"/>
        </w:rPr>
      </w:pPr>
      <w:r w:rsidRPr="006823E1">
        <w:rPr>
          <w:rFonts w:ascii="Times New Roman" w:hAnsi="Times New Roman"/>
          <w:sz w:val="24"/>
          <w:szCs w:val="24"/>
          <w:lang w:eastAsia="lt-LT"/>
        </w:rPr>
        <w:t xml:space="preserve">Atsižvelgiant į tai, įstatymo projektu </w:t>
      </w:r>
      <w:r w:rsidR="00200A11" w:rsidRPr="006823E1">
        <w:rPr>
          <w:rFonts w:ascii="Times New Roman" w:hAnsi="Times New Roman"/>
          <w:sz w:val="24"/>
          <w:szCs w:val="24"/>
        </w:rPr>
        <w:t xml:space="preserve">Nr. 1 </w:t>
      </w:r>
      <w:r w:rsidRPr="006823E1">
        <w:rPr>
          <w:rFonts w:ascii="Times New Roman" w:hAnsi="Times New Roman"/>
          <w:sz w:val="24"/>
          <w:szCs w:val="24"/>
          <w:lang w:eastAsia="lt-LT"/>
        </w:rPr>
        <w:t xml:space="preserve">siūloma </w:t>
      </w:r>
      <w:r w:rsidR="004F2A4A" w:rsidRPr="006823E1">
        <w:rPr>
          <w:rFonts w:ascii="Times New Roman" w:hAnsi="Times New Roman"/>
          <w:sz w:val="24"/>
          <w:szCs w:val="24"/>
        </w:rPr>
        <w:t xml:space="preserve">numatyti, kad </w:t>
      </w:r>
      <w:r w:rsidR="00D36DDE" w:rsidRPr="006823E1">
        <w:rPr>
          <w:rFonts w:ascii="Times New Roman" w:hAnsi="Times New Roman"/>
          <w:sz w:val="24"/>
          <w:szCs w:val="24"/>
        </w:rPr>
        <w:t>Agentūra</w:t>
      </w:r>
      <w:r w:rsidR="004F2A4A" w:rsidRPr="006823E1">
        <w:rPr>
          <w:rFonts w:ascii="Times New Roman" w:hAnsi="Times New Roman"/>
          <w:sz w:val="24"/>
          <w:szCs w:val="24"/>
        </w:rPr>
        <w:t xml:space="preserve"> </w:t>
      </w:r>
      <w:r w:rsidR="00AE0D0E" w:rsidRPr="006823E1">
        <w:rPr>
          <w:rFonts w:ascii="Times New Roman" w:hAnsi="Times New Roman"/>
          <w:sz w:val="24"/>
          <w:szCs w:val="24"/>
        </w:rPr>
        <w:t xml:space="preserve">ne išduoda atitinkamus pažymėjimus, o </w:t>
      </w:r>
      <w:r w:rsidR="004F2A4A" w:rsidRPr="006823E1">
        <w:rPr>
          <w:rFonts w:ascii="Times New Roman" w:hAnsi="Times New Roman"/>
          <w:sz w:val="24"/>
          <w:szCs w:val="24"/>
        </w:rPr>
        <w:t xml:space="preserve">suteikia </w:t>
      </w:r>
      <w:r w:rsidR="00FD3304" w:rsidRPr="006823E1">
        <w:rPr>
          <w:rFonts w:ascii="Times New Roman" w:hAnsi="Times New Roman"/>
          <w:sz w:val="24"/>
          <w:szCs w:val="24"/>
        </w:rPr>
        <w:t>reguliuojamo</w:t>
      </w:r>
      <w:r w:rsidR="008E34A9" w:rsidRPr="006823E1">
        <w:rPr>
          <w:rFonts w:ascii="Times New Roman" w:hAnsi="Times New Roman"/>
          <w:sz w:val="24"/>
          <w:szCs w:val="24"/>
        </w:rPr>
        <w:t xml:space="preserve"> subjekt</w:t>
      </w:r>
      <w:r w:rsidR="00FD3304" w:rsidRPr="006823E1">
        <w:rPr>
          <w:rFonts w:ascii="Times New Roman" w:hAnsi="Times New Roman"/>
          <w:sz w:val="24"/>
          <w:szCs w:val="24"/>
        </w:rPr>
        <w:t>o</w:t>
      </w:r>
      <w:r w:rsidR="008E34A9" w:rsidRPr="006823E1">
        <w:rPr>
          <w:rFonts w:ascii="Times New Roman" w:hAnsi="Times New Roman"/>
          <w:sz w:val="24"/>
          <w:szCs w:val="24"/>
        </w:rPr>
        <w:t>, žinom</w:t>
      </w:r>
      <w:r w:rsidR="00FD3304" w:rsidRPr="006823E1">
        <w:rPr>
          <w:rFonts w:ascii="Times New Roman" w:hAnsi="Times New Roman"/>
          <w:sz w:val="24"/>
          <w:szCs w:val="24"/>
        </w:rPr>
        <w:t>o</w:t>
      </w:r>
      <w:r w:rsidR="008E34A9" w:rsidRPr="006823E1">
        <w:rPr>
          <w:rFonts w:ascii="Times New Roman" w:hAnsi="Times New Roman"/>
          <w:sz w:val="24"/>
          <w:szCs w:val="24"/>
        </w:rPr>
        <w:t xml:space="preserve"> siuntėj</w:t>
      </w:r>
      <w:r w:rsidR="00FD3304" w:rsidRPr="006823E1">
        <w:rPr>
          <w:rFonts w:ascii="Times New Roman" w:hAnsi="Times New Roman"/>
          <w:sz w:val="24"/>
          <w:szCs w:val="24"/>
        </w:rPr>
        <w:t>o</w:t>
      </w:r>
      <w:r w:rsidR="008E34A9" w:rsidRPr="006823E1">
        <w:rPr>
          <w:rFonts w:ascii="Times New Roman" w:hAnsi="Times New Roman"/>
          <w:sz w:val="24"/>
          <w:szCs w:val="24"/>
        </w:rPr>
        <w:t xml:space="preserve">, </w:t>
      </w:r>
      <w:r w:rsidR="00FD3304" w:rsidRPr="006823E1">
        <w:rPr>
          <w:rFonts w:ascii="Times New Roman" w:hAnsi="Times New Roman"/>
          <w:sz w:val="24"/>
          <w:szCs w:val="24"/>
        </w:rPr>
        <w:t>ES aviacijos saugumo tikrintojo, vežėjo, vežančio krovinius arba paštą iš</w:t>
      </w:r>
      <w:r w:rsidR="008E34A9" w:rsidRPr="006823E1">
        <w:rPr>
          <w:rFonts w:ascii="Times New Roman" w:hAnsi="Times New Roman"/>
          <w:sz w:val="24"/>
          <w:szCs w:val="24"/>
        </w:rPr>
        <w:t xml:space="preserve"> trečiosios šalies oro uosto į ES (ACC3 vežėj</w:t>
      </w:r>
      <w:r w:rsidR="00FD3304" w:rsidRPr="006823E1">
        <w:rPr>
          <w:rFonts w:ascii="Times New Roman" w:hAnsi="Times New Roman"/>
          <w:sz w:val="24"/>
          <w:szCs w:val="24"/>
        </w:rPr>
        <w:t xml:space="preserve">o), reguliuojamo orlaivio atsargų tiekėjo </w:t>
      </w:r>
      <w:r w:rsidR="00682E66" w:rsidRPr="006823E1">
        <w:rPr>
          <w:rFonts w:ascii="Times New Roman" w:hAnsi="Times New Roman"/>
          <w:sz w:val="24"/>
          <w:szCs w:val="24"/>
        </w:rPr>
        <w:t xml:space="preserve">ir aviacijos saugumo instruktoriaus </w:t>
      </w:r>
      <w:r w:rsidR="004F2A4A" w:rsidRPr="006823E1">
        <w:rPr>
          <w:rFonts w:ascii="Times New Roman" w:hAnsi="Times New Roman"/>
          <w:sz w:val="24"/>
          <w:szCs w:val="24"/>
        </w:rPr>
        <w:t>statusą</w:t>
      </w:r>
      <w:r w:rsidRPr="006823E1">
        <w:rPr>
          <w:rFonts w:ascii="Times New Roman" w:hAnsi="Times New Roman"/>
          <w:sz w:val="24"/>
          <w:szCs w:val="24"/>
        </w:rPr>
        <w:t>,</w:t>
      </w:r>
      <w:r w:rsidR="00682E66" w:rsidRPr="006823E1">
        <w:rPr>
          <w:rFonts w:ascii="Times New Roman" w:hAnsi="Times New Roman"/>
          <w:sz w:val="24"/>
          <w:szCs w:val="24"/>
        </w:rPr>
        <w:t xml:space="preserve"> </w:t>
      </w:r>
      <w:r w:rsidR="00391FC1" w:rsidRPr="006823E1">
        <w:rPr>
          <w:rFonts w:ascii="Times New Roman" w:hAnsi="Times New Roman"/>
          <w:sz w:val="24"/>
          <w:szCs w:val="24"/>
        </w:rPr>
        <w:t xml:space="preserve">paskelbia aviacijos saugumo instruktorių sąrašą, </w:t>
      </w:r>
      <w:r w:rsidR="009E3B40" w:rsidRPr="006823E1">
        <w:rPr>
          <w:rFonts w:ascii="Times New Roman" w:hAnsi="Times New Roman"/>
          <w:sz w:val="24"/>
          <w:szCs w:val="24"/>
        </w:rPr>
        <w:t xml:space="preserve">taip pat </w:t>
      </w:r>
      <w:r w:rsidR="00166EC8" w:rsidRPr="006823E1">
        <w:rPr>
          <w:rFonts w:ascii="Times New Roman" w:hAnsi="Times New Roman"/>
          <w:sz w:val="24"/>
          <w:szCs w:val="24"/>
        </w:rPr>
        <w:t>atsisakyti reikalavimo turėti aviacijos saugumo darbuotojo kvalifikacijos pažymėjimą</w:t>
      </w:r>
      <w:r w:rsidR="00C03522" w:rsidRPr="006823E1">
        <w:rPr>
          <w:rFonts w:ascii="Times New Roman" w:hAnsi="Times New Roman"/>
          <w:sz w:val="24"/>
          <w:szCs w:val="24"/>
        </w:rPr>
        <w:t xml:space="preserve"> (</w:t>
      </w:r>
      <w:r w:rsidR="00C03522" w:rsidRPr="006823E1">
        <w:rPr>
          <w:rStyle w:val="Grietas"/>
          <w:rFonts w:ascii="Times New Roman" w:hAnsi="Times New Roman"/>
          <w:b w:val="0"/>
          <w:sz w:val="24"/>
          <w:szCs w:val="24"/>
        </w:rPr>
        <w:t>Reglamente (ES) 2015/1998 tokio reikalavimo nėra)</w:t>
      </w:r>
      <w:r w:rsidR="009E3B40" w:rsidRPr="006823E1">
        <w:rPr>
          <w:rFonts w:ascii="Times New Roman" w:hAnsi="Times New Roman"/>
          <w:sz w:val="24"/>
          <w:szCs w:val="24"/>
        </w:rPr>
        <w:t>.</w:t>
      </w:r>
    </w:p>
    <w:p w14:paraId="5E479BA9" w14:textId="1C2C57F7" w:rsidR="009E3B40" w:rsidRPr="006823E1" w:rsidRDefault="009E3B40" w:rsidP="009E3B40">
      <w:pPr>
        <w:pStyle w:val="Pagrindinistekstas"/>
        <w:tabs>
          <w:tab w:val="left" w:pos="851"/>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Taip pat 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siūloma patikslinti nepriekaištingos reputacijos kriterijus (atsisakyti perteklin</w:t>
      </w:r>
      <w:r w:rsidR="00524637" w:rsidRPr="006823E1">
        <w:rPr>
          <w:rFonts w:ascii="Times New Roman" w:hAnsi="Times New Roman"/>
          <w:sz w:val="24"/>
          <w:szCs w:val="24"/>
        </w:rPr>
        <w:t>ių</w:t>
      </w:r>
      <w:r w:rsidRPr="006823E1">
        <w:rPr>
          <w:rFonts w:ascii="Times New Roman" w:hAnsi="Times New Roman"/>
          <w:sz w:val="24"/>
          <w:szCs w:val="24"/>
        </w:rPr>
        <w:t xml:space="preserve"> nuostat</w:t>
      </w:r>
      <w:r w:rsidR="00524637" w:rsidRPr="006823E1">
        <w:rPr>
          <w:rFonts w:ascii="Times New Roman" w:hAnsi="Times New Roman"/>
          <w:sz w:val="24"/>
          <w:szCs w:val="24"/>
        </w:rPr>
        <w:t>ų</w:t>
      </w:r>
      <w:r w:rsidRPr="006823E1">
        <w:rPr>
          <w:rFonts w:ascii="Times New Roman" w:hAnsi="Times New Roman"/>
          <w:sz w:val="24"/>
          <w:szCs w:val="24"/>
        </w:rPr>
        <w:t xml:space="preserve">, kad asmuo nelaikomas esąs nepriekaištingos reputacijos, jeigu jam  Lietuvos Respublikos organizuoto nusikalstamumo užkardymo įstatymo (toliau </w:t>
      </w:r>
      <w:r w:rsidRPr="006823E1">
        <w:rPr>
          <w:rStyle w:val="Grietas"/>
          <w:rFonts w:ascii="Times New Roman" w:hAnsi="Times New Roman"/>
          <w:b w:val="0"/>
        </w:rPr>
        <w:t>–</w:t>
      </w:r>
      <w:r w:rsidRPr="006823E1">
        <w:rPr>
          <w:rFonts w:ascii="Times New Roman" w:hAnsi="Times New Roman"/>
          <w:sz w:val="24"/>
          <w:szCs w:val="24"/>
        </w:rPr>
        <w:t xml:space="preserve"> Organizuoto nusikalstamumo užkardymo įstatymas) </w:t>
      </w:r>
      <w:r w:rsidR="00AE0D0E" w:rsidRPr="006823E1">
        <w:rPr>
          <w:rFonts w:ascii="Times New Roman" w:hAnsi="Times New Roman"/>
          <w:sz w:val="24"/>
          <w:szCs w:val="24"/>
        </w:rPr>
        <w:t xml:space="preserve">nustatyta </w:t>
      </w:r>
      <w:r w:rsidRPr="006823E1">
        <w:rPr>
          <w:rFonts w:ascii="Times New Roman" w:hAnsi="Times New Roman"/>
          <w:sz w:val="24"/>
          <w:szCs w:val="24"/>
        </w:rPr>
        <w:t>tvarka taikomi teismo įpareigojimai</w:t>
      </w:r>
      <w:r w:rsidR="00A63AD9" w:rsidRPr="006823E1">
        <w:rPr>
          <w:rFonts w:ascii="Times New Roman" w:hAnsi="Times New Roman"/>
          <w:sz w:val="24"/>
          <w:szCs w:val="24"/>
        </w:rPr>
        <w:t xml:space="preserve"> arba jeigu piktnaudžiauja alkoholiu, narkotinėmis, toksinėmis, psichotropinėmis arba kitomis psichiką veikiančiomis medžiagomis</w:t>
      </w:r>
      <w:r w:rsidR="00524637" w:rsidRPr="006823E1">
        <w:rPr>
          <w:rFonts w:ascii="Times New Roman" w:hAnsi="Times New Roman"/>
          <w:sz w:val="24"/>
          <w:szCs w:val="24"/>
        </w:rPr>
        <w:t xml:space="preserve"> (Reglamente </w:t>
      </w:r>
      <w:r w:rsidR="00524637" w:rsidRPr="006823E1">
        <w:rPr>
          <w:rStyle w:val="Grietas"/>
          <w:rFonts w:ascii="Times New Roman" w:hAnsi="Times New Roman"/>
          <w:b w:val="0"/>
          <w:sz w:val="24"/>
          <w:szCs w:val="24"/>
        </w:rPr>
        <w:t>(ES) 2015/1998 tokių reikalavimų nėra)</w:t>
      </w:r>
      <w:r w:rsidRPr="006823E1">
        <w:rPr>
          <w:rStyle w:val="Grietas"/>
          <w:rFonts w:ascii="Times New Roman" w:hAnsi="Times New Roman"/>
          <w:b w:val="0"/>
          <w:sz w:val="24"/>
          <w:szCs w:val="24"/>
        </w:rPr>
        <w:t>,</w:t>
      </w:r>
      <w:r w:rsidRPr="006823E1">
        <w:rPr>
          <w:rFonts w:ascii="Times New Roman" w:hAnsi="Times New Roman"/>
          <w:sz w:val="24"/>
          <w:szCs w:val="24"/>
        </w:rPr>
        <w:t xml:space="preserve"> </w:t>
      </w:r>
      <w:r w:rsidR="006D37A0" w:rsidRPr="006823E1">
        <w:rPr>
          <w:rFonts w:ascii="Times New Roman" w:hAnsi="Times New Roman"/>
          <w:sz w:val="24"/>
          <w:szCs w:val="24"/>
        </w:rPr>
        <w:t xml:space="preserve">nustatyti reikalavimus </w:t>
      </w:r>
      <w:r w:rsidR="0051273F" w:rsidRPr="006823E1">
        <w:rPr>
          <w:rFonts w:ascii="Times New Roman" w:hAnsi="Times New Roman"/>
          <w:bCs/>
          <w:sz w:val="24"/>
          <w:szCs w:val="24"/>
        </w:rPr>
        <w:t>už aviacijos saugumo programų įgyvendinimą atsakingiems asmenims, taip pat asmenims, kurie vykdo patikr</w:t>
      </w:r>
      <w:r w:rsidR="00BD380B" w:rsidRPr="006823E1">
        <w:rPr>
          <w:rFonts w:ascii="Times New Roman" w:hAnsi="Times New Roman"/>
          <w:bCs/>
          <w:sz w:val="24"/>
          <w:szCs w:val="24"/>
        </w:rPr>
        <w:t>ą</w:t>
      </w:r>
      <w:r w:rsidR="0051273F" w:rsidRPr="006823E1">
        <w:rPr>
          <w:rFonts w:ascii="Times New Roman" w:hAnsi="Times New Roman"/>
          <w:bCs/>
          <w:sz w:val="24"/>
          <w:szCs w:val="24"/>
        </w:rPr>
        <w:t>, patekim</w:t>
      </w:r>
      <w:r w:rsidR="00BD380B" w:rsidRPr="006823E1">
        <w:rPr>
          <w:rFonts w:ascii="Times New Roman" w:hAnsi="Times New Roman"/>
          <w:bCs/>
          <w:sz w:val="24"/>
          <w:szCs w:val="24"/>
        </w:rPr>
        <w:t>o kontrolę</w:t>
      </w:r>
      <w:r w:rsidR="006D4F1C" w:rsidRPr="006823E1">
        <w:rPr>
          <w:rFonts w:ascii="Times New Roman" w:hAnsi="Times New Roman"/>
          <w:bCs/>
          <w:sz w:val="24"/>
          <w:szCs w:val="24"/>
        </w:rPr>
        <w:t xml:space="preserve"> </w:t>
      </w:r>
      <w:r w:rsidR="0051273F" w:rsidRPr="006823E1">
        <w:rPr>
          <w:rFonts w:ascii="Times New Roman" w:hAnsi="Times New Roman"/>
          <w:bCs/>
          <w:sz w:val="24"/>
          <w:szCs w:val="24"/>
        </w:rPr>
        <w:t xml:space="preserve">ar taiko kitokias saugumo </w:t>
      </w:r>
      <w:r w:rsidR="00BD380B" w:rsidRPr="006823E1">
        <w:rPr>
          <w:rFonts w:ascii="Times New Roman" w:hAnsi="Times New Roman"/>
          <w:bCs/>
          <w:sz w:val="24"/>
          <w:szCs w:val="24"/>
        </w:rPr>
        <w:t>kontrolės</w:t>
      </w:r>
      <w:r w:rsidR="0051273F" w:rsidRPr="006823E1">
        <w:rPr>
          <w:rFonts w:ascii="Times New Roman" w:hAnsi="Times New Roman"/>
          <w:bCs/>
          <w:sz w:val="24"/>
          <w:szCs w:val="24"/>
        </w:rPr>
        <w:t xml:space="preserve"> priemones</w:t>
      </w:r>
      <w:r w:rsidR="00BD380B" w:rsidRPr="006823E1">
        <w:rPr>
          <w:rFonts w:ascii="Times New Roman" w:hAnsi="Times New Roman"/>
          <w:bCs/>
          <w:sz w:val="24"/>
          <w:szCs w:val="24"/>
        </w:rPr>
        <w:t xml:space="preserve"> riboto patekimo zonoje</w:t>
      </w:r>
      <w:r w:rsidR="00AE0D0E" w:rsidRPr="006823E1">
        <w:rPr>
          <w:rFonts w:ascii="Times New Roman" w:hAnsi="Times New Roman"/>
          <w:sz w:val="24"/>
          <w:szCs w:val="24"/>
        </w:rPr>
        <w:t xml:space="preserve">, </w:t>
      </w:r>
      <w:r w:rsidRPr="006823E1">
        <w:rPr>
          <w:rFonts w:ascii="Times New Roman" w:hAnsi="Times New Roman"/>
          <w:sz w:val="24"/>
          <w:szCs w:val="24"/>
        </w:rPr>
        <w:t>įstatym</w:t>
      </w:r>
      <w:r w:rsidR="006C425A" w:rsidRPr="006823E1">
        <w:rPr>
          <w:rFonts w:ascii="Times New Roman" w:hAnsi="Times New Roman"/>
          <w:sz w:val="24"/>
          <w:szCs w:val="24"/>
        </w:rPr>
        <w:t>e</w:t>
      </w:r>
      <w:r w:rsidRPr="006823E1">
        <w:rPr>
          <w:rFonts w:ascii="Times New Roman" w:hAnsi="Times New Roman"/>
          <w:sz w:val="24"/>
          <w:szCs w:val="24"/>
        </w:rPr>
        <w:t xml:space="preserve"> vartojamas sąvokas suderinti su Reglamente </w:t>
      </w:r>
      <w:r w:rsidRPr="006823E1">
        <w:rPr>
          <w:rStyle w:val="Grietas"/>
          <w:rFonts w:ascii="Times New Roman" w:hAnsi="Times New Roman"/>
          <w:b w:val="0"/>
          <w:sz w:val="24"/>
          <w:szCs w:val="24"/>
        </w:rPr>
        <w:t xml:space="preserve">(ES) 2015/1998 </w:t>
      </w:r>
      <w:r w:rsidRPr="006823E1">
        <w:rPr>
          <w:rFonts w:ascii="Times New Roman" w:hAnsi="Times New Roman"/>
          <w:sz w:val="24"/>
          <w:szCs w:val="24"/>
        </w:rPr>
        <w:t>vartojamomis sąvokomis (vietoj sąvokos „tvirtintojas“ vartoti sąvoką „tikrintojas“</w:t>
      </w:r>
      <w:r w:rsidR="006D37A0" w:rsidRPr="006823E1">
        <w:rPr>
          <w:rFonts w:ascii="Times New Roman" w:hAnsi="Times New Roman"/>
          <w:sz w:val="24"/>
          <w:szCs w:val="24"/>
        </w:rPr>
        <w:t>)</w:t>
      </w:r>
      <w:r w:rsidR="00416301" w:rsidRPr="006823E1">
        <w:rPr>
          <w:rFonts w:ascii="Times New Roman" w:hAnsi="Times New Roman"/>
          <w:sz w:val="24"/>
          <w:szCs w:val="24"/>
        </w:rPr>
        <w:t xml:space="preserve"> ir kt.</w:t>
      </w:r>
    </w:p>
    <w:p w14:paraId="7C2B7FFA" w14:textId="54FD6A1F" w:rsidR="00E65702" w:rsidRPr="006823E1" w:rsidRDefault="00497BDC" w:rsidP="0073428C">
      <w:pPr>
        <w:pStyle w:val="Pagrindinistekstas"/>
        <w:numPr>
          <w:ilvl w:val="1"/>
          <w:numId w:val="36"/>
        </w:numPr>
        <w:tabs>
          <w:tab w:val="left" w:pos="851"/>
          <w:tab w:val="left" w:pos="993"/>
          <w:tab w:val="left" w:pos="1134"/>
        </w:tabs>
        <w:spacing w:after="0" w:line="240" w:lineRule="auto"/>
        <w:ind w:firstLine="87"/>
        <w:jc w:val="both"/>
        <w:rPr>
          <w:rFonts w:ascii="Times New Roman" w:hAnsi="Times New Roman"/>
          <w:b/>
          <w:sz w:val="24"/>
          <w:szCs w:val="24"/>
        </w:rPr>
      </w:pPr>
      <w:r w:rsidRPr="006823E1">
        <w:rPr>
          <w:rFonts w:ascii="Times New Roman" w:hAnsi="Times New Roman"/>
          <w:b/>
          <w:sz w:val="24"/>
          <w:szCs w:val="24"/>
        </w:rPr>
        <w:t xml:space="preserve"> </w:t>
      </w:r>
      <w:r w:rsidR="00E65702" w:rsidRPr="006823E1">
        <w:rPr>
          <w:rFonts w:ascii="Times New Roman" w:hAnsi="Times New Roman"/>
          <w:b/>
          <w:sz w:val="24"/>
          <w:szCs w:val="24"/>
        </w:rPr>
        <w:t>Dėl draudimo reikalavimų</w:t>
      </w:r>
    </w:p>
    <w:p w14:paraId="649BB1F5" w14:textId="5156725B" w:rsidR="00361B4C" w:rsidRPr="006823E1" w:rsidRDefault="00361B4C" w:rsidP="00A7271F">
      <w:pPr>
        <w:pStyle w:val="norm4"/>
        <w:shd w:val="clear" w:color="auto" w:fill="FFFFFF"/>
        <w:spacing w:before="0" w:line="240" w:lineRule="auto"/>
        <w:ind w:firstLine="567"/>
      </w:pPr>
      <w:r w:rsidRPr="006823E1">
        <w:t xml:space="preserve">Vadovaujantis </w:t>
      </w:r>
      <w:r w:rsidR="00230F14" w:rsidRPr="006823E1">
        <w:rPr>
          <w:rStyle w:val="Grietas"/>
          <w:b w:val="0"/>
        </w:rPr>
        <w:t xml:space="preserve">1996 m. spalio 15 d. Tarybos </w:t>
      </w:r>
      <w:bookmarkStart w:id="1" w:name="_Hlk491081819"/>
      <w:r w:rsidR="00230F14" w:rsidRPr="006823E1">
        <w:rPr>
          <w:rStyle w:val="Grietas"/>
          <w:b w:val="0"/>
        </w:rPr>
        <w:t xml:space="preserve">direktyvos 96/67/EB </w:t>
      </w:r>
      <w:bookmarkEnd w:id="1"/>
      <w:r w:rsidR="00230F14" w:rsidRPr="006823E1">
        <w:rPr>
          <w:rStyle w:val="Grietas"/>
          <w:b w:val="0"/>
        </w:rPr>
        <w:t>dėl patekimo į Bendrijos oro uostuose teikiamų antžeminių paslaugų rinką</w:t>
      </w:r>
      <w:r w:rsidR="00230F14" w:rsidRPr="006823E1">
        <w:rPr>
          <w:rStyle w:val="Grietas"/>
        </w:rPr>
        <w:t xml:space="preserve"> </w:t>
      </w:r>
      <w:r w:rsidR="00230F14" w:rsidRPr="006823E1">
        <w:t xml:space="preserve">(OL </w:t>
      </w:r>
      <w:smartTag w:uri="urn:schemas-microsoft-com:office:smarttags" w:element="metricconverter">
        <w:smartTagPr>
          <w:attr w:name="ProductID" w:val="2004 m"/>
        </w:smartTagPr>
        <w:r w:rsidR="00230F14" w:rsidRPr="006823E1">
          <w:rPr>
            <w:i/>
          </w:rPr>
          <w:t>2004 m</w:t>
        </w:r>
      </w:smartTag>
      <w:r w:rsidR="00230F14" w:rsidRPr="006823E1">
        <w:rPr>
          <w:i/>
        </w:rPr>
        <w:t>.</w:t>
      </w:r>
      <w:r w:rsidR="00230F14" w:rsidRPr="006823E1">
        <w:t xml:space="preserve"> </w:t>
      </w:r>
      <w:r w:rsidR="00230F14" w:rsidRPr="006823E1">
        <w:rPr>
          <w:i/>
        </w:rPr>
        <w:t>specialusis leidimas</w:t>
      </w:r>
      <w:r w:rsidR="00230F14" w:rsidRPr="006823E1">
        <w:t xml:space="preserve">, 7 skyrius, 2 tomas, p. 496) su paskutiniais pakeitimais, padarytais </w:t>
      </w:r>
      <w:r w:rsidR="00230F14" w:rsidRPr="006823E1">
        <w:rPr>
          <w:rStyle w:val="Grietas"/>
          <w:b w:val="0"/>
        </w:rPr>
        <w:t>2003 m. rugsėjo 29 d. Europos Parlamento ir Tarybos reglamentu (EB) Nr. 1882/2003 (OL</w:t>
      </w:r>
      <w:r w:rsidR="00230F14" w:rsidRPr="006823E1">
        <w:rPr>
          <w:rStyle w:val="Grietas"/>
        </w:rPr>
        <w:t xml:space="preserve"> </w:t>
      </w:r>
      <w:smartTag w:uri="urn:schemas-microsoft-com:office:smarttags" w:element="metricconverter">
        <w:smartTagPr>
          <w:attr w:name="ProductID" w:val="2004 m"/>
        </w:smartTagPr>
        <w:r w:rsidR="00230F14" w:rsidRPr="006823E1">
          <w:rPr>
            <w:i/>
          </w:rPr>
          <w:t>2004 m</w:t>
        </w:r>
      </w:smartTag>
      <w:r w:rsidR="00230F14" w:rsidRPr="006823E1">
        <w:rPr>
          <w:i/>
        </w:rPr>
        <w:t>.</w:t>
      </w:r>
      <w:r w:rsidR="00230F14" w:rsidRPr="006823E1">
        <w:t xml:space="preserve"> </w:t>
      </w:r>
      <w:r w:rsidR="00230F14" w:rsidRPr="006823E1">
        <w:rPr>
          <w:i/>
        </w:rPr>
        <w:t>specialusis leidimas</w:t>
      </w:r>
      <w:r w:rsidR="00230F14" w:rsidRPr="006823E1">
        <w:t>, 1 skyrius, 4 tomas, p. 447)</w:t>
      </w:r>
      <w:r w:rsidR="006825F1" w:rsidRPr="006823E1">
        <w:t xml:space="preserve"> (toliau – </w:t>
      </w:r>
      <w:r w:rsidR="006825F1" w:rsidRPr="006823E1">
        <w:rPr>
          <w:rStyle w:val="Grietas"/>
          <w:b w:val="0"/>
        </w:rPr>
        <w:t>Direktyva 96/67/EB)</w:t>
      </w:r>
      <w:r w:rsidR="00230F14" w:rsidRPr="006823E1">
        <w:t xml:space="preserve">, </w:t>
      </w:r>
      <w:r w:rsidR="00A7271F" w:rsidRPr="006823E1">
        <w:t>14 straipsnio 1 dalimi, v</w:t>
      </w:r>
      <w:r w:rsidR="00A7271F" w:rsidRPr="006823E1">
        <w:rPr>
          <w:rFonts w:eastAsia="Arial Unicode MS"/>
        </w:rPr>
        <w:t xml:space="preserve">alstybės narės gali nustatyti, kad antžeminių paslaugų teikėjas arba pačiam sau paslaugas teikiantis oro uosto naudotojas (toliau – </w:t>
      </w:r>
      <w:proofErr w:type="spellStart"/>
      <w:r w:rsidR="00A7271F" w:rsidRPr="006823E1">
        <w:rPr>
          <w:rFonts w:eastAsia="Arial Unicode MS"/>
        </w:rPr>
        <w:t>savateikis</w:t>
      </w:r>
      <w:proofErr w:type="spellEnd"/>
      <w:r w:rsidR="00A7271F" w:rsidRPr="006823E1">
        <w:rPr>
          <w:rFonts w:eastAsia="Arial Unicode MS"/>
        </w:rPr>
        <w:t>) savo veiklą oro uoste gali vykdyti tik gavęs patvirtinimą iš valdžios institucijos, kuri nepriklauso nuo oro uosto valdančiosios institucijos. Išduodant tokį patvirtinimą, be kita ko, turi būti atsižvelgiama į draudimo polisą.</w:t>
      </w:r>
    </w:p>
    <w:p w14:paraId="55361284" w14:textId="123755DC" w:rsidR="0051635F" w:rsidRPr="006823E1" w:rsidRDefault="00E65702" w:rsidP="00966861">
      <w:pPr>
        <w:pStyle w:val="Sraopastraipa"/>
        <w:tabs>
          <w:tab w:val="left" w:pos="851"/>
          <w:tab w:val="left" w:pos="993"/>
        </w:tabs>
        <w:spacing w:after="0" w:line="240" w:lineRule="auto"/>
        <w:ind w:left="0" w:firstLine="567"/>
        <w:jc w:val="both"/>
        <w:rPr>
          <w:rFonts w:ascii="Times New Roman" w:hAnsi="Times New Roman"/>
          <w:sz w:val="24"/>
          <w:szCs w:val="24"/>
          <w:lang w:eastAsia="lt-LT"/>
        </w:rPr>
      </w:pPr>
      <w:r w:rsidRPr="00752401">
        <w:rPr>
          <w:rFonts w:ascii="Times New Roman" w:hAnsi="Times New Roman"/>
          <w:sz w:val="24"/>
          <w:szCs w:val="24"/>
        </w:rPr>
        <w:t xml:space="preserve">Atsižvelgiant į tai, įstatymo projektu </w:t>
      </w:r>
      <w:r w:rsidR="00200A11" w:rsidRPr="00752401">
        <w:rPr>
          <w:rFonts w:ascii="Times New Roman" w:hAnsi="Times New Roman"/>
          <w:sz w:val="24"/>
          <w:szCs w:val="24"/>
        </w:rPr>
        <w:t xml:space="preserve">Nr. 1 </w:t>
      </w:r>
      <w:r w:rsidRPr="00752401">
        <w:rPr>
          <w:rFonts w:ascii="Times New Roman" w:hAnsi="Times New Roman"/>
          <w:sz w:val="24"/>
          <w:szCs w:val="24"/>
        </w:rPr>
        <w:t xml:space="preserve">siūloma </w:t>
      </w:r>
      <w:r w:rsidR="00DF11F6" w:rsidRPr="00752401">
        <w:rPr>
          <w:rFonts w:ascii="Times New Roman" w:hAnsi="Times New Roman"/>
          <w:sz w:val="24"/>
          <w:szCs w:val="24"/>
        </w:rPr>
        <w:t xml:space="preserve">įstatymo lygiu </w:t>
      </w:r>
      <w:r w:rsidRPr="00752401">
        <w:rPr>
          <w:rFonts w:ascii="Times New Roman" w:hAnsi="Times New Roman"/>
          <w:sz w:val="24"/>
          <w:szCs w:val="24"/>
        </w:rPr>
        <w:t xml:space="preserve">numatyti, kad </w:t>
      </w:r>
      <w:r w:rsidR="00721741" w:rsidRPr="00752401">
        <w:rPr>
          <w:rFonts w:ascii="Times New Roman" w:hAnsi="Times New Roman"/>
          <w:sz w:val="24"/>
          <w:szCs w:val="24"/>
        </w:rPr>
        <w:t xml:space="preserve">antžeminių paslaugų teikėjai ir </w:t>
      </w:r>
      <w:proofErr w:type="spellStart"/>
      <w:r w:rsidR="00721741" w:rsidRPr="00752401">
        <w:rPr>
          <w:rFonts w:ascii="Times New Roman" w:hAnsi="Times New Roman"/>
          <w:sz w:val="24"/>
          <w:szCs w:val="24"/>
        </w:rPr>
        <w:t>savateikiai</w:t>
      </w:r>
      <w:proofErr w:type="spellEnd"/>
      <w:r w:rsidR="00176F20" w:rsidRPr="00752401">
        <w:rPr>
          <w:rFonts w:ascii="Times New Roman" w:hAnsi="Times New Roman"/>
          <w:sz w:val="24"/>
          <w:szCs w:val="24"/>
        </w:rPr>
        <w:t xml:space="preserve"> </w:t>
      </w:r>
      <w:r w:rsidR="007B7562" w:rsidRPr="00752401">
        <w:rPr>
          <w:rFonts w:ascii="Times New Roman" w:hAnsi="Times New Roman"/>
          <w:sz w:val="24"/>
          <w:szCs w:val="24"/>
        </w:rPr>
        <w:t>privalo</w:t>
      </w:r>
      <w:r w:rsidR="0052175B" w:rsidRPr="00752401">
        <w:rPr>
          <w:rFonts w:ascii="Times New Roman" w:hAnsi="Times New Roman"/>
          <w:sz w:val="24"/>
          <w:szCs w:val="24"/>
        </w:rPr>
        <w:t xml:space="preserve"> apdrausti</w:t>
      </w:r>
      <w:r w:rsidR="00752401" w:rsidRPr="00752401">
        <w:rPr>
          <w:rFonts w:ascii="Times New Roman" w:hAnsi="Times New Roman"/>
          <w:sz w:val="24"/>
          <w:szCs w:val="24"/>
        </w:rPr>
        <w:t xml:space="preserve"> savo civilinę atsakomybę už žalą, padarytą vykdant visų rūšių veiklą tarptautiniame oro uoste,</w:t>
      </w:r>
      <w:r w:rsidR="0052426C" w:rsidRPr="00752401">
        <w:rPr>
          <w:rFonts w:ascii="Times New Roman" w:hAnsi="Times New Roman"/>
          <w:sz w:val="24"/>
          <w:szCs w:val="24"/>
        </w:rPr>
        <w:t xml:space="preserve"> taip pat </w:t>
      </w:r>
      <w:r w:rsidR="00DB4BCF" w:rsidRPr="00752401">
        <w:rPr>
          <w:rFonts w:ascii="Times New Roman" w:hAnsi="Times New Roman"/>
          <w:sz w:val="24"/>
          <w:szCs w:val="24"/>
        </w:rPr>
        <w:t xml:space="preserve">numatyti </w:t>
      </w:r>
      <w:r w:rsidR="00F91F43" w:rsidRPr="00752401">
        <w:rPr>
          <w:rFonts w:ascii="Times New Roman" w:hAnsi="Times New Roman"/>
          <w:sz w:val="24"/>
          <w:szCs w:val="24"/>
        </w:rPr>
        <w:t>esmines</w:t>
      </w:r>
      <w:r w:rsidR="009878E2" w:rsidRPr="00752401">
        <w:rPr>
          <w:rFonts w:ascii="Times New Roman" w:hAnsi="Times New Roman"/>
          <w:sz w:val="24"/>
          <w:szCs w:val="24"/>
        </w:rPr>
        <w:t xml:space="preserve"> </w:t>
      </w:r>
      <w:r w:rsidR="009670F6" w:rsidRPr="00752401">
        <w:rPr>
          <w:rFonts w:ascii="Times New Roman" w:hAnsi="Times New Roman"/>
          <w:sz w:val="24"/>
          <w:szCs w:val="24"/>
        </w:rPr>
        <w:t xml:space="preserve">tokio </w:t>
      </w:r>
      <w:r w:rsidR="009878E2" w:rsidRPr="00752401">
        <w:rPr>
          <w:rFonts w:ascii="Times New Roman" w:hAnsi="Times New Roman"/>
          <w:sz w:val="24"/>
          <w:szCs w:val="24"/>
        </w:rPr>
        <w:t>draudimo sąlygas</w:t>
      </w:r>
      <w:r w:rsidR="0083689F" w:rsidRPr="00752401">
        <w:rPr>
          <w:rFonts w:ascii="Times New Roman" w:hAnsi="Times New Roman"/>
          <w:sz w:val="24"/>
          <w:szCs w:val="24"/>
        </w:rPr>
        <w:t xml:space="preserve"> </w:t>
      </w:r>
      <w:r w:rsidR="00552A18" w:rsidRPr="00752401">
        <w:rPr>
          <w:rFonts w:ascii="Times New Roman" w:hAnsi="Times New Roman"/>
          <w:sz w:val="24"/>
          <w:szCs w:val="24"/>
        </w:rPr>
        <w:t>(draudimo sumas ir kt.)</w:t>
      </w:r>
      <w:r w:rsidR="007B7562" w:rsidRPr="00752401">
        <w:rPr>
          <w:rFonts w:ascii="Times New Roman" w:hAnsi="Times New Roman"/>
          <w:sz w:val="24"/>
          <w:szCs w:val="24"/>
        </w:rPr>
        <w:t>.</w:t>
      </w:r>
      <w:r w:rsidR="009B281A" w:rsidRPr="00752401">
        <w:rPr>
          <w:rFonts w:ascii="Times New Roman" w:hAnsi="Times New Roman"/>
          <w:sz w:val="24"/>
          <w:szCs w:val="24"/>
        </w:rPr>
        <w:t xml:space="preserve"> </w:t>
      </w:r>
      <w:r w:rsidR="00DF11F6" w:rsidRPr="00752401">
        <w:rPr>
          <w:rFonts w:ascii="Times New Roman" w:hAnsi="Times New Roman"/>
          <w:sz w:val="24"/>
          <w:szCs w:val="24"/>
        </w:rPr>
        <w:t>Taip pat p</w:t>
      </w:r>
      <w:r w:rsidR="009B281A" w:rsidRPr="00752401">
        <w:rPr>
          <w:rFonts w:ascii="Times New Roman" w:hAnsi="Times New Roman"/>
          <w:sz w:val="24"/>
          <w:szCs w:val="24"/>
        </w:rPr>
        <w:t>ažymėtina, kad</w:t>
      </w:r>
      <w:r w:rsidR="009B281A" w:rsidRPr="006823E1">
        <w:rPr>
          <w:rFonts w:ascii="Times New Roman" w:hAnsi="Times New Roman"/>
          <w:sz w:val="24"/>
          <w:szCs w:val="24"/>
        </w:rPr>
        <w:t xml:space="preserve"> </w:t>
      </w:r>
      <w:r w:rsidR="00DF11F6" w:rsidRPr="006823E1">
        <w:rPr>
          <w:rFonts w:ascii="Times New Roman" w:hAnsi="Times New Roman"/>
          <w:sz w:val="24"/>
          <w:szCs w:val="24"/>
        </w:rPr>
        <w:t xml:space="preserve">šiuo metu esminės tokio draudimo sąlygos </w:t>
      </w:r>
      <w:r w:rsidR="009B281A" w:rsidRPr="006823E1">
        <w:rPr>
          <w:rFonts w:ascii="Times New Roman" w:hAnsi="Times New Roman"/>
          <w:sz w:val="24"/>
          <w:szCs w:val="24"/>
        </w:rPr>
        <w:t>yra įtvirtintos</w:t>
      </w:r>
      <w:r w:rsidR="006A1270" w:rsidRPr="006823E1">
        <w:rPr>
          <w:rFonts w:ascii="Times New Roman" w:hAnsi="Times New Roman"/>
          <w:sz w:val="24"/>
          <w:szCs w:val="24"/>
        </w:rPr>
        <w:t xml:space="preserve"> </w:t>
      </w:r>
      <w:r w:rsidR="00CC7E76" w:rsidRPr="006823E1">
        <w:rPr>
          <w:rFonts w:ascii="Times New Roman" w:hAnsi="Times New Roman"/>
          <w:sz w:val="24"/>
          <w:szCs w:val="24"/>
        </w:rPr>
        <w:t xml:space="preserve">VĮ Lietuvos oro uostų generalinio direktoriaus įsakymu patvirtintose </w:t>
      </w:r>
      <w:r w:rsidR="006A1270" w:rsidRPr="006823E1">
        <w:rPr>
          <w:rFonts w:ascii="Times New Roman" w:hAnsi="Times New Roman"/>
          <w:sz w:val="24"/>
          <w:szCs w:val="24"/>
        </w:rPr>
        <w:t>Antžeminių paslaugų teikimo VĮ Lietuvos oro uostų filialų valdomuose oro uostuose bendrosiose sąlygose</w:t>
      </w:r>
      <w:r w:rsidR="00CC7E76" w:rsidRPr="006823E1">
        <w:rPr>
          <w:rFonts w:ascii="Times New Roman" w:hAnsi="Times New Roman"/>
          <w:sz w:val="24"/>
          <w:szCs w:val="24"/>
        </w:rPr>
        <w:t>.</w:t>
      </w:r>
      <w:r w:rsidR="009B281A" w:rsidRPr="006823E1">
        <w:rPr>
          <w:rFonts w:ascii="Times New Roman" w:hAnsi="Times New Roman"/>
          <w:sz w:val="24"/>
          <w:szCs w:val="24"/>
          <w:highlight w:val="yellow"/>
        </w:rPr>
        <w:t xml:space="preserve"> </w:t>
      </w:r>
      <w:r w:rsidR="007B7562" w:rsidRPr="006823E1">
        <w:rPr>
          <w:rFonts w:ascii="Times New Roman" w:hAnsi="Times New Roman"/>
          <w:sz w:val="24"/>
          <w:szCs w:val="24"/>
        </w:rPr>
        <w:t xml:space="preserve"> </w:t>
      </w:r>
      <w:r w:rsidR="002E1247" w:rsidRPr="006823E1">
        <w:rPr>
          <w:rFonts w:ascii="Times New Roman" w:hAnsi="Times New Roman"/>
          <w:sz w:val="24"/>
          <w:szCs w:val="24"/>
        </w:rPr>
        <w:t xml:space="preserve"> </w:t>
      </w:r>
    </w:p>
    <w:p w14:paraId="167132EA" w14:textId="207742B8" w:rsidR="00230686" w:rsidRPr="006823E1" w:rsidRDefault="0073428C" w:rsidP="0073428C">
      <w:pPr>
        <w:pStyle w:val="Pagrindinistekstas"/>
        <w:numPr>
          <w:ilvl w:val="1"/>
          <w:numId w:val="35"/>
        </w:numPr>
        <w:tabs>
          <w:tab w:val="left" w:pos="851"/>
          <w:tab w:val="left" w:pos="993"/>
        </w:tabs>
        <w:spacing w:after="0" w:line="240" w:lineRule="auto"/>
        <w:ind w:left="1134" w:hanging="567"/>
        <w:jc w:val="both"/>
        <w:rPr>
          <w:rFonts w:ascii="Times New Roman" w:hAnsi="Times New Roman"/>
          <w:b/>
          <w:sz w:val="24"/>
          <w:szCs w:val="24"/>
        </w:rPr>
      </w:pPr>
      <w:r w:rsidRPr="006823E1">
        <w:rPr>
          <w:rFonts w:ascii="Times New Roman" w:hAnsi="Times New Roman"/>
          <w:b/>
          <w:sz w:val="24"/>
          <w:szCs w:val="24"/>
        </w:rPr>
        <w:t xml:space="preserve"> </w:t>
      </w:r>
      <w:r w:rsidR="005D7875" w:rsidRPr="006823E1">
        <w:rPr>
          <w:rFonts w:ascii="Times New Roman" w:hAnsi="Times New Roman"/>
          <w:b/>
          <w:sz w:val="24"/>
          <w:szCs w:val="24"/>
        </w:rPr>
        <w:t>Dėl kitų pakeitimų</w:t>
      </w:r>
    </w:p>
    <w:p w14:paraId="0FBAF023" w14:textId="2CE59AAD" w:rsidR="00C32EDD" w:rsidRPr="006823E1" w:rsidRDefault="00C32EDD" w:rsidP="00C32EDD">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Taip pat 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siūloma:</w:t>
      </w:r>
    </w:p>
    <w:p w14:paraId="119B19E0" w14:textId="2781BEC4" w:rsidR="00C32EDD" w:rsidRPr="006823E1" w:rsidRDefault="00E76B8B"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atsižvelgiant į tai, kad Jungtinės aviacijos institucija 2009 m.</w:t>
      </w:r>
      <w:r w:rsidR="00AF0C0F" w:rsidRPr="006823E1">
        <w:rPr>
          <w:rFonts w:ascii="Times New Roman" w:hAnsi="Times New Roman"/>
          <w:sz w:val="24"/>
          <w:szCs w:val="24"/>
        </w:rPr>
        <w:t xml:space="preserve"> buvo</w:t>
      </w:r>
      <w:r w:rsidRPr="006823E1">
        <w:rPr>
          <w:rFonts w:ascii="Times New Roman" w:hAnsi="Times New Roman"/>
          <w:sz w:val="24"/>
          <w:szCs w:val="24"/>
        </w:rPr>
        <w:t xml:space="preserve"> išformuota</w:t>
      </w:r>
      <w:r w:rsidR="00AF0C0F" w:rsidRPr="006823E1">
        <w:rPr>
          <w:rFonts w:ascii="Times New Roman" w:hAnsi="Times New Roman"/>
          <w:sz w:val="24"/>
          <w:szCs w:val="24"/>
        </w:rPr>
        <w:t xml:space="preserve">, </w:t>
      </w:r>
      <w:r w:rsidR="00C32EDD" w:rsidRPr="006823E1">
        <w:rPr>
          <w:rFonts w:ascii="Times New Roman" w:hAnsi="Times New Roman"/>
          <w:sz w:val="24"/>
          <w:szCs w:val="24"/>
        </w:rPr>
        <w:t>atsisakyti</w:t>
      </w:r>
      <w:r w:rsidR="00AF0C0F" w:rsidRPr="006823E1">
        <w:rPr>
          <w:rFonts w:ascii="Times New Roman" w:hAnsi="Times New Roman"/>
          <w:sz w:val="24"/>
          <w:szCs w:val="24"/>
        </w:rPr>
        <w:t xml:space="preserve"> įstatymo</w:t>
      </w:r>
      <w:r w:rsidR="00C32EDD" w:rsidRPr="006823E1">
        <w:rPr>
          <w:rFonts w:ascii="Times New Roman" w:hAnsi="Times New Roman"/>
          <w:sz w:val="24"/>
          <w:szCs w:val="24"/>
        </w:rPr>
        <w:t xml:space="preserve"> nuostatos, kad civilinę aviaciją reglamentuojantys Lietuvos Respublikos teisės aktai</w:t>
      </w:r>
      <w:r w:rsidR="002E5FD8" w:rsidRPr="006823E1">
        <w:rPr>
          <w:rFonts w:ascii="Times New Roman" w:hAnsi="Times New Roman"/>
          <w:sz w:val="24"/>
          <w:szCs w:val="24"/>
        </w:rPr>
        <w:t xml:space="preserve"> </w:t>
      </w:r>
      <w:r w:rsidR="00C32EDD" w:rsidRPr="006823E1">
        <w:rPr>
          <w:rFonts w:ascii="Times New Roman" w:hAnsi="Times New Roman"/>
          <w:sz w:val="24"/>
          <w:szCs w:val="24"/>
        </w:rPr>
        <w:t>turi atitikti Jungtinės aviacijos institucijos reikalavimus;</w:t>
      </w:r>
    </w:p>
    <w:p w14:paraId="60123525" w14:textId="17F64529" w:rsidR="00353D37" w:rsidRPr="006823E1" w:rsidRDefault="00176F20" w:rsidP="00AC6DF1">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lastRenderedPageBreak/>
        <w:t xml:space="preserve">atsižvelgiant į </w:t>
      </w:r>
      <w:r w:rsidR="00AE4365" w:rsidRPr="006823E1">
        <w:rPr>
          <w:rFonts w:ascii="Times New Roman" w:hAnsi="Times New Roman"/>
          <w:sz w:val="24"/>
          <w:szCs w:val="24"/>
        </w:rPr>
        <w:t>Lietuvos Respublikos specialiųjų tyrimų tarnyb</w:t>
      </w:r>
      <w:r w:rsidRPr="006823E1">
        <w:rPr>
          <w:rFonts w:ascii="Times New Roman" w:hAnsi="Times New Roman"/>
          <w:sz w:val="24"/>
          <w:szCs w:val="24"/>
        </w:rPr>
        <w:t>os</w:t>
      </w:r>
      <w:r w:rsidR="00AE4365" w:rsidRPr="006823E1">
        <w:rPr>
          <w:rFonts w:ascii="Times New Roman" w:hAnsi="Times New Roman"/>
          <w:sz w:val="24"/>
          <w:szCs w:val="24"/>
        </w:rPr>
        <w:t xml:space="preserve"> 2016 m. spalio 27 d. antikorupcinio vertinimo išvadoje Nr. 4-01-8058 „Dėl karinės aviacijos specialistų egzaminavimo ir licencijavimo“ </w:t>
      </w:r>
      <w:r w:rsidRPr="006823E1">
        <w:rPr>
          <w:rFonts w:ascii="Times New Roman" w:hAnsi="Times New Roman"/>
          <w:sz w:val="24"/>
          <w:szCs w:val="24"/>
        </w:rPr>
        <w:t>pateiktus pasiūlymus, papildyti įstatymą nuostatomis</w:t>
      </w:r>
      <w:r w:rsidR="00AA4986" w:rsidRPr="006823E1">
        <w:rPr>
          <w:rFonts w:ascii="Times New Roman" w:hAnsi="Times New Roman"/>
          <w:sz w:val="24"/>
          <w:szCs w:val="24"/>
        </w:rPr>
        <w:t>, susijusiomis su karinės</w:t>
      </w:r>
      <w:r w:rsidRPr="006823E1">
        <w:rPr>
          <w:rFonts w:ascii="Times New Roman" w:hAnsi="Times New Roman"/>
          <w:sz w:val="24"/>
          <w:szCs w:val="24"/>
        </w:rPr>
        <w:t xml:space="preserve"> aviacijos specialisto licencijų išd</w:t>
      </w:r>
      <w:r w:rsidR="00AA4986" w:rsidRPr="006823E1">
        <w:rPr>
          <w:rFonts w:ascii="Times New Roman" w:hAnsi="Times New Roman"/>
          <w:sz w:val="24"/>
          <w:szCs w:val="24"/>
        </w:rPr>
        <w:t>avimu</w:t>
      </w:r>
      <w:r w:rsidRPr="006823E1">
        <w:rPr>
          <w:rFonts w:ascii="Times New Roman" w:hAnsi="Times New Roman"/>
          <w:sz w:val="24"/>
          <w:szCs w:val="24"/>
        </w:rPr>
        <w:t xml:space="preserve"> ir pratęsi</w:t>
      </w:r>
      <w:r w:rsidR="00AA4986" w:rsidRPr="006823E1">
        <w:rPr>
          <w:rFonts w:ascii="Times New Roman" w:hAnsi="Times New Roman"/>
          <w:sz w:val="24"/>
          <w:szCs w:val="24"/>
        </w:rPr>
        <w:t>mu</w:t>
      </w:r>
      <w:r w:rsidRPr="006823E1">
        <w:rPr>
          <w:rFonts w:ascii="Times New Roman" w:hAnsi="Times New Roman"/>
          <w:sz w:val="24"/>
          <w:szCs w:val="24"/>
        </w:rPr>
        <w:t>, atsisak</w:t>
      </w:r>
      <w:r w:rsidR="00AA4986" w:rsidRPr="006823E1">
        <w:rPr>
          <w:rFonts w:ascii="Times New Roman" w:hAnsi="Times New Roman"/>
          <w:sz w:val="24"/>
          <w:szCs w:val="24"/>
        </w:rPr>
        <w:t>ymu</w:t>
      </w:r>
      <w:r w:rsidRPr="006823E1">
        <w:rPr>
          <w:rFonts w:ascii="Times New Roman" w:hAnsi="Times New Roman"/>
          <w:sz w:val="24"/>
          <w:szCs w:val="24"/>
        </w:rPr>
        <w:t xml:space="preserve"> išduoti, </w:t>
      </w:r>
      <w:r w:rsidR="00AA4986" w:rsidRPr="006823E1">
        <w:rPr>
          <w:rFonts w:ascii="Times New Roman" w:hAnsi="Times New Roman"/>
          <w:sz w:val="24"/>
          <w:szCs w:val="24"/>
        </w:rPr>
        <w:t xml:space="preserve">jų </w:t>
      </w:r>
      <w:r w:rsidRPr="006823E1">
        <w:rPr>
          <w:rFonts w:ascii="Times New Roman" w:hAnsi="Times New Roman"/>
          <w:sz w:val="24"/>
          <w:szCs w:val="24"/>
        </w:rPr>
        <w:t>galiojim</w:t>
      </w:r>
      <w:r w:rsidR="00AA4986" w:rsidRPr="006823E1">
        <w:rPr>
          <w:rFonts w:ascii="Times New Roman" w:hAnsi="Times New Roman"/>
          <w:sz w:val="24"/>
          <w:szCs w:val="24"/>
        </w:rPr>
        <w:t>o</w:t>
      </w:r>
      <w:r w:rsidRPr="006823E1">
        <w:rPr>
          <w:rFonts w:ascii="Times New Roman" w:hAnsi="Times New Roman"/>
          <w:sz w:val="24"/>
          <w:szCs w:val="24"/>
        </w:rPr>
        <w:t xml:space="preserve"> sustabd</w:t>
      </w:r>
      <w:r w:rsidR="00AA4986" w:rsidRPr="006823E1">
        <w:rPr>
          <w:rFonts w:ascii="Times New Roman" w:hAnsi="Times New Roman"/>
          <w:sz w:val="24"/>
          <w:szCs w:val="24"/>
        </w:rPr>
        <w:t>ymu</w:t>
      </w:r>
      <w:r w:rsidRPr="006823E1">
        <w:rPr>
          <w:rFonts w:ascii="Times New Roman" w:hAnsi="Times New Roman"/>
          <w:sz w:val="24"/>
          <w:szCs w:val="24"/>
        </w:rPr>
        <w:t>, galiojimo sustabdymo panaikinim</w:t>
      </w:r>
      <w:r w:rsidR="00AA4986" w:rsidRPr="006823E1">
        <w:rPr>
          <w:rFonts w:ascii="Times New Roman" w:hAnsi="Times New Roman"/>
          <w:sz w:val="24"/>
          <w:szCs w:val="24"/>
        </w:rPr>
        <w:t>u</w:t>
      </w:r>
      <w:r w:rsidRPr="006823E1">
        <w:rPr>
          <w:rFonts w:ascii="Times New Roman" w:hAnsi="Times New Roman"/>
          <w:sz w:val="24"/>
          <w:szCs w:val="24"/>
        </w:rPr>
        <w:t>, galiojimo panaikinim</w:t>
      </w:r>
      <w:r w:rsidR="00AA4986" w:rsidRPr="006823E1">
        <w:rPr>
          <w:rFonts w:ascii="Times New Roman" w:hAnsi="Times New Roman"/>
          <w:sz w:val="24"/>
          <w:szCs w:val="24"/>
        </w:rPr>
        <w:t>u</w:t>
      </w:r>
      <w:r w:rsidRPr="006823E1">
        <w:rPr>
          <w:rFonts w:ascii="Times New Roman" w:hAnsi="Times New Roman"/>
          <w:sz w:val="24"/>
          <w:szCs w:val="24"/>
        </w:rPr>
        <w:t>, pripažinim</w:t>
      </w:r>
      <w:r w:rsidR="00AA4986" w:rsidRPr="006823E1">
        <w:rPr>
          <w:rFonts w:ascii="Times New Roman" w:hAnsi="Times New Roman"/>
          <w:sz w:val="24"/>
          <w:szCs w:val="24"/>
        </w:rPr>
        <w:t>u</w:t>
      </w:r>
      <w:r w:rsidRPr="006823E1">
        <w:rPr>
          <w:rFonts w:ascii="Times New Roman" w:hAnsi="Times New Roman"/>
          <w:sz w:val="24"/>
          <w:szCs w:val="24"/>
        </w:rPr>
        <w:t xml:space="preserve">, taip pat patikslinti </w:t>
      </w:r>
      <w:r w:rsidR="00AA4986" w:rsidRPr="006823E1">
        <w:rPr>
          <w:rFonts w:ascii="Times New Roman" w:hAnsi="Times New Roman"/>
          <w:sz w:val="24"/>
          <w:szCs w:val="24"/>
        </w:rPr>
        <w:t xml:space="preserve">įstatymo </w:t>
      </w:r>
      <w:r w:rsidRPr="006823E1">
        <w:rPr>
          <w:rFonts w:ascii="Times New Roman" w:hAnsi="Times New Roman"/>
          <w:sz w:val="24"/>
          <w:szCs w:val="24"/>
        </w:rPr>
        <w:t>nuostatas dėl kariuomenės vado kompetencijos,</w:t>
      </w:r>
      <w:r w:rsidR="00AA4986" w:rsidRPr="006823E1">
        <w:rPr>
          <w:rFonts w:ascii="Times New Roman" w:hAnsi="Times New Roman"/>
          <w:sz w:val="24"/>
          <w:szCs w:val="24"/>
        </w:rPr>
        <w:t xml:space="preserve"> numatyti, kad kariuomenės vadas nustato </w:t>
      </w:r>
      <w:r w:rsidR="00AC6DF1" w:rsidRPr="006823E1">
        <w:rPr>
          <w:rFonts w:ascii="Times New Roman" w:hAnsi="Times New Roman"/>
          <w:sz w:val="24"/>
          <w:szCs w:val="24"/>
        </w:rPr>
        <w:t>k</w:t>
      </w:r>
      <w:r w:rsidR="00353D37" w:rsidRPr="006823E1">
        <w:rPr>
          <w:rFonts w:ascii="Times New Roman" w:hAnsi="Times New Roman"/>
          <w:sz w:val="24"/>
          <w:szCs w:val="24"/>
        </w:rPr>
        <w:t>arinių orlaivių tinkamumo skraidyti, karinės aviacijos skrydžiams vykdyti ir skrydžių saugai užtikrinti skirtų įrenginių tinkamumo naudoti pažymėjimų ar kitų karinės aviacijos įrenginių pažymėjimų, užtikrinančių karinės aviacijos skrydžių saugos reikalavimus, išdavimo ir pratęsimo, galiojimo sustabdymo, panaikinimo ir galiojimo sustabdymo panaikinimo pagrindus ir tvarką</w:t>
      </w:r>
      <w:r w:rsidR="00AC6DF1" w:rsidRPr="006823E1">
        <w:rPr>
          <w:rFonts w:ascii="Times New Roman" w:hAnsi="Times New Roman"/>
          <w:sz w:val="24"/>
          <w:szCs w:val="24"/>
        </w:rPr>
        <w:t>;</w:t>
      </w:r>
    </w:p>
    <w:p w14:paraId="6D37680C" w14:textId="34B31FDB" w:rsidR="00C32EDD" w:rsidRPr="006823E1" w:rsidRDefault="009E4693"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siekiant nustatyti aiškesnį </w:t>
      </w:r>
      <w:r w:rsidR="00142B94" w:rsidRPr="006823E1">
        <w:rPr>
          <w:rFonts w:ascii="Times New Roman" w:hAnsi="Times New Roman"/>
          <w:sz w:val="24"/>
          <w:szCs w:val="24"/>
        </w:rPr>
        <w:t xml:space="preserve">bepiločių ir </w:t>
      </w:r>
      <w:r w:rsidR="001C23F5" w:rsidRPr="006823E1">
        <w:rPr>
          <w:rFonts w:ascii="Times New Roman" w:hAnsi="Times New Roman"/>
          <w:sz w:val="24"/>
          <w:szCs w:val="24"/>
        </w:rPr>
        <w:t>paprastųjų</w:t>
      </w:r>
      <w:r w:rsidRPr="006823E1">
        <w:rPr>
          <w:rFonts w:ascii="Times New Roman" w:hAnsi="Times New Roman"/>
          <w:sz w:val="24"/>
          <w:szCs w:val="24"/>
        </w:rPr>
        <w:t xml:space="preserve"> orlaivių naudojimo Lietuvos Respublikoje teisinį reguliavimą,</w:t>
      </w:r>
      <w:r w:rsidR="007A1679" w:rsidRPr="006823E1">
        <w:rPr>
          <w:rFonts w:ascii="Times New Roman" w:hAnsi="Times New Roman"/>
          <w:sz w:val="24"/>
          <w:szCs w:val="24"/>
        </w:rPr>
        <w:t xml:space="preserve"> </w:t>
      </w:r>
      <w:r w:rsidR="00C32EDD" w:rsidRPr="006823E1">
        <w:rPr>
          <w:rFonts w:ascii="Times New Roman" w:hAnsi="Times New Roman"/>
          <w:sz w:val="24"/>
          <w:szCs w:val="24"/>
        </w:rPr>
        <w:t>patikslinti nuostatas dėl orlaivių nacionalinės priklausomybės;</w:t>
      </w:r>
    </w:p>
    <w:p w14:paraId="0B47E7FC" w14:textId="54C71D6B" w:rsidR="001C23F5" w:rsidRPr="006823E1" w:rsidRDefault="001C23F5"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atsižvelgiant į V</w:t>
      </w:r>
      <w:r w:rsidR="0080799D" w:rsidRPr="006823E1">
        <w:rPr>
          <w:rFonts w:ascii="Times New Roman" w:hAnsi="Times New Roman"/>
          <w:sz w:val="24"/>
          <w:szCs w:val="24"/>
        </w:rPr>
        <w:t xml:space="preserve">idaus reikalų ministerijos </w:t>
      </w:r>
      <w:r w:rsidR="00C95C35" w:rsidRPr="006823E1">
        <w:rPr>
          <w:rFonts w:ascii="Times New Roman" w:hAnsi="Times New Roman"/>
          <w:sz w:val="24"/>
          <w:szCs w:val="24"/>
        </w:rPr>
        <w:t>pa</w:t>
      </w:r>
      <w:r w:rsidR="0080799D" w:rsidRPr="006823E1">
        <w:rPr>
          <w:rFonts w:ascii="Times New Roman" w:hAnsi="Times New Roman"/>
          <w:sz w:val="24"/>
          <w:szCs w:val="24"/>
        </w:rPr>
        <w:t xml:space="preserve">siūlymus ir siekiant užtikrinti </w:t>
      </w:r>
      <w:r w:rsidR="009B01B3" w:rsidRPr="006823E1">
        <w:rPr>
          <w:rFonts w:ascii="Times New Roman" w:hAnsi="Times New Roman"/>
          <w:sz w:val="24"/>
          <w:szCs w:val="24"/>
        </w:rPr>
        <w:t xml:space="preserve">Valstybės sienos apsaugos tarnybos prie </w:t>
      </w:r>
      <w:r w:rsidR="00C95C35" w:rsidRPr="006823E1">
        <w:rPr>
          <w:rFonts w:ascii="Times New Roman" w:hAnsi="Times New Roman"/>
          <w:sz w:val="24"/>
          <w:szCs w:val="24"/>
        </w:rPr>
        <w:t>Lietuvos Respublikos v</w:t>
      </w:r>
      <w:r w:rsidR="009B01B3" w:rsidRPr="006823E1">
        <w:rPr>
          <w:rFonts w:ascii="Times New Roman" w:hAnsi="Times New Roman"/>
          <w:sz w:val="24"/>
          <w:szCs w:val="24"/>
        </w:rPr>
        <w:t xml:space="preserve">idaus reikalų ministerijos </w:t>
      </w:r>
      <w:r w:rsidR="00BE3921" w:rsidRPr="006823E1">
        <w:rPr>
          <w:rFonts w:ascii="Times New Roman" w:hAnsi="Times New Roman"/>
          <w:sz w:val="24"/>
          <w:szCs w:val="24"/>
        </w:rPr>
        <w:t xml:space="preserve">vykdomų </w:t>
      </w:r>
      <w:r w:rsidR="0080799D" w:rsidRPr="006823E1">
        <w:rPr>
          <w:rFonts w:ascii="Times New Roman" w:hAnsi="Times New Roman"/>
          <w:sz w:val="24"/>
          <w:szCs w:val="24"/>
        </w:rPr>
        <w:t>skrydžių</w:t>
      </w:r>
      <w:r w:rsidR="00C95C35" w:rsidRPr="006823E1">
        <w:rPr>
          <w:rFonts w:ascii="Times New Roman" w:hAnsi="Times New Roman"/>
          <w:sz w:val="24"/>
          <w:szCs w:val="24"/>
        </w:rPr>
        <w:t>, kontroliuojant tranzitinių traukinių judėjimą,</w:t>
      </w:r>
      <w:r w:rsidR="00BE3921" w:rsidRPr="006823E1">
        <w:rPr>
          <w:rFonts w:ascii="Times New Roman" w:hAnsi="Times New Roman"/>
          <w:sz w:val="24"/>
          <w:szCs w:val="24"/>
        </w:rPr>
        <w:t xml:space="preserve"> </w:t>
      </w:r>
      <w:r w:rsidR="0080799D" w:rsidRPr="006823E1">
        <w:rPr>
          <w:rFonts w:ascii="Times New Roman" w:hAnsi="Times New Roman"/>
          <w:sz w:val="24"/>
          <w:szCs w:val="24"/>
        </w:rPr>
        <w:t xml:space="preserve">saugą, </w:t>
      </w:r>
      <w:r w:rsidRPr="006823E1">
        <w:rPr>
          <w:rFonts w:ascii="Times New Roman" w:hAnsi="Times New Roman"/>
          <w:sz w:val="24"/>
          <w:szCs w:val="24"/>
        </w:rPr>
        <w:t>patikslinti įstatyme vartojamą kliūčių sąvoką;</w:t>
      </w:r>
    </w:p>
    <w:p w14:paraId="3606315F" w14:textId="432CA576" w:rsidR="005B7816" w:rsidRPr="006823E1" w:rsidRDefault="005B7816"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atsižvelgiant į Lietuvos Respublikos valstybės informacinių išteklių valdymo įstatymo reikalavimus, papildyti įstatymą nuostatomis dėl Lietuvos Respublikos karinių orlaivių registro objekto, valdytojo ir tvarkytojo;</w:t>
      </w:r>
    </w:p>
    <w:p w14:paraId="22D47BBB" w14:textId="1A4B207B" w:rsidR="0090096D" w:rsidRPr="006823E1" w:rsidRDefault="0090096D" w:rsidP="00C32EDD">
      <w:pPr>
        <w:pStyle w:val="Sraopastraipa"/>
        <w:numPr>
          <w:ilvl w:val="0"/>
          <w:numId w:val="30"/>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sz w:val="24"/>
          <w:szCs w:val="24"/>
        </w:rPr>
        <w:t>atsižvelgiant į</w:t>
      </w:r>
      <w:r w:rsidRPr="006823E1">
        <w:rPr>
          <w:rFonts w:ascii="Times New Roman" w:hAnsi="Times New Roman"/>
          <w:b/>
          <w:sz w:val="24"/>
          <w:szCs w:val="24"/>
        </w:rPr>
        <w:t xml:space="preserve"> </w:t>
      </w:r>
      <w:r w:rsidR="00A65D50" w:rsidRPr="006823E1">
        <w:rPr>
          <w:rStyle w:val="Grietas"/>
          <w:rFonts w:ascii="Times New Roman" w:hAnsi="Times New Roman"/>
          <w:b w:val="0"/>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00816355" w:rsidRPr="006823E1">
        <w:rPr>
          <w:rStyle w:val="Grietas"/>
          <w:rFonts w:ascii="Times New Roman" w:hAnsi="Times New Roman"/>
          <w:b w:val="0"/>
          <w:sz w:val="24"/>
          <w:szCs w:val="24"/>
        </w:rPr>
        <w:br/>
      </w:r>
      <w:r w:rsidR="00A65D50" w:rsidRPr="006823E1">
        <w:rPr>
          <w:rStyle w:val="Grietas"/>
          <w:rFonts w:ascii="Times New Roman" w:hAnsi="Times New Roman"/>
          <w:b w:val="0"/>
          <w:sz w:val="24"/>
          <w:szCs w:val="24"/>
        </w:rPr>
        <w:t>(</w:t>
      </w:r>
      <w:r w:rsidR="00A65D50" w:rsidRPr="006823E1">
        <w:rPr>
          <w:rFonts w:ascii="Times New Roman" w:hAnsi="Times New Roman"/>
          <w:sz w:val="24"/>
          <w:szCs w:val="24"/>
        </w:rPr>
        <w:t>OL 201</w:t>
      </w:r>
      <w:r w:rsidR="00AE6119" w:rsidRPr="006823E1">
        <w:rPr>
          <w:rFonts w:ascii="Times New Roman" w:hAnsi="Times New Roman"/>
          <w:sz w:val="24"/>
          <w:szCs w:val="24"/>
        </w:rPr>
        <w:t>6</w:t>
      </w:r>
      <w:r w:rsidR="00A65D50" w:rsidRPr="006823E1">
        <w:rPr>
          <w:rFonts w:ascii="Times New Roman" w:hAnsi="Times New Roman"/>
          <w:sz w:val="24"/>
          <w:szCs w:val="24"/>
        </w:rPr>
        <w:t xml:space="preserve"> L </w:t>
      </w:r>
      <w:r w:rsidR="00AE6119" w:rsidRPr="006823E1">
        <w:rPr>
          <w:rFonts w:ascii="Times New Roman" w:hAnsi="Times New Roman"/>
          <w:sz w:val="24"/>
          <w:szCs w:val="24"/>
        </w:rPr>
        <w:t>119</w:t>
      </w:r>
      <w:r w:rsidR="00A65D50" w:rsidRPr="006823E1">
        <w:rPr>
          <w:rFonts w:ascii="Times New Roman" w:hAnsi="Times New Roman"/>
          <w:sz w:val="24"/>
          <w:szCs w:val="24"/>
        </w:rPr>
        <w:t xml:space="preserve">, p. 1) </w:t>
      </w:r>
      <w:r w:rsidRPr="006823E1">
        <w:rPr>
          <w:rFonts w:ascii="Times New Roman" w:hAnsi="Times New Roman"/>
          <w:sz w:val="24"/>
          <w:szCs w:val="24"/>
        </w:rPr>
        <w:t xml:space="preserve">reikalavimus, papildyti įstatymą nuostatomis dėl orlaivių duomenų tvarkymo ir atsisakyti nuostatos, kad asmuo nelaikomas esąs nepriekaištingos reputacijos, jeigu, be kita ko, </w:t>
      </w:r>
      <w:r w:rsidR="00A65D50" w:rsidRPr="006823E1">
        <w:rPr>
          <w:rFonts w:ascii="Times New Roman" w:hAnsi="Times New Roman"/>
          <w:sz w:val="24"/>
          <w:szCs w:val="24"/>
        </w:rPr>
        <w:t>nesutinka būti tikrinamas ir (arba) atsisako pildyti ar pateikti reikiamus dokumentus, ir (arba) nesutinka, kad būtų renkama tikrinimui būtina informacija;</w:t>
      </w:r>
      <w:r w:rsidR="00AE6119" w:rsidRPr="006823E1">
        <w:rPr>
          <w:rFonts w:ascii="Lucida Sans Unicode" w:hAnsi="Lucida Sans Unicode" w:cs="Lucida Sans Unicode"/>
          <w:i/>
          <w:iCs/>
          <w:sz w:val="19"/>
          <w:szCs w:val="19"/>
        </w:rPr>
        <w:t xml:space="preserve"> </w:t>
      </w:r>
    </w:p>
    <w:p w14:paraId="0834A119" w14:textId="67494993" w:rsidR="00222259" w:rsidRPr="006823E1" w:rsidRDefault="00786C2C"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atsižvelgiant į </w:t>
      </w:r>
      <w:r w:rsidR="00BD2198" w:rsidRPr="006823E1">
        <w:rPr>
          <w:rFonts w:ascii="Times New Roman" w:hAnsi="Times New Roman"/>
          <w:sz w:val="24"/>
          <w:szCs w:val="24"/>
        </w:rPr>
        <w:t>2012 m. rugsėjo 26 d. Komisijos įgyvendinimo reglamento (ES) Nr. 923/2012, kuriuo nustatomos bendrosios skrydžių taisyklės ir veiklos nuostatos dėl oro navigacijos paslaugų ir procedūrų ir iš dalies keičiami Įgyvendinimo reglamentas (ES) Nr. 1035/2011 ir reglamentai (EB) Nr. 1265/2007, (EB) Nr. 1794/2006, (EB) Nr. 730/2006, (EB) Nr. 1033/2006 ir (ES) Nr. 255/2010 (OL 2012 L 281, p. 1), su paskutiniais pakeitimais, padarytais</w:t>
      </w:r>
      <w:r w:rsidR="00BD2198" w:rsidRPr="006823E1">
        <w:rPr>
          <w:rStyle w:val="Grietas"/>
          <w:rFonts w:ascii="Times New Roman" w:hAnsi="Times New Roman"/>
          <w:sz w:val="24"/>
          <w:szCs w:val="24"/>
        </w:rPr>
        <w:t xml:space="preserve"> </w:t>
      </w:r>
      <w:r w:rsidR="00BD2198" w:rsidRPr="006823E1">
        <w:rPr>
          <w:rStyle w:val="Grietas"/>
          <w:rFonts w:ascii="Times New Roman" w:hAnsi="Times New Roman"/>
          <w:b w:val="0"/>
          <w:sz w:val="24"/>
          <w:szCs w:val="24"/>
        </w:rPr>
        <w:t xml:space="preserve">2016 m. liepos </w:t>
      </w:r>
      <w:r w:rsidR="00D217AB">
        <w:rPr>
          <w:rStyle w:val="Grietas"/>
          <w:rFonts w:ascii="Times New Roman" w:hAnsi="Times New Roman"/>
          <w:b w:val="0"/>
          <w:sz w:val="24"/>
          <w:szCs w:val="24"/>
        </w:rPr>
        <w:t xml:space="preserve">       </w:t>
      </w:r>
      <w:bookmarkStart w:id="2" w:name="_GoBack"/>
      <w:bookmarkEnd w:id="2"/>
      <w:r w:rsidR="00BD2198" w:rsidRPr="006823E1">
        <w:rPr>
          <w:rStyle w:val="Grietas"/>
          <w:rFonts w:ascii="Times New Roman" w:hAnsi="Times New Roman"/>
          <w:b w:val="0"/>
          <w:sz w:val="24"/>
          <w:szCs w:val="24"/>
        </w:rPr>
        <w:t>20 d. Komisijos įgyvendinimo reglamentu (ES) 2016/1185</w:t>
      </w:r>
      <w:r w:rsidR="00BD2198" w:rsidRPr="006823E1">
        <w:rPr>
          <w:rStyle w:val="Grietas"/>
          <w:rFonts w:ascii="Times New Roman" w:hAnsi="Times New Roman"/>
          <w:sz w:val="24"/>
          <w:szCs w:val="24"/>
        </w:rPr>
        <w:t xml:space="preserve"> </w:t>
      </w:r>
      <w:r w:rsidR="00BD2198" w:rsidRPr="006823E1">
        <w:rPr>
          <w:rStyle w:val="Grietas"/>
          <w:rFonts w:ascii="Times New Roman" w:hAnsi="Times New Roman"/>
          <w:b w:val="0"/>
          <w:sz w:val="24"/>
          <w:szCs w:val="24"/>
        </w:rPr>
        <w:t>(</w:t>
      </w:r>
      <w:r w:rsidR="00BD2198" w:rsidRPr="006823E1">
        <w:rPr>
          <w:rFonts w:ascii="Times New Roman" w:hAnsi="Times New Roman"/>
          <w:sz w:val="24"/>
          <w:szCs w:val="24"/>
        </w:rPr>
        <w:t>OL 2016 L 196, p. 3) (toliau – Reglamentas (ES) Nr. 923/2012)</w:t>
      </w:r>
      <w:r w:rsidR="00AE404E" w:rsidRPr="006823E1">
        <w:rPr>
          <w:rFonts w:ascii="Times New Roman" w:hAnsi="Times New Roman"/>
          <w:sz w:val="24"/>
          <w:szCs w:val="24"/>
        </w:rPr>
        <w:t xml:space="preserve"> </w:t>
      </w:r>
      <w:r w:rsidRPr="006823E1">
        <w:rPr>
          <w:rFonts w:ascii="Times New Roman" w:hAnsi="Times New Roman"/>
          <w:sz w:val="24"/>
          <w:szCs w:val="24"/>
        </w:rPr>
        <w:t xml:space="preserve">nuostatas, </w:t>
      </w:r>
      <w:bookmarkStart w:id="3" w:name="_Hlk530052791"/>
      <w:r w:rsidRPr="006823E1">
        <w:rPr>
          <w:rFonts w:ascii="Times New Roman" w:hAnsi="Times New Roman"/>
          <w:sz w:val="24"/>
          <w:szCs w:val="24"/>
        </w:rPr>
        <w:t>patikslinti įstatymo nuostatas dėl nekarini</w:t>
      </w:r>
      <w:r w:rsidR="00BF4824" w:rsidRPr="006823E1">
        <w:rPr>
          <w:rFonts w:ascii="Times New Roman" w:hAnsi="Times New Roman"/>
          <w:sz w:val="24"/>
          <w:szCs w:val="24"/>
        </w:rPr>
        <w:t>ams</w:t>
      </w:r>
      <w:r w:rsidRPr="006823E1">
        <w:rPr>
          <w:rFonts w:ascii="Times New Roman" w:hAnsi="Times New Roman"/>
          <w:sz w:val="24"/>
          <w:szCs w:val="24"/>
        </w:rPr>
        <w:t xml:space="preserve"> valstybės </w:t>
      </w:r>
      <w:r w:rsidR="00BF4824" w:rsidRPr="006823E1">
        <w:rPr>
          <w:rFonts w:ascii="Times New Roman" w:hAnsi="Times New Roman"/>
          <w:sz w:val="24"/>
          <w:szCs w:val="24"/>
        </w:rPr>
        <w:t>orlaiviams taikomų reikalavim</w:t>
      </w:r>
      <w:bookmarkEnd w:id="3"/>
      <w:r w:rsidR="00BF4824" w:rsidRPr="006823E1">
        <w:rPr>
          <w:rFonts w:ascii="Times New Roman" w:hAnsi="Times New Roman"/>
          <w:sz w:val="24"/>
          <w:szCs w:val="24"/>
        </w:rPr>
        <w:t>ų</w:t>
      </w:r>
      <w:r w:rsidR="00761452" w:rsidRPr="006823E1">
        <w:rPr>
          <w:rFonts w:ascii="Times New Roman" w:hAnsi="Times New Roman"/>
          <w:sz w:val="24"/>
          <w:szCs w:val="24"/>
        </w:rPr>
        <w:t>,</w:t>
      </w:r>
      <w:r w:rsidR="00BD2198" w:rsidRPr="006823E1">
        <w:rPr>
          <w:rFonts w:ascii="Times New Roman" w:hAnsi="Times New Roman"/>
          <w:sz w:val="24"/>
          <w:szCs w:val="24"/>
        </w:rPr>
        <w:t xml:space="preserve"> taip pat numatyti, kad karinių orlaivių skrydžių reikalavimus tvirtina kariuomenės vadas, suderinęs su Agentūra;</w:t>
      </w:r>
      <w:r w:rsidR="00761452" w:rsidRPr="006823E1">
        <w:rPr>
          <w:rFonts w:ascii="Times New Roman" w:hAnsi="Times New Roman"/>
          <w:sz w:val="24"/>
          <w:szCs w:val="24"/>
        </w:rPr>
        <w:t xml:space="preserve"> </w:t>
      </w:r>
    </w:p>
    <w:p w14:paraId="50F52244" w14:textId="180D9AFC" w:rsidR="00075B95" w:rsidRPr="006823E1" w:rsidRDefault="00A57CC4"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aiškiai nurodyti, kad </w:t>
      </w:r>
      <w:r w:rsidR="002F6FA7" w:rsidRPr="006823E1">
        <w:rPr>
          <w:rFonts w:ascii="Times New Roman" w:hAnsi="Times New Roman"/>
          <w:sz w:val="24"/>
          <w:szCs w:val="24"/>
        </w:rPr>
        <w:t xml:space="preserve">įstatymo </w:t>
      </w:r>
      <w:r w:rsidR="002F6FA7" w:rsidRPr="006823E1">
        <w:rPr>
          <w:rFonts w:ascii="Times New Roman" w:eastAsia="Times New Roman" w:hAnsi="Times New Roman"/>
          <w:snapToGrid w:val="0"/>
          <w:sz w:val="24"/>
          <w:szCs w:val="24"/>
        </w:rPr>
        <w:t>1</w:t>
      </w:r>
      <w:r w:rsidR="0042785A" w:rsidRPr="006823E1">
        <w:rPr>
          <w:rFonts w:ascii="Times New Roman" w:eastAsia="Times New Roman" w:hAnsi="Times New Roman"/>
          <w:snapToGrid w:val="0"/>
          <w:sz w:val="24"/>
          <w:szCs w:val="24"/>
        </w:rPr>
        <w:t>3</w:t>
      </w:r>
      <w:r w:rsidR="002F6FA7" w:rsidRPr="006823E1">
        <w:rPr>
          <w:rFonts w:ascii="Times New Roman" w:eastAsia="Times New Roman" w:hAnsi="Times New Roman"/>
          <w:snapToGrid w:val="0"/>
          <w:sz w:val="24"/>
          <w:szCs w:val="24"/>
        </w:rPr>
        <w:t xml:space="preserve"> straipsnio 3 dalyje, </w:t>
      </w:r>
      <w:r w:rsidR="0042785A" w:rsidRPr="006823E1">
        <w:rPr>
          <w:rFonts w:ascii="Times New Roman" w:eastAsia="Times New Roman" w:hAnsi="Times New Roman"/>
          <w:snapToGrid w:val="0"/>
          <w:sz w:val="24"/>
          <w:szCs w:val="24"/>
        </w:rPr>
        <w:t>19</w:t>
      </w:r>
      <w:r w:rsidR="002F6FA7" w:rsidRPr="006823E1">
        <w:rPr>
          <w:rFonts w:ascii="Times New Roman" w:eastAsia="Times New Roman" w:hAnsi="Times New Roman"/>
          <w:snapToGrid w:val="0"/>
          <w:sz w:val="24"/>
          <w:szCs w:val="24"/>
        </w:rPr>
        <w:t xml:space="preserve"> straipsnyje ir </w:t>
      </w:r>
      <w:r w:rsidR="0042785A" w:rsidRPr="006823E1">
        <w:rPr>
          <w:rFonts w:ascii="Times New Roman" w:eastAsia="Times New Roman" w:hAnsi="Times New Roman"/>
          <w:snapToGrid w:val="0"/>
          <w:sz w:val="24"/>
          <w:szCs w:val="24"/>
        </w:rPr>
        <w:t>67</w:t>
      </w:r>
      <w:r w:rsidR="002F6FA7" w:rsidRPr="006823E1">
        <w:rPr>
          <w:rFonts w:ascii="Times New Roman" w:hAnsi="Times New Roman"/>
          <w:sz w:val="24"/>
          <w:szCs w:val="24"/>
          <w:lang w:eastAsia="lt-LT"/>
        </w:rPr>
        <w:t>¹</w:t>
      </w:r>
      <w:r w:rsidR="002F6FA7" w:rsidRPr="006823E1">
        <w:rPr>
          <w:rFonts w:ascii="Times New Roman" w:eastAsia="Times New Roman" w:hAnsi="Times New Roman"/>
          <w:snapToGrid w:val="0"/>
          <w:sz w:val="24"/>
          <w:szCs w:val="24"/>
        </w:rPr>
        <w:t xml:space="preserve"> straipsnio 5 dalyje nurodyt</w:t>
      </w:r>
      <w:r w:rsidRPr="006823E1">
        <w:rPr>
          <w:rFonts w:ascii="Times New Roman" w:eastAsia="Times New Roman" w:hAnsi="Times New Roman"/>
          <w:snapToGrid w:val="0"/>
          <w:sz w:val="24"/>
          <w:szCs w:val="24"/>
        </w:rPr>
        <w:t xml:space="preserve">as tvarkas nustato Vyriausybė (šiuo metu minėtos tvarkos yra nustatytos atitinkamais </w:t>
      </w:r>
      <w:r w:rsidR="001250BA" w:rsidRPr="006823E1">
        <w:rPr>
          <w:rFonts w:ascii="Times New Roman" w:hAnsi="Times New Roman"/>
          <w:sz w:val="24"/>
          <w:szCs w:val="24"/>
        </w:rPr>
        <w:t xml:space="preserve">Vyriausybės </w:t>
      </w:r>
      <w:r w:rsidR="002F6FA7" w:rsidRPr="006823E1">
        <w:rPr>
          <w:rFonts w:ascii="Times New Roman" w:hAnsi="Times New Roman"/>
          <w:sz w:val="24"/>
          <w:szCs w:val="24"/>
        </w:rPr>
        <w:t>nutarimais</w:t>
      </w:r>
      <w:r w:rsidRPr="006823E1">
        <w:rPr>
          <w:rFonts w:ascii="Times New Roman" w:hAnsi="Times New Roman"/>
          <w:sz w:val="24"/>
          <w:szCs w:val="24"/>
        </w:rPr>
        <w:t xml:space="preserve">); </w:t>
      </w:r>
    </w:p>
    <w:p w14:paraId="019F8DBF" w14:textId="65AC89ED" w:rsidR="00C32EDD" w:rsidRPr="006823E1" w:rsidRDefault="00BA79B1"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siekiant </w:t>
      </w:r>
      <w:r w:rsidR="003149A9" w:rsidRPr="006823E1">
        <w:rPr>
          <w:rFonts w:ascii="Times New Roman" w:hAnsi="Times New Roman"/>
          <w:sz w:val="24"/>
          <w:szCs w:val="24"/>
        </w:rPr>
        <w:t xml:space="preserve">sudaryti sąlygas </w:t>
      </w:r>
      <w:r w:rsidRPr="006823E1">
        <w:rPr>
          <w:rFonts w:ascii="Times New Roman" w:hAnsi="Times New Roman"/>
          <w:sz w:val="24"/>
          <w:szCs w:val="24"/>
        </w:rPr>
        <w:t>įgyvendinti E</w:t>
      </w:r>
      <w:r w:rsidR="00EE4F34" w:rsidRPr="006823E1">
        <w:rPr>
          <w:rFonts w:ascii="Times New Roman" w:hAnsi="Times New Roman"/>
          <w:sz w:val="24"/>
          <w:szCs w:val="24"/>
        </w:rPr>
        <w:t>uropos saugios oro nav</w:t>
      </w:r>
      <w:r w:rsidR="00630079" w:rsidRPr="006823E1">
        <w:rPr>
          <w:rFonts w:ascii="Times New Roman" w:hAnsi="Times New Roman"/>
          <w:sz w:val="24"/>
          <w:szCs w:val="24"/>
        </w:rPr>
        <w:t>i</w:t>
      </w:r>
      <w:r w:rsidR="00EE4F34" w:rsidRPr="006823E1">
        <w:rPr>
          <w:rFonts w:ascii="Times New Roman" w:hAnsi="Times New Roman"/>
          <w:sz w:val="24"/>
          <w:szCs w:val="24"/>
        </w:rPr>
        <w:t xml:space="preserve">gacijos organizacijos </w:t>
      </w:r>
      <w:r w:rsidRPr="006823E1">
        <w:rPr>
          <w:rFonts w:ascii="Times New Roman" w:hAnsi="Times New Roman"/>
          <w:sz w:val="24"/>
          <w:szCs w:val="24"/>
        </w:rPr>
        <w:t xml:space="preserve">specifikacijų </w:t>
      </w:r>
      <w:r w:rsidR="007127A4" w:rsidRPr="006823E1">
        <w:rPr>
          <w:rFonts w:ascii="Times New Roman" w:hAnsi="Times New Roman"/>
          <w:i/>
          <w:sz w:val="24"/>
          <w:szCs w:val="24"/>
        </w:rPr>
        <w:t>(</w:t>
      </w:r>
      <w:r w:rsidR="007127A4" w:rsidRPr="006823E1">
        <w:rPr>
          <w:rFonts w:ascii="Times New Roman" w:hAnsi="Times New Roman"/>
          <w:i/>
          <w:sz w:val="24"/>
          <w:szCs w:val="24"/>
          <w:lang w:val="en-GB"/>
        </w:rPr>
        <w:t xml:space="preserve">Specifications for harmonized </w:t>
      </w:r>
      <w:r w:rsidR="00871186" w:rsidRPr="006823E1">
        <w:rPr>
          <w:rFonts w:ascii="Times New Roman" w:hAnsi="Times New Roman"/>
          <w:i/>
          <w:sz w:val="24"/>
          <w:szCs w:val="24"/>
          <w:lang w:val="en-GB"/>
        </w:rPr>
        <w:t>R</w:t>
      </w:r>
      <w:r w:rsidR="007127A4" w:rsidRPr="006823E1">
        <w:rPr>
          <w:rFonts w:ascii="Times New Roman" w:hAnsi="Times New Roman"/>
          <w:i/>
          <w:sz w:val="24"/>
          <w:szCs w:val="24"/>
          <w:lang w:val="en-GB"/>
        </w:rPr>
        <w:t>ules for Opera</w:t>
      </w:r>
      <w:r w:rsidR="00871186" w:rsidRPr="006823E1">
        <w:rPr>
          <w:rFonts w:ascii="Times New Roman" w:hAnsi="Times New Roman"/>
          <w:i/>
          <w:sz w:val="24"/>
          <w:szCs w:val="24"/>
          <w:lang w:val="en-GB"/>
        </w:rPr>
        <w:t>tional Air Traffic (OAT) under I</w:t>
      </w:r>
      <w:r w:rsidR="007127A4" w:rsidRPr="006823E1">
        <w:rPr>
          <w:rFonts w:ascii="Times New Roman" w:hAnsi="Times New Roman"/>
          <w:i/>
          <w:sz w:val="24"/>
          <w:szCs w:val="24"/>
          <w:lang w:val="en-GB"/>
        </w:rPr>
        <w:t>nstrument Flight Rules (IFR) inside controlled Airspace of the ECAC Area</w:t>
      </w:r>
      <w:r w:rsidR="00871186" w:rsidRPr="006823E1">
        <w:rPr>
          <w:rFonts w:ascii="Times New Roman" w:hAnsi="Times New Roman"/>
          <w:i/>
          <w:sz w:val="24"/>
          <w:szCs w:val="24"/>
          <w:lang w:val="en-GB"/>
        </w:rPr>
        <w:t xml:space="preserve"> (EUROAT</w:t>
      </w:r>
      <w:r w:rsidR="00E40E28" w:rsidRPr="006823E1">
        <w:rPr>
          <w:rFonts w:ascii="Times New Roman" w:hAnsi="Times New Roman"/>
          <w:i/>
          <w:sz w:val="24"/>
          <w:szCs w:val="24"/>
        </w:rPr>
        <w:t>)</w:t>
      </w:r>
      <w:r w:rsidRPr="006823E1">
        <w:rPr>
          <w:rFonts w:ascii="Times New Roman" w:hAnsi="Times New Roman"/>
          <w:sz w:val="24"/>
          <w:szCs w:val="24"/>
        </w:rPr>
        <w:t xml:space="preserve"> nuostatas, </w:t>
      </w:r>
      <w:r w:rsidR="00C32EDD" w:rsidRPr="006823E1">
        <w:rPr>
          <w:rFonts w:ascii="Times New Roman" w:hAnsi="Times New Roman"/>
          <w:sz w:val="24"/>
          <w:szCs w:val="24"/>
        </w:rPr>
        <w:t xml:space="preserve">papildyti </w:t>
      </w:r>
      <w:r w:rsidR="00B1198B" w:rsidRPr="006823E1">
        <w:rPr>
          <w:rFonts w:ascii="Times New Roman" w:hAnsi="Times New Roman"/>
          <w:sz w:val="24"/>
          <w:szCs w:val="24"/>
        </w:rPr>
        <w:t xml:space="preserve">įstatymą </w:t>
      </w:r>
      <w:r w:rsidR="00C32EDD" w:rsidRPr="006823E1">
        <w:rPr>
          <w:rFonts w:ascii="Times New Roman" w:hAnsi="Times New Roman"/>
          <w:sz w:val="24"/>
          <w:szCs w:val="24"/>
        </w:rPr>
        <w:t xml:space="preserve">nuostatomis dėl bendrojo ir operatyviojo oro eismo; </w:t>
      </w:r>
    </w:p>
    <w:p w14:paraId="19326013" w14:textId="77777777" w:rsidR="00222259" w:rsidRPr="006823E1" w:rsidRDefault="00222259" w:rsidP="00222259">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siekiant užtikrinti Reglamento (ES) 2018/1139 7 straipsnio nuostatų įgyvendinimą, numatyti, kad valstybinę saugos programą tvirtina Vyriausybė, o jos įgyvendinimą koordinuoja Vyriausybės sudaryta Valstybinė aviacijos saugos komisija;</w:t>
      </w:r>
    </w:p>
    <w:p w14:paraId="610D95C0" w14:textId="1C095501" w:rsidR="00C32EDD" w:rsidRPr="006823E1" w:rsidRDefault="006B3B3E"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atsižvelgiant į </w:t>
      </w:r>
      <w:r w:rsidR="006A1973" w:rsidRPr="006823E1">
        <w:rPr>
          <w:rFonts w:ascii="Times New Roman" w:hAnsi="Times New Roman"/>
          <w:sz w:val="24"/>
          <w:szCs w:val="24"/>
        </w:rPr>
        <w:t xml:space="preserve">2014 m. vasario 12 d. Komisijos reglamento (ES) Nr. 139/2014, kuriuo pagal Europos Parlamento ir Tarybos reglamentą (EB) Nr. 216/2008 nustatomi su aerodromais susiję reikalavimai ir administracinės procedūros (OL 2014 L 44, p. 1), su paskutiniais pakeitimais, padarytais 2018 m. kovo 14 d. Komisijos reglamentu (ES) 2018/401 (OL 2018 L 72, p. 17) (toliau – Reglamentas (ES) Nr. 139/2014), </w:t>
      </w:r>
      <w:r w:rsidRPr="006823E1">
        <w:rPr>
          <w:rFonts w:ascii="Times New Roman" w:hAnsi="Times New Roman"/>
          <w:sz w:val="24"/>
          <w:szCs w:val="24"/>
        </w:rPr>
        <w:t xml:space="preserve">reguliavimo dalyką, </w:t>
      </w:r>
      <w:r w:rsidR="00C32EDD" w:rsidRPr="006823E1">
        <w:rPr>
          <w:rFonts w:ascii="Times New Roman" w:hAnsi="Times New Roman"/>
          <w:sz w:val="24"/>
          <w:szCs w:val="24"/>
        </w:rPr>
        <w:t xml:space="preserve">papildyti </w:t>
      </w:r>
      <w:r w:rsidRPr="006823E1">
        <w:rPr>
          <w:rFonts w:ascii="Times New Roman" w:hAnsi="Times New Roman"/>
          <w:sz w:val="24"/>
          <w:szCs w:val="24"/>
        </w:rPr>
        <w:t xml:space="preserve">įstatymą </w:t>
      </w:r>
      <w:r w:rsidR="00C32EDD" w:rsidRPr="006823E1">
        <w:rPr>
          <w:rFonts w:ascii="Times New Roman" w:hAnsi="Times New Roman"/>
          <w:sz w:val="24"/>
          <w:szCs w:val="24"/>
        </w:rPr>
        <w:t xml:space="preserve">nuostata, kad </w:t>
      </w:r>
      <w:r w:rsidR="00504F6C" w:rsidRPr="006823E1">
        <w:rPr>
          <w:rFonts w:ascii="Times New Roman" w:hAnsi="Times New Roman"/>
          <w:sz w:val="24"/>
          <w:szCs w:val="24"/>
        </w:rPr>
        <w:t xml:space="preserve">LTSA </w:t>
      </w:r>
      <w:r w:rsidR="00C32EDD" w:rsidRPr="006823E1">
        <w:rPr>
          <w:rFonts w:ascii="Times New Roman" w:hAnsi="Times New Roman"/>
          <w:sz w:val="24"/>
          <w:szCs w:val="24"/>
        </w:rPr>
        <w:t>nustato aerodromų, kuriems netaikomos Reglamento (ES) Nr. 139/2014 nuostatos, reikalavimus;</w:t>
      </w:r>
    </w:p>
    <w:p w14:paraId="4A8D658C" w14:textId="2D7D9A28" w:rsidR="00E37A70" w:rsidRPr="006823E1" w:rsidRDefault="0047192F" w:rsidP="00E37A70">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lastRenderedPageBreak/>
        <w:t>siekiant nustatyti efektyvesnį teisinį reguliavimą, numatyti, kad koordinuojama</w:t>
      </w:r>
      <w:r w:rsidR="00B168EF" w:rsidRPr="006823E1">
        <w:rPr>
          <w:rFonts w:ascii="Times New Roman" w:hAnsi="Times New Roman"/>
          <w:sz w:val="24"/>
          <w:szCs w:val="24"/>
        </w:rPr>
        <w:t>ja</w:t>
      </w:r>
      <w:r w:rsidRPr="006823E1">
        <w:rPr>
          <w:rFonts w:ascii="Times New Roman" w:hAnsi="Times New Roman"/>
          <w:sz w:val="24"/>
          <w:szCs w:val="24"/>
        </w:rPr>
        <w:t>me oro uoste laiko tarpsnių koordinavimo komitetą sudaro ne Susisiekimo ministerija, o oro uostą valdančios įmonės vadovas;</w:t>
      </w:r>
    </w:p>
    <w:p w14:paraId="72E8EB0B" w14:textId="45ED7EF8" w:rsidR="00421C7E" w:rsidRPr="006823E1" w:rsidRDefault="00421C7E" w:rsidP="00E37A70">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atsižvelgiant į Teisingumo ministerijos pasiūlymus, </w:t>
      </w:r>
      <w:r w:rsidR="002A586D" w:rsidRPr="006823E1">
        <w:rPr>
          <w:rFonts w:ascii="Times New Roman" w:hAnsi="Times New Roman"/>
          <w:sz w:val="24"/>
          <w:szCs w:val="24"/>
        </w:rPr>
        <w:t xml:space="preserve">Lietuvos Respublikos administracinių nusižengimų kodekso (toliau – ANK) </w:t>
      </w:r>
      <w:r w:rsidRPr="006823E1">
        <w:rPr>
          <w:rFonts w:ascii="Times New Roman" w:hAnsi="Times New Roman"/>
          <w:sz w:val="24"/>
          <w:szCs w:val="24"/>
        </w:rPr>
        <w:t>nuostatas, susijusias su teis</w:t>
      </w:r>
      <w:r w:rsidR="00AD4F1D" w:rsidRPr="006823E1">
        <w:rPr>
          <w:rFonts w:ascii="Times New Roman" w:hAnsi="Times New Roman"/>
          <w:sz w:val="24"/>
          <w:szCs w:val="24"/>
        </w:rPr>
        <w:t>ės</w:t>
      </w:r>
      <w:r w:rsidRPr="006823E1">
        <w:rPr>
          <w:rFonts w:ascii="Times New Roman" w:hAnsi="Times New Roman"/>
          <w:sz w:val="24"/>
          <w:szCs w:val="24"/>
        </w:rPr>
        <w:t xml:space="preserve"> skraidyti orlaivio įgulos nariu ir teis</w:t>
      </w:r>
      <w:r w:rsidR="005547E7" w:rsidRPr="006823E1">
        <w:rPr>
          <w:rFonts w:ascii="Times New Roman" w:hAnsi="Times New Roman"/>
          <w:sz w:val="24"/>
          <w:szCs w:val="24"/>
        </w:rPr>
        <w:t>ės</w:t>
      </w:r>
      <w:r w:rsidRPr="006823E1">
        <w:rPr>
          <w:rFonts w:ascii="Times New Roman" w:hAnsi="Times New Roman"/>
          <w:sz w:val="24"/>
          <w:szCs w:val="24"/>
        </w:rPr>
        <w:t xml:space="preserve"> atlikti orlaivių techninę priežiūrą atėmimu, perkelti į įstatymą; </w:t>
      </w:r>
    </w:p>
    <w:p w14:paraId="6136DDE3" w14:textId="0CC9ACEA" w:rsidR="00C32EDD" w:rsidRPr="006823E1" w:rsidRDefault="00C32EDD" w:rsidP="00E37A70">
      <w:pPr>
        <w:pStyle w:val="Sraopastraipa"/>
        <w:numPr>
          <w:ilvl w:val="0"/>
          <w:numId w:val="30"/>
        </w:numPr>
        <w:tabs>
          <w:tab w:val="left" w:pos="993"/>
        </w:tabs>
        <w:spacing w:after="0" w:line="240" w:lineRule="auto"/>
        <w:ind w:hanging="2204"/>
        <w:jc w:val="both"/>
        <w:rPr>
          <w:rFonts w:ascii="Times New Roman" w:hAnsi="Times New Roman"/>
          <w:sz w:val="24"/>
          <w:szCs w:val="24"/>
        </w:rPr>
      </w:pPr>
      <w:r w:rsidRPr="006823E1">
        <w:rPr>
          <w:rFonts w:ascii="Times New Roman" w:hAnsi="Times New Roman"/>
          <w:sz w:val="24"/>
          <w:szCs w:val="24"/>
        </w:rPr>
        <w:t>padaryti kitus susijusius ir redakcinio pobūdžio pakeitimus.</w:t>
      </w:r>
    </w:p>
    <w:p w14:paraId="70BE4FF6" w14:textId="164557A0" w:rsidR="00931134" w:rsidRPr="006823E1" w:rsidRDefault="00931134" w:rsidP="00E37A70">
      <w:pPr>
        <w:tabs>
          <w:tab w:val="left" w:pos="993"/>
        </w:tabs>
        <w:spacing w:after="0" w:line="240" w:lineRule="auto"/>
        <w:ind w:firstLine="567"/>
        <w:jc w:val="both"/>
        <w:rPr>
          <w:rFonts w:ascii="Times New Roman" w:hAnsi="Times New Roman"/>
          <w:i/>
          <w:sz w:val="24"/>
          <w:szCs w:val="24"/>
        </w:rPr>
      </w:pPr>
      <w:bookmarkStart w:id="4" w:name="_Hlk482084411"/>
      <w:r w:rsidRPr="006823E1">
        <w:rPr>
          <w:rFonts w:ascii="Times New Roman" w:hAnsi="Times New Roman"/>
          <w:i/>
          <w:sz w:val="24"/>
          <w:szCs w:val="24"/>
        </w:rPr>
        <w:t xml:space="preserve">Dėl Lietuvos Respublikos administracinių nusižengimų kodekso </w:t>
      </w:r>
      <w:r w:rsidR="003B445F" w:rsidRPr="006823E1">
        <w:rPr>
          <w:rFonts w:ascii="Times New Roman" w:hAnsi="Times New Roman"/>
          <w:i/>
          <w:sz w:val="24"/>
          <w:szCs w:val="24"/>
        </w:rPr>
        <w:t xml:space="preserve">28, </w:t>
      </w:r>
      <w:r w:rsidRPr="006823E1">
        <w:rPr>
          <w:rFonts w:ascii="Times New Roman" w:hAnsi="Times New Roman"/>
          <w:i/>
          <w:sz w:val="24"/>
          <w:szCs w:val="24"/>
        </w:rPr>
        <w:t>393</w:t>
      </w:r>
      <w:r w:rsidR="003B445F" w:rsidRPr="006823E1">
        <w:rPr>
          <w:rFonts w:ascii="Times New Roman" w:hAnsi="Times New Roman"/>
          <w:i/>
          <w:sz w:val="24"/>
          <w:szCs w:val="24"/>
        </w:rPr>
        <w:t>, 595, 602, 681, 683</w:t>
      </w:r>
      <w:r w:rsidR="003B445F" w:rsidRPr="006823E1">
        <w:rPr>
          <w:rFonts w:ascii="Times New Roman" w:hAnsi="Times New Roman"/>
          <w:b/>
          <w:sz w:val="24"/>
          <w:szCs w:val="24"/>
        </w:rPr>
        <w:t xml:space="preserve"> </w:t>
      </w:r>
      <w:r w:rsidR="003B445F" w:rsidRPr="006823E1">
        <w:rPr>
          <w:rFonts w:ascii="Times New Roman" w:hAnsi="Times New Roman"/>
          <w:i/>
          <w:sz w:val="24"/>
          <w:szCs w:val="24"/>
        </w:rPr>
        <w:t xml:space="preserve"> </w:t>
      </w:r>
      <w:r w:rsidRPr="006823E1">
        <w:rPr>
          <w:rFonts w:ascii="Times New Roman" w:hAnsi="Times New Roman"/>
          <w:i/>
          <w:sz w:val="24"/>
          <w:szCs w:val="24"/>
        </w:rPr>
        <w:t xml:space="preserve"> straipsni</w:t>
      </w:r>
      <w:r w:rsidR="003B445F" w:rsidRPr="006823E1">
        <w:rPr>
          <w:rFonts w:ascii="Times New Roman" w:hAnsi="Times New Roman"/>
          <w:i/>
          <w:sz w:val="24"/>
          <w:szCs w:val="24"/>
        </w:rPr>
        <w:t>ų</w:t>
      </w:r>
      <w:r w:rsidRPr="006823E1">
        <w:rPr>
          <w:rFonts w:ascii="Times New Roman" w:hAnsi="Times New Roman"/>
          <w:i/>
          <w:sz w:val="24"/>
          <w:szCs w:val="24"/>
        </w:rPr>
        <w:t xml:space="preserve"> ir priedo pakeitimo įstatymo projekto </w:t>
      </w:r>
      <w:bookmarkEnd w:id="4"/>
      <w:r w:rsidRPr="006823E1">
        <w:rPr>
          <w:rFonts w:ascii="Times New Roman" w:hAnsi="Times New Roman"/>
          <w:i/>
          <w:sz w:val="24"/>
          <w:szCs w:val="24"/>
        </w:rPr>
        <w:t>(toliau – įstatymo projektas Nr. 2)</w:t>
      </w:r>
    </w:p>
    <w:p w14:paraId="318B600F" w14:textId="27CD7793" w:rsidR="008A5588" w:rsidRPr="006823E1" w:rsidRDefault="00F64A90" w:rsidP="008A5588">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Pažymėtina, kad</w:t>
      </w:r>
      <w:r w:rsidR="007F39D1" w:rsidRPr="006823E1">
        <w:rPr>
          <w:rFonts w:ascii="Times New Roman" w:hAnsi="Times New Roman"/>
          <w:sz w:val="24"/>
          <w:szCs w:val="24"/>
        </w:rPr>
        <w:t>,</w:t>
      </w:r>
      <w:r w:rsidRPr="006823E1">
        <w:rPr>
          <w:rFonts w:ascii="Times New Roman" w:hAnsi="Times New Roman"/>
          <w:sz w:val="24"/>
          <w:szCs w:val="24"/>
        </w:rPr>
        <w:t xml:space="preserve"> atsisakius įstatymo nuostatų, susijusių su</w:t>
      </w:r>
      <w:r w:rsidRPr="006823E1">
        <w:rPr>
          <w:rFonts w:ascii="Times New Roman" w:eastAsia="Times New Roman" w:hAnsi="Times New Roman"/>
          <w:sz w:val="24"/>
          <w:szCs w:val="24"/>
          <w:lang w:eastAsia="lt-LT"/>
        </w:rPr>
        <w:t xml:space="preserve"> civilinės aviacijos specialistų licencijavimu</w:t>
      </w:r>
      <w:r w:rsidR="00931134" w:rsidRPr="006823E1">
        <w:rPr>
          <w:rFonts w:ascii="Times New Roman" w:hAnsi="Times New Roman"/>
          <w:sz w:val="24"/>
          <w:szCs w:val="24"/>
        </w:rPr>
        <w:t xml:space="preserve">, </w:t>
      </w:r>
      <w:r w:rsidR="00783528" w:rsidRPr="006823E1">
        <w:rPr>
          <w:rFonts w:ascii="Times New Roman" w:hAnsi="Times New Roman"/>
          <w:sz w:val="24"/>
          <w:szCs w:val="24"/>
        </w:rPr>
        <w:t>dokumentais, kurie turi būti orlaivyje skrydžio metu,</w:t>
      </w:r>
      <w:r w:rsidR="00B43DDE" w:rsidRPr="006823E1">
        <w:rPr>
          <w:rFonts w:ascii="Times New Roman" w:hAnsi="Times New Roman"/>
          <w:sz w:val="24"/>
          <w:szCs w:val="24"/>
        </w:rPr>
        <w:t xml:space="preserve"> </w:t>
      </w:r>
      <w:r w:rsidR="00931134" w:rsidRPr="006823E1">
        <w:rPr>
          <w:rFonts w:ascii="Times New Roman" w:hAnsi="Times New Roman"/>
          <w:sz w:val="24"/>
          <w:szCs w:val="24"/>
        </w:rPr>
        <w:t>reikė</w:t>
      </w:r>
      <w:r w:rsidR="00753346" w:rsidRPr="006823E1">
        <w:rPr>
          <w:rFonts w:ascii="Times New Roman" w:hAnsi="Times New Roman"/>
          <w:sz w:val="24"/>
          <w:szCs w:val="24"/>
        </w:rPr>
        <w:t>s</w:t>
      </w:r>
      <w:r w:rsidR="00931134" w:rsidRPr="006823E1">
        <w:rPr>
          <w:rFonts w:ascii="Times New Roman" w:hAnsi="Times New Roman"/>
          <w:sz w:val="24"/>
          <w:szCs w:val="24"/>
        </w:rPr>
        <w:t xml:space="preserve"> </w:t>
      </w:r>
      <w:r w:rsidR="00327A28" w:rsidRPr="006823E1">
        <w:rPr>
          <w:rFonts w:ascii="Times New Roman" w:hAnsi="Times New Roman"/>
          <w:sz w:val="24"/>
          <w:szCs w:val="24"/>
        </w:rPr>
        <w:t xml:space="preserve">atitinkamai </w:t>
      </w:r>
      <w:r w:rsidR="00931134" w:rsidRPr="006823E1">
        <w:rPr>
          <w:rFonts w:ascii="Times New Roman" w:hAnsi="Times New Roman"/>
          <w:sz w:val="24"/>
          <w:szCs w:val="24"/>
        </w:rPr>
        <w:t xml:space="preserve">patikslinti ir </w:t>
      </w:r>
      <w:r w:rsidR="008A5588" w:rsidRPr="006823E1">
        <w:rPr>
          <w:rFonts w:ascii="Times New Roman" w:hAnsi="Times New Roman"/>
          <w:sz w:val="24"/>
          <w:szCs w:val="24"/>
        </w:rPr>
        <w:t xml:space="preserve">ANK 393 straipsnyje </w:t>
      </w:r>
      <w:r w:rsidR="00931134" w:rsidRPr="006823E1">
        <w:rPr>
          <w:rFonts w:ascii="Times New Roman" w:hAnsi="Times New Roman"/>
          <w:sz w:val="24"/>
          <w:szCs w:val="24"/>
        </w:rPr>
        <w:t>pateiktas nuorodas į įstatymą.</w:t>
      </w:r>
      <w:r w:rsidR="008A5588" w:rsidRPr="006823E1">
        <w:rPr>
          <w:rFonts w:ascii="Times New Roman" w:hAnsi="Times New Roman"/>
          <w:sz w:val="24"/>
          <w:szCs w:val="24"/>
        </w:rPr>
        <w:t xml:space="preserve"> </w:t>
      </w:r>
    </w:p>
    <w:p w14:paraId="4B1E5608" w14:textId="73FCA11F" w:rsidR="00F64A90" w:rsidRPr="006823E1" w:rsidRDefault="00F64A90" w:rsidP="008A5588">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Atsižvelgiant į tai, kad </w:t>
      </w:r>
      <w:r w:rsidR="00035C76" w:rsidRPr="006823E1">
        <w:rPr>
          <w:rFonts w:ascii="Times New Roman" w:hAnsi="Times New Roman"/>
          <w:sz w:val="24"/>
          <w:szCs w:val="24"/>
        </w:rPr>
        <w:t>klausimus, susijusius su civilinės aviacijos specialistų licencijavimu,</w:t>
      </w:r>
      <w:r w:rsidR="00783528" w:rsidRPr="006823E1">
        <w:rPr>
          <w:rFonts w:ascii="Times New Roman" w:hAnsi="Times New Roman"/>
          <w:sz w:val="24"/>
          <w:szCs w:val="24"/>
        </w:rPr>
        <w:t xml:space="preserve"> dokumentais, kurie turi būti orlaivyje skrydžio metu, </w:t>
      </w:r>
      <w:r w:rsidRPr="006823E1">
        <w:rPr>
          <w:rFonts w:ascii="Times New Roman" w:hAnsi="Times New Roman"/>
          <w:sz w:val="24"/>
          <w:szCs w:val="24"/>
        </w:rPr>
        <w:t xml:space="preserve">reglamentuoja </w:t>
      </w:r>
      <w:r w:rsidR="0040450D" w:rsidRPr="006823E1">
        <w:rPr>
          <w:rFonts w:ascii="Times New Roman" w:hAnsi="Times New Roman"/>
          <w:sz w:val="24"/>
          <w:szCs w:val="24"/>
        </w:rPr>
        <w:t>atitinkami ES</w:t>
      </w:r>
      <w:r w:rsidR="003052B4" w:rsidRPr="006823E1">
        <w:rPr>
          <w:rFonts w:ascii="Times New Roman" w:hAnsi="Times New Roman"/>
          <w:sz w:val="24"/>
          <w:szCs w:val="24"/>
        </w:rPr>
        <w:t xml:space="preserve"> </w:t>
      </w:r>
      <w:r w:rsidRPr="006823E1">
        <w:rPr>
          <w:rFonts w:ascii="Times New Roman" w:hAnsi="Times New Roman"/>
          <w:sz w:val="24"/>
          <w:szCs w:val="24"/>
        </w:rPr>
        <w:t>reglamentai</w:t>
      </w:r>
      <w:r w:rsidR="0040450D" w:rsidRPr="006823E1">
        <w:rPr>
          <w:rFonts w:ascii="Times New Roman" w:hAnsi="Times New Roman"/>
          <w:sz w:val="24"/>
          <w:szCs w:val="24"/>
        </w:rPr>
        <w:t xml:space="preserve"> (Reglamentas </w:t>
      </w:r>
      <w:r w:rsidR="0073428C" w:rsidRPr="006823E1">
        <w:rPr>
          <w:rFonts w:ascii="Times New Roman" w:hAnsi="Times New Roman"/>
          <w:sz w:val="24"/>
          <w:szCs w:val="24"/>
        </w:rPr>
        <w:t xml:space="preserve">(ES) 2018/1139 </w:t>
      </w:r>
      <w:r w:rsidR="0040450D" w:rsidRPr="006823E1">
        <w:rPr>
          <w:rFonts w:ascii="Times New Roman" w:hAnsi="Times New Roman"/>
          <w:sz w:val="24"/>
          <w:szCs w:val="24"/>
        </w:rPr>
        <w:t>ir kt.)</w:t>
      </w:r>
      <w:r w:rsidRPr="006823E1">
        <w:rPr>
          <w:rFonts w:ascii="Times New Roman" w:hAnsi="Times New Roman"/>
          <w:sz w:val="24"/>
          <w:szCs w:val="24"/>
        </w:rPr>
        <w:t xml:space="preserve">, įstatymo projektu Nr. 2 siūloma </w:t>
      </w:r>
      <w:r w:rsidR="00F63651" w:rsidRPr="006823E1">
        <w:rPr>
          <w:rFonts w:ascii="Times New Roman" w:hAnsi="Times New Roman"/>
          <w:sz w:val="24"/>
          <w:szCs w:val="24"/>
        </w:rPr>
        <w:t xml:space="preserve">ANK 393 straipsnyje </w:t>
      </w:r>
      <w:r w:rsidRPr="006823E1">
        <w:rPr>
          <w:rFonts w:ascii="Times New Roman" w:hAnsi="Times New Roman"/>
          <w:sz w:val="24"/>
          <w:szCs w:val="24"/>
        </w:rPr>
        <w:t xml:space="preserve">vietoj nuorodų į įstatymą pateikti nuorodas į </w:t>
      </w:r>
      <w:r w:rsidR="00CC2F3F" w:rsidRPr="006823E1">
        <w:rPr>
          <w:rFonts w:ascii="Times New Roman" w:hAnsi="Times New Roman"/>
          <w:sz w:val="24"/>
          <w:szCs w:val="24"/>
        </w:rPr>
        <w:t>atitinkamus</w:t>
      </w:r>
      <w:r w:rsidR="00327A28" w:rsidRPr="006823E1">
        <w:rPr>
          <w:rFonts w:ascii="Times New Roman" w:hAnsi="Times New Roman"/>
          <w:sz w:val="24"/>
          <w:szCs w:val="24"/>
        </w:rPr>
        <w:t xml:space="preserve"> </w:t>
      </w:r>
      <w:r w:rsidRPr="006823E1">
        <w:rPr>
          <w:rFonts w:ascii="Times New Roman" w:hAnsi="Times New Roman"/>
          <w:sz w:val="24"/>
          <w:szCs w:val="24"/>
        </w:rPr>
        <w:t>ES reglamentus</w:t>
      </w:r>
      <w:r w:rsidR="000C6D84" w:rsidRPr="006823E1">
        <w:rPr>
          <w:rFonts w:ascii="Times New Roman" w:hAnsi="Times New Roman"/>
          <w:sz w:val="24"/>
          <w:szCs w:val="24"/>
        </w:rPr>
        <w:t>. T</w:t>
      </w:r>
      <w:r w:rsidR="003E3BBC" w:rsidRPr="006823E1">
        <w:rPr>
          <w:rFonts w:ascii="Times New Roman" w:hAnsi="Times New Roman"/>
          <w:sz w:val="24"/>
          <w:szCs w:val="24"/>
        </w:rPr>
        <w:t xml:space="preserve">aip pat </w:t>
      </w:r>
      <w:r w:rsidR="005D6C92" w:rsidRPr="006823E1">
        <w:rPr>
          <w:rFonts w:ascii="Times New Roman" w:hAnsi="Times New Roman"/>
          <w:sz w:val="24"/>
          <w:szCs w:val="24"/>
        </w:rPr>
        <w:t xml:space="preserve">įstatymo projektu Nr. 2 siūloma </w:t>
      </w:r>
      <w:r w:rsidR="003E3BBC" w:rsidRPr="006823E1">
        <w:rPr>
          <w:rFonts w:ascii="Times New Roman" w:hAnsi="Times New Roman"/>
          <w:sz w:val="24"/>
          <w:szCs w:val="24"/>
        </w:rPr>
        <w:t>patikslinti ANK</w:t>
      </w:r>
      <w:r w:rsidR="005D6C92" w:rsidRPr="006823E1">
        <w:rPr>
          <w:rFonts w:ascii="Times New Roman" w:hAnsi="Times New Roman"/>
          <w:sz w:val="24"/>
          <w:szCs w:val="24"/>
        </w:rPr>
        <w:t xml:space="preserve"> </w:t>
      </w:r>
      <w:r w:rsidR="003E3BBC" w:rsidRPr="006823E1">
        <w:rPr>
          <w:rFonts w:ascii="Times New Roman" w:hAnsi="Times New Roman"/>
          <w:sz w:val="24"/>
          <w:szCs w:val="24"/>
        </w:rPr>
        <w:t>393 straipsnyje vartojamas sąvokas</w:t>
      </w:r>
      <w:r w:rsidR="00783528" w:rsidRPr="006823E1">
        <w:rPr>
          <w:rFonts w:ascii="Times New Roman" w:hAnsi="Times New Roman"/>
          <w:sz w:val="24"/>
          <w:szCs w:val="24"/>
        </w:rPr>
        <w:t xml:space="preserve"> (suderinti su įstatyme vartojamomis sąvokomis)</w:t>
      </w:r>
      <w:r w:rsidR="001E3F91" w:rsidRPr="006823E1">
        <w:rPr>
          <w:rFonts w:ascii="Times New Roman" w:hAnsi="Times New Roman"/>
          <w:sz w:val="24"/>
          <w:szCs w:val="24"/>
        </w:rPr>
        <w:t>,</w:t>
      </w:r>
      <w:r w:rsidR="005D6C92" w:rsidRPr="006823E1">
        <w:rPr>
          <w:rFonts w:ascii="Times New Roman" w:hAnsi="Times New Roman"/>
          <w:sz w:val="24"/>
          <w:szCs w:val="24"/>
        </w:rPr>
        <w:t xml:space="preserve"> nustatyti administracinę atsakomybę už </w:t>
      </w:r>
      <w:r w:rsidR="0071006D" w:rsidRPr="006823E1">
        <w:rPr>
          <w:rFonts w:ascii="Times New Roman" w:hAnsi="Times New Roman"/>
          <w:sz w:val="24"/>
          <w:szCs w:val="24"/>
        </w:rPr>
        <w:t>antžeminių paslaugų teikėjams</w:t>
      </w:r>
      <w:r w:rsidR="001E3F91" w:rsidRPr="006823E1">
        <w:rPr>
          <w:rFonts w:ascii="Times New Roman" w:hAnsi="Times New Roman"/>
          <w:sz w:val="24"/>
          <w:szCs w:val="24"/>
        </w:rPr>
        <w:t xml:space="preserve"> ir</w:t>
      </w:r>
      <w:r w:rsidR="0071006D" w:rsidRPr="006823E1">
        <w:rPr>
          <w:rFonts w:ascii="Times New Roman" w:hAnsi="Times New Roman"/>
          <w:sz w:val="24"/>
          <w:szCs w:val="24"/>
        </w:rPr>
        <w:t xml:space="preserve"> </w:t>
      </w:r>
      <w:proofErr w:type="spellStart"/>
      <w:r w:rsidR="0071006D" w:rsidRPr="006823E1">
        <w:rPr>
          <w:rFonts w:ascii="Times New Roman" w:hAnsi="Times New Roman"/>
          <w:sz w:val="24"/>
          <w:szCs w:val="24"/>
        </w:rPr>
        <w:t>savateikiams</w:t>
      </w:r>
      <w:proofErr w:type="spellEnd"/>
      <w:r w:rsidR="0071006D" w:rsidRPr="006823E1">
        <w:rPr>
          <w:rFonts w:ascii="Times New Roman" w:hAnsi="Times New Roman"/>
          <w:sz w:val="24"/>
          <w:szCs w:val="24"/>
        </w:rPr>
        <w:t xml:space="preserve"> </w:t>
      </w:r>
      <w:r w:rsidR="0071006D" w:rsidRPr="00803D22">
        <w:rPr>
          <w:rFonts w:ascii="Times New Roman" w:hAnsi="Times New Roman"/>
          <w:sz w:val="24"/>
          <w:szCs w:val="24"/>
        </w:rPr>
        <w:t>nustatytų reikalavimų apdrausti</w:t>
      </w:r>
      <w:r w:rsidR="00803D22" w:rsidRPr="00803D22">
        <w:rPr>
          <w:rFonts w:ascii="Times New Roman" w:hAnsi="Times New Roman"/>
          <w:sz w:val="24"/>
          <w:szCs w:val="24"/>
        </w:rPr>
        <w:t xml:space="preserve"> savo civilinę atsakomybę už žalą, padarytą vykdant visų rūšių veiklą tarptautiniame oro uoste</w:t>
      </w:r>
      <w:r w:rsidR="0071006D" w:rsidRPr="00803D22">
        <w:rPr>
          <w:rFonts w:ascii="Times New Roman" w:hAnsi="Times New Roman"/>
          <w:sz w:val="24"/>
          <w:szCs w:val="24"/>
        </w:rPr>
        <w:t xml:space="preserve"> nesilaikymą</w:t>
      </w:r>
      <w:r w:rsidR="001E3F91" w:rsidRPr="00803D22">
        <w:rPr>
          <w:rFonts w:ascii="Times New Roman" w:hAnsi="Times New Roman"/>
          <w:sz w:val="24"/>
          <w:szCs w:val="24"/>
        </w:rPr>
        <w:t>,</w:t>
      </w:r>
      <w:r w:rsidR="00DE4C11" w:rsidRPr="00803D22">
        <w:rPr>
          <w:rFonts w:ascii="Times New Roman" w:hAnsi="Times New Roman"/>
          <w:sz w:val="24"/>
          <w:szCs w:val="24"/>
        </w:rPr>
        <w:t xml:space="preserve"> atsisakyti AN</w:t>
      </w:r>
      <w:r w:rsidR="001E3F91" w:rsidRPr="00803D22">
        <w:rPr>
          <w:rFonts w:ascii="Times New Roman" w:hAnsi="Times New Roman"/>
          <w:sz w:val="24"/>
          <w:szCs w:val="24"/>
        </w:rPr>
        <w:t>K</w:t>
      </w:r>
      <w:r w:rsidR="00DE4C11" w:rsidRPr="00803D22">
        <w:rPr>
          <w:rFonts w:ascii="Times New Roman" w:hAnsi="Times New Roman"/>
          <w:sz w:val="24"/>
          <w:szCs w:val="24"/>
        </w:rPr>
        <w:t xml:space="preserve"> nuostatų, </w:t>
      </w:r>
      <w:r w:rsidR="001E3F91" w:rsidRPr="00803D22">
        <w:rPr>
          <w:rFonts w:ascii="Times New Roman" w:hAnsi="Times New Roman"/>
          <w:sz w:val="24"/>
          <w:szCs w:val="24"/>
        </w:rPr>
        <w:t>susijusių su t</w:t>
      </w:r>
      <w:r w:rsidR="001E3F91" w:rsidRPr="00803D22">
        <w:rPr>
          <w:rFonts w:ascii="Times New Roman" w:hAnsi="Times New Roman"/>
          <w:sz w:val="24"/>
          <w:szCs w:val="24"/>
          <w:lang w:val="ga-IE"/>
        </w:rPr>
        <w:t>eis</w:t>
      </w:r>
      <w:r w:rsidR="005547E7" w:rsidRPr="00803D22">
        <w:rPr>
          <w:rFonts w:ascii="Times New Roman" w:hAnsi="Times New Roman"/>
          <w:sz w:val="24"/>
          <w:szCs w:val="24"/>
        </w:rPr>
        <w:t>ės</w:t>
      </w:r>
      <w:r w:rsidR="001E3F91" w:rsidRPr="00803D22">
        <w:rPr>
          <w:rFonts w:ascii="Times New Roman" w:hAnsi="Times New Roman"/>
          <w:sz w:val="24"/>
          <w:szCs w:val="24"/>
          <w:lang w:val="ga-IE"/>
        </w:rPr>
        <w:t xml:space="preserve"> skraidyti orlaivio įgulos nariu</w:t>
      </w:r>
      <w:r w:rsidR="001333B4" w:rsidRPr="00803D22">
        <w:rPr>
          <w:rFonts w:ascii="Times New Roman" w:hAnsi="Times New Roman"/>
          <w:sz w:val="24"/>
          <w:szCs w:val="24"/>
        </w:rPr>
        <w:t xml:space="preserve"> ir</w:t>
      </w:r>
      <w:r w:rsidR="001E3F91" w:rsidRPr="00803D22">
        <w:rPr>
          <w:rFonts w:ascii="Times New Roman" w:hAnsi="Times New Roman"/>
          <w:sz w:val="24"/>
          <w:szCs w:val="24"/>
          <w:lang w:val="ga-IE"/>
        </w:rPr>
        <w:t xml:space="preserve"> teis</w:t>
      </w:r>
      <w:r w:rsidR="005547E7" w:rsidRPr="00803D22">
        <w:rPr>
          <w:rFonts w:ascii="Times New Roman" w:hAnsi="Times New Roman"/>
          <w:sz w:val="24"/>
          <w:szCs w:val="24"/>
        </w:rPr>
        <w:t>ės</w:t>
      </w:r>
      <w:r w:rsidR="001E3F91" w:rsidRPr="00803D22">
        <w:rPr>
          <w:rFonts w:ascii="Times New Roman" w:hAnsi="Times New Roman"/>
          <w:sz w:val="24"/>
          <w:szCs w:val="24"/>
          <w:lang w:val="ga-IE"/>
        </w:rPr>
        <w:t xml:space="preserve"> atlikti orlaivių</w:t>
      </w:r>
      <w:r w:rsidR="001E3F91" w:rsidRPr="006823E1">
        <w:rPr>
          <w:rFonts w:ascii="Times New Roman" w:hAnsi="Times New Roman"/>
          <w:sz w:val="24"/>
          <w:szCs w:val="24"/>
          <w:lang w:val="ga-IE"/>
        </w:rPr>
        <w:t xml:space="preserve"> techninę priežiūrą</w:t>
      </w:r>
      <w:r w:rsidR="001E3F91" w:rsidRPr="006823E1">
        <w:rPr>
          <w:rFonts w:ascii="Times New Roman" w:hAnsi="Times New Roman"/>
          <w:sz w:val="24"/>
          <w:szCs w:val="24"/>
        </w:rPr>
        <w:t xml:space="preserve"> atėmimu (</w:t>
      </w:r>
      <w:r w:rsidR="00421C7E" w:rsidRPr="006823E1">
        <w:rPr>
          <w:rFonts w:ascii="Times New Roman" w:hAnsi="Times New Roman"/>
          <w:sz w:val="24"/>
          <w:szCs w:val="24"/>
        </w:rPr>
        <w:t>minėtas nuostatas įstatymo projektu Nr. 1 siūloma perkelti į įstatymą)</w:t>
      </w:r>
      <w:r w:rsidR="005D6C92" w:rsidRPr="006823E1">
        <w:rPr>
          <w:rFonts w:ascii="Times New Roman" w:hAnsi="Times New Roman"/>
          <w:sz w:val="24"/>
          <w:szCs w:val="24"/>
        </w:rPr>
        <w:t>.</w:t>
      </w:r>
    </w:p>
    <w:p w14:paraId="10EB2B6E" w14:textId="476A30E7" w:rsidR="00577E71" w:rsidRPr="006823E1" w:rsidRDefault="00577E71" w:rsidP="00AA1032">
      <w:pPr>
        <w:pStyle w:val="x"/>
        <w:numPr>
          <w:ilvl w:val="0"/>
          <w:numId w:val="34"/>
        </w:numPr>
        <w:tabs>
          <w:tab w:val="left" w:pos="851"/>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Įstatym</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iniciatoriai (institucija, asmenys ar piliečių įgalioti atstovai) ir rengėjai</w:t>
      </w:r>
    </w:p>
    <w:p w14:paraId="674EE1D0" w14:textId="190056A8" w:rsidR="0075038A" w:rsidRPr="006823E1" w:rsidRDefault="000B64CE" w:rsidP="00AF7D4F">
      <w:pPr>
        <w:pStyle w:val="Pagrindinisteksta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projektą Nr. 1 ir įstatymo projektą Nr. 2 (toliau kartu – įstatymų projektai) </w:t>
      </w:r>
      <w:r w:rsidR="00232429" w:rsidRPr="006823E1">
        <w:rPr>
          <w:rFonts w:ascii="Times New Roman" w:hAnsi="Times New Roman"/>
          <w:sz w:val="24"/>
          <w:szCs w:val="24"/>
        </w:rPr>
        <w:t>parengė Susisiekimo ministerijos Kelių transporto ir civilinės aviacijos politikos departamento (</w:t>
      </w:r>
      <w:r w:rsidR="003A131F" w:rsidRPr="006823E1">
        <w:rPr>
          <w:rFonts w:ascii="Times New Roman" w:hAnsi="Times New Roman"/>
          <w:sz w:val="24"/>
          <w:szCs w:val="24"/>
        </w:rPr>
        <w:t xml:space="preserve">l. e. </w:t>
      </w:r>
      <w:r w:rsidR="00232429" w:rsidRPr="006823E1">
        <w:rPr>
          <w:rFonts w:ascii="Times New Roman" w:hAnsi="Times New Roman"/>
          <w:sz w:val="24"/>
          <w:szCs w:val="24"/>
        </w:rPr>
        <w:t>departamento direktori</w:t>
      </w:r>
      <w:r w:rsidR="00FC019E" w:rsidRPr="006823E1">
        <w:rPr>
          <w:rFonts w:ascii="Times New Roman" w:hAnsi="Times New Roman"/>
          <w:sz w:val="24"/>
          <w:szCs w:val="24"/>
        </w:rPr>
        <w:t>a</w:t>
      </w:r>
      <w:r w:rsidR="00232429" w:rsidRPr="006823E1">
        <w:rPr>
          <w:rFonts w:ascii="Times New Roman" w:hAnsi="Times New Roman"/>
          <w:sz w:val="24"/>
          <w:szCs w:val="24"/>
        </w:rPr>
        <w:t>us</w:t>
      </w:r>
      <w:r w:rsidR="00FC019E" w:rsidRPr="006823E1">
        <w:rPr>
          <w:rFonts w:ascii="Times New Roman" w:hAnsi="Times New Roman"/>
          <w:sz w:val="24"/>
          <w:szCs w:val="24"/>
        </w:rPr>
        <w:t xml:space="preserve"> pareigas</w:t>
      </w:r>
      <w:r w:rsidR="00232429" w:rsidRPr="006823E1">
        <w:rPr>
          <w:rFonts w:ascii="Times New Roman" w:hAnsi="Times New Roman"/>
          <w:sz w:val="24"/>
          <w:szCs w:val="24"/>
        </w:rPr>
        <w:t xml:space="preserve"> –</w:t>
      </w:r>
      <w:r w:rsidR="00A40EEC" w:rsidRPr="006823E1">
        <w:rPr>
          <w:rFonts w:ascii="Times New Roman" w:hAnsi="Times New Roman"/>
          <w:sz w:val="24"/>
          <w:szCs w:val="24"/>
        </w:rPr>
        <w:t xml:space="preserve"> Vladislav</w:t>
      </w:r>
      <w:r w:rsidR="0075038A" w:rsidRPr="006823E1">
        <w:rPr>
          <w:rFonts w:ascii="Times New Roman" w:hAnsi="Times New Roman"/>
          <w:sz w:val="24"/>
          <w:szCs w:val="24"/>
        </w:rPr>
        <w:t>as</w:t>
      </w:r>
      <w:r w:rsidR="00A40EEC" w:rsidRPr="006823E1">
        <w:rPr>
          <w:rFonts w:ascii="Times New Roman" w:hAnsi="Times New Roman"/>
          <w:sz w:val="24"/>
          <w:szCs w:val="24"/>
        </w:rPr>
        <w:t xml:space="preserve"> Kondratovič</w:t>
      </w:r>
      <w:r w:rsidR="0075038A" w:rsidRPr="006823E1">
        <w:rPr>
          <w:rFonts w:ascii="Times New Roman" w:hAnsi="Times New Roman"/>
          <w:sz w:val="24"/>
          <w:szCs w:val="24"/>
        </w:rPr>
        <w:t>ius</w:t>
      </w:r>
      <w:r w:rsidR="00232429" w:rsidRPr="006823E1">
        <w:rPr>
          <w:rFonts w:ascii="Times New Roman" w:hAnsi="Times New Roman"/>
          <w:sz w:val="24"/>
          <w:szCs w:val="24"/>
        </w:rPr>
        <w:t xml:space="preserve">, tel. </w:t>
      </w:r>
      <w:r w:rsidR="004D0C87" w:rsidRPr="006823E1">
        <w:rPr>
          <w:rFonts w:ascii="Times New Roman" w:hAnsi="Times New Roman"/>
          <w:sz w:val="24"/>
          <w:szCs w:val="24"/>
        </w:rPr>
        <w:t xml:space="preserve">(8 5) </w:t>
      </w:r>
      <w:r w:rsidR="00232429" w:rsidRPr="006823E1">
        <w:rPr>
          <w:rFonts w:ascii="Times New Roman" w:hAnsi="Times New Roman"/>
          <w:sz w:val="24"/>
          <w:szCs w:val="24"/>
        </w:rPr>
        <w:t xml:space="preserve">239 </w:t>
      </w:r>
      <w:r w:rsidR="003C4F94" w:rsidRPr="006823E1">
        <w:rPr>
          <w:rFonts w:ascii="Times New Roman" w:hAnsi="Times New Roman"/>
          <w:sz w:val="24"/>
          <w:szCs w:val="24"/>
        </w:rPr>
        <w:t>2893</w:t>
      </w:r>
      <w:r w:rsidR="00232429" w:rsidRPr="006823E1">
        <w:rPr>
          <w:rFonts w:ascii="Times New Roman" w:hAnsi="Times New Roman"/>
          <w:sz w:val="24"/>
          <w:szCs w:val="24"/>
        </w:rPr>
        <w:t xml:space="preserve">, el. p. </w:t>
      </w:r>
      <w:r w:rsidR="00574CDD" w:rsidRPr="006823E1">
        <w:rPr>
          <w:rFonts w:ascii="Times New Roman" w:hAnsi="Times New Roman"/>
          <w:sz w:val="24"/>
          <w:szCs w:val="24"/>
        </w:rPr>
        <w:t>vladislav</w:t>
      </w:r>
      <w:r w:rsidR="00232429" w:rsidRPr="006823E1">
        <w:rPr>
          <w:rFonts w:ascii="Times New Roman" w:hAnsi="Times New Roman"/>
          <w:sz w:val="24"/>
          <w:szCs w:val="24"/>
        </w:rPr>
        <w:t>.</w:t>
      </w:r>
      <w:r w:rsidR="00574CDD" w:rsidRPr="006823E1">
        <w:rPr>
          <w:rFonts w:ascii="Times New Roman" w:hAnsi="Times New Roman"/>
          <w:sz w:val="24"/>
          <w:szCs w:val="24"/>
        </w:rPr>
        <w:t>kondratovic</w:t>
      </w:r>
      <w:r w:rsidR="00232429" w:rsidRPr="006823E1">
        <w:rPr>
          <w:rFonts w:ascii="Times New Roman" w:hAnsi="Times New Roman"/>
          <w:sz w:val="24"/>
          <w:szCs w:val="24"/>
        </w:rPr>
        <w:t>@sumin.lt) Civilinės aviacijos skyrius (</w:t>
      </w:r>
      <w:bookmarkStart w:id="5" w:name="_Hlk503787971"/>
      <w:r w:rsidR="00334EFB">
        <w:rPr>
          <w:rFonts w:ascii="Times New Roman" w:hAnsi="Times New Roman"/>
          <w:sz w:val="24"/>
          <w:szCs w:val="24"/>
        </w:rPr>
        <w:t>vyriausiasis specialistas, vykdantis skyriaus vedėjo funkcijas</w:t>
      </w:r>
      <w:r w:rsidR="00334EFB" w:rsidRPr="00C540DE">
        <w:rPr>
          <w:rFonts w:ascii="Times New Roman" w:hAnsi="Times New Roman"/>
          <w:sz w:val="24"/>
          <w:szCs w:val="24"/>
        </w:rPr>
        <w:t xml:space="preserve"> </w:t>
      </w:r>
      <w:r w:rsidR="00232429" w:rsidRPr="006823E1">
        <w:rPr>
          <w:rFonts w:ascii="Times New Roman" w:hAnsi="Times New Roman"/>
          <w:sz w:val="24"/>
          <w:szCs w:val="24"/>
        </w:rPr>
        <w:t xml:space="preserve">– </w:t>
      </w:r>
      <w:r w:rsidR="003E3BBC" w:rsidRPr="006823E1">
        <w:rPr>
          <w:rFonts w:ascii="Times New Roman" w:hAnsi="Times New Roman"/>
          <w:sz w:val="24"/>
          <w:szCs w:val="24"/>
        </w:rPr>
        <w:t xml:space="preserve">Mantas </w:t>
      </w:r>
      <w:proofErr w:type="spellStart"/>
      <w:r w:rsidR="003E3BBC" w:rsidRPr="006823E1">
        <w:rPr>
          <w:rFonts w:ascii="Times New Roman" w:hAnsi="Times New Roman"/>
          <w:sz w:val="24"/>
          <w:szCs w:val="24"/>
        </w:rPr>
        <w:t>Kerdokas</w:t>
      </w:r>
      <w:proofErr w:type="spellEnd"/>
      <w:r w:rsidR="00232429" w:rsidRPr="006823E1">
        <w:rPr>
          <w:rFonts w:ascii="Times New Roman" w:hAnsi="Times New Roman"/>
          <w:sz w:val="24"/>
          <w:szCs w:val="24"/>
        </w:rPr>
        <w:t xml:space="preserve">, tel. </w:t>
      </w:r>
      <w:r w:rsidR="004D0C87" w:rsidRPr="006823E1">
        <w:rPr>
          <w:rFonts w:ascii="Times New Roman" w:hAnsi="Times New Roman"/>
          <w:sz w:val="24"/>
          <w:szCs w:val="24"/>
        </w:rPr>
        <w:t xml:space="preserve">(8 5) </w:t>
      </w:r>
      <w:r w:rsidR="00232429" w:rsidRPr="006823E1">
        <w:rPr>
          <w:rFonts w:ascii="Times New Roman" w:hAnsi="Times New Roman"/>
          <w:sz w:val="24"/>
          <w:szCs w:val="24"/>
        </w:rPr>
        <w:t>239 3</w:t>
      </w:r>
      <w:r w:rsidR="003E3BBC" w:rsidRPr="006823E1">
        <w:rPr>
          <w:rFonts w:ascii="Times New Roman" w:hAnsi="Times New Roman"/>
          <w:sz w:val="24"/>
          <w:szCs w:val="24"/>
        </w:rPr>
        <w:t>984</w:t>
      </w:r>
      <w:r w:rsidR="00232429" w:rsidRPr="006823E1">
        <w:rPr>
          <w:rFonts w:ascii="Times New Roman" w:hAnsi="Times New Roman"/>
          <w:sz w:val="24"/>
          <w:szCs w:val="24"/>
        </w:rPr>
        <w:t xml:space="preserve">, el. p. </w:t>
      </w:r>
      <w:r w:rsidR="003E3BBC" w:rsidRPr="006823E1">
        <w:rPr>
          <w:rFonts w:ascii="Times New Roman" w:hAnsi="Times New Roman"/>
          <w:sz w:val="24"/>
          <w:szCs w:val="24"/>
        </w:rPr>
        <w:t>mantas.kerdokas</w:t>
      </w:r>
      <w:hyperlink r:id="rId8" w:history="1">
        <w:r w:rsidR="00232429" w:rsidRPr="006823E1">
          <w:rPr>
            <w:rStyle w:val="Hipersaitas"/>
            <w:rFonts w:ascii="Times New Roman" w:hAnsi="Times New Roman"/>
            <w:color w:val="auto"/>
            <w:sz w:val="24"/>
            <w:szCs w:val="24"/>
            <w:u w:val="none"/>
          </w:rPr>
          <w:t>@sumin.lt</w:t>
        </w:r>
      </w:hyperlink>
      <w:bookmarkEnd w:id="5"/>
      <w:r w:rsidR="00232429" w:rsidRPr="006823E1">
        <w:rPr>
          <w:rFonts w:ascii="Times New Roman" w:hAnsi="Times New Roman"/>
          <w:sz w:val="24"/>
          <w:szCs w:val="24"/>
        </w:rPr>
        <w:t xml:space="preserve">). Tiesioginė rengėja – šio skyriaus vyriausioji specialistė Vlada Žegunienė (tel. </w:t>
      </w:r>
      <w:r w:rsidR="004D0C87" w:rsidRPr="006823E1">
        <w:rPr>
          <w:rFonts w:ascii="Times New Roman" w:hAnsi="Times New Roman"/>
          <w:sz w:val="24"/>
          <w:szCs w:val="24"/>
        </w:rPr>
        <w:t xml:space="preserve">(8 5) </w:t>
      </w:r>
      <w:r w:rsidR="00232429" w:rsidRPr="006823E1">
        <w:rPr>
          <w:rFonts w:ascii="Times New Roman" w:hAnsi="Times New Roman"/>
          <w:sz w:val="24"/>
          <w:szCs w:val="24"/>
        </w:rPr>
        <w:t xml:space="preserve">239 3998, el. p. </w:t>
      </w:r>
      <w:hyperlink r:id="rId9" w:history="1">
        <w:r w:rsidR="00232429" w:rsidRPr="006823E1">
          <w:rPr>
            <w:rStyle w:val="Hipersaitas"/>
            <w:rFonts w:ascii="Times New Roman" w:hAnsi="Times New Roman"/>
            <w:color w:val="auto"/>
            <w:sz w:val="24"/>
            <w:szCs w:val="24"/>
            <w:u w:val="none"/>
          </w:rPr>
          <w:t>vlada.zeguniene@sumin.lt</w:t>
        </w:r>
      </w:hyperlink>
      <w:r w:rsidR="00232429" w:rsidRPr="006823E1">
        <w:rPr>
          <w:rFonts w:ascii="Times New Roman" w:hAnsi="Times New Roman"/>
          <w:sz w:val="24"/>
          <w:szCs w:val="24"/>
        </w:rPr>
        <w:t>).</w:t>
      </w:r>
    </w:p>
    <w:p w14:paraId="61085FA0" w14:textId="2C71F867" w:rsidR="00232429" w:rsidRPr="006823E1" w:rsidRDefault="0075038A" w:rsidP="00AF7D4F">
      <w:pPr>
        <w:pStyle w:val="Pagrindinisteksta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projekto Nr. 1 nuostatas, susijusias su kariuomenės vado kompetencija, karinės aviacijos specialistų licencijavimu ir karinės aviacijos įrenginių pažymėjimų išdavimu, parengė Lietuvos kariuomenės kanceliarijos Lietuvos kariuomenės Teisės departamento (direktorius – plk. ltn. Teisutis Jasiulionis, tel. (8 5) 278 5016, el. p. </w:t>
      </w:r>
      <w:hyperlink r:id="rId10" w:history="1">
        <w:r w:rsidRPr="006823E1">
          <w:rPr>
            <w:rStyle w:val="Hipersaitas"/>
            <w:rFonts w:ascii="Times New Roman" w:hAnsi="Times New Roman"/>
            <w:color w:val="auto"/>
            <w:sz w:val="24"/>
            <w:szCs w:val="24"/>
            <w:u w:val="none"/>
          </w:rPr>
          <w:t>teisutis.jasiulionis@mil.lt</w:t>
        </w:r>
      </w:hyperlink>
      <w:r w:rsidRPr="006823E1">
        <w:rPr>
          <w:rFonts w:ascii="Times New Roman" w:hAnsi="Times New Roman"/>
          <w:sz w:val="24"/>
          <w:szCs w:val="24"/>
        </w:rPr>
        <w:t xml:space="preserve">) Teisės aktų vertinimo ir rengimo skyriaus (vedėja – Žydrė Abourida, tel. (8 5) 278 5011, el. p. </w:t>
      </w:r>
      <w:hyperlink r:id="rId11" w:history="1">
        <w:r w:rsidRPr="006823E1">
          <w:rPr>
            <w:rStyle w:val="Hipersaitas"/>
            <w:rFonts w:ascii="Times New Roman" w:hAnsi="Times New Roman"/>
            <w:color w:val="auto"/>
            <w:sz w:val="24"/>
            <w:szCs w:val="24"/>
            <w:u w:val="none"/>
          </w:rPr>
          <w:t>zydre.abourida@mil.lt</w:t>
        </w:r>
      </w:hyperlink>
      <w:r w:rsidRPr="006823E1">
        <w:rPr>
          <w:rFonts w:ascii="Times New Roman" w:hAnsi="Times New Roman"/>
          <w:sz w:val="24"/>
          <w:szCs w:val="24"/>
        </w:rPr>
        <w:t>) vyr</w:t>
      </w:r>
      <w:r w:rsidR="00D949DC" w:rsidRPr="006823E1">
        <w:rPr>
          <w:rFonts w:ascii="Times New Roman" w:hAnsi="Times New Roman"/>
          <w:sz w:val="24"/>
          <w:szCs w:val="24"/>
        </w:rPr>
        <w:t>iausioji</w:t>
      </w:r>
      <w:r w:rsidRPr="006823E1">
        <w:rPr>
          <w:rFonts w:ascii="Times New Roman" w:hAnsi="Times New Roman"/>
          <w:sz w:val="24"/>
          <w:szCs w:val="24"/>
        </w:rPr>
        <w:t xml:space="preserve"> specialistė Rasa Leonavičienė (tel. (8 5) 264 8522, el. p. </w:t>
      </w:r>
      <w:hyperlink r:id="rId12" w:history="1">
        <w:r w:rsidRPr="006823E1">
          <w:rPr>
            <w:rStyle w:val="Hipersaitas"/>
            <w:rFonts w:ascii="Times New Roman" w:hAnsi="Times New Roman"/>
            <w:color w:val="auto"/>
            <w:sz w:val="24"/>
            <w:szCs w:val="24"/>
            <w:u w:val="none"/>
          </w:rPr>
          <w:t>rasa.leonaviciene@mil.lt</w:t>
        </w:r>
      </w:hyperlink>
      <w:r w:rsidRPr="006823E1">
        <w:rPr>
          <w:rStyle w:val="Hipersaitas"/>
          <w:rFonts w:ascii="Times New Roman" w:hAnsi="Times New Roman"/>
          <w:color w:val="auto"/>
          <w:sz w:val="24"/>
          <w:szCs w:val="24"/>
          <w:u w:val="none"/>
        </w:rPr>
        <w:t>)</w:t>
      </w:r>
      <w:r w:rsidRPr="006823E1">
        <w:rPr>
          <w:rFonts w:ascii="Times New Roman" w:hAnsi="Times New Roman"/>
          <w:sz w:val="24"/>
          <w:szCs w:val="24"/>
        </w:rPr>
        <w:t xml:space="preserve"> ir Krašto apsaugos ministerijos Teisės departamento (direktorė – Judita Nagienė, tel. (8 5) 273 5545,  el. p. </w:t>
      </w:r>
      <w:hyperlink r:id="rId13" w:history="1">
        <w:r w:rsidRPr="006823E1">
          <w:rPr>
            <w:rStyle w:val="Hipersaitas"/>
            <w:rFonts w:ascii="Times New Roman" w:hAnsi="Times New Roman"/>
            <w:color w:val="auto"/>
            <w:sz w:val="24"/>
            <w:szCs w:val="24"/>
            <w:u w:val="none"/>
          </w:rPr>
          <w:t>judita.nagiene@kam.lt</w:t>
        </w:r>
      </w:hyperlink>
      <w:r w:rsidRPr="006823E1">
        <w:rPr>
          <w:rFonts w:ascii="Times New Roman" w:hAnsi="Times New Roman"/>
          <w:sz w:val="24"/>
          <w:szCs w:val="24"/>
        </w:rPr>
        <w:t xml:space="preserve">) Teisėkūros skyriaus (viršininkė – plk. ltn. Inga Šilinytė, tel. (8 5) 273 5563, el. p. </w:t>
      </w:r>
      <w:hyperlink r:id="rId14" w:history="1">
        <w:r w:rsidRPr="006823E1">
          <w:rPr>
            <w:rStyle w:val="Hipersaitas"/>
            <w:rFonts w:ascii="Times New Roman" w:hAnsi="Times New Roman"/>
            <w:color w:val="auto"/>
            <w:sz w:val="24"/>
            <w:szCs w:val="24"/>
            <w:u w:val="none"/>
          </w:rPr>
          <w:t>inga.silinyte@kam.lt</w:t>
        </w:r>
      </w:hyperlink>
      <w:r w:rsidRPr="006823E1">
        <w:rPr>
          <w:rFonts w:ascii="Times New Roman" w:hAnsi="Times New Roman"/>
          <w:sz w:val="24"/>
          <w:szCs w:val="24"/>
        </w:rPr>
        <w:t>) vyr</w:t>
      </w:r>
      <w:r w:rsidR="00D949DC" w:rsidRPr="006823E1">
        <w:rPr>
          <w:rFonts w:ascii="Times New Roman" w:hAnsi="Times New Roman"/>
          <w:sz w:val="24"/>
          <w:szCs w:val="24"/>
        </w:rPr>
        <w:t>iausiasis</w:t>
      </w:r>
      <w:r w:rsidRPr="006823E1">
        <w:rPr>
          <w:rFonts w:ascii="Times New Roman" w:hAnsi="Times New Roman"/>
          <w:sz w:val="24"/>
          <w:szCs w:val="24"/>
        </w:rPr>
        <w:t xml:space="preserve"> specialistas Mantas Keliotis (tel. (8 5) 273 5597, el. p. mantas.keliotis@kam.lt).</w:t>
      </w:r>
      <w:r w:rsidR="00232429" w:rsidRPr="006823E1">
        <w:rPr>
          <w:rFonts w:ascii="Times New Roman" w:hAnsi="Times New Roman"/>
          <w:sz w:val="24"/>
          <w:szCs w:val="24"/>
        </w:rPr>
        <w:t xml:space="preserve"> </w:t>
      </w:r>
    </w:p>
    <w:p w14:paraId="44CDBF1A" w14:textId="2FE6A688" w:rsidR="00577E71" w:rsidRPr="006823E1" w:rsidRDefault="00577E71" w:rsidP="00AA1032">
      <w:pPr>
        <w:pStyle w:val="x"/>
        <w:numPr>
          <w:ilvl w:val="0"/>
          <w:numId w:val="34"/>
        </w:numPr>
        <w:tabs>
          <w:tab w:val="left" w:pos="993"/>
        </w:tabs>
        <w:ind w:firstLine="20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Kaip šiuo metu yra reguliuojami įstatym</w:t>
      </w:r>
      <w:r w:rsidR="00D933E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D933E9" w:rsidRPr="006823E1">
        <w:rPr>
          <w:rFonts w:ascii="Times New Roman" w:hAnsi="Times New Roman" w:cs="Times New Roman"/>
          <w:b/>
          <w:sz w:val="24"/>
          <w:szCs w:val="24"/>
          <w:lang w:val="lt-LT"/>
        </w:rPr>
        <w:t>uos</w:t>
      </w:r>
      <w:r w:rsidRPr="006823E1">
        <w:rPr>
          <w:rFonts w:ascii="Times New Roman" w:hAnsi="Times New Roman" w:cs="Times New Roman"/>
          <w:b/>
          <w:sz w:val="24"/>
          <w:szCs w:val="24"/>
          <w:lang w:val="lt-LT"/>
        </w:rPr>
        <w:t>e aptarti teisiniai santykiai</w:t>
      </w:r>
    </w:p>
    <w:p w14:paraId="30913E54" w14:textId="6FEC1800" w:rsidR="00CD5C16" w:rsidRPr="006823E1" w:rsidRDefault="00CD5C16" w:rsidP="00CD5C16">
      <w:pPr>
        <w:pStyle w:val="x"/>
        <w:tabs>
          <w:tab w:val="left" w:pos="993"/>
        </w:tabs>
        <w:ind w:left="567"/>
        <w:jc w:val="both"/>
        <w:rPr>
          <w:rFonts w:ascii="Times New Roman" w:hAnsi="Times New Roman" w:cs="Times New Roman"/>
          <w:i/>
          <w:sz w:val="24"/>
          <w:szCs w:val="24"/>
          <w:lang w:val="lt-LT"/>
        </w:rPr>
      </w:pPr>
      <w:r w:rsidRPr="006823E1">
        <w:rPr>
          <w:rFonts w:ascii="Times New Roman" w:hAnsi="Times New Roman" w:cs="Times New Roman"/>
          <w:i/>
          <w:sz w:val="24"/>
          <w:szCs w:val="24"/>
          <w:lang w:val="lt-LT"/>
        </w:rPr>
        <w:t>Dėl įstatymo projekto Nr. 1</w:t>
      </w:r>
    </w:p>
    <w:p w14:paraId="24292B47" w14:textId="62A1ABF9" w:rsidR="003B6D89" w:rsidRPr="006823E1" w:rsidRDefault="00276047" w:rsidP="00AA1032">
      <w:pPr>
        <w:pStyle w:val="Sraopastraipa"/>
        <w:numPr>
          <w:ilvl w:val="1"/>
          <w:numId w:val="34"/>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b/>
          <w:sz w:val="24"/>
          <w:szCs w:val="24"/>
        </w:rPr>
        <w:t>Dėl atitinkamų leidimų išdavimo</w:t>
      </w:r>
      <w:r w:rsidR="00AE0123" w:rsidRPr="006823E1">
        <w:rPr>
          <w:rFonts w:ascii="Times New Roman" w:hAnsi="Times New Roman"/>
          <w:b/>
          <w:sz w:val="24"/>
          <w:szCs w:val="24"/>
        </w:rPr>
        <w:t xml:space="preserve"> </w:t>
      </w:r>
      <w:r w:rsidR="008F0892" w:rsidRPr="006823E1">
        <w:rPr>
          <w:rFonts w:ascii="Times New Roman" w:hAnsi="Times New Roman"/>
          <w:b/>
          <w:sz w:val="24"/>
          <w:szCs w:val="24"/>
        </w:rPr>
        <w:t>a</w:t>
      </w:r>
      <w:r w:rsidRPr="006823E1">
        <w:rPr>
          <w:rFonts w:ascii="Times New Roman" w:hAnsi="Times New Roman"/>
          <w:b/>
          <w:sz w:val="24"/>
          <w:szCs w:val="24"/>
        </w:rPr>
        <w:t>r patvirtinim</w:t>
      </w:r>
      <w:r w:rsidR="008F0892" w:rsidRPr="006823E1">
        <w:rPr>
          <w:rFonts w:ascii="Times New Roman" w:hAnsi="Times New Roman"/>
          <w:b/>
          <w:sz w:val="24"/>
          <w:szCs w:val="24"/>
        </w:rPr>
        <w:t>o</w:t>
      </w:r>
      <w:r w:rsidRPr="006823E1">
        <w:rPr>
          <w:rFonts w:ascii="Times New Roman" w:hAnsi="Times New Roman"/>
          <w:b/>
          <w:sz w:val="24"/>
          <w:szCs w:val="24"/>
        </w:rPr>
        <w:t xml:space="preserve"> suteikimo sąlygų </w:t>
      </w:r>
    </w:p>
    <w:p w14:paraId="5A6E0CAC" w14:textId="54C8DCCD" w:rsidR="007E2B96" w:rsidRPr="006823E1" w:rsidRDefault="007E2B96" w:rsidP="0043796B">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Šiuo metu įstatymas nereglamentuoja atitinkamų leidimų išdavimo</w:t>
      </w:r>
      <w:r w:rsidR="00AE0123" w:rsidRPr="006823E1">
        <w:rPr>
          <w:rFonts w:ascii="Times New Roman" w:hAnsi="Times New Roman"/>
          <w:sz w:val="24"/>
          <w:szCs w:val="24"/>
        </w:rPr>
        <w:t xml:space="preserve"> </w:t>
      </w:r>
      <w:r w:rsidRPr="006823E1">
        <w:rPr>
          <w:rFonts w:ascii="Times New Roman" w:hAnsi="Times New Roman"/>
          <w:sz w:val="24"/>
          <w:szCs w:val="24"/>
        </w:rPr>
        <w:t>ar patvirtinimo suteikimo sąlygų. Minėtos sąlygos yra nustatytos įstatym</w:t>
      </w:r>
      <w:r w:rsidR="0075405C" w:rsidRPr="006823E1">
        <w:rPr>
          <w:rFonts w:ascii="Times New Roman" w:hAnsi="Times New Roman"/>
          <w:sz w:val="24"/>
          <w:szCs w:val="24"/>
        </w:rPr>
        <w:t>o įgyvendinamuosiuose</w:t>
      </w:r>
      <w:r w:rsidRPr="006823E1">
        <w:rPr>
          <w:rFonts w:ascii="Times New Roman" w:hAnsi="Times New Roman"/>
          <w:sz w:val="24"/>
          <w:szCs w:val="24"/>
        </w:rPr>
        <w:t xml:space="preserve"> teisės aktuose. Leidimų skrydžiams išdavimo ir atšaukimo sąlygos nustatytos Lietuvos Respublikos oro erdvės organizavimo taisyklėse, patvirtintose Lietuvos Respublikos Vyriausybės 2004 m. kovo 17 d. nutarimu Nr. 285 „Dėl Lietuvos Respublikos oro erdvės organizavimo taisyklių patvirtinimo“, antžeminių paslaugų teikėjo ar savateikio patvirtinimo, patvirtinimo atšaukimo sąlygos – Antžeminių paslaugų teikimo oro </w:t>
      </w:r>
      <w:r w:rsidRPr="006823E1">
        <w:rPr>
          <w:rFonts w:ascii="Times New Roman" w:hAnsi="Times New Roman"/>
          <w:sz w:val="24"/>
          <w:szCs w:val="24"/>
        </w:rPr>
        <w:lastRenderedPageBreak/>
        <w:t xml:space="preserve">uostuose taisyklėse, patvirtintose Lietuvos Respublikos susisiekimo ministro 2002 m. balandžio </w:t>
      </w:r>
      <w:r w:rsidR="003C5E9E" w:rsidRPr="006823E1">
        <w:rPr>
          <w:rFonts w:ascii="Times New Roman" w:hAnsi="Times New Roman"/>
          <w:sz w:val="24"/>
          <w:szCs w:val="24"/>
        </w:rPr>
        <w:t xml:space="preserve">        </w:t>
      </w:r>
      <w:r w:rsidRPr="006823E1">
        <w:rPr>
          <w:rFonts w:ascii="Times New Roman" w:hAnsi="Times New Roman"/>
          <w:sz w:val="24"/>
          <w:szCs w:val="24"/>
        </w:rPr>
        <w:t>12 d. įsakymu Nr. 3-144 „Dėl Antžeminių paslaugų teikimo oro uostuose taisyklių patvirtinimo“.</w:t>
      </w:r>
    </w:p>
    <w:p w14:paraId="4AE90012" w14:textId="1B37B86F" w:rsidR="00276047" w:rsidRPr="006823E1" w:rsidRDefault="008913D7" w:rsidP="00AA1032">
      <w:pPr>
        <w:pStyle w:val="Sraopastraipa"/>
        <w:numPr>
          <w:ilvl w:val="1"/>
          <w:numId w:val="34"/>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įstatymo nuostatų, kuriomis reguliuojam</w:t>
      </w:r>
      <w:r w:rsidR="008274EE" w:rsidRPr="006823E1">
        <w:rPr>
          <w:rFonts w:ascii="Times New Roman" w:hAnsi="Times New Roman"/>
          <w:b/>
          <w:sz w:val="24"/>
          <w:szCs w:val="24"/>
        </w:rPr>
        <w:t>us</w:t>
      </w:r>
      <w:r w:rsidRPr="006823E1">
        <w:rPr>
          <w:rFonts w:ascii="Times New Roman" w:hAnsi="Times New Roman"/>
          <w:b/>
          <w:sz w:val="24"/>
          <w:szCs w:val="24"/>
        </w:rPr>
        <w:t xml:space="preserve"> klausim</w:t>
      </w:r>
      <w:r w:rsidR="008274EE" w:rsidRPr="006823E1">
        <w:rPr>
          <w:rFonts w:ascii="Times New Roman" w:hAnsi="Times New Roman"/>
          <w:b/>
          <w:sz w:val="24"/>
          <w:szCs w:val="24"/>
        </w:rPr>
        <w:t>us</w:t>
      </w:r>
      <w:r w:rsidRPr="006823E1">
        <w:rPr>
          <w:rFonts w:ascii="Times New Roman" w:hAnsi="Times New Roman"/>
          <w:b/>
          <w:sz w:val="24"/>
          <w:szCs w:val="24"/>
        </w:rPr>
        <w:t xml:space="preserve"> reglamentuoja ES reglamentai</w:t>
      </w:r>
    </w:p>
    <w:p w14:paraId="67B4875B" w14:textId="4B5AF625" w:rsidR="00E81038" w:rsidRPr="006823E1" w:rsidRDefault="00E81038" w:rsidP="00E81038">
      <w:pPr>
        <w:tabs>
          <w:tab w:val="left" w:pos="567"/>
        </w:tabs>
        <w:spacing w:after="0" w:line="240" w:lineRule="auto"/>
        <w:ind w:firstLine="567"/>
        <w:rPr>
          <w:rFonts w:ascii="Times New Roman" w:hAnsi="Times New Roman"/>
          <w:i/>
          <w:sz w:val="24"/>
          <w:szCs w:val="24"/>
          <w:lang w:eastAsia="lt-LT"/>
        </w:rPr>
      </w:pPr>
      <w:r w:rsidRPr="006823E1">
        <w:rPr>
          <w:rFonts w:ascii="Times New Roman" w:hAnsi="Times New Roman"/>
          <w:i/>
          <w:sz w:val="24"/>
          <w:szCs w:val="24"/>
          <w:lang w:eastAsia="lt-LT"/>
        </w:rPr>
        <w:t>Dėl oro navigacijos paslaugų teikimo</w:t>
      </w:r>
    </w:p>
    <w:p w14:paraId="13B99F94" w14:textId="26FB6D53" w:rsidR="00E81038" w:rsidRPr="006823E1" w:rsidRDefault="00E81038" w:rsidP="00E81038">
      <w:pPr>
        <w:tabs>
          <w:tab w:val="left" w:pos="567"/>
        </w:tabs>
        <w:spacing w:after="0" w:line="240" w:lineRule="auto"/>
        <w:ind w:firstLine="567"/>
        <w:jc w:val="both"/>
        <w:rPr>
          <w:rFonts w:ascii="Times New Roman" w:hAnsi="Times New Roman"/>
          <w:sz w:val="24"/>
          <w:szCs w:val="24"/>
        </w:rPr>
      </w:pPr>
      <w:r w:rsidRPr="006823E1">
        <w:rPr>
          <w:rFonts w:ascii="Times New Roman" w:hAnsi="Times New Roman"/>
          <w:sz w:val="24"/>
          <w:szCs w:val="24"/>
          <w:lang w:eastAsia="lt-LT"/>
        </w:rPr>
        <w:t>Įstatymo 14¹ straipsnyje numatyta, kad o</w:t>
      </w:r>
      <w:r w:rsidRPr="006823E1">
        <w:rPr>
          <w:rFonts w:ascii="Times New Roman" w:hAnsi="Times New Roman"/>
          <w:sz w:val="24"/>
          <w:szCs w:val="24"/>
        </w:rPr>
        <w:t xml:space="preserve">ro navigacijos paslaugas gali teikti tik juridiniai asmenys, turintys atitinkamą oro navigacijos paslaugų teikėjo pažymėjimą. Oro navigacijos paslaugų teikėjai, norintys gauti oro navigacijos paslaugų arba atskiros rūšies oro navigacijos paslaugos teikėjo pažymėjimą, turi atitikti </w:t>
      </w:r>
      <w:r w:rsidR="008F02DA" w:rsidRPr="006823E1">
        <w:rPr>
          <w:rFonts w:ascii="Times New Roman" w:hAnsi="Times New Roman"/>
          <w:sz w:val="24"/>
          <w:szCs w:val="24"/>
        </w:rPr>
        <w:t>R</w:t>
      </w:r>
      <w:r w:rsidRPr="006823E1">
        <w:rPr>
          <w:rFonts w:ascii="Times New Roman" w:hAnsi="Times New Roman"/>
          <w:sz w:val="24"/>
          <w:szCs w:val="24"/>
        </w:rPr>
        <w:t>eglamento (EB) Nr. 549/2004</w:t>
      </w:r>
      <w:r w:rsidR="008F02DA" w:rsidRPr="006823E1">
        <w:rPr>
          <w:rFonts w:ascii="Times New Roman" w:hAnsi="Times New Roman"/>
          <w:sz w:val="24"/>
          <w:szCs w:val="24"/>
        </w:rPr>
        <w:t xml:space="preserve"> </w:t>
      </w:r>
      <w:r w:rsidRPr="006823E1">
        <w:rPr>
          <w:rFonts w:ascii="Times New Roman" w:hAnsi="Times New Roman"/>
          <w:sz w:val="24"/>
          <w:szCs w:val="24"/>
        </w:rPr>
        <w:t>ir kitų teisės aktų reikalavimus. Oro navigacijos paslaugų teikėjų pažymėjimų išdavimo tvarką nustato</w:t>
      </w:r>
      <w:r w:rsidR="005547E7" w:rsidRPr="006823E1">
        <w:rPr>
          <w:rFonts w:ascii="Times New Roman" w:hAnsi="Times New Roman"/>
          <w:sz w:val="24"/>
          <w:szCs w:val="24"/>
        </w:rPr>
        <w:t xml:space="preserve"> LTSA</w:t>
      </w:r>
      <w:r w:rsidRPr="006823E1">
        <w:rPr>
          <w:rFonts w:ascii="Times New Roman" w:hAnsi="Times New Roman"/>
          <w:sz w:val="24"/>
          <w:szCs w:val="24"/>
        </w:rPr>
        <w:t>, juos išduoda arba kitose Europos Bendrijos</w:t>
      </w:r>
      <w:r w:rsidRPr="006823E1">
        <w:rPr>
          <w:rFonts w:ascii="Times New Roman" w:hAnsi="Times New Roman"/>
          <w:b/>
          <w:sz w:val="24"/>
          <w:szCs w:val="24"/>
        </w:rPr>
        <w:t xml:space="preserve"> </w:t>
      </w:r>
      <w:r w:rsidRPr="006823E1">
        <w:rPr>
          <w:rFonts w:ascii="Times New Roman" w:hAnsi="Times New Roman"/>
          <w:sz w:val="24"/>
          <w:szCs w:val="24"/>
        </w:rPr>
        <w:t xml:space="preserve">valstybėse išduotą pažymėjimą pripažįsta </w:t>
      </w:r>
      <w:r w:rsidR="005547E7" w:rsidRPr="006823E1">
        <w:rPr>
          <w:rFonts w:ascii="Times New Roman" w:hAnsi="Times New Roman"/>
          <w:sz w:val="24"/>
          <w:szCs w:val="24"/>
        </w:rPr>
        <w:t>Agentūra</w:t>
      </w:r>
      <w:r w:rsidRPr="006823E1">
        <w:rPr>
          <w:rFonts w:ascii="Times New Roman" w:hAnsi="Times New Roman"/>
          <w:sz w:val="24"/>
          <w:szCs w:val="24"/>
        </w:rPr>
        <w:t>.</w:t>
      </w:r>
    </w:p>
    <w:p w14:paraId="532BAB5C" w14:textId="656A508B" w:rsidR="00E81038" w:rsidRPr="006823E1" w:rsidRDefault="00E81038" w:rsidP="00B64AC9">
      <w:pPr>
        <w:spacing w:after="0" w:line="240" w:lineRule="auto"/>
        <w:ind w:firstLine="567"/>
        <w:jc w:val="both"/>
        <w:rPr>
          <w:rStyle w:val="Grietas"/>
          <w:rFonts w:ascii="Times New Roman" w:hAnsi="Times New Roman"/>
          <w:b w:val="0"/>
          <w:sz w:val="24"/>
          <w:szCs w:val="24"/>
        </w:rPr>
      </w:pPr>
      <w:r w:rsidRPr="006823E1">
        <w:rPr>
          <w:rFonts w:ascii="Times New Roman" w:hAnsi="Times New Roman"/>
          <w:sz w:val="24"/>
          <w:szCs w:val="24"/>
          <w:lang w:eastAsia="lt-LT"/>
        </w:rPr>
        <w:t>Pažymėtina, kad minėti klausimai taip pat yra reglamentuojami</w:t>
      </w:r>
      <w:r w:rsidR="0051635F" w:rsidRPr="006823E1">
        <w:rPr>
          <w:rFonts w:ascii="Times New Roman" w:hAnsi="Times New Roman"/>
          <w:sz w:val="24"/>
          <w:szCs w:val="24"/>
          <w:lang w:eastAsia="lt-LT"/>
        </w:rPr>
        <w:t xml:space="preserve"> </w:t>
      </w:r>
      <w:r w:rsidRPr="006823E1">
        <w:rPr>
          <w:rFonts w:ascii="Times New Roman" w:hAnsi="Times New Roman"/>
          <w:sz w:val="24"/>
          <w:szCs w:val="24"/>
        </w:rPr>
        <w:t>Reglament</w:t>
      </w:r>
      <w:r w:rsidR="002C5A6C" w:rsidRPr="006823E1">
        <w:rPr>
          <w:rFonts w:ascii="Times New Roman" w:hAnsi="Times New Roman"/>
          <w:sz w:val="24"/>
          <w:szCs w:val="24"/>
        </w:rPr>
        <w:t>e</w:t>
      </w:r>
      <w:r w:rsidRPr="006823E1">
        <w:rPr>
          <w:rFonts w:ascii="Times New Roman" w:hAnsi="Times New Roman"/>
          <w:b/>
          <w:sz w:val="24"/>
          <w:szCs w:val="24"/>
        </w:rPr>
        <w:t xml:space="preserve"> </w:t>
      </w:r>
      <w:r w:rsidRPr="006823E1">
        <w:rPr>
          <w:rStyle w:val="Grietas"/>
          <w:rFonts w:ascii="Times New Roman" w:hAnsi="Times New Roman"/>
          <w:b w:val="0"/>
          <w:sz w:val="24"/>
          <w:szCs w:val="24"/>
        </w:rPr>
        <w:t xml:space="preserve">(ES) </w:t>
      </w:r>
      <w:r w:rsidR="00243EDA" w:rsidRPr="006823E1">
        <w:rPr>
          <w:rStyle w:val="Grietas"/>
          <w:rFonts w:ascii="Times New Roman" w:hAnsi="Times New Roman"/>
          <w:b w:val="0"/>
          <w:sz w:val="24"/>
          <w:szCs w:val="24"/>
        </w:rPr>
        <w:t>2017/373</w:t>
      </w:r>
      <w:r w:rsidRPr="006823E1">
        <w:rPr>
          <w:rStyle w:val="Grietas"/>
          <w:rFonts w:ascii="Times New Roman" w:hAnsi="Times New Roman"/>
          <w:b w:val="0"/>
          <w:sz w:val="24"/>
          <w:szCs w:val="24"/>
        </w:rPr>
        <w:t xml:space="preserve">. </w:t>
      </w:r>
    </w:p>
    <w:p w14:paraId="3B5CEB10" w14:textId="0B072553" w:rsidR="009F2FA9" w:rsidRPr="006823E1" w:rsidRDefault="00243EDA" w:rsidP="009F2FA9">
      <w:pPr>
        <w:pStyle w:val="CM1"/>
        <w:ind w:firstLine="567"/>
        <w:jc w:val="both"/>
        <w:rPr>
          <w:i/>
        </w:rPr>
      </w:pPr>
      <w:r w:rsidRPr="006823E1">
        <w:rPr>
          <w:rStyle w:val="Grietas"/>
          <w:b w:val="0"/>
        </w:rPr>
        <w:t xml:space="preserve">Vadovaujantis </w:t>
      </w:r>
      <w:r w:rsidRPr="006823E1">
        <w:t xml:space="preserve">Reglamento </w:t>
      </w:r>
      <w:r w:rsidRPr="006823E1">
        <w:rPr>
          <w:rStyle w:val="Grietas"/>
          <w:b w:val="0"/>
        </w:rPr>
        <w:t>(ES) 2017/373</w:t>
      </w:r>
      <w:r w:rsidR="001436D9" w:rsidRPr="006823E1">
        <w:rPr>
          <w:rStyle w:val="Grietas"/>
          <w:b w:val="0"/>
        </w:rPr>
        <w:t xml:space="preserve"> 1 straipsnio nuostatomis, </w:t>
      </w:r>
      <w:r w:rsidR="008363CA" w:rsidRPr="006823E1">
        <w:rPr>
          <w:rStyle w:val="Grietas"/>
          <w:b w:val="0"/>
        </w:rPr>
        <w:t xml:space="preserve">šiuo reglamentu nustatomi </w:t>
      </w:r>
      <w:r w:rsidR="008363CA" w:rsidRPr="006823E1">
        <w:t xml:space="preserve">bendrieji reikalavimai, taikomi oro navigacijos paslaugų teikimui, taip pat reikalavimai  kompetentingoms institucijoms ir jų vardu veikiančioms kompetentingoms organizacijoms, išduodančioms </w:t>
      </w:r>
      <w:r w:rsidR="00706851" w:rsidRPr="006823E1">
        <w:t>minėto</w:t>
      </w:r>
      <w:r w:rsidR="008363CA" w:rsidRPr="006823E1">
        <w:t xml:space="preserve"> straipsnio 1 punkte nurodytiems paslaugų teikėjams ir funkcijų vykdytojams pažymėjimus, juos prižiūrinčioms ir užtikrinančioms, kad jie vykdytų nustatytus reikalavimus. Pagal Reglamento </w:t>
      </w:r>
      <w:r w:rsidR="008363CA" w:rsidRPr="006823E1">
        <w:rPr>
          <w:rStyle w:val="Grietas"/>
          <w:b w:val="0"/>
        </w:rPr>
        <w:t>(ES) 2017/373</w:t>
      </w:r>
      <w:r w:rsidR="00706851" w:rsidRPr="006823E1">
        <w:t xml:space="preserve"> 6 straipsnį paslaugų teikėjams išduodamas pažymėjimas, jeigu jie laikosi </w:t>
      </w:r>
      <w:r w:rsidR="00E82E69" w:rsidRPr="006823E1">
        <w:t>šiame straipsnyje nurodytų</w:t>
      </w:r>
      <w:r w:rsidR="00706851" w:rsidRPr="006823E1">
        <w:t xml:space="preserve"> reikalavimų</w:t>
      </w:r>
      <w:r w:rsidR="0013636C" w:rsidRPr="006823E1">
        <w:t xml:space="preserve"> (Reglamento </w:t>
      </w:r>
      <w:r w:rsidR="0013636C" w:rsidRPr="006823E1">
        <w:rPr>
          <w:rStyle w:val="Grietas"/>
          <w:b w:val="0"/>
        </w:rPr>
        <w:t xml:space="preserve">(ES) 2017/373 nuostatos (išskyrus </w:t>
      </w:r>
      <w:r w:rsidR="0013636C" w:rsidRPr="006823E1">
        <w:t>6 straipsnio nuostatas, skirtas duomenų paslaugų teikėjams</w:t>
      </w:r>
      <w:r w:rsidR="0013636C" w:rsidRPr="006823E1">
        <w:rPr>
          <w:rStyle w:val="Grietas"/>
          <w:b w:val="0"/>
        </w:rPr>
        <w:t>) bus taikomos nuo 2020 m. sausio 2 d.)</w:t>
      </w:r>
      <w:r w:rsidR="00706851" w:rsidRPr="006823E1">
        <w:t xml:space="preserve">. </w:t>
      </w:r>
      <w:r w:rsidR="008363CA" w:rsidRPr="006823E1">
        <w:rPr>
          <w:rStyle w:val="Grietas"/>
          <w:b w:val="0"/>
        </w:rPr>
        <w:t xml:space="preserve"> </w:t>
      </w:r>
    </w:p>
    <w:p w14:paraId="07BD932C" w14:textId="46F836D9" w:rsidR="00CA17F4" w:rsidRPr="006823E1" w:rsidRDefault="00CA17F4" w:rsidP="009F2FA9">
      <w:pPr>
        <w:widowControl w:val="0"/>
        <w:spacing w:after="0" w:line="240" w:lineRule="auto"/>
        <w:ind w:firstLine="567"/>
        <w:jc w:val="both"/>
        <w:rPr>
          <w:rFonts w:ascii="Times New Roman" w:eastAsia="Times New Roman" w:hAnsi="Times New Roman"/>
          <w:i/>
          <w:sz w:val="24"/>
          <w:szCs w:val="24"/>
          <w:lang w:eastAsia="lt-LT"/>
        </w:rPr>
      </w:pPr>
      <w:r w:rsidRPr="006823E1">
        <w:rPr>
          <w:rFonts w:ascii="Times New Roman" w:hAnsi="Times New Roman"/>
          <w:i/>
          <w:sz w:val="24"/>
          <w:szCs w:val="24"/>
        </w:rPr>
        <w:t>Dėl orlaivių tinkamumo skraidyti</w:t>
      </w:r>
    </w:p>
    <w:p w14:paraId="0EC3A414" w14:textId="0B1E7BD3" w:rsidR="00711FA1" w:rsidRPr="006823E1" w:rsidRDefault="00565FFB" w:rsidP="009F2FA9">
      <w:pPr>
        <w:widowControl w:val="0"/>
        <w:spacing w:after="0" w:line="240" w:lineRule="auto"/>
        <w:ind w:firstLine="567"/>
        <w:jc w:val="both"/>
        <w:rPr>
          <w:rFonts w:ascii="Times New Roman" w:hAnsi="Times New Roman"/>
          <w:sz w:val="24"/>
          <w:szCs w:val="24"/>
        </w:rPr>
      </w:pPr>
      <w:r w:rsidRPr="006823E1">
        <w:rPr>
          <w:rFonts w:ascii="Times New Roman" w:hAnsi="Times New Roman"/>
          <w:sz w:val="24"/>
          <w:szCs w:val="24"/>
        </w:rPr>
        <w:t>Šiuo metu įstatymo</w:t>
      </w:r>
      <w:r w:rsidR="00151F71" w:rsidRPr="006823E1">
        <w:rPr>
          <w:rFonts w:ascii="Times New Roman" w:hAnsi="Times New Roman"/>
          <w:sz w:val="24"/>
          <w:szCs w:val="24"/>
        </w:rPr>
        <w:t xml:space="preserve"> 29 straipsn</w:t>
      </w:r>
      <w:r w:rsidR="004051DE" w:rsidRPr="006823E1">
        <w:rPr>
          <w:rFonts w:ascii="Times New Roman" w:hAnsi="Times New Roman"/>
          <w:sz w:val="24"/>
          <w:szCs w:val="24"/>
        </w:rPr>
        <w:t>yje</w:t>
      </w:r>
      <w:r w:rsidR="00151F71" w:rsidRPr="006823E1">
        <w:rPr>
          <w:rFonts w:ascii="Times New Roman" w:hAnsi="Times New Roman"/>
          <w:sz w:val="24"/>
          <w:szCs w:val="24"/>
        </w:rPr>
        <w:t xml:space="preserve"> numatyta, kad </w:t>
      </w:r>
      <w:r w:rsidR="00151F71" w:rsidRPr="006823E1">
        <w:rPr>
          <w:rFonts w:ascii="Times New Roman" w:eastAsia="Times New Roman" w:hAnsi="Times New Roman"/>
          <w:sz w:val="24"/>
          <w:szCs w:val="24"/>
        </w:rPr>
        <w:t xml:space="preserve">Lietuvos Respublikos oro erdvėje gali skristi tik orlaiviai, kurie yra tinkami skraidyti ir turi galiojantį tinkamumo skraidyti pažymėjimą. </w:t>
      </w:r>
      <w:r w:rsidRPr="006823E1">
        <w:rPr>
          <w:rFonts w:ascii="Times New Roman" w:hAnsi="Times New Roman"/>
          <w:sz w:val="24"/>
          <w:szCs w:val="24"/>
        </w:rPr>
        <w:t xml:space="preserve">Orlaivis gali būti pripažįstamas tinkamu skraidyti, jeigu jis atitinkamai suprojektuotas, pagamintas, įrengtas </w:t>
      </w:r>
      <w:r w:rsidR="0075405C" w:rsidRPr="006823E1">
        <w:rPr>
          <w:rFonts w:ascii="Times New Roman" w:hAnsi="Times New Roman"/>
          <w:sz w:val="24"/>
          <w:szCs w:val="24"/>
        </w:rPr>
        <w:t xml:space="preserve">ir </w:t>
      </w:r>
      <w:r w:rsidRPr="006823E1">
        <w:rPr>
          <w:rFonts w:ascii="Times New Roman" w:hAnsi="Times New Roman"/>
          <w:sz w:val="24"/>
          <w:szCs w:val="24"/>
        </w:rPr>
        <w:t xml:space="preserve">techniškai prižiūrimas ir jo skridimo savybės atitinka skrydžių saugos reikalavimus, kuriuos nustato </w:t>
      </w:r>
      <w:r w:rsidR="00841AA3" w:rsidRPr="006823E1">
        <w:rPr>
          <w:rFonts w:ascii="Times New Roman" w:hAnsi="Times New Roman"/>
          <w:sz w:val="24"/>
          <w:szCs w:val="24"/>
        </w:rPr>
        <w:t>LTSA</w:t>
      </w:r>
      <w:r w:rsidRPr="006823E1">
        <w:rPr>
          <w:rFonts w:ascii="Times New Roman" w:hAnsi="Times New Roman"/>
          <w:sz w:val="24"/>
          <w:szCs w:val="24"/>
        </w:rPr>
        <w:t xml:space="preserve">. </w:t>
      </w:r>
      <w:r w:rsidR="00151F71" w:rsidRPr="006823E1">
        <w:rPr>
          <w:rFonts w:ascii="Times New Roman" w:eastAsia="Times New Roman" w:hAnsi="Times New Roman"/>
          <w:sz w:val="24"/>
          <w:szCs w:val="24"/>
        </w:rPr>
        <w:t xml:space="preserve">Pagal įstatymo 30 straipsnio 1 dalį tinkamumo skraidyti pažymėjimą išduoda </w:t>
      </w:r>
      <w:r w:rsidR="00841AA3" w:rsidRPr="006823E1">
        <w:rPr>
          <w:rFonts w:ascii="Times New Roman" w:eastAsia="Times New Roman" w:hAnsi="Times New Roman"/>
          <w:sz w:val="24"/>
          <w:szCs w:val="24"/>
        </w:rPr>
        <w:t>Agentūra</w:t>
      </w:r>
      <w:r w:rsidR="00151F71" w:rsidRPr="006823E1">
        <w:rPr>
          <w:rFonts w:ascii="Times New Roman" w:eastAsia="Times New Roman" w:hAnsi="Times New Roman"/>
          <w:sz w:val="24"/>
          <w:szCs w:val="24"/>
        </w:rPr>
        <w:t>. Pagal to paties straipsnio 5 dalį p</w:t>
      </w:r>
      <w:r w:rsidR="00151F71" w:rsidRPr="006823E1">
        <w:rPr>
          <w:rFonts w:ascii="Times New Roman" w:hAnsi="Times New Roman"/>
          <w:sz w:val="24"/>
          <w:szCs w:val="24"/>
        </w:rPr>
        <w:t xml:space="preserve">araiškų gauti orlaivio tinkamumo skraidyti pažymėjimą pateikimo, tinkamumo skraidyti nustatymo, tinkamumo skraidyti pažymėjimų išdavimo, galiojimo pratęsimo, sustabdymo ir atšaukimo bei užsienio valstybių išduotų tinkamumo skraidyti pažymėjimų pripažinimo sąlygas ir tvarką nustato </w:t>
      </w:r>
      <w:r w:rsidR="00841AA3" w:rsidRPr="006823E1">
        <w:rPr>
          <w:rFonts w:ascii="Times New Roman" w:hAnsi="Times New Roman"/>
          <w:sz w:val="24"/>
          <w:szCs w:val="24"/>
        </w:rPr>
        <w:t>LTSA</w:t>
      </w:r>
      <w:r w:rsidR="00151F71" w:rsidRPr="006823E1">
        <w:rPr>
          <w:rFonts w:ascii="Times New Roman" w:hAnsi="Times New Roman"/>
          <w:sz w:val="24"/>
          <w:szCs w:val="24"/>
        </w:rPr>
        <w:t xml:space="preserve">. </w:t>
      </w:r>
      <w:r w:rsidR="004A415B" w:rsidRPr="006823E1">
        <w:rPr>
          <w:rFonts w:ascii="Times New Roman" w:hAnsi="Times New Roman"/>
          <w:sz w:val="24"/>
          <w:szCs w:val="24"/>
        </w:rPr>
        <w:t>Taip pat įstatym</w:t>
      </w:r>
      <w:r w:rsidR="00153F88" w:rsidRPr="006823E1">
        <w:rPr>
          <w:rFonts w:ascii="Times New Roman" w:hAnsi="Times New Roman"/>
          <w:sz w:val="24"/>
          <w:szCs w:val="24"/>
        </w:rPr>
        <w:t>o III skyriaus antrajame skirsnyje</w:t>
      </w:r>
      <w:r w:rsidR="004A415B" w:rsidRPr="006823E1">
        <w:rPr>
          <w:rFonts w:ascii="Times New Roman" w:hAnsi="Times New Roman"/>
          <w:sz w:val="24"/>
          <w:szCs w:val="24"/>
        </w:rPr>
        <w:t xml:space="preserve"> yra reglamentuojami klausimai, susiję su orlaivio tinkamumo skraidyti priežiūra, atsakomybe už orlaivio tinkamumą skraidyti</w:t>
      </w:r>
      <w:r w:rsidR="00916560" w:rsidRPr="006823E1">
        <w:rPr>
          <w:rFonts w:ascii="Times New Roman" w:hAnsi="Times New Roman"/>
          <w:sz w:val="24"/>
          <w:szCs w:val="24"/>
        </w:rPr>
        <w:t xml:space="preserve"> ir kt.</w:t>
      </w:r>
    </w:p>
    <w:p w14:paraId="027A4360" w14:textId="054D1521" w:rsidR="004051DE" w:rsidRPr="006823E1" w:rsidRDefault="004051DE" w:rsidP="00151F71">
      <w:pPr>
        <w:tabs>
          <w:tab w:val="left" w:pos="1418"/>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Pažymėtina, kad </w:t>
      </w:r>
      <w:r w:rsidR="004A415B" w:rsidRPr="006823E1">
        <w:rPr>
          <w:rFonts w:ascii="Times New Roman" w:hAnsi="Times New Roman"/>
          <w:sz w:val="24"/>
          <w:szCs w:val="24"/>
        </w:rPr>
        <w:t xml:space="preserve">minėti klausimai </w:t>
      </w:r>
      <w:r w:rsidRPr="006823E1">
        <w:rPr>
          <w:rFonts w:ascii="Times New Roman" w:hAnsi="Times New Roman"/>
          <w:sz w:val="24"/>
          <w:szCs w:val="24"/>
        </w:rPr>
        <w:t>taip pat yra reglamentuojami</w:t>
      </w:r>
      <w:r w:rsidR="00F63FC9" w:rsidRPr="006823E1">
        <w:rPr>
          <w:rFonts w:ascii="Times New Roman" w:hAnsi="Times New Roman"/>
          <w:sz w:val="24"/>
          <w:szCs w:val="24"/>
        </w:rPr>
        <w:t xml:space="preserve"> Reglamente (ES) 2018/1139</w:t>
      </w:r>
      <w:r w:rsidR="004A415B" w:rsidRPr="006823E1">
        <w:rPr>
          <w:rFonts w:ascii="Times New Roman" w:hAnsi="Times New Roman"/>
          <w:sz w:val="24"/>
          <w:szCs w:val="24"/>
        </w:rPr>
        <w:t xml:space="preserve">, </w:t>
      </w:r>
      <w:r w:rsidR="004A415B" w:rsidRPr="006823E1">
        <w:rPr>
          <w:rStyle w:val="Grietas"/>
          <w:rFonts w:ascii="Times New Roman" w:hAnsi="Times New Roman"/>
          <w:b w:val="0"/>
          <w:sz w:val="24"/>
          <w:szCs w:val="24"/>
        </w:rPr>
        <w:t>2012 m. rugpjūčio 3 d. Komisijos reglament</w:t>
      </w:r>
      <w:r w:rsidR="002C5A6C" w:rsidRPr="006823E1">
        <w:rPr>
          <w:rStyle w:val="Grietas"/>
          <w:rFonts w:ascii="Times New Roman" w:hAnsi="Times New Roman"/>
          <w:b w:val="0"/>
          <w:sz w:val="24"/>
          <w:szCs w:val="24"/>
        </w:rPr>
        <w:t>e</w:t>
      </w:r>
      <w:r w:rsidR="004A415B" w:rsidRPr="006823E1">
        <w:rPr>
          <w:rStyle w:val="Grietas"/>
          <w:rFonts w:ascii="Times New Roman" w:hAnsi="Times New Roman"/>
          <w:b w:val="0"/>
          <w:sz w:val="24"/>
          <w:szCs w:val="24"/>
        </w:rPr>
        <w:t xml:space="preserve"> (ES) Nr. 748/2012, kuriuo nustatomos orlaivio tinkamumo skraidyti sertifikavimo, orlaivio ir susijusių gaminių, dalių bei prietaisų aplinkosauginio sertifikavimo, taip pat projektavimo ir gamybinių organizacijų sertifikavimo įgyvendinimo taisyklės </w:t>
      </w:r>
      <w:r w:rsidR="004A415B" w:rsidRPr="006823E1">
        <w:rPr>
          <w:rFonts w:ascii="Times New Roman" w:hAnsi="Times New Roman"/>
          <w:sz w:val="24"/>
          <w:szCs w:val="24"/>
        </w:rPr>
        <w:t>(</w:t>
      </w:r>
      <w:r w:rsidR="004A415B" w:rsidRPr="006823E1">
        <w:rPr>
          <w:rFonts w:ascii="Times New Roman" w:hAnsi="Times New Roman"/>
          <w:iCs/>
          <w:sz w:val="24"/>
          <w:szCs w:val="24"/>
        </w:rPr>
        <w:t xml:space="preserve">OL </w:t>
      </w:r>
      <w:r w:rsidR="004A415B" w:rsidRPr="006823E1">
        <w:rPr>
          <w:rFonts w:ascii="Times New Roman" w:hAnsi="Times New Roman"/>
          <w:sz w:val="24"/>
          <w:szCs w:val="24"/>
        </w:rPr>
        <w:t>2012 L 224</w:t>
      </w:r>
      <w:r w:rsidR="004A415B" w:rsidRPr="006823E1">
        <w:rPr>
          <w:rFonts w:ascii="Times New Roman" w:hAnsi="Times New Roman"/>
          <w:iCs/>
          <w:sz w:val="24"/>
          <w:szCs w:val="24"/>
        </w:rPr>
        <w:t>, p. 1),</w:t>
      </w:r>
      <w:r w:rsidR="004A415B" w:rsidRPr="006823E1">
        <w:rPr>
          <w:rFonts w:ascii="Times New Roman" w:hAnsi="Times New Roman"/>
          <w:sz w:val="24"/>
          <w:szCs w:val="24"/>
        </w:rPr>
        <w:t xml:space="preserve"> su paskutiniais pakeitimais, padarytais </w:t>
      </w:r>
      <w:r w:rsidR="004A415B" w:rsidRPr="006823E1">
        <w:rPr>
          <w:rStyle w:val="Grietas"/>
          <w:rFonts w:ascii="Times New Roman" w:hAnsi="Times New Roman"/>
          <w:b w:val="0"/>
          <w:sz w:val="24"/>
          <w:szCs w:val="24"/>
        </w:rPr>
        <w:t xml:space="preserve">2016 m. sausio 5 d. Komisijos reglamentu (ES) 2016/5 </w:t>
      </w:r>
      <w:r w:rsidR="004A415B" w:rsidRPr="006823E1">
        <w:rPr>
          <w:rFonts w:ascii="Times New Roman" w:hAnsi="Times New Roman"/>
          <w:sz w:val="24"/>
          <w:szCs w:val="24"/>
        </w:rPr>
        <w:t>(</w:t>
      </w:r>
      <w:r w:rsidR="004A415B" w:rsidRPr="006823E1">
        <w:rPr>
          <w:rFonts w:ascii="Times New Roman" w:hAnsi="Times New Roman"/>
          <w:iCs/>
          <w:sz w:val="24"/>
          <w:szCs w:val="24"/>
        </w:rPr>
        <w:t xml:space="preserve">OL </w:t>
      </w:r>
      <w:r w:rsidR="004A415B" w:rsidRPr="006823E1">
        <w:rPr>
          <w:rFonts w:ascii="Times New Roman" w:hAnsi="Times New Roman"/>
          <w:sz w:val="24"/>
          <w:szCs w:val="24"/>
        </w:rPr>
        <w:t>2016 L 3</w:t>
      </w:r>
      <w:r w:rsidR="004A415B" w:rsidRPr="006823E1">
        <w:rPr>
          <w:rFonts w:ascii="Times New Roman" w:hAnsi="Times New Roman"/>
          <w:iCs/>
          <w:sz w:val="24"/>
          <w:szCs w:val="24"/>
        </w:rPr>
        <w:t xml:space="preserve">, p. 3) (toliau – Reglamentas </w:t>
      </w:r>
      <w:r w:rsidR="004A415B" w:rsidRPr="006823E1">
        <w:rPr>
          <w:rStyle w:val="Grietas"/>
          <w:rFonts w:ascii="Times New Roman" w:hAnsi="Times New Roman"/>
          <w:b w:val="0"/>
          <w:sz w:val="24"/>
          <w:szCs w:val="24"/>
        </w:rPr>
        <w:t>(ES) Nr. 748/2012</w:t>
      </w:r>
      <w:r w:rsidR="004A415B" w:rsidRPr="006823E1">
        <w:rPr>
          <w:rFonts w:ascii="Times New Roman" w:hAnsi="Times New Roman"/>
          <w:iCs/>
          <w:sz w:val="24"/>
          <w:szCs w:val="24"/>
        </w:rPr>
        <w:t>),</w:t>
      </w:r>
      <w:r w:rsidR="004A415B" w:rsidRPr="006823E1">
        <w:rPr>
          <w:rFonts w:ascii="Times New Roman" w:hAnsi="Times New Roman"/>
          <w:sz w:val="24"/>
          <w:szCs w:val="24"/>
        </w:rPr>
        <w:t xml:space="preserve"> ir </w:t>
      </w:r>
      <w:r w:rsidR="00916560" w:rsidRPr="006823E1">
        <w:rPr>
          <w:rStyle w:val="Grietas"/>
          <w:rFonts w:ascii="Times New Roman" w:hAnsi="Times New Roman"/>
          <w:b w:val="0"/>
          <w:sz w:val="24"/>
          <w:szCs w:val="24"/>
        </w:rPr>
        <w:t>2014 m. lapkričio 26 d. Komisijos reglament</w:t>
      </w:r>
      <w:r w:rsidR="002C5A6C" w:rsidRPr="006823E1">
        <w:rPr>
          <w:rStyle w:val="Grietas"/>
          <w:rFonts w:ascii="Times New Roman" w:hAnsi="Times New Roman"/>
          <w:b w:val="0"/>
          <w:sz w:val="24"/>
          <w:szCs w:val="24"/>
        </w:rPr>
        <w:t>e</w:t>
      </w:r>
      <w:r w:rsidR="00916560" w:rsidRPr="006823E1">
        <w:rPr>
          <w:rStyle w:val="Grietas"/>
          <w:rFonts w:ascii="Times New Roman" w:hAnsi="Times New Roman"/>
          <w:b w:val="0"/>
          <w:sz w:val="24"/>
          <w:szCs w:val="24"/>
        </w:rPr>
        <w:t xml:space="preserve"> (ES) Nr. 1321/2014 dėl orlaivių nepertraukiamojo tinkamumo skraidyti ir aviacijos produktų, dalių bei prietaisų tinkamumo naudoti ir šias užduotis atliekančių organizacijų bei darbuotojų patvirtinimo </w:t>
      </w:r>
      <w:r w:rsidR="00916560" w:rsidRPr="006823E1">
        <w:rPr>
          <w:rFonts w:ascii="Times New Roman" w:hAnsi="Times New Roman"/>
          <w:sz w:val="24"/>
          <w:szCs w:val="24"/>
        </w:rPr>
        <w:t>(OL 2014 L 362, p. 1), su paskutiniais pakeitimais, padarytais</w:t>
      </w:r>
      <w:r w:rsidR="002C5A6C" w:rsidRPr="006823E1">
        <w:rPr>
          <w:rFonts w:ascii="Times New Roman" w:hAnsi="Times New Roman"/>
          <w:sz w:val="24"/>
          <w:szCs w:val="24"/>
        </w:rPr>
        <w:t xml:space="preserve"> </w:t>
      </w:r>
      <w:r w:rsidR="00F63FC9" w:rsidRPr="006823E1">
        <w:rPr>
          <w:rFonts w:ascii="Times New Roman" w:hAnsi="Times New Roman"/>
          <w:sz w:val="24"/>
          <w:szCs w:val="24"/>
        </w:rPr>
        <w:t xml:space="preserve"> 2018 m. rugpjūčio 14 d. Komisijos reglamentu (ES) 2018/1142 (OL 2018 L 207, p. 2)</w:t>
      </w:r>
      <w:r w:rsidR="0059666A" w:rsidRPr="006823E1">
        <w:rPr>
          <w:rStyle w:val="Grietas"/>
          <w:rFonts w:ascii="Times New Roman" w:hAnsi="Times New Roman"/>
          <w:sz w:val="24"/>
          <w:szCs w:val="24"/>
          <w:bdr w:val="none" w:sz="0" w:space="0" w:color="auto" w:frame="1"/>
          <w:shd w:val="clear" w:color="auto" w:fill="FFFFFF"/>
        </w:rPr>
        <w:t xml:space="preserve"> </w:t>
      </w:r>
      <w:r w:rsidR="00916560" w:rsidRPr="006823E1">
        <w:rPr>
          <w:rFonts w:ascii="Times New Roman" w:hAnsi="Times New Roman"/>
          <w:sz w:val="24"/>
          <w:szCs w:val="24"/>
        </w:rPr>
        <w:t xml:space="preserve">(toliau – Reglamentas </w:t>
      </w:r>
      <w:r w:rsidR="00916560" w:rsidRPr="006823E1">
        <w:rPr>
          <w:rStyle w:val="Grietas"/>
          <w:rFonts w:ascii="Times New Roman" w:hAnsi="Times New Roman"/>
          <w:b w:val="0"/>
          <w:sz w:val="24"/>
          <w:szCs w:val="24"/>
        </w:rPr>
        <w:t>(ES) Nr. 1321/2014).</w:t>
      </w:r>
    </w:p>
    <w:p w14:paraId="27775E84" w14:textId="52905152" w:rsidR="00D0015F" w:rsidRPr="006823E1" w:rsidRDefault="004A415B" w:rsidP="00F26460">
      <w:pPr>
        <w:spacing w:after="0" w:line="240" w:lineRule="auto"/>
        <w:ind w:firstLine="567"/>
        <w:jc w:val="both"/>
        <w:rPr>
          <w:rFonts w:ascii="Times New Roman" w:hAnsi="Times New Roman"/>
          <w:iCs/>
          <w:sz w:val="24"/>
          <w:szCs w:val="24"/>
        </w:rPr>
      </w:pPr>
      <w:r w:rsidRPr="006823E1">
        <w:rPr>
          <w:rFonts w:ascii="Times New Roman" w:hAnsi="Times New Roman"/>
          <w:sz w:val="24"/>
          <w:szCs w:val="24"/>
        </w:rPr>
        <w:t xml:space="preserve">Vadovaujantis Reglamento </w:t>
      </w:r>
      <w:r w:rsidR="00F63FC9" w:rsidRPr="006823E1">
        <w:rPr>
          <w:rFonts w:ascii="Times New Roman" w:hAnsi="Times New Roman"/>
          <w:sz w:val="24"/>
          <w:szCs w:val="24"/>
        </w:rPr>
        <w:t xml:space="preserve">(ES) 2018/1139 </w:t>
      </w:r>
      <w:r w:rsidR="006F3B21" w:rsidRPr="006823E1">
        <w:rPr>
          <w:rFonts w:ascii="Times New Roman" w:hAnsi="Times New Roman"/>
          <w:sz w:val="24"/>
          <w:szCs w:val="24"/>
        </w:rPr>
        <w:t>14</w:t>
      </w:r>
      <w:r w:rsidRPr="006823E1">
        <w:rPr>
          <w:rFonts w:ascii="Times New Roman" w:hAnsi="Times New Roman"/>
          <w:sz w:val="24"/>
          <w:szCs w:val="24"/>
        </w:rPr>
        <w:t xml:space="preserve"> straipsnio </w:t>
      </w:r>
      <w:r w:rsidR="006F3B21" w:rsidRPr="006823E1">
        <w:rPr>
          <w:rFonts w:ascii="Times New Roman" w:hAnsi="Times New Roman"/>
          <w:sz w:val="24"/>
          <w:szCs w:val="24"/>
        </w:rPr>
        <w:t>1</w:t>
      </w:r>
      <w:r w:rsidRPr="006823E1">
        <w:rPr>
          <w:rFonts w:ascii="Times New Roman" w:hAnsi="Times New Roman"/>
          <w:sz w:val="24"/>
          <w:szCs w:val="24"/>
        </w:rPr>
        <w:t xml:space="preserve"> dalies nuostatomis, </w:t>
      </w:r>
      <w:r w:rsidRPr="006823E1">
        <w:rPr>
          <w:rFonts w:ascii="Times New Roman" w:hAnsi="Times New Roman"/>
          <w:iCs/>
          <w:sz w:val="24"/>
          <w:szCs w:val="24"/>
        </w:rPr>
        <w:t>tinkamumo skraidyti pažymėjima</w:t>
      </w:r>
      <w:r w:rsidR="006F3B21" w:rsidRPr="006823E1">
        <w:rPr>
          <w:rFonts w:ascii="Times New Roman" w:hAnsi="Times New Roman"/>
          <w:iCs/>
          <w:sz w:val="24"/>
          <w:szCs w:val="24"/>
        </w:rPr>
        <w:t>i</w:t>
      </w:r>
      <w:r w:rsidRPr="006823E1">
        <w:rPr>
          <w:rFonts w:ascii="Times New Roman" w:hAnsi="Times New Roman"/>
          <w:iCs/>
          <w:sz w:val="24"/>
          <w:szCs w:val="24"/>
        </w:rPr>
        <w:t xml:space="preserve"> išduodam</w:t>
      </w:r>
      <w:r w:rsidR="006F3B21" w:rsidRPr="006823E1">
        <w:rPr>
          <w:rFonts w:ascii="Times New Roman" w:hAnsi="Times New Roman"/>
          <w:iCs/>
          <w:sz w:val="24"/>
          <w:szCs w:val="24"/>
        </w:rPr>
        <w:t>i</w:t>
      </w:r>
      <w:r w:rsidR="00B15060" w:rsidRPr="006823E1">
        <w:rPr>
          <w:rFonts w:ascii="Times New Roman" w:hAnsi="Times New Roman"/>
          <w:sz w:val="24"/>
          <w:szCs w:val="24"/>
        </w:rPr>
        <w:t xml:space="preserve"> pateikus prašymą, kai pareiškėjas įrodo, kad orlaivis atitinka pagal </w:t>
      </w:r>
      <w:r w:rsidR="00EA7CE1" w:rsidRPr="006823E1">
        <w:rPr>
          <w:rFonts w:ascii="Times New Roman" w:hAnsi="Times New Roman"/>
          <w:sz w:val="24"/>
          <w:szCs w:val="24"/>
        </w:rPr>
        <w:t xml:space="preserve">šio reglamento </w:t>
      </w:r>
      <w:r w:rsidR="00B15060" w:rsidRPr="006823E1">
        <w:rPr>
          <w:rFonts w:ascii="Times New Roman" w:hAnsi="Times New Roman"/>
          <w:sz w:val="24"/>
          <w:szCs w:val="24"/>
        </w:rPr>
        <w:t>11 straipsnį patvirtintą projektą, o orlaivio būklė yra tinkama saugiam ir su aplinka suderinamam naudojimui</w:t>
      </w:r>
      <w:r w:rsidRPr="006823E1">
        <w:rPr>
          <w:rFonts w:ascii="Times New Roman" w:hAnsi="Times New Roman"/>
          <w:iCs/>
          <w:sz w:val="24"/>
          <w:szCs w:val="24"/>
        </w:rPr>
        <w:t>.</w:t>
      </w:r>
      <w:r w:rsidRPr="006823E1">
        <w:rPr>
          <w:rFonts w:ascii="Times New Roman" w:hAnsi="Times New Roman"/>
          <w:sz w:val="24"/>
          <w:szCs w:val="24"/>
        </w:rPr>
        <w:t xml:space="preserve"> Pagal</w:t>
      </w:r>
      <w:r w:rsidR="00E81038" w:rsidRPr="006823E1">
        <w:rPr>
          <w:rFonts w:ascii="Times New Roman" w:hAnsi="Times New Roman"/>
          <w:sz w:val="24"/>
          <w:szCs w:val="24"/>
        </w:rPr>
        <w:t xml:space="preserve"> </w:t>
      </w:r>
      <w:r w:rsidRPr="006823E1">
        <w:rPr>
          <w:rFonts w:ascii="Times New Roman" w:hAnsi="Times New Roman"/>
          <w:iCs/>
          <w:sz w:val="24"/>
          <w:szCs w:val="24"/>
        </w:rPr>
        <w:t xml:space="preserve">Reglamento </w:t>
      </w:r>
      <w:r w:rsidRPr="006823E1">
        <w:rPr>
          <w:rStyle w:val="Grietas"/>
          <w:rFonts w:ascii="Times New Roman" w:hAnsi="Times New Roman"/>
          <w:b w:val="0"/>
          <w:sz w:val="24"/>
          <w:szCs w:val="24"/>
        </w:rPr>
        <w:t>(ES) Nr. 748/2012</w:t>
      </w:r>
      <w:r w:rsidRPr="006823E1">
        <w:rPr>
          <w:rFonts w:ascii="Times New Roman" w:hAnsi="Times New Roman"/>
          <w:iCs/>
          <w:sz w:val="24"/>
          <w:szCs w:val="24"/>
        </w:rPr>
        <w:t xml:space="preserve"> I priedo</w:t>
      </w:r>
      <w:r w:rsidR="00E81038" w:rsidRPr="006823E1">
        <w:rPr>
          <w:rFonts w:ascii="Times New Roman" w:hAnsi="Times New Roman"/>
          <w:iCs/>
          <w:sz w:val="24"/>
          <w:szCs w:val="24"/>
        </w:rPr>
        <w:t xml:space="preserve"> </w:t>
      </w:r>
      <w:r w:rsidRPr="006823E1">
        <w:rPr>
          <w:rFonts w:ascii="Times New Roman" w:hAnsi="Times New Roman"/>
          <w:iCs/>
          <w:sz w:val="24"/>
          <w:szCs w:val="24"/>
        </w:rPr>
        <w:t xml:space="preserve">H poskyrio 21.A.171 dalį minėtu poskyriu nustatoma tinkamumo skraidyti pažymėjimų išdavimo procedūra. Minėto poskyrio 21.A.172 dalyje nurodomi asmenys, turintys teisę pateikti paraišką išduoti tinkamumo skraidyti pažymėjimą, 21.A.174 dalyje nurodoma, kad paraiška išduoti tinkamumo skraidyti pažymėjimą parengiama registravimo valstybės narės kompetentingos institucijos nustatyta forma ir pateikiama </w:t>
      </w:r>
      <w:r w:rsidRPr="006823E1">
        <w:rPr>
          <w:rFonts w:ascii="Times New Roman" w:hAnsi="Times New Roman"/>
          <w:iCs/>
          <w:sz w:val="24"/>
          <w:szCs w:val="24"/>
        </w:rPr>
        <w:lastRenderedPageBreak/>
        <w:t>tos institucijos numatytu būdu, taip pat nurodomi prie paraiškos pridedami dokumentai ir informacija, 21.A.181 dalyje nurodomos tinkamumo skraidyti pažymėjimo galiojimo sąlygos ir kt.</w:t>
      </w:r>
    </w:p>
    <w:p w14:paraId="2971C0FA" w14:textId="4739EF37" w:rsidR="0038168D" w:rsidRPr="006823E1" w:rsidRDefault="0038168D" w:rsidP="001052A9">
      <w:pPr>
        <w:spacing w:after="0" w:line="240" w:lineRule="auto"/>
        <w:ind w:firstLine="567"/>
        <w:jc w:val="both"/>
        <w:rPr>
          <w:rFonts w:ascii="Times New Roman" w:hAnsi="Times New Roman"/>
          <w:iCs/>
          <w:sz w:val="24"/>
          <w:szCs w:val="24"/>
        </w:rPr>
      </w:pPr>
      <w:r w:rsidRPr="006823E1">
        <w:rPr>
          <w:rFonts w:ascii="Times New Roman" w:hAnsi="Times New Roman"/>
          <w:iCs/>
          <w:sz w:val="24"/>
          <w:szCs w:val="24"/>
        </w:rPr>
        <w:t>Vadovau</w:t>
      </w:r>
      <w:r w:rsidR="00E3310E" w:rsidRPr="006823E1">
        <w:rPr>
          <w:rFonts w:ascii="Times New Roman" w:hAnsi="Times New Roman"/>
          <w:iCs/>
          <w:sz w:val="24"/>
          <w:szCs w:val="24"/>
        </w:rPr>
        <w:t>damasi</w:t>
      </w:r>
      <w:r w:rsidRPr="006823E1">
        <w:rPr>
          <w:rFonts w:ascii="Times New Roman" w:hAnsi="Times New Roman"/>
          <w:iCs/>
          <w:sz w:val="24"/>
          <w:szCs w:val="24"/>
        </w:rPr>
        <w:t xml:space="preserve"> </w:t>
      </w:r>
      <w:r w:rsidRPr="006823E1">
        <w:rPr>
          <w:rFonts w:ascii="Times New Roman" w:hAnsi="Times New Roman"/>
          <w:sz w:val="24"/>
          <w:szCs w:val="24"/>
        </w:rPr>
        <w:t xml:space="preserve">Reglamento </w:t>
      </w:r>
      <w:r w:rsidRPr="006823E1">
        <w:rPr>
          <w:rStyle w:val="Grietas"/>
          <w:rFonts w:ascii="Times New Roman" w:hAnsi="Times New Roman"/>
          <w:b w:val="0"/>
          <w:sz w:val="24"/>
          <w:szCs w:val="24"/>
        </w:rPr>
        <w:t xml:space="preserve">(ES) Nr. 1321/2014 I priedo B.303 dalies a punkto nuostatomis, </w:t>
      </w:r>
      <w:r w:rsidR="001052A9" w:rsidRPr="006823E1">
        <w:rPr>
          <w:rFonts w:ascii="Times New Roman" w:hAnsi="Times New Roman"/>
          <w:sz w:val="24"/>
          <w:szCs w:val="24"/>
        </w:rPr>
        <w:t>k</w:t>
      </w:r>
      <w:r w:rsidR="0052171F" w:rsidRPr="006823E1">
        <w:rPr>
          <w:rFonts w:ascii="Times New Roman" w:hAnsi="Times New Roman"/>
          <w:sz w:val="24"/>
          <w:szCs w:val="24"/>
        </w:rPr>
        <w:t>ompetentinga institucija parengia tikrinimo programą, pagal kurią stebima orlaivių tinkamumo skraidyti būsena.</w:t>
      </w:r>
      <w:r w:rsidR="001052A9" w:rsidRPr="006823E1">
        <w:rPr>
          <w:rFonts w:ascii="Times New Roman" w:hAnsi="Times New Roman"/>
          <w:sz w:val="24"/>
          <w:szCs w:val="24"/>
        </w:rPr>
        <w:t xml:space="preserve"> </w:t>
      </w:r>
      <w:r w:rsidRPr="006823E1">
        <w:rPr>
          <w:rFonts w:ascii="Times New Roman" w:hAnsi="Times New Roman"/>
          <w:sz w:val="24"/>
          <w:szCs w:val="24"/>
        </w:rPr>
        <w:t xml:space="preserve">Pagal </w:t>
      </w:r>
      <w:r w:rsidR="00D0015F" w:rsidRPr="006823E1">
        <w:rPr>
          <w:rFonts w:ascii="Times New Roman" w:hAnsi="Times New Roman"/>
          <w:sz w:val="24"/>
          <w:szCs w:val="24"/>
        </w:rPr>
        <w:t xml:space="preserve">minėto </w:t>
      </w:r>
      <w:r w:rsidRPr="006823E1">
        <w:rPr>
          <w:rStyle w:val="Grietas"/>
          <w:rFonts w:ascii="Times New Roman" w:hAnsi="Times New Roman"/>
          <w:b w:val="0"/>
          <w:sz w:val="24"/>
          <w:szCs w:val="24"/>
        </w:rPr>
        <w:t xml:space="preserve">priedo M.A.201 dalies a </w:t>
      </w:r>
      <w:r w:rsidR="008F1E04" w:rsidRPr="006823E1">
        <w:rPr>
          <w:rStyle w:val="Grietas"/>
          <w:rFonts w:ascii="Times New Roman" w:hAnsi="Times New Roman"/>
          <w:b w:val="0"/>
          <w:sz w:val="24"/>
          <w:szCs w:val="24"/>
        </w:rPr>
        <w:t xml:space="preserve">ir b </w:t>
      </w:r>
      <w:r w:rsidRPr="006823E1">
        <w:rPr>
          <w:rStyle w:val="Grietas"/>
          <w:rFonts w:ascii="Times New Roman" w:hAnsi="Times New Roman"/>
          <w:b w:val="0"/>
          <w:sz w:val="24"/>
          <w:szCs w:val="24"/>
        </w:rPr>
        <w:t>punkt</w:t>
      </w:r>
      <w:r w:rsidR="008F1E04" w:rsidRPr="006823E1">
        <w:rPr>
          <w:rStyle w:val="Grietas"/>
          <w:rFonts w:ascii="Times New Roman" w:hAnsi="Times New Roman"/>
          <w:b w:val="0"/>
          <w:sz w:val="24"/>
          <w:szCs w:val="24"/>
        </w:rPr>
        <w:t>ų</w:t>
      </w:r>
      <w:r w:rsidRPr="006823E1">
        <w:rPr>
          <w:rStyle w:val="Grietas"/>
          <w:rFonts w:ascii="Times New Roman" w:hAnsi="Times New Roman"/>
          <w:b w:val="0"/>
          <w:sz w:val="24"/>
          <w:szCs w:val="24"/>
        </w:rPr>
        <w:t xml:space="preserve"> nuostatas už </w:t>
      </w:r>
      <w:r w:rsidRPr="006823E1">
        <w:rPr>
          <w:rFonts w:ascii="Times New Roman" w:hAnsi="Times New Roman"/>
          <w:sz w:val="24"/>
          <w:szCs w:val="24"/>
        </w:rPr>
        <w:t xml:space="preserve">nepertraukiamąjį orlaivio tinkamumą skraidyti yra atsakingas </w:t>
      </w:r>
      <w:r w:rsidR="00D008DD" w:rsidRPr="006823E1">
        <w:rPr>
          <w:rFonts w:ascii="Times New Roman" w:hAnsi="Times New Roman"/>
          <w:sz w:val="24"/>
          <w:szCs w:val="24"/>
        </w:rPr>
        <w:t xml:space="preserve">jo </w:t>
      </w:r>
      <w:r w:rsidRPr="006823E1">
        <w:rPr>
          <w:rStyle w:val="Grietas"/>
          <w:rFonts w:ascii="Times New Roman" w:hAnsi="Times New Roman"/>
          <w:b w:val="0"/>
          <w:sz w:val="24"/>
          <w:szCs w:val="24"/>
        </w:rPr>
        <w:t>s</w:t>
      </w:r>
      <w:r w:rsidRPr="006823E1">
        <w:rPr>
          <w:rFonts w:ascii="Times New Roman" w:hAnsi="Times New Roman"/>
          <w:sz w:val="24"/>
          <w:szCs w:val="24"/>
        </w:rPr>
        <w:t>avininkas</w:t>
      </w:r>
      <w:r w:rsidR="008F1E04" w:rsidRPr="006823E1">
        <w:rPr>
          <w:rFonts w:ascii="Times New Roman" w:hAnsi="Times New Roman"/>
          <w:sz w:val="24"/>
          <w:szCs w:val="24"/>
        </w:rPr>
        <w:t xml:space="preserve"> arba nuomininkas.</w:t>
      </w:r>
    </w:p>
    <w:p w14:paraId="0C050B31" w14:textId="77777777" w:rsidR="006C62FE" w:rsidRPr="006823E1" w:rsidRDefault="006C62FE" w:rsidP="00ED1B9F">
      <w:pPr>
        <w:tabs>
          <w:tab w:val="left" w:pos="1418"/>
        </w:tabs>
        <w:spacing w:after="0" w:line="240" w:lineRule="auto"/>
        <w:ind w:firstLine="567"/>
        <w:jc w:val="both"/>
        <w:rPr>
          <w:rFonts w:ascii="Times New Roman" w:hAnsi="Times New Roman"/>
          <w:i/>
          <w:sz w:val="24"/>
          <w:szCs w:val="24"/>
        </w:rPr>
      </w:pPr>
      <w:r w:rsidRPr="006823E1">
        <w:rPr>
          <w:rFonts w:ascii="Times New Roman" w:hAnsi="Times New Roman"/>
          <w:i/>
          <w:sz w:val="24"/>
          <w:szCs w:val="24"/>
        </w:rPr>
        <w:t>Dėl aerodromų</w:t>
      </w:r>
      <w:r w:rsidR="0094365A" w:rsidRPr="006823E1">
        <w:rPr>
          <w:rFonts w:ascii="Times New Roman" w:hAnsi="Times New Roman"/>
          <w:i/>
          <w:sz w:val="24"/>
          <w:szCs w:val="24"/>
        </w:rPr>
        <w:t xml:space="preserve"> tinkamumo naudoti</w:t>
      </w:r>
    </w:p>
    <w:p w14:paraId="388B1E82" w14:textId="71751428" w:rsidR="003C4B31" w:rsidRPr="006823E1" w:rsidRDefault="003C4B31" w:rsidP="003C4B31">
      <w:pPr>
        <w:spacing w:after="0" w:line="240" w:lineRule="auto"/>
        <w:ind w:firstLine="567"/>
        <w:jc w:val="both"/>
        <w:rPr>
          <w:rFonts w:ascii="Times New Roman" w:hAnsi="Times New Roman"/>
          <w:sz w:val="24"/>
          <w:szCs w:val="24"/>
        </w:rPr>
      </w:pPr>
      <w:r w:rsidRPr="006823E1">
        <w:rPr>
          <w:rFonts w:ascii="Times New Roman" w:hAnsi="Times New Roman"/>
          <w:sz w:val="24"/>
          <w:szCs w:val="24"/>
        </w:rPr>
        <w:t>Įstatymo 42 straipsnyje numatyta, kad civilinių orlaivių skrydžiams gali būti naudojami tik tie civiliniai aerodromai, kurie atitinka šio įstatymo, Reglament</w:t>
      </w:r>
      <w:r w:rsidR="006A1973" w:rsidRPr="006823E1">
        <w:rPr>
          <w:rFonts w:ascii="Times New Roman" w:hAnsi="Times New Roman"/>
          <w:sz w:val="24"/>
          <w:szCs w:val="24"/>
        </w:rPr>
        <w:t>o</w:t>
      </w:r>
      <w:r w:rsidRPr="006823E1">
        <w:rPr>
          <w:rFonts w:ascii="Times New Roman" w:hAnsi="Times New Roman"/>
          <w:sz w:val="24"/>
          <w:szCs w:val="24"/>
        </w:rPr>
        <w:t xml:space="preserve"> (ES) Nr. 139/2014 ir kitų teisės aktų reikalavimus ir turi </w:t>
      </w:r>
      <w:r w:rsidR="00841AA3" w:rsidRPr="006823E1">
        <w:rPr>
          <w:rFonts w:ascii="Times New Roman" w:hAnsi="Times New Roman"/>
          <w:sz w:val="24"/>
          <w:szCs w:val="24"/>
        </w:rPr>
        <w:t xml:space="preserve">Agentūros </w:t>
      </w:r>
      <w:r w:rsidRPr="006823E1">
        <w:rPr>
          <w:rFonts w:ascii="Times New Roman" w:hAnsi="Times New Roman"/>
          <w:sz w:val="24"/>
          <w:szCs w:val="24"/>
        </w:rPr>
        <w:t xml:space="preserve">išduotą galiojantį tinkamumo naudoti pažymėjimą. Civilinio aerodromo tinkamumo naudoti pažymėjimas išduodamas, pratęsiamas, taip pat nutraukiamas arba sustabdomas jo galiojimas </w:t>
      </w:r>
      <w:r w:rsidR="00841AA3" w:rsidRPr="006823E1">
        <w:rPr>
          <w:rFonts w:ascii="Times New Roman" w:hAnsi="Times New Roman"/>
          <w:sz w:val="24"/>
          <w:szCs w:val="24"/>
        </w:rPr>
        <w:t>LTSA</w:t>
      </w:r>
      <w:r w:rsidRPr="006823E1">
        <w:rPr>
          <w:rFonts w:ascii="Times New Roman" w:hAnsi="Times New Roman"/>
          <w:sz w:val="24"/>
          <w:szCs w:val="24"/>
        </w:rPr>
        <w:t xml:space="preserve"> nustatyta tvarka ir sąlygomis. Taip pat įstatym</w:t>
      </w:r>
      <w:r w:rsidR="00F417E2" w:rsidRPr="006823E1">
        <w:rPr>
          <w:rFonts w:ascii="Times New Roman" w:hAnsi="Times New Roman"/>
          <w:sz w:val="24"/>
          <w:szCs w:val="24"/>
        </w:rPr>
        <w:t>o 40 straipsnyje</w:t>
      </w:r>
      <w:r w:rsidRPr="006823E1">
        <w:rPr>
          <w:rFonts w:ascii="Times New Roman" w:hAnsi="Times New Roman"/>
          <w:sz w:val="24"/>
          <w:szCs w:val="24"/>
        </w:rPr>
        <w:t xml:space="preserve"> yra reglamentuojami klausimai, susiję su civilinio aerodromo priežiūra</w:t>
      </w:r>
      <w:r w:rsidR="00F339D8" w:rsidRPr="006823E1">
        <w:rPr>
          <w:rFonts w:ascii="Times New Roman" w:hAnsi="Times New Roman"/>
          <w:sz w:val="24"/>
          <w:szCs w:val="24"/>
        </w:rPr>
        <w:t>.</w:t>
      </w:r>
    </w:p>
    <w:p w14:paraId="4C1E348C" w14:textId="7DAC159D" w:rsidR="00CA60D2" w:rsidRPr="006823E1" w:rsidRDefault="003C4B31" w:rsidP="00014B7D">
      <w:pPr>
        <w:tabs>
          <w:tab w:val="left" w:pos="1418"/>
        </w:tabs>
        <w:spacing w:after="0" w:line="240" w:lineRule="auto"/>
        <w:ind w:firstLine="567"/>
        <w:jc w:val="both"/>
        <w:rPr>
          <w:rFonts w:ascii="Times New Roman" w:hAnsi="Times New Roman"/>
          <w:sz w:val="24"/>
          <w:szCs w:val="24"/>
        </w:rPr>
      </w:pPr>
      <w:r w:rsidRPr="006823E1">
        <w:rPr>
          <w:rFonts w:ascii="Times New Roman" w:hAnsi="Times New Roman"/>
          <w:sz w:val="24"/>
          <w:szCs w:val="24"/>
        </w:rPr>
        <w:t>Pažymėtina, kad minėti klausimai taip pat yra reglamentuojami Reglament</w:t>
      </w:r>
      <w:r w:rsidR="002C5A6C" w:rsidRPr="006823E1">
        <w:rPr>
          <w:rFonts w:ascii="Times New Roman" w:hAnsi="Times New Roman"/>
          <w:sz w:val="24"/>
          <w:szCs w:val="24"/>
        </w:rPr>
        <w:t>e</w:t>
      </w:r>
      <w:r w:rsidRPr="006823E1">
        <w:rPr>
          <w:rFonts w:ascii="Times New Roman" w:hAnsi="Times New Roman"/>
          <w:sz w:val="24"/>
          <w:szCs w:val="24"/>
        </w:rPr>
        <w:t xml:space="preserve"> </w:t>
      </w:r>
      <w:r w:rsidR="00BB3DA7" w:rsidRPr="006823E1">
        <w:rPr>
          <w:rFonts w:ascii="Times New Roman" w:hAnsi="Times New Roman"/>
          <w:sz w:val="24"/>
          <w:szCs w:val="24"/>
        </w:rPr>
        <w:t xml:space="preserve">(ES) 2018/1139 </w:t>
      </w:r>
      <w:r w:rsidR="00A55C2D" w:rsidRPr="006823E1">
        <w:rPr>
          <w:rFonts w:ascii="Times New Roman" w:hAnsi="Times New Roman"/>
          <w:sz w:val="24"/>
          <w:szCs w:val="24"/>
        </w:rPr>
        <w:t>ir</w:t>
      </w:r>
      <w:r w:rsidR="00027E59" w:rsidRPr="006823E1">
        <w:rPr>
          <w:rFonts w:ascii="Times New Roman" w:hAnsi="Times New Roman"/>
          <w:sz w:val="24"/>
          <w:szCs w:val="24"/>
        </w:rPr>
        <w:t xml:space="preserve"> </w:t>
      </w:r>
      <w:r w:rsidR="00A55C2D" w:rsidRPr="006823E1">
        <w:rPr>
          <w:rFonts w:ascii="Times New Roman" w:hAnsi="Times New Roman"/>
          <w:sz w:val="24"/>
          <w:szCs w:val="24"/>
        </w:rPr>
        <w:t>Reglament</w:t>
      </w:r>
      <w:r w:rsidR="002C5A6C" w:rsidRPr="006823E1">
        <w:rPr>
          <w:rFonts w:ascii="Times New Roman" w:hAnsi="Times New Roman"/>
          <w:sz w:val="24"/>
          <w:szCs w:val="24"/>
        </w:rPr>
        <w:t>e</w:t>
      </w:r>
      <w:r w:rsidR="00A55C2D" w:rsidRPr="006823E1">
        <w:rPr>
          <w:rFonts w:ascii="Times New Roman" w:hAnsi="Times New Roman"/>
          <w:sz w:val="24"/>
          <w:szCs w:val="24"/>
        </w:rPr>
        <w:t xml:space="preserve"> (ES) Nr. 139/2014.</w:t>
      </w:r>
    </w:p>
    <w:p w14:paraId="3DD2B819" w14:textId="6203CF2A" w:rsidR="00014B7D" w:rsidRPr="006823E1" w:rsidRDefault="00B16B94" w:rsidP="000F074C">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Vadovaujantis Reglamento </w:t>
      </w:r>
      <w:r w:rsidR="00BB3DA7" w:rsidRPr="006823E1">
        <w:rPr>
          <w:rFonts w:ascii="Times New Roman" w:hAnsi="Times New Roman"/>
          <w:sz w:val="24"/>
          <w:szCs w:val="24"/>
        </w:rPr>
        <w:t xml:space="preserve">(ES) 2018/1139 </w:t>
      </w:r>
      <w:r w:rsidRPr="006823E1">
        <w:rPr>
          <w:rFonts w:ascii="Times New Roman" w:hAnsi="Times New Roman"/>
          <w:sz w:val="24"/>
          <w:szCs w:val="24"/>
        </w:rPr>
        <w:t xml:space="preserve"> </w:t>
      </w:r>
      <w:r w:rsidR="00BB3DA7" w:rsidRPr="006823E1">
        <w:rPr>
          <w:rFonts w:ascii="Times New Roman" w:hAnsi="Times New Roman"/>
          <w:sz w:val="24"/>
          <w:szCs w:val="24"/>
        </w:rPr>
        <w:t>33</w:t>
      </w:r>
      <w:r w:rsidRPr="006823E1">
        <w:rPr>
          <w:rFonts w:ascii="Times New Roman" w:hAnsi="Times New Roman"/>
          <w:sz w:val="24"/>
          <w:szCs w:val="24"/>
        </w:rPr>
        <w:t xml:space="preserve"> straipsnio  nuostatomis,</w:t>
      </w:r>
      <w:r w:rsidR="009775FD" w:rsidRPr="006823E1">
        <w:rPr>
          <w:rFonts w:ascii="Times New Roman" w:hAnsi="Times New Roman"/>
          <w:sz w:val="24"/>
          <w:szCs w:val="24"/>
        </w:rPr>
        <w:t xml:space="preserve"> šio reglamento </w:t>
      </w:r>
      <w:r w:rsidR="003C5E9E" w:rsidRPr="006823E1">
        <w:rPr>
          <w:rFonts w:ascii="Times New Roman" w:hAnsi="Times New Roman"/>
          <w:sz w:val="24"/>
          <w:szCs w:val="24"/>
        </w:rPr>
        <w:t xml:space="preserve">                </w:t>
      </w:r>
      <w:r w:rsidR="009775FD" w:rsidRPr="006823E1">
        <w:rPr>
          <w:rFonts w:ascii="Times New Roman" w:hAnsi="Times New Roman"/>
          <w:sz w:val="24"/>
          <w:szCs w:val="24"/>
        </w:rPr>
        <w:t xml:space="preserve">2 straipsnio 1 dalies e punkte nurodyti aerodromai, su sauga susijusi aerodromų įranga ir aerodromų naudojimas turi atitikti šio reglamento VII priede ir, jei taikytina, VIII priede išdėstytus esminius reikalavimus. </w:t>
      </w:r>
      <w:r w:rsidR="00014B7D" w:rsidRPr="006823E1">
        <w:rPr>
          <w:rFonts w:ascii="Times New Roman" w:hAnsi="Times New Roman"/>
          <w:sz w:val="24"/>
          <w:szCs w:val="24"/>
        </w:rPr>
        <w:t>Pagal Reglamento (ES) Nr. 139/2014</w:t>
      </w:r>
      <w:r w:rsidR="009775FD" w:rsidRPr="006823E1">
        <w:rPr>
          <w:rFonts w:ascii="Times New Roman" w:hAnsi="Times New Roman"/>
          <w:sz w:val="24"/>
          <w:szCs w:val="24"/>
        </w:rPr>
        <w:t xml:space="preserve"> </w:t>
      </w:r>
      <w:r w:rsidR="00014B7D" w:rsidRPr="006823E1">
        <w:rPr>
          <w:rFonts w:ascii="Times New Roman" w:hAnsi="Times New Roman"/>
          <w:sz w:val="24"/>
          <w:szCs w:val="24"/>
        </w:rPr>
        <w:t xml:space="preserve">1 straipsnio nuostatas šiuo reglamentu nustatomos išsamios taisyklės, susijusios su aerodromui taikytino sertifikavimo pagrindo nustatymo ir pranešimo apie jį prašymo teikėjui sąlygomis, aerodromų pažymėjimų, už aerodromų naudojimą atsakingų organizacijų pažymėjimų išdavimo, tvarkymo, dalinio keitimo, apribojimo, galiojimo sustabdymo arba panaikinimo sąlygomis (įskaitant su specifine aerodromo konstrukcija susijusius naudojimo apribojimus), aerodromo naudojimo, sąlygomis, pažymėjimų turėtojų pareigomis, esamų aerodromų pažymėjimų, kuriuos išdavė valstybės narės, pripažinimo ir pakeitimo sąlygomis ir kitais klausimais. </w:t>
      </w:r>
    </w:p>
    <w:p w14:paraId="57ED7DBC" w14:textId="77777777" w:rsidR="008913D7" w:rsidRPr="006823E1" w:rsidRDefault="008913D7" w:rsidP="008913D7">
      <w:pPr>
        <w:spacing w:after="0" w:line="240" w:lineRule="auto"/>
        <w:ind w:firstLine="567"/>
        <w:jc w:val="both"/>
        <w:rPr>
          <w:rFonts w:ascii="Times New Roman" w:eastAsia="Times New Roman" w:hAnsi="Times New Roman"/>
          <w:i/>
          <w:sz w:val="24"/>
          <w:szCs w:val="24"/>
          <w:lang w:eastAsia="lt-LT"/>
        </w:rPr>
      </w:pPr>
      <w:r w:rsidRPr="006823E1">
        <w:rPr>
          <w:rFonts w:ascii="Times New Roman" w:eastAsia="Times New Roman" w:hAnsi="Times New Roman"/>
          <w:i/>
          <w:sz w:val="24"/>
          <w:szCs w:val="24"/>
          <w:lang w:eastAsia="lt-LT"/>
        </w:rPr>
        <w:t>Dėl civilinės aviacijos specialistų licencijavimo ir mokymo įstaigų akreditavimo</w:t>
      </w:r>
    </w:p>
    <w:p w14:paraId="4CFD694B" w14:textId="738B28BE" w:rsidR="00B4702D" w:rsidRPr="006823E1" w:rsidRDefault="003B6D89" w:rsidP="000037FF">
      <w:pPr>
        <w:spacing w:after="0" w:line="240" w:lineRule="auto"/>
        <w:ind w:firstLine="567"/>
        <w:jc w:val="both"/>
        <w:rPr>
          <w:rFonts w:ascii="Times New Roman" w:hAnsi="Times New Roman"/>
          <w:sz w:val="24"/>
          <w:szCs w:val="24"/>
        </w:rPr>
      </w:pPr>
      <w:r w:rsidRPr="006823E1">
        <w:rPr>
          <w:rFonts w:ascii="Times New Roman" w:eastAsia="Times New Roman" w:hAnsi="Times New Roman"/>
          <w:sz w:val="24"/>
          <w:szCs w:val="24"/>
          <w:lang w:eastAsia="lt-LT"/>
        </w:rPr>
        <w:t>Į</w:t>
      </w:r>
      <w:r w:rsidR="00E244E0" w:rsidRPr="006823E1">
        <w:rPr>
          <w:rFonts w:ascii="Times New Roman" w:eastAsia="Times New Roman" w:hAnsi="Times New Roman"/>
          <w:sz w:val="24"/>
          <w:szCs w:val="24"/>
          <w:lang w:eastAsia="lt-LT"/>
        </w:rPr>
        <w:t>statym</w:t>
      </w:r>
      <w:r w:rsidR="00F417E2" w:rsidRPr="006823E1">
        <w:rPr>
          <w:rFonts w:ascii="Times New Roman" w:eastAsia="Times New Roman" w:hAnsi="Times New Roman"/>
          <w:sz w:val="24"/>
          <w:szCs w:val="24"/>
          <w:lang w:eastAsia="lt-LT"/>
        </w:rPr>
        <w:t>o III skyriaus ketvirtajame skirsnyje</w:t>
      </w:r>
      <w:r w:rsidR="00E244E0" w:rsidRPr="006823E1">
        <w:rPr>
          <w:rFonts w:ascii="Times New Roman" w:eastAsia="Times New Roman" w:hAnsi="Times New Roman"/>
          <w:sz w:val="24"/>
          <w:szCs w:val="24"/>
          <w:lang w:eastAsia="lt-LT"/>
        </w:rPr>
        <w:t xml:space="preserve"> </w:t>
      </w:r>
      <w:r w:rsidR="003D722D" w:rsidRPr="006823E1">
        <w:rPr>
          <w:rFonts w:ascii="Times New Roman" w:eastAsia="Times New Roman" w:hAnsi="Times New Roman"/>
          <w:sz w:val="24"/>
          <w:szCs w:val="24"/>
          <w:lang w:eastAsia="lt-LT"/>
        </w:rPr>
        <w:t xml:space="preserve">numatyta, kad </w:t>
      </w:r>
      <w:r w:rsidR="00E244E0" w:rsidRPr="006823E1">
        <w:rPr>
          <w:rFonts w:ascii="Times New Roman" w:hAnsi="Times New Roman"/>
          <w:sz w:val="24"/>
          <w:szCs w:val="24"/>
        </w:rPr>
        <w:t>s</w:t>
      </w:r>
      <w:r w:rsidR="00F339D8" w:rsidRPr="006823E1">
        <w:rPr>
          <w:rFonts w:ascii="Times New Roman" w:hAnsi="Times New Roman"/>
          <w:sz w:val="24"/>
          <w:szCs w:val="24"/>
        </w:rPr>
        <w:t xml:space="preserve">pecialistus rengti, perkvalifikuoti ir kelti jų kvalifikaciją gali </w:t>
      </w:r>
      <w:r w:rsidR="00841AA3" w:rsidRPr="006823E1">
        <w:rPr>
          <w:rFonts w:ascii="Times New Roman" w:hAnsi="Times New Roman"/>
          <w:sz w:val="24"/>
          <w:szCs w:val="24"/>
        </w:rPr>
        <w:t>Agentūros</w:t>
      </w:r>
      <w:r w:rsidR="00F339D8" w:rsidRPr="006823E1">
        <w:rPr>
          <w:rFonts w:ascii="Times New Roman" w:hAnsi="Times New Roman"/>
          <w:sz w:val="24"/>
          <w:szCs w:val="24"/>
        </w:rPr>
        <w:t xml:space="preserve"> akredituotos mokymo įstaigos. Susisiekimo ministro nustatyta tvarka </w:t>
      </w:r>
      <w:r w:rsidR="00841AA3" w:rsidRPr="006823E1">
        <w:rPr>
          <w:rFonts w:ascii="Times New Roman" w:hAnsi="Times New Roman"/>
          <w:sz w:val="24"/>
          <w:szCs w:val="24"/>
        </w:rPr>
        <w:t>Agentūra</w:t>
      </w:r>
      <w:r w:rsidR="00F339D8" w:rsidRPr="006823E1">
        <w:rPr>
          <w:rFonts w:ascii="Times New Roman" w:hAnsi="Times New Roman"/>
          <w:sz w:val="24"/>
          <w:szCs w:val="24"/>
        </w:rPr>
        <w:t xml:space="preserve"> akredituoja ir išduoda atitinkamus pažymėjimus mokymo įstaigoms, rengiančioms ir perkvalifikuojančioms orlaivių techninės priežiūros specialistus ir atitinkančioms </w:t>
      </w:r>
      <w:r w:rsidR="00DA46FC" w:rsidRPr="006823E1">
        <w:rPr>
          <w:rStyle w:val="Grietas"/>
          <w:rFonts w:ascii="Times New Roman" w:hAnsi="Times New Roman"/>
          <w:b w:val="0"/>
          <w:sz w:val="24"/>
          <w:szCs w:val="24"/>
        </w:rPr>
        <w:t xml:space="preserve">Reglamento (ES) Nr. 1321/2014 </w:t>
      </w:r>
      <w:r w:rsidR="00F339D8" w:rsidRPr="006823E1">
        <w:rPr>
          <w:rFonts w:ascii="Times New Roman" w:hAnsi="Times New Roman"/>
          <w:sz w:val="24"/>
          <w:szCs w:val="24"/>
        </w:rPr>
        <w:t xml:space="preserve">reikalavimus ir mokymo įstaigoms, rengiančioms ir perkvalifikuojančioms orlaivių įgulų narius bei skrydžių vadovus ir atitinkančioms </w:t>
      </w:r>
      <w:r w:rsidR="00DA46FC" w:rsidRPr="006823E1">
        <w:rPr>
          <w:rFonts w:ascii="Times New Roman" w:hAnsi="Times New Roman"/>
          <w:sz w:val="24"/>
          <w:szCs w:val="24"/>
        </w:rPr>
        <w:t>LTSA</w:t>
      </w:r>
      <w:r w:rsidR="00F339D8" w:rsidRPr="006823E1">
        <w:rPr>
          <w:rFonts w:ascii="Times New Roman" w:hAnsi="Times New Roman"/>
          <w:sz w:val="24"/>
          <w:szCs w:val="24"/>
        </w:rPr>
        <w:t xml:space="preserve"> nustatytus reikalavimus. Taip pat </w:t>
      </w:r>
      <w:r w:rsidR="00F417E2" w:rsidRPr="006823E1">
        <w:rPr>
          <w:rFonts w:ascii="Times New Roman" w:hAnsi="Times New Roman"/>
          <w:sz w:val="24"/>
          <w:szCs w:val="24"/>
        </w:rPr>
        <w:t xml:space="preserve">minėtame skirsnyje </w:t>
      </w:r>
      <w:r w:rsidR="00F339D8" w:rsidRPr="006823E1">
        <w:rPr>
          <w:rFonts w:ascii="Times New Roman" w:hAnsi="Times New Roman"/>
          <w:sz w:val="24"/>
          <w:szCs w:val="24"/>
        </w:rPr>
        <w:t xml:space="preserve">numatyta, kad naudoti orlaivius ir atlikti jų techninę priežiūrą, atlikti civilinėms reikmėms skirtų ir skrydžių saugą užtikrinančių sistemų ir įrenginių techninę priežiūrą, teikti skrydžių valdymo paslaugas leidžiama asmenims, turintiems atitinkamą </w:t>
      </w:r>
      <w:r w:rsidR="00DA46FC" w:rsidRPr="006823E1">
        <w:rPr>
          <w:rFonts w:ascii="Times New Roman" w:hAnsi="Times New Roman"/>
          <w:sz w:val="24"/>
          <w:szCs w:val="24"/>
        </w:rPr>
        <w:t>Agentūros</w:t>
      </w:r>
      <w:r w:rsidR="00F339D8" w:rsidRPr="006823E1">
        <w:rPr>
          <w:rFonts w:ascii="Times New Roman" w:hAnsi="Times New Roman"/>
          <w:sz w:val="24"/>
          <w:szCs w:val="24"/>
        </w:rPr>
        <w:t xml:space="preserve"> išduotą specialisto licenciją. Specialistų licencijavimo sąlygas ir tvarką nustato susisiekimo ministras.</w:t>
      </w:r>
      <w:r w:rsidR="00B4702D" w:rsidRPr="006823E1">
        <w:rPr>
          <w:rFonts w:ascii="Times New Roman" w:hAnsi="Times New Roman"/>
          <w:sz w:val="24"/>
          <w:szCs w:val="24"/>
        </w:rPr>
        <w:t xml:space="preserve"> Licencijuojamų specialistų sveikatos būklės reikalavimus nustato sveikatos apsaugos ministras ir susisiekimo ministras.</w:t>
      </w:r>
    </w:p>
    <w:p w14:paraId="30BD2D7A" w14:textId="1E27ED22" w:rsidR="00610B2A" w:rsidRPr="006823E1" w:rsidRDefault="00610B2A" w:rsidP="00C4211E">
      <w:pPr>
        <w:spacing w:after="0" w:line="240" w:lineRule="auto"/>
        <w:ind w:firstLine="567"/>
        <w:jc w:val="both"/>
        <w:rPr>
          <w:rFonts w:ascii="Times New Roman" w:hAnsi="Times New Roman"/>
          <w:sz w:val="24"/>
          <w:szCs w:val="24"/>
        </w:rPr>
      </w:pPr>
      <w:r w:rsidRPr="006823E1">
        <w:rPr>
          <w:rFonts w:ascii="Times New Roman" w:hAnsi="Times New Roman"/>
          <w:sz w:val="24"/>
          <w:szCs w:val="24"/>
        </w:rPr>
        <w:t>Pažymėtina, kad klausimai</w:t>
      </w:r>
      <w:r w:rsidR="00AE591D" w:rsidRPr="006823E1">
        <w:rPr>
          <w:rFonts w:ascii="Times New Roman" w:hAnsi="Times New Roman"/>
          <w:sz w:val="24"/>
          <w:szCs w:val="24"/>
        </w:rPr>
        <w:t xml:space="preserve">, susiję su </w:t>
      </w:r>
      <w:r w:rsidR="00AE591D" w:rsidRPr="006823E1">
        <w:rPr>
          <w:rFonts w:ascii="Times New Roman" w:eastAsia="Times New Roman" w:hAnsi="Times New Roman"/>
          <w:sz w:val="24"/>
          <w:szCs w:val="24"/>
          <w:lang w:eastAsia="lt-LT"/>
        </w:rPr>
        <w:t>civilinės aviacijos specialistų licencijavimu ir mokymo įstaigų akreditavimu,</w:t>
      </w:r>
      <w:r w:rsidRPr="006823E1">
        <w:rPr>
          <w:rFonts w:ascii="Times New Roman" w:hAnsi="Times New Roman"/>
          <w:sz w:val="24"/>
          <w:szCs w:val="24"/>
        </w:rPr>
        <w:t xml:space="preserve"> taip pat yra reglamentuojami</w:t>
      </w:r>
      <w:r w:rsidR="00B72E89" w:rsidRPr="006823E1">
        <w:rPr>
          <w:rFonts w:ascii="Times New Roman" w:hAnsi="Times New Roman"/>
          <w:sz w:val="24"/>
          <w:szCs w:val="24"/>
        </w:rPr>
        <w:t xml:space="preserve"> Reglament</w:t>
      </w:r>
      <w:r w:rsidR="002C5A6C" w:rsidRPr="006823E1">
        <w:rPr>
          <w:rFonts w:ascii="Times New Roman" w:hAnsi="Times New Roman"/>
          <w:sz w:val="24"/>
          <w:szCs w:val="24"/>
        </w:rPr>
        <w:t>e</w:t>
      </w:r>
      <w:r w:rsidR="009775FD" w:rsidRPr="006823E1">
        <w:rPr>
          <w:rFonts w:ascii="Times New Roman" w:hAnsi="Times New Roman"/>
          <w:sz w:val="24"/>
          <w:szCs w:val="24"/>
        </w:rPr>
        <w:t>(ES) 2018/1139</w:t>
      </w:r>
      <w:r w:rsidR="00B72E89" w:rsidRPr="006823E1">
        <w:rPr>
          <w:rFonts w:ascii="Times New Roman" w:hAnsi="Times New Roman"/>
          <w:sz w:val="24"/>
          <w:szCs w:val="24"/>
        </w:rPr>
        <w:t xml:space="preserve">, </w:t>
      </w:r>
      <w:r w:rsidR="00B72E89" w:rsidRPr="006823E1">
        <w:rPr>
          <w:rStyle w:val="Grietas"/>
          <w:rFonts w:ascii="Times New Roman" w:hAnsi="Times New Roman"/>
          <w:b w:val="0"/>
          <w:sz w:val="24"/>
          <w:szCs w:val="24"/>
        </w:rPr>
        <w:t>2011 m. lapkričio 3 d. Komisijos reglament</w:t>
      </w:r>
      <w:r w:rsidR="002C5A6C" w:rsidRPr="006823E1">
        <w:rPr>
          <w:rStyle w:val="Grietas"/>
          <w:rFonts w:ascii="Times New Roman" w:hAnsi="Times New Roman"/>
          <w:b w:val="0"/>
          <w:sz w:val="24"/>
          <w:szCs w:val="24"/>
        </w:rPr>
        <w:t>e</w:t>
      </w:r>
      <w:r w:rsidR="00B72E89" w:rsidRPr="006823E1">
        <w:rPr>
          <w:rStyle w:val="Grietas"/>
          <w:rFonts w:ascii="Times New Roman" w:hAnsi="Times New Roman"/>
          <w:b w:val="0"/>
          <w:sz w:val="24"/>
          <w:szCs w:val="24"/>
        </w:rPr>
        <w:t xml:space="preserve"> (ES) Nr. 1178/2011, kuriuo pagal Europos Parlamento ir Tarybos reglamentą (EB) Nr. 216/2008 nustatomi su civilinės aviacijos orlaivių įgula susiję techniniai reikalavimai ir administracinės procedūros </w:t>
      </w:r>
      <w:r w:rsidR="00B72E89" w:rsidRPr="006823E1">
        <w:rPr>
          <w:rFonts w:ascii="Times New Roman" w:hAnsi="Times New Roman"/>
          <w:sz w:val="24"/>
          <w:szCs w:val="24"/>
        </w:rPr>
        <w:t xml:space="preserve">(OL 2011 L 311, p. 1), su paskutiniais pakeitimais, padarytais </w:t>
      </w:r>
      <w:bookmarkStart w:id="6" w:name="_Hlk527037162"/>
      <w:r w:rsidR="009775FD" w:rsidRPr="006823E1">
        <w:rPr>
          <w:rFonts w:ascii="Times New Roman" w:hAnsi="Times New Roman"/>
          <w:sz w:val="24"/>
          <w:szCs w:val="24"/>
        </w:rPr>
        <w:t>2018 m. liepos 27 d. Komisijos reglamentu (ES) 2018/1065 (OL 2018 L 192, p. 31)</w:t>
      </w:r>
      <w:bookmarkEnd w:id="6"/>
      <w:r w:rsidR="009775FD" w:rsidRPr="006823E1">
        <w:rPr>
          <w:rFonts w:ascii="Times New Roman" w:hAnsi="Times New Roman"/>
          <w:sz w:val="24"/>
          <w:szCs w:val="24"/>
        </w:rPr>
        <w:t xml:space="preserve"> </w:t>
      </w:r>
      <w:r w:rsidR="00B72E89" w:rsidRPr="006823E1">
        <w:rPr>
          <w:rFonts w:ascii="Times New Roman" w:hAnsi="Times New Roman"/>
          <w:sz w:val="24"/>
          <w:szCs w:val="24"/>
        </w:rPr>
        <w:t xml:space="preserve">(toliau – Reglamentas </w:t>
      </w:r>
      <w:r w:rsidR="00B72E89" w:rsidRPr="006823E1">
        <w:rPr>
          <w:rStyle w:val="Grietas"/>
          <w:rFonts w:ascii="Times New Roman" w:hAnsi="Times New Roman"/>
          <w:b w:val="0"/>
          <w:sz w:val="24"/>
          <w:szCs w:val="24"/>
        </w:rPr>
        <w:t>(ES) Nr. 1178/2011)</w:t>
      </w:r>
      <w:r w:rsidR="00C032B3" w:rsidRPr="006823E1">
        <w:rPr>
          <w:rStyle w:val="Grietas"/>
          <w:rFonts w:ascii="Times New Roman" w:hAnsi="Times New Roman"/>
          <w:b w:val="0"/>
          <w:sz w:val="24"/>
          <w:szCs w:val="24"/>
        </w:rPr>
        <w:t>, 2015 m. vasario 20 d. Komisijos reglament</w:t>
      </w:r>
      <w:r w:rsidR="002C5A6C" w:rsidRPr="006823E1">
        <w:rPr>
          <w:rStyle w:val="Grietas"/>
          <w:rFonts w:ascii="Times New Roman" w:hAnsi="Times New Roman"/>
          <w:b w:val="0"/>
          <w:sz w:val="24"/>
          <w:szCs w:val="24"/>
        </w:rPr>
        <w:t>e</w:t>
      </w:r>
      <w:r w:rsidR="00C032B3" w:rsidRPr="006823E1">
        <w:rPr>
          <w:rStyle w:val="Grietas"/>
          <w:rFonts w:ascii="Times New Roman" w:hAnsi="Times New Roman"/>
          <w:b w:val="0"/>
          <w:sz w:val="24"/>
          <w:szCs w:val="24"/>
        </w:rPr>
        <w:t xml:space="preserve">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00C032B3" w:rsidRPr="006823E1">
        <w:rPr>
          <w:rFonts w:ascii="Times New Roman" w:hAnsi="Times New Roman"/>
          <w:sz w:val="24"/>
          <w:szCs w:val="24"/>
        </w:rPr>
        <w:t xml:space="preserve">(OL 2015 L 63, p. 1) (toliau – Reglamentas </w:t>
      </w:r>
      <w:r w:rsidR="00C032B3" w:rsidRPr="006823E1">
        <w:rPr>
          <w:rStyle w:val="Grietas"/>
          <w:rFonts w:ascii="Times New Roman" w:hAnsi="Times New Roman"/>
          <w:b w:val="0"/>
          <w:sz w:val="24"/>
          <w:szCs w:val="24"/>
        </w:rPr>
        <w:t xml:space="preserve">(ES) 2015/340), </w:t>
      </w:r>
      <w:r w:rsidR="00C4211E" w:rsidRPr="006823E1">
        <w:rPr>
          <w:rFonts w:ascii="Times New Roman" w:hAnsi="Times New Roman"/>
          <w:sz w:val="24"/>
          <w:szCs w:val="24"/>
        </w:rPr>
        <w:t xml:space="preserve">ir </w:t>
      </w:r>
      <w:r w:rsidR="00C4211E" w:rsidRPr="006823E1">
        <w:rPr>
          <w:rStyle w:val="Grietas"/>
          <w:rFonts w:ascii="Times New Roman" w:hAnsi="Times New Roman"/>
          <w:b w:val="0"/>
          <w:sz w:val="24"/>
          <w:szCs w:val="24"/>
        </w:rPr>
        <w:t>Reglament</w:t>
      </w:r>
      <w:r w:rsidR="002C5A6C" w:rsidRPr="006823E1">
        <w:rPr>
          <w:rStyle w:val="Grietas"/>
          <w:rFonts w:ascii="Times New Roman" w:hAnsi="Times New Roman"/>
          <w:b w:val="0"/>
          <w:sz w:val="24"/>
          <w:szCs w:val="24"/>
        </w:rPr>
        <w:t>e</w:t>
      </w:r>
      <w:r w:rsidR="00C4211E" w:rsidRPr="006823E1">
        <w:rPr>
          <w:rStyle w:val="Grietas"/>
          <w:rFonts w:ascii="Times New Roman" w:hAnsi="Times New Roman"/>
          <w:b w:val="0"/>
          <w:sz w:val="24"/>
          <w:szCs w:val="24"/>
        </w:rPr>
        <w:t xml:space="preserve"> (ES) Nr. 1321/2014</w:t>
      </w:r>
      <w:r w:rsidR="00B72E89" w:rsidRPr="006823E1">
        <w:rPr>
          <w:rFonts w:ascii="Times New Roman" w:hAnsi="Times New Roman"/>
          <w:sz w:val="24"/>
          <w:szCs w:val="24"/>
        </w:rPr>
        <w:t>.</w:t>
      </w:r>
    </w:p>
    <w:p w14:paraId="648662E1" w14:textId="6AB6D9A7" w:rsidR="00974AE9" w:rsidRPr="006823E1" w:rsidRDefault="00974AE9" w:rsidP="00B4702D">
      <w:pPr>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lastRenderedPageBreak/>
        <w:t xml:space="preserve">Vadovaujantis Reglamento </w:t>
      </w:r>
      <w:r w:rsidR="009775FD" w:rsidRPr="006823E1">
        <w:rPr>
          <w:rFonts w:ascii="Times New Roman" w:hAnsi="Times New Roman"/>
          <w:sz w:val="24"/>
          <w:szCs w:val="24"/>
        </w:rPr>
        <w:t>(ES) 2018/1139</w:t>
      </w:r>
      <w:r w:rsidR="00B4702D" w:rsidRPr="006823E1">
        <w:rPr>
          <w:rFonts w:ascii="Times New Roman" w:hAnsi="Times New Roman"/>
          <w:sz w:val="24"/>
          <w:szCs w:val="24"/>
        </w:rPr>
        <w:t xml:space="preserve"> nuostatomis:</w:t>
      </w:r>
    </w:p>
    <w:p w14:paraId="128C4F79" w14:textId="3A63AC79" w:rsidR="00B4702D" w:rsidRPr="006823E1" w:rsidRDefault="00B82306" w:rsidP="00B82306">
      <w:pPr>
        <w:pStyle w:val="Sraopastraipa"/>
        <w:numPr>
          <w:ilvl w:val="0"/>
          <w:numId w:val="21"/>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pilotai, susiję su šio reglamento 2 straipsnio 1 dalies b punkte nurodytų orlaivių, išskyrus bepiločius orlaivius, taip pat su imituojamo skrydžio treniruoklių naudojimu, asmenys ir organizacijos, susiję su tų pilotų mokymu, testavimu, tikrinimu arba sveikatos būklės vertinimu, turi atitikti šio reglamento IV priede išdėstytus esminius reikalavimus</w:t>
      </w:r>
      <w:r w:rsidR="00932C27" w:rsidRPr="006823E1">
        <w:rPr>
          <w:rFonts w:ascii="Times New Roman" w:hAnsi="Times New Roman"/>
          <w:sz w:val="24"/>
          <w:szCs w:val="24"/>
        </w:rPr>
        <w:t>;</w:t>
      </w:r>
    </w:p>
    <w:p w14:paraId="2BD1807E" w14:textId="20D09554" w:rsidR="002B11AB" w:rsidRPr="006823E1" w:rsidRDefault="00EA7CE1" w:rsidP="00B82306">
      <w:pPr>
        <w:pStyle w:val="Sraopastraipa"/>
        <w:numPr>
          <w:ilvl w:val="0"/>
          <w:numId w:val="21"/>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 </w:t>
      </w:r>
      <w:r w:rsidR="00B82306" w:rsidRPr="006823E1">
        <w:rPr>
          <w:rFonts w:ascii="Times New Roman" w:hAnsi="Times New Roman"/>
          <w:sz w:val="24"/>
          <w:szCs w:val="24"/>
        </w:rPr>
        <w:t xml:space="preserve">su šio reglamento 2 straipsnio 1 dalies g punkte nurodytų </w:t>
      </w:r>
      <w:r w:rsidRPr="006823E1">
        <w:rPr>
          <w:rFonts w:ascii="Times New Roman" w:hAnsi="Times New Roman"/>
          <w:sz w:val="24"/>
          <w:szCs w:val="24"/>
        </w:rPr>
        <w:t xml:space="preserve">oro eismo valdymo / oro navigacijos paslaugų </w:t>
      </w:r>
      <w:r w:rsidR="00B82306" w:rsidRPr="006823E1">
        <w:rPr>
          <w:rFonts w:ascii="Times New Roman" w:hAnsi="Times New Roman"/>
          <w:sz w:val="24"/>
          <w:szCs w:val="24"/>
        </w:rPr>
        <w:t>teikimu susiję skrydžių vadovai, taip pat asmenys ir organizacijos, susiję su tų skrydžių vadovų mokymu, testavimu, tikrinimu arba sveikatos būklės vertinimu, ir tam naudojami kompleksiniai treniruokliai turi atitikti šio reglamento VIII priede išdėstytus esminius reikalavimus</w:t>
      </w:r>
      <w:r w:rsidR="00C032B3" w:rsidRPr="006823E1">
        <w:rPr>
          <w:rFonts w:ascii="Times New Roman" w:hAnsi="Times New Roman"/>
          <w:sz w:val="24"/>
          <w:szCs w:val="24"/>
        </w:rPr>
        <w:t>.</w:t>
      </w:r>
    </w:p>
    <w:p w14:paraId="1F3B29B5" w14:textId="02D98E5B" w:rsidR="00610B2A" w:rsidRPr="006823E1" w:rsidRDefault="00610B2A" w:rsidP="00610B2A">
      <w:pPr>
        <w:pStyle w:val="CM1"/>
        <w:ind w:firstLine="567"/>
        <w:jc w:val="both"/>
      </w:pPr>
      <w:r w:rsidRPr="006823E1">
        <w:t xml:space="preserve">Pagal Reglamento (ES) Nr. 1178/2011 1 straipsnio nuostatas </w:t>
      </w:r>
      <w:r w:rsidR="005153DE" w:rsidRPr="006823E1">
        <w:t>R</w:t>
      </w:r>
      <w:r w:rsidRPr="006823E1">
        <w:t>eglamentas (ES)</w:t>
      </w:r>
      <w:r w:rsidR="002E5FD8" w:rsidRPr="006823E1">
        <w:t xml:space="preserve"> </w:t>
      </w:r>
      <w:r w:rsidR="002C42AC" w:rsidRPr="006823E1">
        <w:br/>
      </w:r>
      <w:r w:rsidRPr="006823E1">
        <w:t xml:space="preserve">Nr. 1178/2011 nustato išsamias taisykles, susijusias su įvairiomis piloto licencijų kvalifikacijomis, licencijų išdavimo, atnaujinimo, pakeitimo, apribojimo, jų galiojimo sustabdymo ar panaikinimo sąlygomis, licencijos turėtojų teisėmis ir pareigomis, esamų nacionalinių piloto licencijų ir nacionalinių skraidančiojo inžinieriaus licencijų pakeitimo piloto licencija sąlygomis, taip pat trečiosiose šalyse išduotų licencijų pripažinimo sąlygomis. </w:t>
      </w:r>
      <w:r w:rsidR="005153DE" w:rsidRPr="006823E1">
        <w:t>Pagal R</w:t>
      </w:r>
      <w:r w:rsidRPr="006823E1">
        <w:t>eglamento (ES) Nr. 1178/2011 nuostatas prašymas išduoti piloto licenciją ar atitinkamą pažymėjimą, suteikti atitinkamas kvalifikacijas ir juos pratęsti ar atnaujinti pateikiamas kompetentingai institucijai, kuri nustato prašymo formą ir pateikimo būdą.</w:t>
      </w:r>
    </w:p>
    <w:p w14:paraId="3BBBC69E" w14:textId="77777777" w:rsidR="00F8139E" w:rsidRPr="006823E1" w:rsidRDefault="00265526" w:rsidP="00F8139E">
      <w:pPr>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Vadovaujantis Reglamento </w:t>
      </w:r>
      <w:r w:rsidRPr="006823E1">
        <w:rPr>
          <w:rStyle w:val="Grietas"/>
          <w:rFonts w:ascii="Times New Roman" w:hAnsi="Times New Roman"/>
          <w:b w:val="0"/>
          <w:sz w:val="24"/>
          <w:szCs w:val="24"/>
        </w:rPr>
        <w:t xml:space="preserve">(ES) 2015/340 1 straipsnio nuostatomis, </w:t>
      </w:r>
      <w:r w:rsidRPr="006823E1">
        <w:rPr>
          <w:rFonts w:ascii="Times New Roman" w:hAnsi="Times New Roman"/>
          <w:sz w:val="24"/>
          <w:szCs w:val="24"/>
        </w:rPr>
        <w:t xml:space="preserve">šiuo reglamentu nustatomos išsamios taisyklės, kuriomis reglamentuojama skrydžių vadovų ir skrydžių vadovų mokinių licencijų, su jomis susijusių kvalifikacijų ir patvirtinimų išdavimo, galiojimo sustabdymo ir panaikinimo sąlygos, taip pat tų licencijų, kvalifikacijų ir patvirtinimų turėtojų teisės bei pareigos, skrydžių vadovų ir skrydžių vadovų mokinių sveikatos pažymėjimų išdavimo, apribojimo, galiojimo sustabdymo ir panaikinimo sąlygos, taip pat sveikatos pažymėjimų turėtojų teisės ir pareigos, skrydžių vadovų ir skrydžių vadovų mokinių sveikatą tikrinančių aviacijos medicinos gydytojų ir aviacijos medicinos centrų sertifikavimas, skrydžių vadovų mokymo organizacijų sertifikavimas, šių licencijų, kvalifikacijų, patvirtinimų ir pažymėjimų patvirtinimo, pratęsimo, atnaujinimo ir naudojimosi jais sąlygos. Pagal Reglamento </w:t>
      </w:r>
      <w:r w:rsidRPr="006823E1">
        <w:rPr>
          <w:rStyle w:val="Grietas"/>
          <w:rFonts w:ascii="Times New Roman" w:hAnsi="Times New Roman"/>
          <w:b w:val="0"/>
          <w:sz w:val="24"/>
          <w:szCs w:val="24"/>
        </w:rPr>
        <w:t xml:space="preserve">(ES) 2015/340 </w:t>
      </w:r>
      <w:r w:rsidR="00C032B3" w:rsidRPr="006823E1">
        <w:rPr>
          <w:rFonts w:ascii="Times New Roman" w:hAnsi="Times New Roman"/>
          <w:sz w:val="24"/>
          <w:szCs w:val="24"/>
          <w:lang w:eastAsia="lt-LT"/>
        </w:rPr>
        <w:t>nuostatas p</w:t>
      </w:r>
      <w:r w:rsidR="00F8139E" w:rsidRPr="006823E1">
        <w:rPr>
          <w:rFonts w:ascii="Times New Roman" w:hAnsi="Times New Roman"/>
          <w:sz w:val="24"/>
          <w:szCs w:val="24"/>
          <w:lang w:eastAsia="lt-LT"/>
        </w:rPr>
        <w:t>rašymai</w:t>
      </w:r>
      <w:r w:rsidR="00027E59" w:rsidRPr="006823E1">
        <w:rPr>
          <w:rFonts w:ascii="Times New Roman" w:hAnsi="Times New Roman"/>
          <w:sz w:val="24"/>
          <w:szCs w:val="24"/>
          <w:lang w:eastAsia="lt-LT"/>
        </w:rPr>
        <w:t xml:space="preserve"> </w:t>
      </w:r>
      <w:r w:rsidR="00F8139E" w:rsidRPr="006823E1">
        <w:rPr>
          <w:rFonts w:ascii="Times New Roman" w:hAnsi="Times New Roman"/>
          <w:sz w:val="24"/>
          <w:szCs w:val="24"/>
        </w:rPr>
        <w:t xml:space="preserve">išduoti licencijas, kvalifikacijas ir patvirtinimus teikiami kompetentingai institucijai tos institucijos nustatyta tvarka. </w:t>
      </w:r>
    </w:p>
    <w:p w14:paraId="2DBF6847" w14:textId="77777777" w:rsidR="00610B2A" w:rsidRPr="006823E1" w:rsidRDefault="00610B2A" w:rsidP="00610B2A">
      <w:pPr>
        <w:pStyle w:val="CM1"/>
        <w:ind w:firstLine="567"/>
        <w:jc w:val="both"/>
      </w:pPr>
      <w:r w:rsidRPr="006823E1">
        <w:t xml:space="preserve">Vadovaujantis Reglamento (ES) Nr. 1321/2014 nuostatomis, orlaivių techninės priežiūros licencijos išduodamos ir mokymo organizacijos patvirtinamos atitinkamai pagal Reglamento (ES)     Nr. 1321/2014 III ir IV priedus. Reglamento (ES) Nr. 1321/2014 III priede nustatomi paraiškos gauti orlaivių techninės priežiūros licenciją, orlaivių techninės priežiūros licencijos išdavimo ir galiojimo pratęsimo reikalavimai, o IV priede – reikalavimai, kuriuos turi atitikti organizacijos, siekiančios būti patvirtintos mokyti ir egzaminuoti specialistus pagal šio reglamento III priedą. Pagal Reglamento (ES) Nr. 1321/2014 nuostatas paraiška išduoti orlaivių techninės priežiūros licenciją arba pakeisti jau išduotą licenciją pateikiama kompetentingai institucijai jos nustatyta tvarka. </w:t>
      </w:r>
    </w:p>
    <w:p w14:paraId="23102D35" w14:textId="77777777" w:rsidR="006C62FE" w:rsidRPr="006823E1" w:rsidRDefault="006C62FE" w:rsidP="001A25C4">
      <w:pPr>
        <w:spacing w:after="0" w:line="240" w:lineRule="auto"/>
        <w:ind w:firstLine="567"/>
        <w:jc w:val="both"/>
        <w:rPr>
          <w:rFonts w:ascii="Times New Roman" w:hAnsi="Times New Roman"/>
          <w:i/>
          <w:sz w:val="24"/>
          <w:szCs w:val="24"/>
        </w:rPr>
      </w:pPr>
      <w:r w:rsidRPr="006823E1">
        <w:rPr>
          <w:rFonts w:ascii="Times New Roman" w:hAnsi="Times New Roman"/>
          <w:i/>
          <w:sz w:val="24"/>
          <w:szCs w:val="24"/>
        </w:rPr>
        <w:t>Dėl orlaivių įgulų</w:t>
      </w:r>
    </w:p>
    <w:p w14:paraId="3EA313AF" w14:textId="6AF9478F" w:rsidR="00BC74EF" w:rsidRPr="006823E1" w:rsidRDefault="00BC74EF" w:rsidP="00BC74EF">
      <w:pPr>
        <w:spacing w:after="0" w:line="240" w:lineRule="auto"/>
        <w:ind w:firstLine="567"/>
        <w:jc w:val="both"/>
        <w:rPr>
          <w:rFonts w:ascii="Times New Roman" w:hAnsi="Times New Roman"/>
          <w:sz w:val="24"/>
          <w:szCs w:val="24"/>
        </w:rPr>
      </w:pPr>
      <w:r w:rsidRPr="006823E1">
        <w:rPr>
          <w:rFonts w:ascii="Times New Roman" w:hAnsi="Times New Roman"/>
          <w:sz w:val="24"/>
          <w:szCs w:val="24"/>
        </w:rPr>
        <w:t>Įstatym</w:t>
      </w:r>
      <w:r w:rsidR="00F417E2" w:rsidRPr="006823E1">
        <w:rPr>
          <w:rFonts w:ascii="Times New Roman" w:hAnsi="Times New Roman"/>
          <w:sz w:val="24"/>
          <w:szCs w:val="24"/>
        </w:rPr>
        <w:t>o III skyriaus penktajame skirsnyje</w:t>
      </w:r>
      <w:r w:rsidRPr="006823E1">
        <w:rPr>
          <w:rFonts w:ascii="Times New Roman" w:hAnsi="Times New Roman"/>
          <w:sz w:val="24"/>
          <w:szCs w:val="24"/>
        </w:rPr>
        <w:t xml:space="preserve"> numatyta, kad orlaivio savininkas arba naudotojas privalo sukomplektuoti skrydžio įgulą pagal gamintojo arba </w:t>
      </w:r>
      <w:r w:rsidR="00DA46FC" w:rsidRPr="006823E1">
        <w:rPr>
          <w:rFonts w:ascii="Times New Roman" w:hAnsi="Times New Roman"/>
          <w:sz w:val="24"/>
          <w:szCs w:val="24"/>
        </w:rPr>
        <w:t>LTSA</w:t>
      </w:r>
      <w:r w:rsidRPr="006823E1">
        <w:rPr>
          <w:rFonts w:ascii="Times New Roman" w:hAnsi="Times New Roman"/>
          <w:sz w:val="24"/>
          <w:szCs w:val="24"/>
        </w:rPr>
        <w:t xml:space="preserve"> kiekvieno orlaivio tipui nustatytus reikalavimus. Orlaivio įgulos nariai skrydžio laiku privalo turėti galiojančias specialisto licencijas ir sveikatos pažymėjimus. Taip pat </w:t>
      </w:r>
      <w:r w:rsidR="00F417E2" w:rsidRPr="006823E1">
        <w:rPr>
          <w:rFonts w:ascii="Times New Roman" w:hAnsi="Times New Roman"/>
          <w:sz w:val="24"/>
          <w:szCs w:val="24"/>
        </w:rPr>
        <w:t>minėtame skirsnyje</w:t>
      </w:r>
      <w:r w:rsidRPr="006823E1">
        <w:rPr>
          <w:rFonts w:ascii="Times New Roman" w:hAnsi="Times New Roman"/>
          <w:sz w:val="24"/>
          <w:szCs w:val="24"/>
        </w:rPr>
        <w:t xml:space="preserve"> reglamentuojami klausimai, susiję su orlaivio vado teisėmis ir pareigomis</w:t>
      </w:r>
      <w:r w:rsidR="002C032A" w:rsidRPr="006823E1">
        <w:rPr>
          <w:rFonts w:ascii="Times New Roman" w:hAnsi="Times New Roman"/>
          <w:sz w:val="24"/>
          <w:szCs w:val="24"/>
        </w:rPr>
        <w:t>,</w:t>
      </w:r>
      <w:r w:rsidRPr="006823E1">
        <w:rPr>
          <w:rFonts w:ascii="Times New Roman" w:hAnsi="Times New Roman"/>
          <w:sz w:val="24"/>
          <w:szCs w:val="24"/>
        </w:rPr>
        <w:t xml:space="preserve"> ir kt.</w:t>
      </w:r>
    </w:p>
    <w:p w14:paraId="1136FAB7" w14:textId="22CA4F41" w:rsidR="00BC74EF" w:rsidRPr="006823E1" w:rsidRDefault="00BC74EF" w:rsidP="000E3F31">
      <w:pPr>
        <w:spacing w:after="0" w:line="240" w:lineRule="auto"/>
        <w:ind w:firstLine="567"/>
        <w:jc w:val="both"/>
        <w:rPr>
          <w:rFonts w:ascii="Times New Roman" w:hAnsi="Times New Roman"/>
          <w:sz w:val="24"/>
          <w:szCs w:val="24"/>
        </w:rPr>
      </w:pPr>
      <w:r w:rsidRPr="006823E1">
        <w:rPr>
          <w:rFonts w:ascii="Times New Roman" w:hAnsi="Times New Roman"/>
          <w:sz w:val="24"/>
          <w:szCs w:val="24"/>
        </w:rPr>
        <w:t>Pažymėtina, kad minėt</w:t>
      </w:r>
      <w:r w:rsidR="005768E0" w:rsidRPr="006823E1">
        <w:rPr>
          <w:rFonts w:ascii="Times New Roman" w:hAnsi="Times New Roman"/>
          <w:sz w:val="24"/>
          <w:szCs w:val="24"/>
        </w:rPr>
        <w:t xml:space="preserve">i klausimai taip pat yra reglamentuojami </w:t>
      </w:r>
      <w:r w:rsidR="000E3F31" w:rsidRPr="006823E1">
        <w:rPr>
          <w:rFonts w:ascii="Times New Roman" w:hAnsi="Times New Roman"/>
          <w:sz w:val="24"/>
          <w:szCs w:val="24"/>
        </w:rPr>
        <w:t>Reglament</w:t>
      </w:r>
      <w:r w:rsidR="002C5A6C" w:rsidRPr="006823E1">
        <w:rPr>
          <w:rFonts w:ascii="Times New Roman" w:hAnsi="Times New Roman"/>
          <w:sz w:val="24"/>
          <w:szCs w:val="24"/>
        </w:rPr>
        <w:t>e</w:t>
      </w:r>
      <w:r w:rsidR="00534631" w:rsidRPr="006823E1">
        <w:rPr>
          <w:rFonts w:ascii="Times New Roman" w:hAnsi="Times New Roman"/>
          <w:sz w:val="24"/>
          <w:szCs w:val="24"/>
        </w:rPr>
        <w:t>(ES) 2018/1139</w:t>
      </w:r>
      <w:r w:rsidR="000E3F31" w:rsidRPr="006823E1">
        <w:rPr>
          <w:rFonts w:ascii="Times New Roman" w:hAnsi="Times New Roman"/>
          <w:sz w:val="24"/>
          <w:szCs w:val="24"/>
        </w:rPr>
        <w:t xml:space="preserve">,  </w:t>
      </w:r>
      <w:r w:rsidR="00534631" w:rsidRPr="006823E1">
        <w:rPr>
          <w:rFonts w:ascii="Times New Roman" w:hAnsi="Times New Roman"/>
          <w:sz w:val="24"/>
          <w:szCs w:val="24"/>
        </w:rPr>
        <w:t xml:space="preserve">2012 m. spalio 5 d. Komisijos reglamente (ES) Nr. 965/2012, kuriuo pagal Europos Parlamento ir Tarybos reglamentą (EB) Nr. 216/2008 nustatomi su orlaivių naudojimu skrydžiams susiję techniniai reikalavimai ir administracinės procedūros (OL 2012 L 296, p. 1), su paskutiniais pakeitimais, padarytais 2018 m. liepos 23 d. Komisijos reglamentu (ES) 2018/1042 (OL 2018 L 188, p. 3) (toliau </w:t>
      </w:r>
      <w:r w:rsidR="008E1FA2" w:rsidRPr="006823E1">
        <w:rPr>
          <w:rFonts w:ascii="Times New Roman" w:hAnsi="Times New Roman"/>
          <w:sz w:val="24"/>
          <w:szCs w:val="24"/>
        </w:rPr>
        <w:t xml:space="preserve">– </w:t>
      </w:r>
      <w:r w:rsidR="00410F4A" w:rsidRPr="006823E1">
        <w:rPr>
          <w:rFonts w:ascii="Times New Roman" w:hAnsi="Times New Roman"/>
          <w:sz w:val="24"/>
          <w:szCs w:val="24"/>
          <w:lang w:eastAsia="lt-LT"/>
        </w:rPr>
        <w:t>Reglament</w:t>
      </w:r>
      <w:r w:rsidR="00534631" w:rsidRPr="006823E1">
        <w:rPr>
          <w:rFonts w:ascii="Times New Roman" w:hAnsi="Times New Roman"/>
          <w:sz w:val="24"/>
          <w:szCs w:val="24"/>
          <w:lang w:eastAsia="lt-LT"/>
        </w:rPr>
        <w:t>as</w:t>
      </w:r>
      <w:r w:rsidR="00410F4A" w:rsidRPr="006823E1">
        <w:rPr>
          <w:rFonts w:ascii="Times New Roman" w:hAnsi="Times New Roman"/>
          <w:sz w:val="24"/>
          <w:szCs w:val="24"/>
          <w:lang w:eastAsia="lt-LT"/>
        </w:rPr>
        <w:t xml:space="preserve"> (ES) Nr. 965/2012</w:t>
      </w:r>
      <w:r w:rsidR="00534631" w:rsidRPr="006823E1">
        <w:rPr>
          <w:rFonts w:ascii="Times New Roman" w:hAnsi="Times New Roman"/>
          <w:sz w:val="24"/>
          <w:szCs w:val="24"/>
          <w:lang w:eastAsia="lt-LT"/>
        </w:rPr>
        <w:t>)</w:t>
      </w:r>
      <w:r w:rsidR="000E3F31" w:rsidRPr="006823E1">
        <w:rPr>
          <w:rFonts w:ascii="Times New Roman" w:hAnsi="Times New Roman"/>
          <w:sz w:val="24"/>
          <w:szCs w:val="24"/>
        </w:rPr>
        <w:t xml:space="preserve"> ir </w:t>
      </w:r>
      <w:r w:rsidR="00410F4A" w:rsidRPr="006823E1">
        <w:rPr>
          <w:rFonts w:ascii="Times New Roman" w:hAnsi="Times New Roman"/>
          <w:sz w:val="24"/>
          <w:szCs w:val="24"/>
        </w:rPr>
        <w:t>Reglament</w:t>
      </w:r>
      <w:r w:rsidR="00534631" w:rsidRPr="006823E1">
        <w:rPr>
          <w:rFonts w:ascii="Times New Roman" w:hAnsi="Times New Roman"/>
          <w:sz w:val="24"/>
          <w:szCs w:val="24"/>
        </w:rPr>
        <w:t>as</w:t>
      </w:r>
      <w:r w:rsidR="00410F4A" w:rsidRPr="006823E1">
        <w:rPr>
          <w:rFonts w:ascii="Times New Roman" w:hAnsi="Times New Roman"/>
          <w:sz w:val="24"/>
          <w:szCs w:val="24"/>
        </w:rPr>
        <w:t xml:space="preserve"> (ES) Nr. 923/2012</w:t>
      </w:r>
      <w:r w:rsidR="000E3F31" w:rsidRPr="006823E1">
        <w:rPr>
          <w:rFonts w:ascii="Times New Roman" w:hAnsi="Times New Roman"/>
          <w:sz w:val="24"/>
          <w:szCs w:val="24"/>
        </w:rPr>
        <w:t>.</w:t>
      </w:r>
    </w:p>
    <w:p w14:paraId="053D05AB" w14:textId="783B2C1C" w:rsidR="00F06CE3" w:rsidRPr="006823E1" w:rsidRDefault="009D207C" w:rsidP="00353C38">
      <w:pPr>
        <w:pStyle w:val="CM1"/>
        <w:ind w:firstLine="567"/>
        <w:jc w:val="both"/>
      </w:pPr>
      <w:r w:rsidRPr="006823E1">
        <w:t xml:space="preserve">Vadovaujantis Reglamento (ES) Nr. 965/2012 III priedo ORO.FC.100 dalimi, </w:t>
      </w:r>
      <w:r w:rsidR="002622E5" w:rsidRPr="006823E1">
        <w:t>s</w:t>
      </w:r>
      <w:r w:rsidRPr="006823E1">
        <w:t xml:space="preserve">krydžio įgulos sudėtis turi atitikti nustatytąją orlaivio skrydžių vadove arba pagal to orlaivio naudojimo apribojimus, </w:t>
      </w:r>
      <w:r w:rsidRPr="006823E1">
        <w:lastRenderedPageBreak/>
        <w:t>o jos narių skaičius nustatytose įgulos darbo vietose neturi būti mažesnis už orlaivio skrydžių vadove arba pagal to orlaivio naudojimo apribojimus nustatytą minimalų skaičių.</w:t>
      </w:r>
      <w:r w:rsidR="002622E5" w:rsidRPr="006823E1">
        <w:t xml:space="preserve"> Visi skrydžio įgulos nariai turi turėti pagal Reglamentą (EB) Nr. 1178/2011 išduotą arba pripažintą licenciją ir suteiktą arba pripažintą kvalifikaciją, atitinkančias jiems paskirtas pareigas. Orlaivio vado teisės ir pareigos nustatytos Reglamente</w:t>
      </w:r>
      <w:r w:rsidR="00DA46FC" w:rsidRPr="006823E1">
        <w:t xml:space="preserve"> </w:t>
      </w:r>
      <w:r w:rsidR="00E71D32" w:rsidRPr="006823E1">
        <w:t>(ES) 2018/1139</w:t>
      </w:r>
      <w:r w:rsidR="002622E5" w:rsidRPr="006823E1">
        <w:t>, Reglamente (ES) Nr. 923/2012 ir Reglamente</w:t>
      </w:r>
      <w:r w:rsidR="00E71D32" w:rsidRPr="006823E1">
        <w:t xml:space="preserve"> </w:t>
      </w:r>
      <w:r w:rsidR="002622E5" w:rsidRPr="006823E1">
        <w:t>(ES)</w:t>
      </w:r>
      <w:r w:rsidR="00E71D32" w:rsidRPr="006823E1">
        <w:t xml:space="preserve"> </w:t>
      </w:r>
      <w:r w:rsidR="003C5E9E" w:rsidRPr="006823E1">
        <w:t xml:space="preserve">               </w:t>
      </w:r>
      <w:r w:rsidR="002622E5" w:rsidRPr="006823E1">
        <w:t xml:space="preserve">Nr. 965/2012. Pavyzdžiui, pagal Reglamento </w:t>
      </w:r>
      <w:r w:rsidR="00E71D32" w:rsidRPr="006823E1">
        <w:t>(ES) 2018/1139</w:t>
      </w:r>
      <w:r w:rsidR="002622E5" w:rsidRPr="006823E1">
        <w:t xml:space="preserve"> V priedo </w:t>
      </w:r>
      <w:r w:rsidR="00FF761B" w:rsidRPr="006823E1">
        <w:t xml:space="preserve">1.3 punkto </w:t>
      </w:r>
      <w:r w:rsidR="002622E5" w:rsidRPr="006823E1">
        <w:t>nuostatas</w:t>
      </w:r>
      <w:r w:rsidR="00E71D32" w:rsidRPr="006823E1">
        <w:t xml:space="preserve"> </w:t>
      </w:r>
      <w:r w:rsidR="00886E48" w:rsidRPr="006823E1">
        <w:t>p</w:t>
      </w:r>
      <w:r w:rsidR="00E71D32" w:rsidRPr="006823E1">
        <w:t>rieš kiekvieną skrydį būtina nustatyti kiekvieno įgulos nario funkcijas ir pareigas. Įgulos vadas turi būti atsakingas už orlaivio naudojimą ir saugą, taip pat už visų įgulos narių, keleivių ir vežamų krovinių saugą</w:t>
      </w:r>
      <w:r w:rsidR="00617B37" w:rsidRPr="006823E1">
        <w:t xml:space="preserve">. Pagal Reglamento (ES) Nr. 923/2012 SERA.2010 dalies nuostatas </w:t>
      </w:r>
      <w:r w:rsidR="00801C10" w:rsidRPr="006823E1">
        <w:t>orlaivio įgulos vadas, neatsižvelgiant į tai, ar jis pilotuoja orlaivį, atsako už orlaivio naudojimą pagal šį reglamentą, išskyrus tai, kad įgulos vadas gali nukrypti nuo šių taisyklių, jeigu tai absoliučiai būtina saugai užtikrinti. P</w:t>
      </w:r>
      <w:r w:rsidR="00617B37" w:rsidRPr="006823E1">
        <w:t xml:space="preserve">rieš skrydį orlaivio įgulos vadas susipažįsta su visa skrydžiui atlikti reikalinga turima informacija. Rengiantis skrydžiui už aerodromo ribų ir prieš kiekvieną </w:t>
      </w:r>
      <w:r w:rsidR="008328A5" w:rsidRPr="006823E1">
        <w:t>skrydį, vykdomą laikantis skrydžio pagal prietaisus taisyklių (SPT skrydį)</w:t>
      </w:r>
      <w:r w:rsidR="00617B37" w:rsidRPr="006823E1">
        <w:t>, atidžiai išanalizuojami turimi naujausi pranešimai apie orus ir orų prognozės, atsižvelgiant į degalų poreikį ir alternatyvų kursą, kuriuo reikėtų skristi, jei</w:t>
      </w:r>
      <w:r w:rsidR="007E13F6" w:rsidRPr="006823E1">
        <w:t>gu</w:t>
      </w:r>
      <w:r w:rsidR="00617B37" w:rsidRPr="006823E1">
        <w:t xml:space="preserve"> skrydžio nebūtų galima baigti taip, kaip numatyta. </w:t>
      </w:r>
    </w:p>
    <w:p w14:paraId="110F13AB" w14:textId="77777777" w:rsidR="006C62FE" w:rsidRPr="006823E1" w:rsidRDefault="006C62FE" w:rsidP="001A25C4">
      <w:pPr>
        <w:spacing w:after="0" w:line="240" w:lineRule="auto"/>
        <w:ind w:firstLine="567"/>
        <w:jc w:val="both"/>
        <w:rPr>
          <w:rFonts w:ascii="Times New Roman" w:hAnsi="Times New Roman"/>
          <w:i/>
          <w:sz w:val="24"/>
          <w:szCs w:val="24"/>
        </w:rPr>
      </w:pPr>
      <w:r w:rsidRPr="006823E1">
        <w:rPr>
          <w:rFonts w:ascii="Times New Roman" w:hAnsi="Times New Roman"/>
          <w:i/>
          <w:sz w:val="24"/>
          <w:szCs w:val="24"/>
        </w:rPr>
        <w:t>Dėl vežėjo pažymėjimo</w:t>
      </w:r>
    </w:p>
    <w:p w14:paraId="0A72307C" w14:textId="1118356C" w:rsidR="007246F7" w:rsidRPr="006823E1" w:rsidRDefault="007246F7" w:rsidP="007246F7">
      <w:pPr>
        <w:spacing w:after="0" w:line="240" w:lineRule="auto"/>
        <w:ind w:firstLine="567"/>
        <w:jc w:val="both"/>
        <w:rPr>
          <w:rFonts w:ascii="Times New Roman" w:hAnsi="Times New Roman"/>
          <w:sz w:val="24"/>
          <w:szCs w:val="24"/>
          <w:lang w:eastAsia="lt-LT"/>
        </w:rPr>
      </w:pPr>
      <w:r w:rsidRPr="006823E1">
        <w:rPr>
          <w:rFonts w:ascii="Times New Roman" w:hAnsi="Times New Roman"/>
          <w:sz w:val="24"/>
          <w:szCs w:val="24"/>
          <w:lang w:eastAsia="lt-LT"/>
        </w:rPr>
        <w:t xml:space="preserve">Pagal įstatymo 54 straipsnį Lietuvos Respublikos teritorijoje vykdyti oro susisiekimą galima tik turint galiojantį vežėjo pažymėjimą. Vežėjo pažymėjimo išdavimo, galiojimo sustabdymo, galiojimo sustabdymo panaikinimo ir galiojimo panaikinimo, deklaracijų skrydžiams pateikimo ir leidimų vykdyti specialiuosius skrydžius išdavimo sąlygos nustatytos Reglamente (ES) </w:t>
      </w:r>
      <w:r w:rsidR="002C42AC" w:rsidRPr="006823E1">
        <w:rPr>
          <w:rFonts w:ascii="Times New Roman" w:hAnsi="Times New Roman"/>
          <w:sz w:val="24"/>
          <w:szCs w:val="24"/>
          <w:lang w:eastAsia="lt-LT"/>
        </w:rPr>
        <w:br/>
      </w:r>
      <w:r w:rsidRPr="006823E1">
        <w:rPr>
          <w:rFonts w:ascii="Times New Roman" w:hAnsi="Times New Roman"/>
          <w:sz w:val="24"/>
          <w:szCs w:val="24"/>
          <w:lang w:eastAsia="lt-LT"/>
        </w:rPr>
        <w:t>Nr. 965/2012. Įstatymo 55 straipsnyje nustatyti reikalavimai vežėjo pažymėjimui gauti ir kt.</w:t>
      </w:r>
    </w:p>
    <w:p w14:paraId="59BAC2B6" w14:textId="75521FB5" w:rsidR="00AF2310" w:rsidRPr="006823E1" w:rsidRDefault="00AF2310" w:rsidP="00AF2310">
      <w:pPr>
        <w:pStyle w:val="CM4"/>
        <w:ind w:firstLine="567"/>
        <w:jc w:val="both"/>
        <w:rPr>
          <w:rFonts w:ascii="Times New Roman" w:hAnsi="Times New Roman"/>
        </w:rPr>
      </w:pPr>
      <w:r w:rsidRPr="006823E1">
        <w:rPr>
          <w:rFonts w:ascii="Times New Roman" w:hAnsi="Times New Roman"/>
        </w:rPr>
        <w:t>Pažymėtina, kad</w:t>
      </w:r>
      <w:r w:rsidR="003F47C7" w:rsidRPr="006823E1">
        <w:rPr>
          <w:rFonts w:ascii="Times New Roman" w:hAnsi="Times New Roman"/>
        </w:rPr>
        <w:t>,</w:t>
      </w:r>
      <w:r w:rsidR="00027E59" w:rsidRPr="006823E1">
        <w:rPr>
          <w:rFonts w:ascii="Times New Roman" w:hAnsi="Times New Roman"/>
        </w:rPr>
        <w:t xml:space="preserve"> </w:t>
      </w:r>
      <w:r w:rsidR="003F47C7" w:rsidRPr="006823E1">
        <w:rPr>
          <w:rFonts w:ascii="Times New Roman" w:hAnsi="Times New Roman"/>
        </w:rPr>
        <w:t>v</w:t>
      </w:r>
      <w:r w:rsidRPr="006823E1">
        <w:rPr>
          <w:rFonts w:ascii="Times New Roman" w:hAnsi="Times New Roman"/>
        </w:rPr>
        <w:t>adovaujantis Reglamento (ES) Nr. 965/2012</w:t>
      </w:r>
      <w:r w:rsidR="003E4120" w:rsidRPr="006823E1">
        <w:rPr>
          <w:rFonts w:ascii="Times New Roman" w:hAnsi="Times New Roman"/>
        </w:rPr>
        <w:t xml:space="preserve"> </w:t>
      </w:r>
      <w:r w:rsidRPr="006823E1">
        <w:rPr>
          <w:rFonts w:ascii="Times New Roman" w:hAnsi="Times New Roman"/>
        </w:rPr>
        <w:t>1 straipsnio nuostatomis, šiuo reglamentu nustatomos išsamios vežėjų, vykdančių komercinius skrydžius orlaiviais, pažymėjimų išdavimo, išlaikymo, pakeitimo, apribojimo, jų galiojimo sustabdymo ir jų panaikinimo taisyklės, tokių pažymėjimų turėtojų teisės ir pareigos, taip pat sąlygos, kuriomis skrydžiai saugos sumetimais draudžiami, ribojami ar jiems taikomos tam tikros sąlygos.</w:t>
      </w:r>
      <w:r w:rsidR="00027E59" w:rsidRPr="006823E1">
        <w:rPr>
          <w:rFonts w:ascii="Times New Roman" w:hAnsi="Times New Roman"/>
        </w:rPr>
        <w:t xml:space="preserve"> </w:t>
      </w:r>
      <w:r w:rsidR="00CC5292" w:rsidRPr="006823E1">
        <w:rPr>
          <w:rFonts w:ascii="Times New Roman" w:hAnsi="Times New Roman"/>
        </w:rPr>
        <w:t xml:space="preserve">Taip pat šiuo reglamentu nustatomos išsamios su komercinius specialiuosius skrydžius ir nekomercinius skrydžius sudėtingais varikliu varomais orlaiviais, įskaitant nekomercinius specialiuosius skrydžius sudėtingais varikliu varomais orlaiviais, vykdančių vežėjų deklaracijų teikimo arba tų vežėjų priežiūros sąlygomis ir procedūromis susijusios taisyklės ir kt. </w:t>
      </w:r>
    </w:p>
    <w:p w14:paraId="030C9D38" w14:textId="77777777" w:rsidR="00F417E2" w:rsidRPr="006823E1" w:rsidRDefault="00F417E2" w:rsidP="00F417E2">
      <w:pPr>
        <w:spacing w:after="0" w:line="240" w:lineRule="auto"/>
        <w:ind w:firstLine="567"/>
        <w:rPr>
          <w:rFonts w:ascii="Times New Roman" w:hAnsi="Times New Roman"/>
          <w:i/>
          <w:sz w:val="24"/>
          <w:szCs w:val="24"/>
        </w:rPr>
      </w:pPr>
      <w:r w:rsidRPr="006823E1">
        <w:rPr>
          <w:rFonts w:ascii="Times New Roman" w:hAnsi="Times New Roman"/>
          <w:i/>
          <w:sz w:val="24"/>
          <w:szCs w:val="24"/>
        </w:rPr>
        <w:t>Dėl orlaivių nuomos sutarčių tvirtinimo</w:t>
      </w:r>
    </w:p>
    <w:p w14:paraId="15F821DF" w14:textId="7F231C8F" w:rsidR="00F417E2" w:rsidRPr="006823E1" w:rsidRDefault="00F417E2" w:rsidP="00F417E2">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25 straipsnyje numatyta, kad </w:t>
      </w:r>
      <w:r w:rsidR="00DA46FC" w:rsidRPr="006823E1">
        <w:rPr>
          <w:rFonts w:ascii="Times New Roman" w:hAnsi="Times New Roman"/>
          <w:szCs w:val="24"/>
        </w:rPr>
        <w:t xml:space="preserve">Reglamento (ES) Nr. 965/2012 </w:t>
      </w:r>
      <w:r w:rsidRPr="006823E1">
        <w:rPr>
          <w:rFonts w:ascii="Times New Roman" w:hAnsi="Times New Roman"/>
          <w:sz w:val="24"/>
          <w:szCs w:val="24"/>
        </w:rPr>
        <w:t>ir 2008 m. rugsėjo 24 d. Europos Parlamento ir Tarybos reglamento (EB) Nr. 1008/2008 dėl oro susisiekimo paslaugų teikimo Bendrijoje bendrųjų taisyklių (OL 2008 L 293, p. 3)</w:t>
      </w:r>
      <w:r w:rsidR="00ED4A8C" w:rsidRPr="006823E1">
        <w:rPr>
          <w:rFonts w:ascii="Times New Roman" w:hAnsi="Times New Roman"/>
          <w:sz w:val="24"/>
          <w:szCs w:val="24"/>
        </w:rPr>
        <w:t xml:space="preserve"> su paskutiniais pakeitimais, padarytais 2018 m. liepos 4 d. Europos Parlamento ir Tarybos reglamentu (ES) 2018/1139 (OL 2018 L 212, p. 1)</w:t>
      </w:r>
      <w:r w:rsidR="00DC16F1" w:rsidRPr="006823E1">
        <w:rPr>
          <w:rFonts w:ascii="Times New Roman" w:hAnsi="Times New Roman"/>
          <w:sz w:val="24"/>
          <w:szCs w:val="24"/>
        </w:rPr>
        <w:t xml:space="preserve"> (toliau – Reglamentas (EB) Nr. 1008/2008)</w:t>
      </w:r>
      <w:r w:rsidR="006973A1" w:rsidRPr="006823E1">
        <w:rPr>
          <w:rFonts w:ascii="Times New Roman" w:hAnsi="Times New Roman"/>
          <w:sz w:val="24"/>
          <w:szCs w:val="24"/>
        </w:rPr>
        <w:t>,</w:t>
      </w:r>
      <w:r w:rsidR="00DC16F1" w:rsidRPr="006823E1">
        <w:rPr>
          <w:rFonts w:ascii="Times New Roman" w:hAnsi="Times New Roman"/>
          <w:sz w:val="24"/>
          <w:szCs w:val="24"/>
        </w:rPr>
        <w:t xml:space="preserve"> </w:t>
      </w:r>
      <w:r w:rsidRPr="006823E1">
        <w:rPr>
          <w:rFonts w:ascii="Times New Roman" w:hAnsi="Times New Roman"/>
          <w:sz w:val="24"/>
          <w:szCs w:val="24"/>
        </w:rPr>
        <w:t xml:space="preserve">nustatytais atvejais orlaivių nuomos be įgulos ir nuomos su įgula sutartys turi būti patvirtintos Susisiekimo ministerijos ir (arba) </w:t>
      </w:r>
      <w:r w:rsidR="00DA46FC" w:rsidRPr="006823E1">
        <w:rPr>
          <w:rFonts w:ascii="Times New Roman" w:hAnsi="Times New Roman"/>
          <w:sz w:val="24"/>
          <w:szCs w:val="24"/>
        </w:rPr>
        <w:t>Agentūros</w:t>
      </w:r>
      <w:r w:rsidRPr="006823E1">
        <w:rPr>
          <w:rFonts w:ascii="Times New Roman" w:hAnsi="Times New Roman"/>
          <w:sz w:val="24"/>
          <w:szCs w:val="24"/>
        </w:rPr>
        <w:t xml:space="preserve"> pagal susisiekimo ministro nustatytas sąlygas ir tvarką.</w:t>
      </w:r>
    </w:p>
    <w:p w14:paraId="6B382826" w14:textId="010B9762" w:rsidR="00F417E2" w:rsidRPr="006823E1" w:rsidRDefault="00F417E2" w:rsidP="00F417E2">
      <w:pPr>
        <w:spacing w:after="0" w:line="240" w:lineRule="auto"/>
        <w:ind w:firstLine="567"/>
        <w:jc w:val="both"/>
        <w:rPr>
          <w:rFonts w:ascii="Times New Roman" w:hAnsi="Times New Roman"/>
          <w:sz w:val="24"/>
          <w:szCs w:val="24"/>
        </w:rPr>
      </w:pPr>
      <w:r w:rsidRPr="006823E1">
        <w:rPr>
          <w:rFonts w:ascii="Times New Roman" w:hAnsi="Times New Roman"/>
          <w:sz w:val="24"/>
          <w:szCs w:val="24"/>
        </w:rPr>
        <w:t>Pažymėtina, kad minėti klausimai yra reglamentuojami Reglament</w:t>
      </w:r>
      <w:r w:rsidR="002C5A6C" w:rsidRPr="006823E1">
        <w:rPr>
          <w:rFonts w:ascii="Times New Roman" w:hAnsi="Times New Roman"/>
          <w:sz w:val="24"/>
          <w:szCs w:val="24"/>
        </w:rPr>
        <w:t>e</w:t>
      </w:r>
      <w:r w:rsidRPr="006823E1">
        <w:rPr>
          <w:rFonts w:ascii="Times New Roman" w:hAnsi="Times New Roman"/>
          <w:sz w:val="24"/>
          <w:szCs w:val="24"/>
        </w:rPr>
        <w:t xml:space="preserve"> (EB) Nr. 1008/2008 ir Reglament</w:t>
      </w:r>
      <w:r w:rsidR="002C5A6C" w:rsidRPr="006823E1">
        <w:rPr>
          <w:rFonts w:ascii="Times New Roman" w:hAnsi="Times New Roman"/>
          <w:sz w:val="24"/>
          <w:szCs w:val="24"/>
        </w:rPr>
        <w:t>e</w:t>
      </w:r>
      <w:r w:rsidRPr="006823E1">
        <w:rPr>
          <w:rFonts w:ascii="Times New Roman" w:hAnsi="Times New Roman"/>
          <w:sz w:val="24"/>
          <w:szCs w:val="24"/>
        </w:rPr>
        <w:t xml:space="preserve"> (ES) Nr. 965/2012. </w:t>
      </w:r>
    </w:p>
    <w:p w14:paraId="64693D3A" w14:textId="594764B8" w:rsidR="008E54F4" w:rsidRPr="006823E1" w:rsidRDefault="00F417E2" w:rsidP="008E54F4">
      <w:pPr>
        <w:spacing w:after="0" w:line="240" w:lineRule="auto"/>
        <w:ind w:firstLine="567"/>
        <w:jc w:val="both"/>
        <w:rPr>
          <w:rFonts w:ascii="Times New Roman" w:hAnsi="Times New Roman"/>
          <w:sz w:val="24"/>
          <w:szCs w:val="24"/>
          <w:lang w:eastAsia="lt-LT"/>
        </w:rPr>
      </w:pPr>
      <w:r w:rsidRPr="006823E1">
        <w:rPr>
          <w:rFonts w:ascii="Times New Roman" w:hAnsi="Times New Roman"/>
          <w:sz w:val="24"/>
          <w:szCs w:val="24"/>
        </w:rPr>
        <w:t>Vadovaujantis Reglamento (EB) Nr. 1008/2008</w:t>
      </w:r>
      <w:r w:rsidR="00F671F4" w:rsidRPr="006823E1">
        <w:rPr>
          <w:rFonts w:ascii="Times New Roman" w:hAnsi="Times New Roman"/>
          <w:sz w:val="24"/>
          <w:szCs w:val="24"/>
        </w:rPr>
        <w:t xml:space="preserve"> 13 straipsnio nuostatomis, </w:t>
      </w:r>
      <w:r w:rsidR="008E54F4" w:rsidRPr="006823E1">
        <w:rPr>
          <w:rFonts w:ascii="Times New Roman" w:hAnsi="Times New Roman"/>
          <w:sz w:val="24"/>
          <w:szCs w:val="24"/>
        </w:rPr>
        <w:t>n</w:t>
      </w:r>
      <w:r w:rsidR="008E54F4" w:rsidRPr="006823E1">
        <w:rPr>
          <w:rFonts w:ascii="Times New Roman" w:hAnsi="Times New Roman"/>
          <w:sz w:val="24"/>
          <w:szCs w:val="24"/>
          <w:lang w:eastAsia="lt-LT"/>
        </w:rPr>
        <w:t xml:space="preserve">uomos be įgulos sutartis, kurios šalimi yra </w:t>
      </w:r>
      <w:r w:rsidR="00DC6CF7" w:rsidRPr="006823E1">
        <w:rPr>
          <w:rFonts w:ascii="Times New Roman" w:hAnsi="Times New Roman"/>
          <w:sz w:val="24"/>
          <w:szCs w:val="24"/>
          <w:lang w:eastAsia="lt-LT"/>
        </w:rPr>
        <w:t>ES</w:t>
      </w:r>
      <w:r w:rsidR="008E54F4" w:rsidRPr="006823E1">
        <w:rPr>
          <w:rFonts w:ascii="Times New Roman" w:hAnsi="Times New Roman"/>
          <w:sz w:val="24"/>
          <w:szCs w:val="24"/>
          <w:lang w:eastAsia="lt-LT"/>
        </w:rPr>
        <w:t xml:space="preserve"> vežėjas, arba nuomos su įgula sutartis, pagal kurią </w:t>
      </w:r>
      <w:r w:rsidR="00DC6CF7" w:rsidRPr="006823E1">
        <w:rPr>
          <w:rFonts w:ascii="Times New Roman" w:hAnsi="Times New Roman"/>
          <w:sz w:val="24"/>
          <w:szCs w:val="24"/>
          <w:lang w:eastAsia="lt-LT"/>
        </w:rPr>
        <w:t xml:space="preserve">ES </w:t>
      </w:r>
      <w:r w:rsidR="008E54F4" w:rsidRPr="006823E1">
        <w:rPr>
          <w:rFonts w:ascii="Times New Roman" w:hAnsi="Times New Roman"/>
          <w:sz w:val="24"/>
          <w:szCs w:val="24"/>
          <w:lang w:eastAsia="lt-LT"/>
        </w:rPr>
        <w:t xml:space="preserve">vežėjas yra su įgula išsinuomoto orlaivio nuomininkas, turi būti iš anksto patvirtinta pagal taikomus </w:t>
      </w:r>
      <w:r w:rsidR="00DC6CF7" w:rsidRPr="006823E1">
        <w:rPr>
          <w:rFonts w:ascii="Times New Roman" w:hAnsi="Times New Roman"/>
          <w:sz w:val="24"/>
          <w:szCs w:val="24"/>
          <w:lang w:eastAsia="lt-LT"/>
        </w:rPr>
        <w:t xml:space="preserve">ES </w:t>
      </w:r>
      <w:r w:rsidR="008E54F4" w:rsidRPr="006823E1">
        <w:rPr>
          <w:rFonts w:ascii="Times New Roman" w:hAnsi="Times New Roman"/>
          <w:sz w:val="24"/>
          <w:szCs w:val="24"/>
          <w:lang w:eastAsia="lt-LT"/>
        </w:rPr>
        <w:t xml:space="preserve">arba nacionalinės teisės aktus aviacijos saugos srityje. </w:t>
      </w:r>
      <w:r w:rsidR="00DC6CF7" w:rsidRPr="006823E1">
        <w:rPr>
          <w:rFonts w:ascii="Times New Roman" w:hAnsi="Times New Roman"/>
          <w:sz w:val="24"/>
          <w:szCs w:val="24"/>
          <w:lang w:eastAsia="lt-LT"/>
        </w:rPr>
        <w:t xml:space="preserve">ES </w:t>
      </w:r>
      <w:r w:rsidR="008E54F4" w:rsidRPr="006823E1">
        <w:rPr>
          <w:rFonts w:ascii="Times New Roman" w:hAnsi="Times New Roman"/>
          <w:sz w:val="24"/>
          <w:szCs w:val="24"/>
          <w:lang w:eastAsia="lt-LT"/>
        </w:rPr>
        <w:t xml:space="preserve">vežėjas, trečiojoje šalyje registruotą orlaivį nuomojantis su įgula iš kitos įmonės, turi gauti išankstinį tokios veiklos patvirtinimą iš kompetentingos licencijas išduodančios institucijos. Kompetentinga </w:t>
      </w:r>
      <w:r w:rsidR="00DC6CF7" w:rsidRPr="006823E1">
        <w:rPr>
          <w:rFonts w:ascii="Times New Roman" w:hAnsi="Times New Roman"/>
          <w:sz w:val="24"/>
          <w:szCs w:val="24"/>
          <w:lang w:eastAsia="lt-LT"/>
        </w:rPr>
        <w:t xml:space="preserve">licencijas išduodanti </w:t>
      </w:r>
      <w:r w:rsidR="008E54F4" w:rsidRPr="006823E1">
        <w:rPr>
          <w:rFonts w:ascii="Times New Roman" w:hAnsi="Times New Roman"/>
          <w:sz w:val="24"/>
          <w:szCs w:val="24"/>
          <w:lang w:eastAsia="lt-LT"/>
        </w:rPr>
        <w:t>institucija gali suteikti patvirtinimą, jei</w:t>
      </w:r>
      <w:r w:rsidR="008E6A60" w:rsidRPr="006823E1">
        <w:rPr>
          <w:rFonts w:ascii="Times New Roman" w:hAnsi="Times New Roman"/>
          <w:sz w:val="24"/>
          <w:szCs w:val="24"/>
          <w:lang w:eastAsia="lt-LT"/>
        </w:rPr>
        <w:t>gu</w:t>
      </w:r>
      <w:r w:rsidR="008E54F4" w:rsidRPr="006823E1">
        <w:rPr>
          <w:rFonts w:ascii="Times New Roman" w:hAnsi="Times New Roman"/>
          <w:sz w:val="24"/>
          <w:szCs w:val="24"/>
          <w:lang w:eastAsia="lt-LT"/>
        </w:rPr>
        <w:t xml:space="preserve"> ES vežėjas laikosi minėtame straipsnyje nustatytų reikalavimų.</w:t>
      </w:r>
    </w:p>
    <w:p w14:paraId="345ECAFD" w14:textId="16E8988B" w:rsidR="00F417E2" w:rsidRPr="006823E1" w:rsidRDefault="00F417E2" w:rsidP="00F417E2">
      <w:pPr>
        <w:spacing w:after="0" w:line="240" w:lineRule="auto"/>
        <w:ind w:firstLine="567"/>
        <w:jc w:val="both"/>
        <w:rPr>
          <w:rFonts w:ascii="Times New Roman" w:hAnsi="Times New Roman"/>
          <w:sz w:val="24"/>
          <w:szCs w:val="24"/>
        </w:rPr>
      </w:pPr>
      <w:r w:rsidRPr="006823E1">
        <w:rPr>
          <w:rFonts w:ascii="Times New Roman" w:hAnsi="Times New Roman"/>
          <w:sz w:val="24"/>
          <w:szCs w:val="24"/>
        </w:rPr>
        <w:t>Pagal Reglamento</w:t>
      </w:r>
      <w:r w:rsidRPr="006823E1">
        <w:rPr>
          <w:rStyle w:val="Hipersaitas"/>
          <w:rFonts w:ascii="Times New Roman" w:eastAsia="Arial Unicode MS" w:hAnsi="Times New Roman"/>
          <w:color w:val="auto"/>
          <w:sz w:val="24"/>
          <w:szCs w:val="24"/>
          <w:u w:val="none"/>
        </w:rPr>
        <w:t xml:space="preserve"> </w:t>
      </w:r>
      <w:r w:rsidRPr="006823E1">
        <w:rPr>
          <w:rFonts w:ascii="Times New Roman" w:hAnsi="Times New Roman"/>
          <w:sz w:val="24"/>
          <w:szCs w:val="24"/>
        </w:rPr>
        <w:t xml:space="preserve">(ES) Nr. 965/2012 II priedo </w:t>
      </w:r>
      <w:r w:rsidRPr="006823E1">
        <w:rPr>
          <w:rFonts w:ascii="Times New Roman" w:hAnsi="Times New Roman"/>
          <w:bCs/>
          <w:sz w:val="24"/>
          <w:szCs w:val="24"/>
        </w:rPr>
        <w:t>ARO.OPS.110</w:t>
      </w:r>
      <w:r w:rsidRPr="006823E1">
        <w:rPr>
          <w:rFonts w:ascii="Times New Roman" w:hAnsi="Times New Roman"/>
          <w:b/>
          <w:bCs/>
          <w:sz w:val="24"/>
          <w:szCs w:val="24"/>
        </w:rPr>
        <w:t xml:space="preserve"> </w:t>
      </w:r>
      <w:r w:rsidRPr="006823E1">
        <w:rPr>
          <w:rFonts w:ascii="Times New Roman" w:hAnsi="Times New Roman"/>
          <w:bCs/>
          <w:sz w:val="24"/>
          <w:szCs w:val="24"/>
        </w:rPr>
        <w:t>dalį k</w:t>
      </w:r>
      <w:r w:rsidRPr="006823E1">
        <w:rPr>
          <w:rFonts w:ascii="Times New Roman" w:hAnsi="Times New Roman"/>
          <w:sz w:val="24"/>
          <w:szCs w:val="24"/>
          <w:lang w:eastAsia="lt-LT"/>
        </w:rPr>
        <w:t xml:space="preserve">ompetentinga institucija patvirtina nuomos sutartį po to, kai įsitikina, kad pagal </w:t>
      </w:r>
      <w:r w:rsidRPr="006823E1">
        <w:rPr>
          <w:rFonts w:ascii="Times New Roman" w:hAnsi="Times New Roman"/>
          <w:sz w:val="24"/>
          <w:szCs w:val="24"/>
        </w:rPr>
        <w:t>Reglamento</w:t>
      </w:r>
      <w:r w:rsidRPr="006823E1">
        <w:rPr>
          <w:rStyle w:val="Hipersaitas"/>
          <w:rFonts w:ascii="Times New Roman" w:eastAsia="Arial Unicode MS" w:hAnsi="Times New Roman"/>
          <w:color w:val="auto"/>
          <w:sz w:val="24"/>
          <w:szCs w:val="24"/>
          <w:u w:val="none"/>
        </w:rPr>
        <w:t xml:space="preserve"> </w:t>
      </w:r>
      <w:r w:rsidRPr="006823E1">
        <w:rPr>
          <w:rFonts w:ascii="Times New Roman" w:hAnsi="Times New Roman"/>
          <w:sz w:val="24"/>
          <w:szCs w:val="24"/>
        </w:rPr>
        <w:t xml:space="preserve">(ES) Nr. 965/2012 </w:t>
      </w:r>
      <w:r w:rsidRPr="006823E1">
        <w:rPr>
          <w:rFonts w:ascii="Times New Roman" w:hAnsi="Times New Roman"/>
          <w:sz w:val="24"/>
          <w:szCs w:val="24"/>
          <w:lang w:eastAsia="lt-LT"/>
        </w:rPr>
        <w:t>III priedą sertifikuotas vežėjas laikosi</w:t>
      </w:r>
      <w:r w:rsidRPr="006823E1">
        <w:rPr>
          <w:rFonts w:ascii="Times New Roman" w:hAnsi="Times New Roman"/>
          <w:sz w:val="24"/>
          <w:szCs w:val="24"/>
        </w:rPr>
        <w:t xml:space="preserve"> šios dalies a punkte nurodytų reikalavimų. Minėtos dalies b ir c punktuose </w:t>
      </w:r>
      <w:r w:rsidRPr="006823E1">
        <w:rPr>
          <w:rFonts w:ascii="Times New Roman" w:hAnsi="Times New Roman"/>
          <w:sz w:val="24"/>
          <w:szCs w:val="24"/>
        </w:rPr>
        <w:lastRenderedPageBreak/>
        <w:t>nustatytos</w:t>
      </w:r>
      <w:r w:rsidRPr="006823E1">
        <w:rPr>
          <w:rFonts w:ascii="Times New Roman" w:hAnsi="Times New Roman"/>
          <w:sz w:val="24"/>
          <w:szCs w:val="24"/>
          <w:lang w:eastAsia="lt-LT"/>
        </w:rPr>
        <w:t xml:space="preserve"> patvirtinimo apribojamo ir panaikinimo</w:t>
      </w:r>
      <w:r w:rsidRPr="006823E1">
        <w:rPr>
          <w:rFonts w:ascii="Times New Roman" w:hAnsi="Times New Roman"/>
          <w:sz w:val="24"/>
          <w:szCs w:val="24"/>
        </w:rPr>
        <w:t xml:space="preserve"> sąlygos. Be to, pagal Reglamento</w:t>
      </w:r>
      <w:r w:rsidRPr="006823E1">
        <w:rPr>
          <w:rStyle w:val="Hipersaitas"/>
          <w:rFonts w:ascii="Times New Roman" w:eastAsia="Arial Unicode MS" w:hAnsi="Times New Roman"/>
          <w:color w:val="auto"/>
          <w:sz w:val="24"/>
          <w:szCs w:val="24"/>
          <w:u w:val="none"/>
        </w:rPr>
        <w:t xml:space="preserve"> </w:t>
      </w:r>
      <w:r w:rsidRPr="006823E1">
        <w:rPr>
          <w:rFonts w:ascii="Times New Roman" w:hAnsi="Times New Roman"/>
          <w:sz w:val="24"/>
          <w:szCs w:val="24"/>
        </w:rPr>
        <w:t xml:space="preserve">(ES) </w:t>
      </w:r>
      <w:r w:rsidR="008C7670" w:rsidRPr="006823E1">
        <w:rPr>
          <w:rFonts w:ascii="Times New Roman" w:hAnsi="Times New Roman"/>
          <w:sz w:val="24"/>
          <w:szCs w:val="24"/>
        </w:rPr>
        <w:t xml:space="preserve">                   </w:t>
      </w:r>
      <w:r w:rsidRPr="006823E1">
        <w:rPr>
          <w:rFonts w:ascii="Times New Roman" w:hAnsi="Times New Roman"/>
          <w:sz w:val="24"/>
          <w:szCs w:val="24"/>
        </w:rPr>
        <w:t xml:space="preserve">Nr. 965/2012 II priedo </w:t>
      </w:r>
      <w:r w:rsidRPr="006823E1">
        <w:rPr>
          <w:rStyle w:val="boldface"/>
          <w:rFonts w:ascii="Times New Roman" w:eastAsia="Arial Unicode MS" w:hAnsi="Times New Roman"/>
          <w:b w:val="0"/>
          <w:sz w:val="24"/>
          <w:szCs w:val="24"/>
        </w:rPr>
        <w:t>ARO.GEN.200</w:t>
      </w:r>
      <w:r w:rsidRPr="006823E1">
        <w:rPr>
          <w:rFonts w:ascii="Times New Roman" w:hAnsi="Times New Roman"/>
          <w:sz w:val="24"/>
          <w:szCs w:val="24"/>
        </w:rPr>
        <w:t xml:space="preserve"> dalį k</w:t>
      </w:r>
      <w:r w:rsidRPr="006823E1">
        <w:rPr>
          <w:rFonts w:ascii="Times New Roman" w:hAnsi="Times New Roman"/>
          <w:sz w:val="24"/>
          <w:szCs w:val="24"/>
          <w:lang w:eastAsia="lt-LT"/>
        </w:rPr>
        <w:t>ompetentinga institucija sukuria ir prižiūri valdymo sistemą, kurią, be kita ko, sudaro dokumentais patvirtinta politika ir procedūros, kuriomis apibūdinama jos organizacija, priemonės ir metodai. Procedūrų dokumentai atnaujinami ir jais remiamasi kaip pagrindiniais tos kompetentingos institucijos darbo dokumentais vy</w:t>
      </w:r>
      <w:r w:rsidRPr="006823E1">
        <w:rPr>
          <w:rFonts w:ascii="Times New Roman" w:hAnsi="Times New Roman"/>
          <w:sz w:val="24"/>
          <w:szCs w:val="24"/>
        </w:rPr>
        <w:t>kdant visas susijusias užduotis.</w:t>
      </w:r>
    </w:p>
    <w:p w14:paraId="7ECB59E4" w14:textId="77777777" w:rsidR="00116434" w:rsidRPr="006823E1" w:rsidRDefault="00F417E2" w:rsidP="00116434">
      <w:pPr>
        <w:pStyle w:val="CM1"/>
        <w:widowControl w:val="0"/>
        <w:ind w:firstLine="567"/>
        <w:rPr>
          <w:i/>
        </w:rPr>
      </w:pPr>
      <w:r w:rsidRPr="006823E1">
        <w:rPr>
          <w:i/>
        </w:rPr>
        <w:t>Dėl skrydžių virš gyvenamųjų vietovių aukščio nustatymo</w:t>
      </w:r>
    </w:p>
    <w:p w14:paraId="53913A23" w14:textId="7713D9D2" w:rsidR="00966D26" w:rsidRPr="006823E1" w:rsidRDefault="00F417E2" w:rsidP="00116434">
      <w:pPr>
        <w:pStyle w:val="CM1"/>
        <w:widowControl w:val="0"/>
        <w:ind w:firstLine="567"/>
        <w:jc w:val="both"/>
      </w:pPr>
      <w:r w:rsidRPr="006823E1">
        <w:t>Įstatymo</w:t>
      </w:r>
      <w:r w:rsidR="00966D26" w:rsidRPr="006823E1">
        <w:t xml:space="preserve"> </w:t>
      </w:r>
      <w:r w:rsidRPr="006823E1">
        <w:t xml:space="preserve">61 straipsnyje numatyta, kad </w:t>
      </w:r>
      <w:r w:rsidR="00966D26" w:rsidRPr="006823E1">
        <w:t xml:space="preserve">orlaiviai virš gyvenamųjų vietovių turi skristi nustatytame aukštyje, kuris užtikrintų priverstinį orlaivio nutupdymą už gyvenamosios vietovės ribų. Minimalų orlaivių skrydžių virš tam tikrų gyvenamųjų vietovių aukštį nustato </w:t>
      </w:r>
      <w:r w:rsidR="00C23343" w:rsidRPr="006823E1">
        <w:t>LTSA</w:t>
      </w:r>
      <w:r w:rsidR="00966D26" w:rsidRPr="006823E1">
        <w:t>.</w:t>
      </w:r>
    </w:p>
    <w:p w14:paraId="0570459B" w14:textId="77777777" w:rsidR="00F417E2" w:rsidRPr="006823E1" w:rsidRDefault="00F417E2" w:rsidP="00116434">
      <w:pPr>
        <w:pStyle w:val="Sraopastraipa"/>
        <w:widowControl w:val="0"/>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Pažymėtina, kad minėt</w:t>
      </w:r>
      <w:r w:rsidR="00966D26" w:rsidRPr="006823E1">
        <w:rPr>
          <w:rFonts w:ascii="Times New Roman" w:hAnsi="Times New Roman"/>
          <w:sz w:val="24"/>
          <w:szCs w:val="24"/>
        </w:rPr>
        <w:t>us</w:t>
      </w:r>
      <w:r w:rsidRPr="006823E1">
        <w:rPr>
          <w:rFonts w:ascii="Times New Roman" w:hAnsi="Times New Roman"/>
          <w:sz w:val="24"/>
          <w:szCs w:val="24"/>
        </w:rPr>
        <w:t xml:space="preserve"> klausim</w:t>
      </w:r>
      <w:r w:rsidR="00966D26" w:rsidRPr="006823E1">
        <w:rPr>
          <w:rFonts w:ascii="Times New Roman" w:hAnsi="Times New Roman"/>
          <w:sz w:val="24"/>
          <w:szCs w:val="24"/>
        </w:rPr>
        <w:t>us</w:t>
      </w:r>
      <w:r w:rsidRPr="006823E1">
        <w:rPr>
          <w:rFonts w:ascii="Times New Roman" w:hAnsi="Times New Roman"/>
          <w:sz w:val="24"/>
          <w:szCs w:val="24"/>
        </w:rPr>
        <w:t xml:space="preserve"> taip pat reglamentuoja Reglamentas (ES) Nr. 923/2012. </w:t>
      </w:r>
    </w:p>
    <w:p w14:paraId="3F2B0C92" w14:textId="3B79CA84" w:rsidR="00F417E2" w:rsidRPr="006823E1" w:rsidRDefault="00F417E2" w:rsidP="00F417E2">
      <w:pPr>
        <w:autoSpaceDE w:val="0"/>
        <w:autoSpaceDN w:val="0"/>
        <w:adjustRightInd w:val="0"/>
        <w:spacing w:after="0" w:line="240" w:lineRule="auto"/>
        <w:ind w:firstLine="567"/>
        <w:jc w:val="both"/>
        <w:rPr>
          <w:rFonts w:ascii="Times New Roman" w:hAnsi="Times New Roman"/>
          <w:sz w:val="24"/>
          <w:szCs w:val="24"/>
          <w:lang w:eastAsia="lt-LT"/>
        </w:rPr>
      </w:pPr>
      <w:r w:rsidRPr="006823E1">
        <w:rPr>
          <w:rFonts w:ascii="Times New Roman" w:hAnsi="Times New Roman"/>
          <w:sz w:val="24"/>
          <w:szCs w:val="24"/>
        </w:rPr>
        <w:t xml:space="preserve">Reglamento (ES) Nr. 923/2012 priedo </w:t>
      </w:r>
      <w:r w:rsidRPr="006823E1">
        <w:rPr>
          <w:rFonts w:ascii="Times New Roman" w:hAnsi="Times New Roman"/>
          <w:bCs/>
          <w:sz w:val="24"/>
          <w:szCs w:val="24"/>
          <w:lang w:eastAsia="lt-LT"/>
        </w:rPr>
        <w:t>SERA.3105 dalyje numatyta, kad, i</w:t>
      </w:r>
      <w:r w:rsidRPr="006823E1">
        <w:rPr>
          <w:rFonts w:ascii="Times New Roman" w:hAnsi="Times New Roman"/>
          <w:sz w:val="24"/>
          <w:szCs w:val="24"/>
          <w:lang w:eastAsia="lt-LT"/>
        </w:rPr>
        <w:t>šskyrus atvejus, kai tai būtina orlaiviui pakilti ar nutūpti arba duotas kompetentingos institucijos leidimas tai daryti, orlaivis negali skristi virš didelių miestų tankiai gyvenamų rajonų, miestų, gyvenviečių, miestelių arba žmonių sambūrio atvirose vietose, nebent orlaivis skristų tokiame aukštyje, kuris, esant nenumatytoms aplinkybėms, užtikrintų saugų orlaivio nutupdymą, nesukeliantį pavojaus ant žemės esantiems asmenims ar turtui.</w:t>
      </w:r>
      <w:r w:rsidR="009021DD" w:rsidRPr="006823E1">
        <w:rPr>
          <w:rFonts w:ascii="Times New Roman" w:hAnsi="Times New Roman"/>
          <w:sz w:val="24"/>
          <w:szCs w:val="24"/>
          <w:lang w:eastAsia="lt-LT"/>
        </w:rPr>
        <w:t xml:space="preserve"> Skrydžių, </w:t>
      </w:r>
      <w:r w:rsidR="009021DD" w:rsidRPr="006823E1">
        <w:rPr>
          <w:rFonts w:ascii="Times New Roman" w:hAnsi="Times New Roman"/>
          <w:sz w:val="24"/>
          <w:szCs w:val="24"/>
        </w:rPr>
        <w:t>vykdomų pagal vizualiųjų skrydžių taisykles</w:t>
      </w:r>
      <w:r w:rsidRPr="006823E1">
        <w:rPr>
          <w:rFonts w:ascii="Times New Roman" w:hAnsi="Times New Roman"/>
          <w:sz w:val="24"/>
          <w:szCs w:val="24"/>
          <w:lang w:eastAsia="lt-LT"/>
        </w:rPr>
        <w:t xml:space="preserve"> </w:t>
      </w:r>
      <w:r w:rsidR="009021DD" w:rsidRPr="006823E1">
        <w:rPr>
          <w:rFonts w:ascii="Times New Roman" w:hAnsi="Times New Roman"/>
          <w:sz w:val="24"/>
          <w:szCs w:val="24"/>
          <w:lang w:eastAsia="lt-LT"/>
        </w:rPr>
        <w:t>(</w:t>
      </w:r>
      <w:r w:rsidRPr="006823E1">
        <w:rPr>
          <w:rFonts w:ascii="Times New Roman" w:hAnsi="Times New Roman"/>
          <w:sz w:val="24"/>
          <w:szCs w:val="24"/>
          <w:lang w:eastAsia="lt-LT"/>
        </w:rPr>
        <w:t>VST skrydžių</w:t>
      </w:r>
      <w:r w:rsidR="009021DD" w:rsidRPr="006823E1">
        <w:rPr>
          <w:rFonts w:ascii="Times New Roman" w:hAnsi="Times New Roman"/>
          <w:sz w:val="24"/>
          <w:szCs w:val="24"/>
          <w:lang w:eastAsia="lt-LT"/>
        </w:rPr>
        <w:t>),</w:t>
      </w:r>
      <w:r w:rsidRPr="006823E1">
        <w:rPr>
          <w:rFonts w:ascii="Times New Roman" w:hAnsi="Times New Roman"/>
          <w:sz w:val="24"/>
          <w:szCs w:val="24"/>
          <w:lang w:eastAsia="lt-LT"/>
        </w:rPr>
        <w:t xml:space="preserve"> minimalus aukštis nurodytas </w:t>
      </w:r>
      <w:r w:rsidRPr="006823E1">
        <w:rPr>
          <w:rFonts w:ascii="Times New Roman" w:hAnsi="Times New Roman"/>
          <w:sz w:val="24"/>
          <w:szCs w:val="24"/>
        </w:rPr>
        <w:t xml:space="preserve">Reglamento (ES) Nr. 923/2012 priedo </w:t>
      </w:r>
      <w:r w:rsidRPr="006823E1">
        <w:rPr>
          <w:rFonts w:ascii="Times New Roman" w:hAnsi="Times New Roman"/>
          <w:sz w:val="24"/>
          <w:szCs w:val="24"/>
          <w:lang w:eastAsia="lt-LT"/>
        </w:rPr>
        <w:t xml:space="preserve">SERA.5005 dalies </w:t>
      </w:r>
      <w:r w:rsidR="00027E59" w:rsidRPr="006823E1">
        <w:rPr>
          <w:rFonts w:ascii="Times New Roman" w:hAnsi="Times New Roman"/>
          <w:sz w:val="24"/>
          <w:szCs w:val="24"/>
          <w:lang w:eastAsia="lt-LT"/>
        </w:rPr>
        <w:t xml:space="preserve">    </w:t>
      </w:r>
      <w:r w:rsidR="002E5FD8" w:rsidRPr="006823E1">
        <w:rPr>
          <w:rFonts w:ascii="Times New Roman" w:hAnsi="Times New Roman"/>
          <w:sz w:val="24"/>
          <w:szCs w:val="24"/>
          <w:lang w:eastAsia="lt-LT"/>
        </w:rPr>
        <w:t xml:space="preserve">   </w:t>
      </w:r>
      <w:r w:rsidRPr="006823E1">
        <w:rPr>
          <w:rFonts w:ascii="Times New Roman" w:hAnsi="Times New Roman"/>
          <w:sz w:val="24"/>
          <w:szCs w:val="24"/>
          <w:lang w:eastAsia="lt-LT"/>
        </w:rPr>
        <w:t xml:space="preserve">f punkte, o </w:t>
      </w:r>
      <w:r w:rsidRPr="006823E1">
        <w:rPr>
          <w:rFonts w:ascii="Times New Roman" w:hAnsi="Times New Roman"/>
          <w:sz w:val="24"/>
          <w:szCs w:val="24"/>
        </w:rPr>
        <w:t>skrydži</w:t>
      </w:r>
      <w:r w:rsidR="009021DD" w:rsidRPr="006823E1">
        <w:rPr>
          <w:rFonts w:ascii="Times New Roman" w:hAnsi="Times New Roman"/>
          <w:sz w:val="24"/>
          <w:szCs w:val="24"/>
        </w:rPr>
        <w:t>ų, vykdomų laikantis skrydžių pagal prietaisus taisyklių</w:t>
      </w:r>
      <w:r w:rsidRPr="006823E1">
        <w:rPr>
          <w:rFonts w:ascii="Times New Roman" w:hAnsi="Times New Roman"/>
          <w:sz w:val="24"/>
          <w:szCs w:val="24"/>
        </w:rPr>
        <w:t xml:space="preserve"> (</w:t>
      </w:r>
      <w:r w:rsidRPr="006823E1">
        <w:rPr>
          <w:rFonts w:ascii="Times New Roman" w:hAnsi="Times New Roman"/>
          <w:sz w:val="24"/>
          <w:szCs w:val="24"/>
          <w:lang w:eastAsia="lt-LT"/>
        </w:rPr>
        <w:t>SPT skrydžių)</w:t>
      </w:r>
      <w:r w:rsidR="009021DD" w:rsidRPr="006823E1">
        <w:rPr>
          <w:rFonts w:ascii="Times New Roman" w:hAnsi="Times New Roman"/>
          <w:sz w:val="24"/>
          <w:szCs w:val="24"/>
          <w:lang w:eastAsia="lt-LT"/>
        </w:rPr>
        <w:t>,</w:t>
      </w:r>
      <w:r w:rsidRPr="006823E1">
        <w:rPr>
          <w:rFonts w:ascii="Times New Roman" w:hAnsi="Times New Roman"/>
          <w:sz w:val="24"/>
          <w:szCs w:val="24"/>
          <w:lang w:eastAsia="lt-LT"/>
        </w:rPr>
        <w:t xml:space="preserve"> minimalus aukštis </w:t>
      </w:r>
      <w:r w:rsidRPr="006823E1">
        <w:rPr>
          <w:rFonts w:ascii="Times New Roman" w:hAnsi="Times New Roman"/>
          <w:sz w:val="24"/>
          <w:szCs w:val="24"/>
        </w:rPr>
        <w:t>–</w:t>
      </w:r>
      <w:r w:rsidRPr="006823E1">
        <w:rPr>
          <w:rFonts w:ascii="Times New Roman" w:hAnsi="Times New Roman"/>
          <w:sz w:val="24"/>
          <w:szCs w:val="24"/>
          <w:lang w:eastAsia="lt-LT"/>
        </w:rPr>
        <w:t xml:space="preserve"> </w:t>
      </w:r>
      <w:r w:rsidRPr="006823E1">
        <w:rPr>
          <w:rFonts w:ascii="Times New Roman" w:hAnsi="Times New Roman"/>
          <w:sz w:val="24"/>
          <w:szCs w:val="24"/>
        </w:rPr>
        <w:t>Reglamento (ES) Nr. 923/2012 priedo</w:t>
      </w:r>
      <w:r w:rsidRPr="006823E1">
        <w:rPr>
          <w:rFonts w:ascii="Times New Roman" w:hAnsi="Times New Roman"/>
          <w:sz w:val="24"/>
          <w:szCs w:val="24"/>
          <w:lang w:eastAsia="lt-LT"/>
        </w:rPr>
        <w:t xml:space="preserve"> SERA.5015 dalies b punkte.</w:t>
      </w:r>
    </w:p>
    <w:p w14:paraId="718E1EE5" w14:textId="77777777" w:rsidR="001A25C4" w:rsidRPr="006823E1" w:rsidRDefault="001A25C4" w:rsidP="001A25C4">
      <w:pPr>
        <w:spacing w:after="0" w:line="240" w:lineRule="auto"/>
        <w:ind w:firstLine="567"/>
        <w:jc w:val="both"/>
        <w:rPr>
          <w:rFonts w:ascii="Times New Roman" w:hAnsi="Times New Roman"/>
          <w:i/>
          <w:sz w:val="24"/>
          <w:szCs w:val="24"/>
        </w:rPr>
      </w:pPr>
      <w:r w:rsidRPr="006823E1">
        <w:rPr>
          <w:rFonts w:ascii="Times New Roman" w:hAnsi="Times New Roman"/>
          <w:i/>
          <w:sz w:val="24"/>
          <w:szCs w:val="24"/>
        </w:rPr>
        <w:t>Dėl orlaivių avarijų ir incidentų tyrimo</w:t>
      </w:r>
    </w:p>
    <w:p w14:paraId="74441992" w14:textId="77777777" w:rsidR="00B17F0B" w:rsidRPr="006823E1" w:rsidRDefault="00B17F0B" w:rsidP="00B17F0B">
      <w:pPr>
        <w:tabs>
          <w:tab w:val="left" w:pos="1134"/>
        </w:tabs>
        <w:spacing w:after="0" w:line="240" w:lineRule="auto"/>
        <w:ind w:firstLine="567"/>
        <w:jc w:val="both"/>
        <w:rPr>
          <w:rFonts w:ascii="Times New Roman" w:hAnsi="Times New Roman"/>
          <w:sz w:val="24"/>
          <w:szCs w:val="24"/>
          <w:lang w:eastAsia="lt-LT"/>
        </w:rPr>
      </w:pPr>
      <w:r w:rsidRPr="006823E1">
        <w:rPr>
          <w:rFonts w:ascii="Times New Roman" w:hAnsi="Times New Roman"/>
          <w:sz w:val="24"/>
          <w:szCs w:val="24"/>
        </w:rPr>
        <w:t xml:space="preserve">Pagal įstatymo 67 straipsnį </w:t>
      </w:r>
      <w:r w:rsidRPr="006823E1">
        <w:rPr>
          <w:rFonts w:ascii="Times New Roman" w:hAnsi="Times New Roman"/>
          <w:sz w:val="24"/>
          <w:szCs w:val="24"/>
          <w:lang w:eastAsia="lt-LT"/>
        </w:rPr>
        <w:t>orlaivių avarijų ir incidentų klasifikavimo ir pranešimų tvarką nustato susisiekimo ministras. P</w:t>
      </w:r>
      <w:r w:rsidRPr="006823E1">
        <w:rPr>
          <w:rFonts w:ascii="Times New Roman" w:hAnsi="Times New Roman"/>
          <w:sz w:val="24"/>
          <w:szCs w:val="24"/>
        </w:rPr>
        <w:t xml:space="preserve">agrindinis avarijos arba incidento tyrimo tikslas – nustatyti priežastis </w:t>
      </w:r>
      <w:r w:rsidR="007E13F6" w:rsidRPr="006823E1">
        <w:rPr>
          <w:rFonts w:ascii="Times New Roman" w:hAnsi="Times New Roman"/>
          <w:sz w:val="24"/>
          <w:szCs w:val="24"/>
        </w:rPr>
        <w:t>ir</w:t>
      </w:r>
      <w:r w:rsidRPr="006823E1">
        <w:rPr>
          <w:rFonts w:ascii="Times New Roman" w:hAnsi="Times New Roman"/>
          <w:sz w:val="24"/>
          <w:szCs w:val="24"/>
        </w:rPr>
        <w:t xml:space="preserve"> užkirsti kelią avarijoms ir incidentams. Taip pat minėtame straipsnyje numatyta, kad tyrimu nesiekiama nustatyti kieno nors kalt</w:t>
      </w:r>
      <w:r w:rsidR="007E13F6" w:rsidRPr="006823E1">
        <w:rPr>
          <w:rFonts w:ascii="Times New Roman" w:hAnsi="Times New Roman"/>
          <w:sz w:val="24"/>
          <w:szCs w:val="24"/>
        </w:rPr>
        <w:t>ės</w:t>
      </w:r>
      <w:r w:rsidRPr="006823E1">
        <w:rPr>
          <w:rFonts w:ascii="Times New Roman" w:hAnsi="Times New Roman"/>
          <w:sz w:val="24"/>
          <w:szCs w:val="24"/>
        </w:rPr>
        <w:t xml:space="preserve"> ar atsakomyb</w:t>
      </w:r>
      <w:r w:rsidR="007E13F6" w:rsidRPr="006823E1">
        <w:rPr>
          <w:rFonts w:ascii="Times New Roman" w:hAnsi="Times New Roman"/>
          <w:sz w:val="24"/>
          <w:szCs w:val="24"/>
        </w:rPr>
        <w:t>ės</w:t>
      </w:r>
      <w:r w:rsidRPr="006823E1">
        <w:rPr>
          <w:rFonts w:ascii="Times New Roman" w:hAnsi="Times New Roman"/>
          <w:sz w:val="24"/>
          <w:szCs w:val="24"/>
        </w:rPr>
        <w:t>, kad a</w:t>
      </w:r>
      <w:r w:rsidRPr="006823E1">
        <w:rPr>
          <w:rFonts w:ascii="Times New Roman" w:hAnsi="Times New Roman"/>
          <w:sz w:val="24"/>
          <w:szCs w:val="24"/>
          <w:lang w:eastAsia="lt-LT"/>
        </w:rPr>
        <w:t>varijoms ir incidentams tirti tyrimų vadovas turi teisę pasitelkti kitas institucijas ar ekspertus ir kt.</w:t>
      </w:r>
    </w:p>
    <w:p w14:paraId="7395E2E8" w14:textId="609DA827" w:rsidR="00AA0B9E" w:rsidRPr="006823E1" w:rsidRDefault="00AA0B9E" w:rsidP="00446123">
      <w:pPr>
        <w:tabs>
          <w:tab w:val="left" w:pos="1134"/>
        </w:tabs>
        <w:spacing w:after="0" w:line="240" w:lineRule="auto"/>
        <w:ind w:firstLine="567"/>
        <w:jc w:val="both"/>
        <w:rPr>
          <w:rFonts w:ascii="Times New Roman" w:hAnsi="Times New Roman"/>
          <w:sz w:val="24"/>
          <w:szCs w:val="24"/>
        </w:rPr>
      </w:pPr>
      <w:r w:rsidRPr="006823E1">
        <w:rPr>
          <w:rFonts w:ascii="Times New Roman" w:hAnsi="Times New Roman"/>
          <w:sz w:val="24"/>
          <w:szCs w:val="24"/>
          <w:lang w:eastAsia="lt-LT"/>
        </w:rPr>
        <w:t xml:space="preserve">Pažymėtina, kad minėti klausimai </w:t>
      </w:r>
      <w:r w:rsidR="00E4612A" w:rsidRPr="006823E1">
        <w:rPr>
          <w:rFonts w:ascii="Times New Roman" w:hAnsi="Times New Roman"/>
          <w:sz w:val="24"/>
          <w:szCs w:val="24"/>
          <w:lang w:eastAsia="lt-LT"/>
        </w:rPr>
        <w:t xml:space="preserve">taip pat </w:t>
      </w:r>
      <w:r w:rsidRPr="006823E1">
        <w:rPr>
          <w:rFonts w:ascii="Times New Roman" w:hAnsi="Times New Roman"/>
          <w:sz w:val="24"/>
          <w:szCs w:val="24"/>
          <w:lang w:eastAsia="lt-LT"/>
        </w:rPr>
        <w:t xml:space="preserve">yra reglamentuojami </w:t>
      </w:r>
      <w:r w:rsidRPr="006823E1">
        <w:rPr>
          <w:rFonts w:ascii="Times New Roman" w:hAnsi="Times New Roman"/>
          <w:sz w:val="24"/>
          <w:szCs w:val="24"/>
        </w:rPr>
        <w:t>2010 m. spalio 20 d. Europos Parlamento ir Tarybos reglament</w:t>
      </w:r>
      <w:r w:rsidR="002C5A6C" w:rsidRPr="006823E1">
        <w:rPr>
          <w:rFonts w:ascii="Times New Roman" w:hAnsi="Times New Roman"/>
          <w:sz w:val="24"/>
          <w:szCs w:val="24"/>
        </w:rPr>
        <w:t>e</w:t>
      </w:r>
      <w:r w:rsidRPr="006823E1">
        <w:rPr>
          <w:rFonts w:ascii="Times New Roman" w:hAnsi="Times New Roman"/>
          <w:sz w:val="24"/>
          <w:szCs w:val="24"/>
        </w:rPr>
        <w:t xml:space="preserve"> (ES) Nr. 996/2010 dėl civilinės aviacijos avarijų ir incidentų tyrimo ir prevencijos, kuriuo panaikinama Direktyva 94/56/EB (OL 2010 L 295, p. 35), su paskutiniais pakeitimais, padarytais </w:t>
      </w:r>
      <w:r w:rsidR="0089444B" w:rsidRPr="006823E1">
        <w:t xml:space="preserve"> </w:t>
      </w:r>
      <w:r w:rsidR="0089444B" w:rsidRPr="006823E1">
        <w:rPr>
          <w:rFonts w:ascii="Times New Roman" w:hAnsi="Times New Roman"/>
          <w:sz w:val="24"/>
          <w:szCs w:val="24"/>
        </w:rPr>
        <w:t>2018 m. liepos 4 d. Europos Parlamento ir Tarybos reglamentu (ES) 2018/1139 (OL 2018 L 212, p. 1)</w:t>
      </w:r>
      <w:r w:rsidRPr="006823E1">
        <w:rPr>
          <w:rFonts w:ascii="Times New Roman" w:hAnsi="Times New Roman"/>
          <w:sz w:val="24"/>
          <w:szCs w:val="24"/>
        </w:rPr>
        <w:t xml:space="preserve"> (toliau – Reglamentas (ES) Nr. 996/2010).</w:t>
      </w:r>
    </w:p>
    <w:p w14:paraId="582EDBA3" w14:textId="56E8702F" w:rsidR="00430102" w:rsidRPr="006823E1" w:rsidRDefault="00DA07F5" w:rsidP="00446123">
      <w:pPr>
        <w:pStyle w:val="CM1"/>
        <w:ind w:firstLine="567"/>
        <w:jc w:val="both"/>
      </w:pPr>
      <w:r w:rsidRPr="006823E1">
        <w:t xml:space="preserve">Pagal </w:t>
      </w:r>
      <w:r w:rsidR="00F83681" w:rsidRPr="006823E1">
        <w:t>Reglamento (ES) Nr.</w:t>
      </w:r>
      <w:r w:rsidRPr="006823E1">
        <w:t xml:space="preserve"> </w:t>
      </w:r>
      <w:r w:rsidR="00F83681" w:rsidRPr="006823E1">
        <w:t>996/2010 nuostat</w:t>
      </w:r>
      <w:r w:rsidRPr="006823E1">
        <w:t>as</w:t>
      </w:r>
      <w:r w:rsidR="00F83681" w:rsidRPr="006823E1">
        <w:t xml:space="preserve"> </w:t>
      </w:r>
      <w:r w:rsidR="00331C03" w:rsidRPr="006823E1">
        <w:t>s</w:t>
      </w:r>
      <w:r w:rsidR="00430102" w:rsidRPr="006823E1">
        <w:t>augos tyrimų institucija veikia savarankiškai, visų pirma</w:t>
      </w:r>
      <w:r w:rsidR="007E13F6" w:rsidRPr="006823E1">
        <w:t>,</w:t>
      </w:r>
      <w:r w:rsidR="00430102" w:rsidRPr="006823E1">
        <w:t xml:space="preserve"> nepriklausomai nuo aviacijos institucijų, atsakingų už tinkamumą skraidyti, sertifikavimą, skrydžius, techninę priežiūrą, licencijavimą, oro eismo kontrolę ar aerodromų naudojimą, ir apskritai nuo jokios kitos šalies ar subjekto, kurio interesai ar uždaviniai gali kirstis su saugos tyrimų institucijai pavesta užduotimi ar turėti įtakos tos institucijos nešališkumui. </w:t>
      </w:r>
      <w:r w:rsidR="004A69B6" w:rsidRPr="006823E1">
        <w:t xml:space="preserve">Tyrimo vadovas savo ekspertams ir konsultantams, taip pat įgaliotiesiems atstovams, jų ekspertams ir konsultantams suteikia tiek Reglamento (ES) Nr. 996/2010 11 straipsnio 2 dalyje išvardytų teisių, kad jie galėtų veiksmingai dalyvauti saugos tyrime. </w:t>
      </w:r>
      <w:r w:rsidR="00446123" w:rsidRPr="006823E1">
        <w:t xml:space="preserve">Saugos tyrimuose dalyvaujantys asmenys savo pareigas atlieka nepriklausomai ir nesiekia gauti ir nepriima niekieno nurodymų, išskyrus tyrimo vadovo ar įgaliotojo atstovo nurodymus. </w:t>
      </w:r>
      <w:r w:rsidR="00430102" w:rsidRPr="006823E1">
        <w:t xml:space="preserve">Pagal Reglamentą (ES) Nr. 996/2010 kiekvienas saugos tyrimas užbaigiamas pateikiant ataskaitą, kurios forma priklauso nuo avarijos ar pavojingo incidento tipo ir pavojingumo. Ataskaitoje nurodoma, kad vienintelis saugos tyrimo tikslas – ateityje išvengti avarijų ir incidentų, o ne nustatyti, kas kaltas ar atsakingas. Taip pat Reglamente (ES) Nr. 996/2010 yra pateikta orlaivių avarijų ir incidentų klasifikacija.  </w:t>
      </w:r>
    </w:p>
    <w:p w14:paraId="18ACD1B6" w14:textId="7F463B42" w:rsidR="00A15C91" w:rsidRPr="006823E1" w:rsidRDefault="00402075" w:rsidP="00AA1032">
      <w:pPr>
        <w:pStyle w:val="Sraopastraipa"/>
        <w:numPr>
          <w:ilvl w:val="1"/>
          <w:numId w:val="34"/>
        </w:numPr>
        <w:tabs>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 xml:space="preserve">Dėl </w:t>
      </w:r>
      <w:r w:rsidR="003C5E9E" w:rsidRPr="006823E1">
        <w:rPr>
          <w:rFonts w:ascii="Times New Roman" w:hAnsi="Times New Roman"/>
          <w:b/>
          <w:sz w:val="24"/>
          <w:szCs w:val="24"/>
        </w:rPr>
        <w:t>ES reglamentuose nurodytos kompetentingos institucijos ir nacionalinės kompetentingos institucijos funkcijų vykdymo</w:t>
      </w:r>
    </w:p>
    <w:p w14:paraId="2EDB6FA3" w14:textId="1E76DEA4" w:rsidR="00D04DF6" w:rsidRPr="006823E1" w:rsidRDefault="00D04DF6" w:rsidP="009B4EE9">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Šiuo metu </w:t>
      </w:r>
      <w:r w:rsidR="0073428C" w:rsidRPr="006823E1">
        <w:rPr>
          <w:rFonts w:ascii="Times New Roman" w:hAnsi="Times New Roman"/>
          <w:sz w:val="24"/>
          <w:szCs w:val="24"/>
        </w:rPr>
        <w:t>įstatymas nenumato,</w:t>
      </w:r>
      <w:r w:rsidRPr="006823E1">
        <w:rPr>
          <w:rFonts w:ascii="Times New Roman" w:hAnsi="Times New Roman"/>
          <w:sz w:val="24"/>
          <w:szCs w:val="24"/>
        </w:rPr>
        <w:t xml:space="preserve"> kad Agentūra vykdo </w:t>
      </w:r>
      <w:r w:rsidRPr="006823E1">
        <w:rPr>
          <w:rFonts w:ascii="Times New Roman" w:hAnsi="Times New Roman"/>
          <w:bCs/>
          <w:sz w:val="24"/>
          <w:szCs w:val="24"/>
        </w:rPr>
        <w:t xml:space="preserve">Reglamente (ES) Nr. 598/2014 </w:t>
      </w:r>
      <w:r w:rsidRPr="006823E1">
        <w:rPr>
          <w:rFonts w:ascii="Times New Roman" w:hAnsi="Times New Roman"/>
          <w:sz w:val="24"/>
          <w:szCs w:val="24"/>
        </w:rPr>
        <w:t>nurodytos kompetentingos institucijos ir Reglamente (ES) 2018/1139 nurodytos nacionalinės kompetentingos institucijos funkcijas.</w:t>
      </w:r>
    </w:p>
    <w:p w14:paraId="4E0EF635" w14:textId="2F09A427" w:rsidR="00151F71" w:rsidRPr="006823E1" w:rsidRDefault="00402075" w:rsidP="00AA1032">
      <w:pPr>
        <w:pStyle w:val="Sraopastraipa"/>
        <w:numPr>
          <w:ilvl w:val="1"/>
          <w:numId w:val="34"/>
        </w:numPr>
        <w:tabs>
          <w:tab w:val="left" w:pos="993"/>
        </w:tabs>
        <w:spacing w:after="0" w:line="240" w:lineRule="auto"/>
        <w:ind w:left="0" w:firstLine="567"/>
        <w:jc w:val="both"/>
        <w:rPr>
          <w:rFonts w:ascii="Times New Roman" w:eastAsia="Times New Roman" w:hAnsi="Times New Roman"/>
          <w:b/>
          <w:sz w:val="24"/>
          <w:szCs w:val="24"/>
          <w:lang w:eastAsia="lt-LT"/>
        </w:rPr>
      </w:pPr>
      <w:r w:rsidRPr="006823E1">
        <w:rPr>
          <w:rFonts w:ascii="Times New Roman" w:hAnsi="Times New Roman"/>
          <w:b/>
          <w:sz w:val="24"/>
          <w:szCs w:val="24"/>
        </w:rPr>
        <w:t>Dėl eksperimentinės kategorijos orlaivi</w:t>
      </w:r>
      <w:r w:rsidR="00E3310E" w:rsidRPr="006823E1">
        <w:rPr>
          <w:rFonts w:ascii="Times New Roman" w:hAnsi="Times New Roman"/>
          <w:b/>
          <w:sz w:val="24"/>
          <w:szCs w:val="24"/>
        </w:rPr>
        <w:t>ų</w:t>
      </w:r>
      <w:r w:rsidRPr="006823E1">
        <w:rPr>
          <w:rFonts w:ascii="Times New Roman" w:hAnsi="Times New Roman"/>
          <w:b/>
          <w:sz w:val="24"/>
          <w:szCs w:val="24"/>
        </w:rPr>
        <w:t xml:space="preserve"> </w:t>
      </w:r>
      <w:r w:rsidR="00E3310E" w:rsidRPr="006823E1">
        <w:rPr>
          <w:rFonts w:ascii="Times New Roman" w:hAnsi="Times New Roman"/>
          <w:b/>
          <w:sz w:val="24"/>
          <w:szCs w:val="24"/>
        </w:rPr>
        <w:t xml:space="preserve">reikalavimų </w:t>
      </w:r>
      <w:r w:rsidRPr="006823E1">
        <w:rPr>
          <w:rFonts w:ascii="Times New Roman" w:hAnsi="Times New Roman"/>
          <w:b/>
          <w:sz w:val="24"/>
          <w:szCs w:val="24"/>
        </w:rPr>
        <w:t>nustatymo</w:t>
      </w:r>
    </w:p>
    <w:p w14:paraId="2F082E1D" w14:textId="2A893555" w:rsidR="00151F71" w:rsidRPr="006823E1" w:rsidRDefault="00486820" w:rsidP="001159BD">
      <w:pPr>
        <w:tabs>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lastRenderedPageBreak/>
        <w:t xml:space="preserve">Įstatymo 3 straipsnio 6 dalyje numatyta, kad įstatymo III skyriaus pirmojo, antrojo ir ketvirtojo skirsnių nuostatos netaikomos eksperimentinės kategorijos orlaiviams ir orlaiviams, lengvesniems už orą (laisviesiems aerostatams, pririšamiesiems aerostatams, dirižabliams). Reikalavimus jiems nustato </w:t>
      </w:r>
      <w:r w:rsidR="003C5E9E" w:rsidRPr="006823E1">
        <w:rPr>
          <w:rFonts w:ascii="Times New Roman" w:hAnsi="Times New Roman"/>
          <w:sz w:val="24"/>
          <w:szCs w:val="24"/>
        </w:rPr>
        <w:t>LTSA,</w:t>
      </w:r>
      <w:r w:rsidRPr="006823E1">
        <w:rPr>
          <w:rFonts w:ascii="Times New Roman" w:hAnsi="Times New Roman"/>
          <w:sz w:val="24"/>
          <w:szCs w:val="24"/>
        </w:rPr>
        <w:t xml:space="preserve"> atsižvelgdama į skrydžių saugos užtikrinimą.</w:t>
      </w:r>
    </w:p>
    <w:p w14:paraId="5F2B231A" w14:textId="6AA79557" w:rsidR="0037125E" w:rsidRPr="006823E1" w:rsidRDefault="0037125E" w:rsidP="003C5E9E">
      <w:pPr>
        <w:pStyle w:val="Sraopastraipa"/>
        <w:numPr>
          <w:ilvl w:val="1"/>
          <w:numId w:val="41"/>
        </w:numPr>
        <w:tabs>
          <w:tab w:val="left" w:pos="993"/>
        </w:tabs>
        <w:spacing w:after="0" w:line="240" w:lineRule="auto"/>
        <w:ind w:hanging="503"/>
        <w:jc w:val="both"/>
        <w:rPr>
          <w:rFonts w:ascii="Times New Roman" w:hAnsi="Times New Roman"/>
          <w:b/>
          <w:sz w:val="24"/>
          <w:szCs w:val="24"/>
        </w:rPr>
      </w:pPr>
      <w:r w:rsidRPr="006823E1">
        <w:rPr>
          <w:rFonts w:ascii="Times New Roman" w:hAnsi="Times New Roman"/>
          <w:b/>
          <w:sz w:val="24"/>
          <w:szCs w:val="24"/>
        </w:rPr>
        <w:t>Dėl oro eismo paslaugų</w:t>
      </w:r>
      <w:r w:rsidR="00C870CF" w:rsidRPr="006823E1">
        <w:rPr>
          <w:rFonts w:ascii="Times New Roman" w:hAnsi="Times New Roman"/>
          <w:b/>
          <w:sz w:val="24"/>
          <w:szCs w:val="24"/>
        </w:rPr>
        <w:t xml:space="preserve"> teikimo tvarkos tvirtinimo</w:t>
      </w:r>
    </w:p>
    <w:p w14:paraId="14EE95C2" w14:textId="58A3A3D0" w:rsidR="00475589" w:rsidRPr="006823E1" w:rsidRDefault="00475589" w:rsidP="00C23343">
      <w:pPr>
        <w:tabs>
          <w:tab w:val="left" w:pos="993"/>
        </w:tabs>
        <w:spacing w:after="0" w:line="240" w:lineRule="auto"/>
        <w:ind w:firstLine="567"/>
        <w:rPr>
          <w:rFonts w:ascii="Times New Roman" w:hAnsi="Times New Roman"/>
          <w:sz w:val="24"/>
          <w:szCs w:val="24"/>
        </w:rPr>
      </w:pPr>
      <w:r w:rsidRPr="006823E1">
        <w:rPr>
          <w:rFonts w:ascii="Times New Roman" w:hAnsi="Times New Roman"/>
          <w:sz w:val="24"/>
          <w:szCs w:val="24"/>
        </w:rPr>
        <w:t xml:space="preserve">Įstatymo 15 straipsnyje numatyta, kad </w:t>
      </w:r>
      <w:r w:rsidR="00200DC8" w:rsidRPr="006823E1">
        <w:rPr>
          <w:rFonts w:ascii="Times New Roman" w:hAnsi="Times New Roman"/>
          <w:sz w:val="24"/>
          <w:szCs w:val="24"/>
        </w:rPr>
        <w:t>o</w:t>
      </w:r>
      <w:r w:rsidRPr="006823E1">
        <w:rPr>
          <w:rFonts w:ascii="Times New Roman" w:hAnsi="Times New Roman"/>
          <w:sz w:val="24"/>
          <w:szCs w:val="24"/>
        </w:rPr>
        <w:t xml:space="preserve">ro eismo paslaugų teikimo sąlygas ir tvarką kartu rengia </w:t>
      </w:r>
      <w:r w:rsidR="00277F4B" w:rsidRPr="006823E1">
        <w:rPr>
          <w:rFonts w:ascii="Times New Roman" w:hAnsi="Times New Roman"/>
          <w:sz w:val="24"/>
          <w:szCs w:val="24"/>
        </w:rPr>
        <w:t>LTSA</w:t>
      </w:r>
      <w:r w:rsidRPr="006823E1">
        <w:rPr>
          <w:rFonts w:ascii="Times New Roman" w:hAnsi="Times New Roman"/>
          <w:sz w:val="24"/>
          <w:szCs w:val="24"/>
        </w:rPr>
        <w:t xml:space="preserve"> ir kariuomenės vadas, o tvirtina susisiekimo ministras.</w:t>
      </w:r>
    </w:p>
    <w:p w14:paraId="6B600B44" w14:textId="72397091" w:rsidR="0037125E" w:rsidRPr="006823E1" w:rsidRDefault="0037125E" w:rsidP="008E2444">
      <w:pPr>
        <w:pStyle w:val="Pagrindinistekstas"/>
        <w:numPr>
          <w:ilvl w:val="1"/>
          <w:numId w:val="41"/>
        </w:numPr>
        <w:tabs>
          <w:tab w:val="left" w:pos="851"/>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meteorologijos paslaugų</w:t>
      </w:r>
      <w:r w:rsidR="00C870CF" w:rsidRPr="006823E1">
        <w:rPr>
          <w:rFonts w:ascii="Times New Roman" w:hAnsi="Times New Roman"/>
          <w:b/>
          <w:sz w:val="24"/>
          <w:szCs w:val="24"/>
        </w:rPr>
        <w:t xml:space="preserve"> </w:t>
      </w:r>
    </w:p>
    <w:p w14:paraId="5E9D2830" w14:textId="166575FC" w:rsidR="00200DC8" w:rsidRPr="006823E1" w:rsidRDefault="00200DC8" w:rsidP="001159BD">
      <w:pPr>
        <w:tabs>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Pagal įstatymo 18 straipsnį</w:t>
      </w:r>
      <w:r w:rsidR="00CC4AE7" w:rsidRPr="006823E1">
        <w:rPr>
          <w:rFonts w:ascii="Times New Roman" w:hAnsi="Times New Roman"/>
          <w:sz w:val="24"/>
          <w:szCs w:val="24"/>
        </w:rPr>
        <w:t xml:space="preserve"> m</w:t>
      </w:r>
      <w:r w:rsidRPr="006823E1">
        <w:rPr>
          <w:rFonts w:ascii="Times New Roman" w:hAnsi="Times New Roman"/>
          <w:sz w:val="24"/>
          <w:szCs w:val="24"/>
        </w:rPr>
        <w:t xml:space="preserve">eteorologijos paslaugų teikimo tvarką ir sąlygas rengia </w:t>
      </w:r>
      <w:r w:rsidR="00277F4B" w:rsidRPr="006823E1">
        <w:rPr>
          <w:rFonts w:ascii="Times New Roman" w:hAnsi="Times New Roman"/>
          <w:sz w:val="24"/>
          <w:szCs w:val="24"/>
        </w:rPr>
        <w:t>LTSA</w:t>
      </w:r>
      <w:r w:rsidRPr="006823E1">
        <w:rPr>
          <w:rFonts w:ascii="Times New Roman" w:hAnsi="Times New Roman"/>
          <w:sz w:val="24"/>
          <w:szCs w:val="24"/>
        </w:rPr>
        <w:t xml:space="preserve"> su Lietuvos hidrometeorologijos tarnyba prie Aplinkos ministerijos, o tvirtina aplinkos ministras ir susisiekimo ministras. Aplinkos ministras Vyriausybės pritarimu turi teisę sudaryti su atitinkamais kitų valstybių paslaugų teikėjais, turinčiais Bendrijoje išduotą paslaugų teikėjo pažymėjimą, institucijomis arba tarptautinėmis organizacijomis sutartis</w:t>
      </w:r>
      <w:r w:rsidRPr="006823E1">
        <w:rPr>
          <w:rFonts w:ascii="Times New Roman" w:hAnsi="Times New Roman"/>
          <w:sz w:val="24"/>
          <w:szCs w:val="24"/>
          <w:lang w:eastAsia="lt-LT"/>
        </w:rPr>
        <w:t xml:space="preserve"> dėl meteorologijos paslaugų teikimo ir su tuo susijusių kitų funkcijų perdavimo tam tikrose Lietuvos Respublikos oro erdvės dalyse arba prisiimti tokius įsipareigojimus iš kitų valstybių ar tarptautinių organizacijų</w:t>
      </w:r>
      <w:r w:rsidRPr="006823E1">
        <w:rPr>
          <w:rFonts w:ascii="Times New Roman" w:hAnsi="Times New Roman"/>
          <w:sz w:val="24"/>
          <w:szCs w:val="24"/>
        </w:rPr>
        <w:t>.</w:t>
      </w:r>
    </w:p>
    <w:p w14:paraId="05302640" w14:textId="77777777" w:rsidR="002004FA" w:rsidRPr="006823E1"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 xml:space="preserve">Dėl draudimo orlaiviui išskristi </w:t>
      </w:r>
    </w:p>
    <w:p w14:paraId="23381C19" w14:textId="6FA8F06C" w:rsidR="00200DC8" w:rsidRPr="006823E1" w:rsidRDefault="00200DC8" w:rsidP="001159BD">
      <w:pPr>
        <w:tabs>
          <w:tab w:val="left" w:pos="993"/>
          <w:tab w:val="left" w:pos="1134"/>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63 straipsnyje numatyta, kad </w:t>
      </w:r>
      <w:r w:rsidR="00277F4B" w:rsidRPr="006823E1">
        <w:rPr>
          <w:rFonts w:ascii="Times New Roman" w:hAnsi="Times New Roman"/>
          <w:sz w:val="24"/>
          <w:szCs w:val="24"/>
        </w:rPr>
        <w:t>Agentūra</w:t>
      </w:r>
      <w:r w:rsidRPr="006823E1">
        <w:rPr>
          <w:rFonts w:ascii="Times New Roman" w:hAnsi="Times New Roman"/>
          <w:sz w:val="24"/>
          <w:szCs w:val="24"/>
        </w:rPr>
        <w:t xml:space="preserve"> turi teisę uždrausti orlaiviui išskristi, jei</w:t>
      </w:r>
      <w:r w:rsidR="008E6A60" w:rsidRPr="006823E1">
        <w:rPr>
          <w:rFonts w:ascii="Times New Roman" w:hAnsi="Times New Roman"/>
          <w:sz w:val="24"/>
          <w:szCs w:val="24"/>
        </w:rPr>
        <w:t>gu</w:t>
      </w:r>
      <w:r w:rsidRPr="006823E1">
        <w:rPr>
          <w:rFonts w:ascii="Times New Roman" w:hAnsi="Times New Roman"/>
          <w:sz w:val="24"/>
          <w:szCs w:val="24"/>
        </w:rPr>
        <w:t xml:space="preserve"> kyla abejonių dėl orlaivio tinkamumo skraidyti ar orlaivio įgulos nariai neturi atitinkamos licencijos arba orlaivyje nėra įstatymo 64 straipsnyje nurodytų dokumentų ar nesumokėtos įstatymo 72 straipsnyje numatytos rinkliavos. </w:t>
      </w:r>
      <w:r w:rsidR="00277F4B" w:rsidRPr="006823E1">
        <w:rPr>
          <w:rFonts w:ascii="Times New Roman" w:hAnsi="Times New Roman"/>
          <w:sz w:val="24"/>
          <w:szCs w:val="24"/>
        </w:rPr>
        <w:t>Agentūra</w:t>
      </w:r>
      <w:r w:rsidRPr="006823E1">
        <w:rPr>
          <w:rFonts w:ascii="Times New Roman" w:hAnsi="Times New Roman"/>
          <w:sz w:val="24"/>
          <w:szCs w:val="24"/>
        </w:rPr>
        <w:t xml:space="preserve"> turi teisę sulaikyti orlaivį, jei</w:t>
      </w:r>
      <w:r w:rsidR="007E13F6" w:rsidRPr="006823E1">
        <w:rPr>
          <w:rFonts w:ascii="Times New Roman" w:hAnsi="Times New Roman"/>
          <w:sz w:val="24"/>
          <w:szCs w:val="24"/>
        </w:rPr>
        <w:t>gu</w:t>
      </w:r>
      <w:r w:rsidRPr="006823E1">
        <w:rPr>
          <w:rFonts w:ascii="Times New Roman" w:hAnsi="Times New Roman"/>
          <w:sz w:val="24"/>
          <w:szCs w:val="24"/>
        </w:rPr>
        <w:t xml:space="preserve"> įtariama, kad kilo grėsmė orlaivio saugumui.</w:t>
      </w:r>
    </w:p>
    <w:p w14:paraId="3A9AC36C" w14:textId="77777777" w:rsidR="002004FA" w:rsidRPr="006823E1"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aviacijos saugumo nuostatų</w:t>
      </w:r>
    </w:p>
    <w:p w14:paraId="5E47E5FE" w14:textId="0564F0A9" w:rsidR="00017F8A" w:rsidRPr="006823E1" w:rsidRDefault="00200DC8" w:rsidP="0012445B">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Pagal įstatymo 66 straipsnį </w:t>
      </w:r>
      <w:r w:rsidR="004F3DA4" w:rsidRPr="006823E1">
        <w:rPr>
          <w:rFonts w:ascii="Times New Roman" w:hAnsi="Times New Roman"/>
          <w:sz w:val="24"/>
          <w:szCs w:val="24"/>
        </w:rPr>
        <w:t>turėti pažymėjimą, kuris leidžia asmeniui nelydimam patekti į oro uosto riboto patekimo zoną ar oro eismo paslaugas teikiančios įmonės kontroliuojamąją zoną, Lietuvos Respublikos civilinio orlaivio įgulos nario pažymėjimą ar Lietuvos Respublikos aviacijos saugumo instruktoriaus pažymėjimą, ar Europos Sąjungos aviacijos saugumo tvirtintojo pažymėjimą gali tik nepriekaištingos reputacijos asmenys. Asmuo nelaikomas esąs nepriekaištingos reputacijos, jeigu, be kita ko, jam</w:t>
      </w:r>
      <w:r w:rsidR="00725EFB" w:rsidRPr="006823E1">
        <w:rPr>
          <w:rFonts w:ascii="Times New Roman" w:hAnsi="Times New Roman"/>
          <w:sz w:val="24"/>
          <w:szCs w:val="24"/>
        </w:rPr>
        <w:t xml:space="preserve"> Organizuoto nusikalstamumo užkardymo įstatym</w:t>
      </w:r>
      <w:r w:rsidR="00A00550" w:rsidRPr="006823E1">
        <w:rPr>
          <w:rFonts w:ascii="Times New Roman" w:hAnsi="Times New Roman"/>
          <w:sz w:val="24"/>
          <w:szCs w:val="24"/>
        </w:rPr>
        <w:t>o</w:t>
      </w:r>
      <w:r w:rsidR="00725EFB" w:rsidRPr="006823E1">
        <w:rPr>
          <w:rFonts w:ascii="Times New Roman" w:hAnsi="Times New Roman"/>
          <w:sz w:val="24"/>
          <w:szCs w:val="24"/>
        </w:rPr>
        <w:t xml:space="preserve"> </w:t>
      </w:r>
      <w:r w:rsidR="004F3DA4" w:rsidRPr="006823E1">
        <w:rPr>
          <w:rFonts w:ascii="Times New Roman" w:hAnsi="Times New Roman"/>
          <w:sz w:val="24"/>
          <w:szCs w:val="24"/>
        </w:rPr>
        <w:t>nustatyta tvarka taikomi teismo įpareigojimai</w:t>
      </w:r>
      <w:r w:rsidR="00A00550" w:rsidRPr="006823E1">
        <w:rPr>
          <w:rFonts w:ascii="Times New Roman" w:hAnsi="Times New Roman"/>
          <w:sz w:val="24"/>
          <w:szCs w:val="24"/>
        </w:rPr>
        <w:t xml:space="preserve"> arba jeigu piktnaudžiauja alkoholiu, narkotinėmis, toksinėmis, psichotropinėmis arba kitomis psichiką veikiančiomis medžiagomis</w:t>
      </w:r>
      <w:r w:rsidR="004F3DA4" w:rsidRPr="006823E1">
        <w:rPr>
          <w:rFonts w:ascii="Times New Roman" w:hAnsi="Times New Roman"/>
          <w:sz w:val="24"/>
          <w:szCs w:val="24"/>
        </w:rPr>
        <w:t>.</w:t>
      </w:r>
    </w:p>
    <w:p w14:paraId="074F205C" w14:textId="5C126FF7" w:rsidR="001159BD" w:rsidRPr="006823E1" w:rsidRDefault="00017F8A" w:rsidP="0012445B">
      <w:pPr>
        <w:spacing w:after="0" w:line="240" w:lineRule="auto"/>
        <w:ind w:firstLine="567"/>
        <w:jc w:val="both"/>
        <w:rPr>
          <w:rFonts w:ascii="Times New Roman" w:hAnsi="Times New Roman"/>
          <w:sz w:val="24"/>
          <w:szCs w:val="24"/>
        </w:rPr>
      </w:pPr>
      <w:r w:rsidRPr="006823E1">
        <w:rPr>
          <w:rFonts w:ascii="Times New Roman" w:hAnsi="Times New Roman"/>
          <w:sz w:val="24"/>
          <w:szCs w:val="24"/>
        </w:rPr>
        <w:t>Taip pat įstatymo 66 straipsnyje numatyta, kad a</w:t>
      </w:r>
      <w:r w:rsidR="00A367C9" w:rsidRPr="006823E1">
        <w:rPr>
          <w:rFonts w:ascii="Times New Roman" w:hAnsi="Times New Roman"/>
          <w:bCs/>
          <w:sz w:val="24"/>
          <w:szCs w:val="24"/>
          <w:lang w:eastAsia="lt-LT"/>
        </w:rPr>
        <w:t xml:space="preserve">smenis, rankinį bagažą, nešamus daiktus, bagažo skyriuje vežamą bagažą, krovinius ir paštą, oro vežėjo paštą ir medžiagas, orlaivio atsargas ir oro uosto atsargas, transporto priemones tikrinantys asmenys ir patekimo kontrolę oro uoste vykdantys, taip pat priežiūros ir patruliavimo funkcijas atliekantys asmenys privalo turėti susisiekimo ministro nustatyta tvarka ir sąlygomis išduotą teorines žinias ir praktinius gebėjimus atlikti pavestas pareigas patvirtinantį aviacijos saugumo darbuotojo kvalifikacijos pažymėjimą. </w:t>
      </w:r>
      <w:r w:rsidR="00D52DA2" w:rsidRPr="006823E1">
        <w:rPr>
          <w:rFonts w:ascii="Times New Roman" w:hAnsi="Times New Roman"/>
          <w:bCs/>
          <w:sz w:val="24"/>
          <w:szCs w:val="24"/>
          <w:lang w:eastAsia="lt-LT"/>
        </w:rPr>
        <w:t xml:space="preserve">Pagal </w:t>
      </w:r>
      <w:r w:rsidR="002A1BD8" w:rsidRPr="006823E1">
        <w:rPr>
          <w:rFonts w:ascii="Times New Roman" w:hAnsi="Times New Roman"/>
          <w:bCs/>
          <w:sz w:val="24"/>
          <w:szCs w:val="24"/>
          <w:lang w:eastAsia="lt-LT"/>
        </w:rPr>
        <w:t xml:space="preserve">minėto </w:t>
      </w:r>
      <w:r w:rsidR="00D52DA2" w:rsidRPr="006823E1">
        <w:rPr>
          <w:rFonts w:ascii="Times New Roman" w:hAnsi="Times New Roman"/>
          <w:bCs/>
          <w:sz w:val="24"/>
          <w:szCs w:val="24"/>
          <w:lang w:eastAsia="lt-LT"/>
        </w:rPr>
        <w:t xml:space="preserve">straipsnio 8 dalį </w:t>
      </w:r>
      <w:r w:rsidR="00277F4B" w:rsidRPr="006823E1">
        <w:rPr>
          <w:rFonts w:ascii="Times New Roman" w:hAnsi="Times New Roman"/>
          <w:sz w:val="24"/>
          <w:szCs w:val="24"/>
        </w:rPr>
        <w:t>LTSA</w:t>
      </w:r>
      <w:r w:rsidR="00A367C9" w:rsidRPr="006823E1">
        <w:rPr>
          <w:rFonts w:ascii="Times New Roman" w:hAnsi="Times New Roman"/>
          <w:sz w:val="24"/>
          <w:szCs w:val="24"/>
        </w:rPr>
        <w:t xml:space="preserve"> nustato Lietuvos Respublikos civilinio orlaivio įgulos nario pažymėjimo, civilinės aviacijos inspektoriaus pažymėjimo, reguliuojamo subjekto ir žinomo siuntėjo statusą patvirtinančio pažymėjimo, reguliuojamo orlaivio atsargų tiekėjo statusą patvirtinančio pažymėjimo, Europos Sąjungos aviacijos saugumo tvirtintojo pažymėjimo išdavimo, galiojimo sustabdymo ir panaikinimo tvarką.</w:t>
      </w:r>
    </w:p>
    <w:p w14:paraId="01993029" w14:textId="77777777" w:rsidR="00F967EF" w:rsidRPr="006823E1"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draudimo reikalavimų</w:t>
      </w:r>
    </w:p>
    <w:p w14:paraId="6CD933FD" w14:textId="12A8E827" w:rsidR="00863FF9" w:rsidRPr="002B59A0" w:rsidRDefault="00200DC8" w:rsidP="001159BD">
      <w:pPr>
        <w:tabs>
          <w:tab w:val="left" w:pos="851"/>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Šiuo </w:t>
      </w:r>
      <w:r w:rsidRPr="002B59A0">
        <w:rPr>
          <w:rFonts w:ascii="Times New Roman" w:hAnsi="Times New Roman"/>
          <w:sz w:val="24"/>
          <w:szCs w:val="24"/>
        </w:rPr>
        <w:t>metu įstatym</w:t>
      </w:r>
      <w:r w:rsidR="00BF0905" w:rsidRPr="002B59A0">
        <w:rPr>
          <w:rFonts w:ascii="Times New Roman" w:hAnsi="Times New Roman"/>
          <w:sz w:val="24"/>
          <w:szCs w:val="24"/>
        </w:rPr>
        <w:t>as nereguliuoja klausimų,</w:t>
      </w:r>
      <w:r w:rsidRPr="002B59A0">
        <w:rPr>
          <w:rFonts w:ascii="Times New Roman" w:hAnsi="Times New Roman"/>
          <w:sz w:val="24"/>
          <w:szCs w:val="24"/>
        </w:rPr>
        <w:t xml:space="preserve"> susijusių su </w:t>
      </w:r>
      <w:r w:rsidR="00277F4B" w:rsidRPr="002B59A0">
        <w:rPr>
          <w:rFonts w:ascii="Times New Roman" w:hAnsi="Times New Roman"/>
          <w:sz w:val="24"/>
          <w:szCs w:val="24"/>
        </w:rPr>
        <w:t xml:space="preserve">reikalavimais </w:t>
      </w:r>
      <w:r w:rsidR="00B9492F" w:rsidRPr="002B59A0">
        <w:rPr>
          <w:rFonts w:ascii="Times New Roman" w:hAnsi="Times New Roman"/>
          <w:sz w:val="24"/>
          <w:szCs w:val="24"/>
        </w:rPr>
        <w:t>antžeminių paslaugų teikėj</w:t>
      </w:r>
      <w:r w:rsidR="00277F4B" w:rsidRPr="002B59A0">
        <w:rPr>
          <w:rFonts w:ascii="Times New Roman" w:hAnsi="Times New Roman"/>
          <w:sz w:val="24"/>
          <w:szCs w:val="24"/>
        </w:rPr>
        <w:t xml:space="preserve">ams ir </w:t>
      </w:r>
      <w:proofErr w:type="spellStart"/>
      <w:r w:rsidR="00B9492F" w:rsidRPr="002B59A0">
        <w:rPr>
          <w:rFonts w:ascii="Times New Roman" w:hAnsi="Times New Roman"/>
          <w:sz w:val="24"/>
          <w:szCs w:val="24"/>
        </w:rPr>
        <w:t>savateiki</w:t>
      </w:r>
      <w:r w:rsidR="0021537C" w:rsidRPr="002B59A0">
        <w:rPr>
          <w:rFonts w:ascii="Times New Roman" w:hAnsi="Times New Roman"/>
          <w:sz w:val="24"/>
          <w:szCs w:val="24"/>
        </w:rPr>
        <w:t>ams</w:t>
      </w:r>
      <w:proofErr w:type="spellEnd"/>
      <w:r w:rsidR="0021537C" w:rsidRPr="002B59A0">
        <w:rPr>
          <w:rFonts w:ascii="Times New Roman" w:hAnsi="Times New Roman"/>
          <w:sz w:val="24"/>
          <w:szCs w:val="24"/>
        </w:rPr>
        <w:t xml:space="preserve"> apdrausti </w:t>
      </w:r>
      <w:r w:rsidR="002B59A0" w:rsidRPr="002B59A0">
        <w:rPr>
          <w:rFonts w:ascii="Times New Roman" w:hAnsi="Times New Roman"/>
          <w:sz w:val="24"/>
          <w:szCs w:val="24"/>
        </w:rPr>
        <w:t>savo civilinę atsakomybę už žalą, padarytą vykdant visų rūšių veiklą tarptautiniame oro uoste</w:t>
      </w:r>
      <w:r w:rsidR="0021537C" w:rsidRPr="002B59A0">
        <w:rPr>
          <w:rFonts w:ascii="Times New Roman" w:hAnsi="Times New Roman"/>
          <w:sz w:val="24"/>
          <w:szCs w:val="24"/>
        </w:rPr>
        <w:t>.</w:t>
      </w:r>
      <w:r w:rsidR="00863FF9" w:rsidRPr="002B59A0">
        <w:rPr>
          <w:rFonts w:ascii="Times New Roman" w:hAnsi="Times New Roman"/>
          <w:sz w:val="24"/>
          <w:szCs w:val="24"/>
        </w:rPr>
        <w:t xml:space="preserve"> </w:t>
      </w:r>
    </w:p>
    <w:p w14:paraId="63AC595C" w14:textId="18C87C03" w:rsidR="00A377B7" w:rsidRPr="002B59A0" w:rsidRDefault="00A377B7" w:rsidP="001159BD">
      <w:pPr>
        <w:tabs>
          <w:tab w:val="left" w:pos="851"/>
          <w:tab w:val="left" w:pos="993"/>
        </w:tabs>
        <w:spacing w:after="0" w:line="240" w:lineRule="auto"/>
        <w:ind w:firstLine="567"/>
        <w:jc w:val="both"/>
        <w:rPr>
          <w:rFonts w:ascii="Times New Roman" w:hAnsi="Times New Roman"/>
          <w:b/>
          <w:sz w:val="24"/>
          <w:szCs w:val="24"/>
        </w:rPr>
      </w:pPr>
      <w:r w:rsidRPr="002B59A0">
        <w:rPr>
          <w:rFonts w:ascii="Times New Roman" w:hAnsi="Times New Roman"/>
          <w:b/>
          <w:sz w:val="24"/>
          <w:szCs w:val="24"/>
        </w:rPr>
        <w:t>3.1</w:t>
      </w:r>
      <w:r w:rsidR="00D51579" w:rsidRPr="002B59A0">
        <w:rPr>
          <w:rFonts w:ascii="Times New Roman" w:hAnsi="Times New Roman"/>
          <w:b/>
          <w:sz w:val="24"/>
          <w:szCs w:val="24"/>
        </w:rPr>
        <w:t>0</w:t>
      </w:r>
      <w:r w:rsidRPr="002B59A0">
        <w:rPr>
          <w:rFonts w:ascii="Times New Roman" w:hAnsi="Times New Roman"/>
          <w:b/>
          <w:sz w:val="24"/>
          <w:szCs w:val="24"/>
        </w:rPr>
        <w:t xml:space="preserve">. </w:t>
      </w:r>
      <w:r w:rsidR="0013776F" w:rsidRPr="002B59A0">
        <w:rPr>
          <w:rFonts w:ascii="Times New Roman" w:hAnsi="Times New Roman"/>
          <w:b/>
          <w:sz w:val="24"/>
          <w:szCs w:val="24"/>
        </w:rPr>
        <w:t>Dėl kitų pakeitimų</w:t>
      </w:r>
    </w:p>
    <w:p w14:paraId="7AA7FC94" w14:textId="3B9009A9" w:rsidR="00612200" w:rsidRPr="006823E1" w:rsidRDefault="0013776F" w:rsidP="009D6749">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Šiuo metu</w:t>
      </w:r>
      <w:r w:rsidR="00667B87" w:rsidRPr="006823E1">
        <w:rPr>
          <w:rFonts w:ascii="Times New Roman" w:hAnsi="Times New Roman"/>
          <w:sz w:val="24"/>
          <w:szCs w:val="24"/>
        </w:rPr>
        <w:t xml:space="preserve"> </w:t>
      </w:r>
      <w:r w:rsidR="00612200" w:rsidRPr="006823E1">
        <w:rPr>
          <w:rFonts w:ascii="Times New Roman" w:hAnsi="Times New Roman"/>
          <w:sz w:val="24"/>
          <w:szCs w:val="24"/>
        </w:rPr>
        <w:t>įstatymo 2 straipsnyje numatyta, kad kliūtys – statiniai ir įrenginiai, kurių aukštis virš žemės paviršiaus yra 100 m ir daugiau, pasienio ruože – 30 m ir daugiau, taip pat visi aerodromo apsaugos zonoje esantys nejudantys (laikini arba nuolatiniai) ir judantys objektai ir jų dalys, kurie yra numatytame orlaiviams judėti paviršiuje arba iškilę virš nustatytų ribojančių paviršių (plokštumų), skirtų skrendančių orlaivių saugai užtikrinti.</w:t>
      </w:r>
    </w:p>
    <w:p w14:paraId="65ED0BBE" w14:textId="6C48AD6A" w:rsidR="009D6749" w:rsidRPr="006823E1" w:rsidRDefault="00612200" w:rsidP="009D6749">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lastRenderedPageBreak/>
        <w:t>Į</w:t>
      </w:r>
      <w:r w:rsidR="00174092" w:rsidRPr="006823E1">
        <w:rPr>
          <w:rFonts w:ascii="Times New Roman" w:hAnsi="Times New Roman"/>
          <w:sz w:val="24"/>
          <w:szCs w:val="24"/>
        </w:rPr>
        <w:t>statym</w:t>
      </w:r>
      <w:r w:rsidR="007A60B1" w:rsidRPr="006823E1">
        <w:rPr>
          <w:rFonts w:ascii="Times New Roman" w:hAnsi="Times New Roman"/>
          <w:sz w:val="24"/>
          <w:szCs w:val="24"/>
        </w:rPr>
        <w:t>o</w:t>
      </w:r>
      <w:r w:rsidR="00A7686C" w:rsidRPr="006823E1">
        <w:rPr>
          <w:rFonts w:ascii="Times New Roman" w:hAnsi="Times New Roman"/>
          <w:sz w:val="24"/>
          <w:szCs w:val="24"/>
        </w:rPr>
        <w:t xml:space="preserve"> 4 s</w:t>
      </w:r>
      <w:r w:rsidR="007A60B1" w:rsidRPr="006823E1">
        <w:rPr>
          <w:rFonts w:ascii="Times New Roman" w:hAnsi="Times New Roman"/>
          <w:sz w:val="24"/>
          <w:szCs w:val="24"/>
        </w:rPr>
        <w:t xml:space="preserve">traipsnyje </w:t>
      </w:r>
      <w:r w:rsidR="00174092" w:rsidRPr="006823E1">
        <w:rPr>
          <w:rFonts w:ascii="Times New Roman" w:hAnsi="Times New Roman"/>
          <w:sz w:val="24"/>
          <w:szCs w:val="24"/>
        </w:rPr>
        <w:t xml:space="preserve">numatyta, kad </w:t>
      </w:r>
      <w:r w:rsidR="0013776F" w:rsidRPr="006823E1">
        <w:rPr>
          <w:rFonts w:ascii="Times New Roman" w:hAnsi="Times New Roman"/>
          <w:sz w:val="24"/>
          <w:szCs w:val="24"/>
        </w:rPr>
        <w:t>civilinę aviaciją reglamentuojantys Lietuvos Respublikos teisės aktai, be kita ko, turi atitikti Jungtinės aviacijos institucijos reikalavimus</w:t>
      </w:r>
      <w:r w:rsidR="00667B87" w:rsidRPr="006823E1">
        <w:rPr>
          <w:rFonts w:ascii="Times New Roman" w:hAnsi="Times New Roman"/>
          <w:sz w:val="24"/>
          <w:szCs w:val="24"/>
        </w:rPr>
        <w:t>.</w:t>
      </w:r>
    </w:p>
    <w:p w14:paraId="62D36E5F" w14:textId="77777777" w:rsidR="00753582" w:rsidRPr="006823E1" w:rsidRDefault="00753582" w:rsidP="00753582">
      <w:pPr>
        <w:pStyle w:val="HTMLiankstoformatuotas"/>
        <w:tabs>
          <w:tab w:val="clear" w:pos="916"/>
          <w:tab w:val="left" w:pos="0"/>
        </w:tabs>
        <w:ind w:firstLine="567"/>
        <w:jc w:val="both"/>
        <w:rPr>
          <w:rFonts w:ascii="Times New Roman" w:hAnsi="Times New Roman" w:cs="Times New Roman"/>
          <w:sz w:val="24"/>
          <w:szCs w:val="24"/>
        </w:rPr>
      </w:pPr>
      <w:r w:rsidRPr="006823E1">
        <w:rPr>
          <w:rFonts w:ascii="Times New Roman" w:hAnsi="Times New Roman" w:cs="Times New Roman"/>
          <w:sz w:val="24"/>
          <w:szCs w:val="24"/>
        </w:rPr>
        <w:t xml:space="preserve">Įstatymo 7 straipsnyje numatyta, kad kariuomenės vadas koordinuoja karinių skrydžių saugos programos įgyvendinimą, išduoda licencijas, pažymėjimus. </w:t>
      </w:r>
    </w:p>
    <w:p w14:paraId="7B94909C" w14:textId="2E2499DC" w:rsidR="00907F9D" w:rsidRPr="006823E1" w:rsidRDefault="00667B87" w:rsidP="00DC41BE">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Įstatymo 9 straipsnyje numatyta, kad Lietuvos Respublikoje, išskyrus šio straipsnio 3 dalyje numatytus atvejus, leidžiama naudoti tik tuos orlaivius, kurie turi Lietuvos nacionalinę priklausomybę, t. y. tik tuos orlaivius, kurie yra registruoti Lietuvos Respublikos</w:t>
      </w:r>
      <w:r w:rsidRPr="006823E1">
        <w:rPr>
          <w:rFonts w:ascii="Times New Roman" w:hAnsi="Times New Roman"/>
          <w:b/>
          <w:sz w:val="24"/>
          <w:szCs w:val="24"/>
        </w:rPr>
        <w:t xml:space="preserve"> </w:t>
      </w:r>
      <w:r w:rsidRPr="006823E1">
        <w:rPr>
          <w:rFonts w:ascii="Times New Roman" w:hAnsi="Times New Roman"/>
          <w:sz w:val="24"/>
          <w:szCs w:val="24"/>
        </w:rPr>
        <w:t>civilinių arba karinių orlaivių registre.</w:t>
      </w:r>
    </w:p>
    <w:p w14:paraId="52D63BCC" w14:textId="5DDAFD64" w:rsidR="0073428C" w:rsidRPr="006823E1" w:rsidRDefault="00D05415" w:rsidP="00BC7FDF">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12 straipsnyje numatyta, kad </w:t>
      </w:r>
      <w:r w:rsidR="00B50AA9" w:rsidRPr="006823E1">
        <w:rPr>
          <w:rFonts w:ascii="Times New Roman" w:hAnsi="Times New Roman"/>
          <w:sz w:val="24"/>
          <w:szCs w:val="24"/>
        </w:rPr>
        <w:t>kariniams orlaivių skrydžiams taikomi reikalavimai turi būti derinami su LTSA, taip pat numatyta, kad</w:t>
      </w:r>
      <w:r w:rsidR="00532AAE" w:rsidRPr="006823E1">
        <w:rPr>
          <w:rFonts w:ascii="Times New Roman" w:hAnsi="Times New Roman"/>
          <w:sz w:val="24"/>
          <w:szCs w:val="24"/>
        </w:rPr>
        <w:t xml:space="preserve"> </w:t>
      </w:r>
      <w:r w:rsidR="00BC7FDF" w:rsidRPr="006823E1">
        <w:rPr>
          <w:rFonts w:ascii="Times New Roman" w:hAnsi="Times New Roman"/>
          <w:sz w:val="24"/>
          <w:szCs w:val="24"/>
        </w:rPr>
        <w:t xml:space="preserve">nekariniai valstybės orlaiviai registruojami Lietuvos Respublikos civilinių orlaivių registre ir jiems taikomos šio įstatymo III skyriaus civilinės aviacijos taisyklės. Tokiems nekariniams valstybės orlaiviams </w:t>
      </w:r>
      <w:r w:rsidR="003C5E9E" w:rsidRPr="006823E1">
        <w:rPr>
          <w:rFonts w:ascii="Times New Roman" w:hAnsi="Times New Roman"/>
          <w:sz w:val="24"/>
          <w:szCs w:val="24"/>
        </w:rPr>
        <w:t>LTSA</w:t>
      </w:r>
      <w:r w:rsidR="00BC7FDF" w:rsidRPr="006823E1">
        <w:rPr>
          <w:rFonts w:ascii="Times New Roman" w:hAnsi="Times New Roman"/>
          <w:sz w:val="24"/>
          <w:szCs w:val="24"/>
        </w:rPr>
        <w:t xml:space="preserve"> gali padaryti šio įstatymo III skyriaus taisyklių išimtis, jeigu atitinkami skrydžiai nekenks tarptautiniam ar komerciniam vidaus eismui, įskaitant oro erdvę ir oro uostus, naudojamus šiam eismui. Prireikus </w:t>
      </w:r>
      <w:r w:rsidR="003C5E9E" w:rsidRPr="006823E1">
        <w:rPr>
          <w:rFonts w:ascii="Times New Roman" w:hAnsi="Times New Roman"/>
          <w:sz w:val="24"/>
          <w:szCs w:val="24"/>
        </w:rPr>
        <w:t>LTSA</w:t>
      </w:r>
      <w:r w:rsidR="00BC7FDF" w:rsidRPr="006823E1">
        <w:rPr>
          <w:rFonts w:ascii="Times New Roman" w:hAnsi="Times New Roman"/>
          <w:sz w:val="24"/>
          <w:szCs w:val="24"/>
        </w:rPr>
        <w:t xml:space="preserve"> nustato ir kitus reikalavimus. </w:t>
      </w:r>
    </w:p>
    <w:p w14:paraId="410D6B15" w14:textId="51480435" w:rsidR="00DC41BE" w:rsidRPr="006823E1" w:rsidRDefault="00917C69" w:rsidP="00BC7FDF">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w:t>
      </w:r>
      <w:r w:rsidRPr="006823E1">
        <w:rPr>
          <w:rFonts w:ascii="Times New Roman" w:eastAsia="Times New Roman" w:hAnsi="Times New Roman"/>
          <w:snapToGrid w:val="0"/>
          <w:sz w:val="24"/>
          <w:szCs w:val="24"/>
        </w:rPr>
        <w:t>13 straipsnyje</w:t>
      </w:r>
      <w:r w:rsidR="008A122D" w:rsidRPr="006823E1">
        <w:rPr>
          <w:rFonts w:ascii="Times New Roman" w:eastAsia="Times New Roman" w:hAnsi="Times New Roman"/>
          <w:snapToGrid w:val="0"/>
          <w:sz w:val="24"/>
          <w:szCs w:val="24"/>
        </w:rPr>
        <w:t xml:space="preserve"> numatyta, kad </w:t>
      </w:r>
      <w:r w:rsidR="00DC41BE" w:rsidRPr="006823E1">
        <w:rPr>
          <w:rFonts w:ascii="Times New Roman" w:hAnsi="Times New Roman"/>
          <w:sz w:val="24"/>
          <w:szCs w:val="24"/>
        </w:rPr>
        <w:t xml:space="preserve">Vyriausybė arba jos įgaliota institucija nustato oro erdvės pažeidimų fiksavimo ir informacijos apie užfiksuotus oro erdvės pažeidimus perdavimo tvarką (minėta tvarka nustatyta Lietuvos Respublikos Vyriausybės </w:t>
      </w:r>
      <w:r w:rsidR="00004166" w:rsidRPr="006823E1">
        <w:rPr>
          <w:rFonts w:ascii="Times New Roman" w:hAnsi="Times New Roman"/>
          <w:sz w:val="24"/>
          <w:szCs w:val="24"/>
        </w:rPr>
        <w:t xml:space="preserve">1997 m. balandžio 21 d. nutarimu </w:t>
      </w:r>
      <w:r w:rsidR="000A5D8B" w:rsidRPr="006823E1">
        <w:rPr>
          <w:rFonts w:ascii="Times New Roman" w:hAnsi="Times New Roman"/>
          <w:sz w:val="24"/>
          <w:szCs w:val="24"/>
        </w:rPr>
        <w:t xml:space="preserve">           </w:t>
      </w:r>
      <w:r w:rsidR="00004166" w:rsidRPr="006823E1">
        <w:rPr>
          <w:rFonts w:ascii="Times New Roman" w:hAnsi="Times New Roman"/>
          <w:sz w:val="24"/>
          <w:szCs w:val="24"/>
        </w:rPr>
        <w:t>Nr. 377 „Dėl Lietuvos Respublikos oro erdvės pažeidimų fiksavimo ir informacijos apie užfiksuotus Lietuvos Respublikos oro erdvės pažeidimus perdavimo tvarkos aprašo patvirtinimo“</w:t>
      </w:r>
      <w:r w:rsidR="00DC41BE" w:rsidRPr="006823E1">
        <w:rPr>
          <w:rFonts w:ascii="Times New Roman" w:hAnsi="Times New Roman"/>
          <w:sz w:val="24"/>
          <w:szCs w:val="24"/>
        </w:rPr>
        <w:t>).</w:t>
      </w:r>
    </w:p>
    <w:p w14:paraId="2065CB22" w14:textId="41A6C8F2" w:rsidR="00917C69" w:rsidRPr="006823E1" w:rsidRDefault="00917C69" w:rsidP="00DC41BE">
      <w:pPr>
        <w:spacing w:after="0" w:line="240" w:lineRule="auto"/>
        <w:ind w:firstLine="567"/>
        <w:jc w:val="both"/>
        <w:rPr>
          <w:rFonts w:ascii="Times New Roman" w:eastAsia="Times New Roman" w:hAnsi="Times New Roman"/>
          <w:snapToGrid w:val="0"/>
          <w:sz w:val="24"/>
          <w:szCs w:val="24"/>
        </w:rPr>
      </w:pPr>
      <w:r w:rsidRPr="006823E1">
        <w:rPr>
          <w:rFonts w:ascii="Times New Roman" w:eastAsia="Times New Roman" w:hAnsi="Times New Roman"/>
          <w:snapToGrid w:val="0"/>
          <w:sz w:val="24"/>
          <w:szCs w:val="24"/>
        </w:rPr>
        <w:t>Įstatymo 19 straipsnyje</w:t>
      </w:r>
      <w:r w:rsidR="008A122D" w:rsidRPr="006823E1">
        <w:rPr>
          <w:rFonts w:ascii="Times New Roman" w:eastAsia="Times New Roman" w:hAnsi="Times New Roman"/>
          <w:snapToGrid w:val="0"/>
          <w:sz w:val="24"/>
          <w:szCs w:val="24"/>
        </w:rPr>
        <w:t xml:space="preserve"> numatyta, kad </w:t>
      </w:r>
      <w:r w:rsidR="00DC41BE" w:rsidRPr="006823E1">
        <w:rPr>
          <w:rFonts w:ascii="Times New Roman" w:eastAsia="Times New Roman" w:hAnsi="Times New Roman"/>
          <w:snapToGrid w:val="0"/>
          <w:sz w:val="24"/>
          <w:szCs w:val="24"/>
        </w:rPr>
        <w:t>p</w:t>
      </w:r>
      <w:r w:rsidR="00DC41BE" w:rsidRPr="006823E1">
        <w:rPr>
          <w:rFonts w:ascii="Times New Roman" w:hAnsi="Times New Roman"/>
          <w:sz w:val="24"/>
          <w:szCs w:val="24"/>
        </w:rPr>
        <w:t>aieškos ir gelbėjimo darbų, įvykus ar gresiant orlaivio avarijai, organizavimo ir vykdymo taisykles nustato Vyriausybė arba jos įgaliota institucija (minėta tvarka nustatyta</w:t>
      </w:r>
      <w:r w:rsidR="000E1C6A" w:rsidRPr="006823E1">
        <w:rPr>
          <w:rFonts w:ascii="Times New Roman" w:hAnsi="Times New Roman"/>
          <w:sz w:val="24"/>
          <w:szCs w:val="24"/>
        </w:rPr>
        <w:t xml:space="preserve"> Lietuvos Respublikos Vyriausybės </w:t>
      </w:r>
      <w:smartTag w:uri="urn:schemas-microsoft-com:office:smarttags" w:element="metricconverter">
        <w:smartTagPr>
          <w:attr w:name="ProductID" w:val="2001 m"/>
        </w:smartTagPr>
        <w:r w:rsidR="000E1C6A" w:rsidRPr="006823E1">
          <w:rPr>
            <w:rFonts w:ascii="Times New Roman" w:hAnsi="Times New Roman"/>
            <w:sz w:val="24"/>
            <w:szCs w:val="24"/>
          </w:rPr>
          <w:t>2001 m</w:t>
        </w:r>
      </w:smartTag>
      <w:r w:rsidR="000E1C6A" w:rsidRPr="006823E1">
        <w:rPr>
          <w:rFonts w:ascii="Times New Roman" w:hAnsi="Times New Roman"/>
          <w:sz w:val="24"/>
          <w:szCs w:val="24"/>
        </w:rPr>
        <w:t xml:space="preserve">. balandžio 13 d. nutarimu Nr. 417 „Dėl </w:t>
      </w:r>
      <w:r w:rsidR="000E1C6A" w:rsidRPr="006823E1">
        <w:rPr>
          <w:rFonts w:ascii="Times New Roman" w:hAnsi="Times New Roman"/>
          <w:bCs/>
          <w:sz w:val="24"/>
          <w:szCs w:val="24"/>
        </w:rPr>
        <w:t>Paieškos ir gelbėjimo darbų orlaiviais organizavimo ir vykdymo taisyklių patvirtinimo“).</w:t>
      </w:r>
      <w:r w:rsidR="00DC41BE" w:rsidRPr="006823E1">
        <w:rPr>
          <w:rFonts w:ascii="Times New Roman" w:hAnsi="Times New Roman"/>
          <w:sz w:val="24"/>
          <w:szCs w:val="24"/>
        </w:rPr>
        <w:t xml:space="preserve"> </w:t>
      </w:r>
    </w:p>
    <w:p w14:paraId="51E85263" w14:textId="52BA6A14" w:rsidR="009D6749" w:rsidRPr="006823E1" w:rsidRDefault="00907F9D" w:rsidP="00DC41BE">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Įstatymo 43 straipsnyje numatyt</w:t>
      </w:r>
      <w:r w:rsidR="009A4465" w:rsidRPr="006823E1">
        <w:rPr>
          <w:rFonts w:ascii="Times New Roman" w:hAnsi="Times New Roman"/>
          <w:sz w:val="24"/>
          <w:szCs w:val="24"/>
        </w:rPr>
        <w:t xml:space="preserve">a, kad Susisiekimo ministerija </w:t>
      </w:r>
      <w:r w:rsidRPr="006823E1">
        <w:rPr>
          <w:rFonts w:ascii="Times New Roman" w:hAnsi="Times New Roman"/>
          <w:sz w:val="24"/>
          <w:szCs w:val="24"/>
        </w:rPr>
        <w:t>koordinuojama</w:t>
      </w:r>
      <w:r w:rsidR="002C5A6C" w:rsidRPr="006823E1">
        <w:rPr>
          <w:rFonts w:ascii="Times New Roman" w:hAnsi="Times New Roman"/>
          <w:sz w:val="24"/>
          <w:szCs w:val="24"/>
        </w:rPr>
        <w:t>ja</w:t>
      </w:r>
      <w:r w:rsidRPr="006823E1">
        <w:rPr>
          <w:rFonts w:ascii="Times New Roman" w:hAnsi="Times New Roman"/>
          <w:sz w:val="24"/>
          <w:szCs w:val="24"/>
        </w:rPr>
        <w:t>me oro uoste sudaro laiko tarpsnių koordinavimo komitetą.</w:t>
      </w:r>
      <w:r w:rsidR="00667B87" w:rsidRPr="006823E1">
        <w:rPr>
          <w:rFonts w:ascii="Times New Roman" w:hAnsi="Times New Roman"/>
          <w:sz w:val="24"/>
          <w:szCs w:val="24"/>
        </w:rPr>
        <w:t xml:space="preserve"> </w:t>
      </w:r>
    </w:p>
    <w:p w14:paraId="5484731E" w14:textId="5B7625D9" w:rsidR="00091AD5" w:rsidRPr="006823E1" w:rsidRDefault="00091AD5" w:rsidP="00DC41BE">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Įstatymo 66 straipsnyje numatyta, kad asmuo nelaikomas esąs nepriekaištingos reputacijos, jeigu, be kita ko, nesutinka būti tikrinamas ir (arba) atsisako pildyti ar pateikti reikiamus dokumentus, ir (arba) nesutinka, kad būtų renkama tikrinimui būtina informacija.</w:t>
      </w:r>
    </w:p>
    <w:p w14:paraId="5A0CCF5C" w14:textId="5ECE6448" w:rsidR="00917C69" w:rsidRPr="006823E1" w:rsidRDefault="00917C69" w:rsidP="009771A9">
      <w:pPr>
        <w:spacing w:after="0" w:line="240" w:lineRule="auto"/>
        <w:ind w:firstLine="567"/>
        <w:jc w:val="both"/>
        <w:rPr>
          <w:rFonts w:ascii="Times New Roman" w:hAnsi="Times New Roman"/>
          <w:sz w:val="24"/>
          <w:szCs w:val="24"/>
        </w:rPr>
      </w:pPr>
      <w:r w:rsidRPr="006823E1">
        <w:rPr>
          <w:rFonts w:ascii="Times New Roman" w:hAnsi="Times New Roman"/>
          <w:sz w:val="24"/>
          <w:szCs w:val="24"/>
          <w:lang w:eastAsia="lt-LT"/>
        </w:rPr>
        <w:t>Įstatymo 67¹</w:t>
      </w:r>
      <w:r w:rsidRPr="006823E1">
        <w:rPr>
          <w:rFonts w:ascii="Times New Roman" w:eastAsia="Times New Roman" w:hAnsi="Times New Roman"/>
          <w:snapToGrid w:val="0"/>
          <w:sz w:val="24"/>
          <w:szCs w:val="24"/>
        </w:rPr>
        <w:t xml:space="preserve"> straipsnyje</w:t>
      </w:r>
      <w:r w:rsidR="008A122D" w:rsidRPr="006823E1">
        <w:rPr>
          <w:rFonts w:ascii="Times New Roman" w:eastAsia="Times New Roman" w:hAnsi="Times New Roman"/>
          <w:snapToGrid w:val="0"/>
          <w:sz w:val="24"/>
          <w:szCs w:val="24"/>
        </w:rPr>
        <w:t xml:space="preserve"> numatyta, kad</w:t>
      </w:r>
      <w:r w:rsidR="00DC41BE" w:rsidRPr="006823E1">
        <w:rPr>
          <w:rFonts w:ascii="Times New Roman" w:hAnsi="Times New Roman"/>
          <w:sz w:val="24"/>
          <w:szCs w:val="24"/>
        </w:rPr>
        <w:t xml:space="preserve"> reguliaraus ir nereguliaraus oro susisiekimo, nekomercinių skrydžių ir užsienio šalių valstybės orlaivių skrydžių leidimų išdavimo ir atšaukimo sąlygas bei tvarką nustato Vyriausybė ar jos įgaliota institucija (minėta tvarka nustatyta</w:t>
      </w:r>
      <w:r w:rsidR="00990E65" w:rsidRPr="006823E1">
        <w:rPr>
          <w:rFonts w:ascii="Times New Roman" w:hAnsi="Times New Roman"/>
          <w:sz w:val="24"/>
          <w:szCs w:val="24"/>
        </w:rPr>
        <w:t xml:space="preserve"> Lietuvos Respublikos Vyriausybės 2004 m. kovo 17 d. nutarimu Nr. 285 „Dėl Lietuvos Respublikos oro erdvės organizavimo taisyklių patvirtinimo“</w:t>
      </w:r>
      <w:r w:rsidR="001E597F" w:rsidRPr="006823E1">
        <w:rPr>
          <w:rFonts w:ascii="Times New Roman" w:hAnsi="Times New Roman"/>
          <w:sz w:val="24"/>
          <w:szCs w:val="24"/>
        </w:rPr>
        <w:t>)</w:t>
      </w:r>
      <w:r w:rsidR="00DC41BE" w:rsidRPr="006823E1">
        <w:rPr>
          <w:rFonts w:ascii="Times New Roman" w:hAnsi="Times New Roman"/>
          <w:sz w:val="24"/>
          <w:szCs w:val="24"/>
        </w:rPr>
        <w:t>.</w:t>
      </w:r>
      <w:r w:rsidR="008A122D" w:rsidRPr="006823E1">
        <w:rPr>
          <w:rFonts w:ascii="Times New Roman" w:eastAsia="Times New Roman" w:hAnsi="Times New Roman"/>
          <w:snapToGrid w:val="0"/>
          <w:sz w:val="24"/>
          <w:szCs w:val="24"/>
        </w:rPr>
        <w:t xml:space="preserve">  </w:t>
      </w:r>
    </w:p>
    <w:p w14:paraId="58AD7C0D" w14:textId="30FDF3FB" w:rsidR="0013776F" w:rsidRPr="006823E1" w:rsidRDefault="00BF0905" w:rsidP="00DC41BE">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Klausimų, susijusių su </w:t>
      </w:r>
      <w:r w:rsidR="0077189D" w:rsidRPr="006823E1">
        <w:rPr>
          <w:rFonts w:ascii="Times New Roman" w:hAnsi="Times New Roman"/>
          <w:sz w:val="24"/>
          <w:szCs w:val="24"/>
        </w:rPr>
        <w:t xml:space="preserve">Lietuvos Respublikos karinių orlaivių registru, </w:t>
      </w:r>
      <w:r w:rsidR="00091AD5" w:rsidRPr="006823E1">
        <w:rPr>
          <w:rFonts w:ascii="Times New Roman" w:hAnsi="Times New Roman"/>
          <w:sz w:val="24"/>
          <w:szCs w:val="24"/>
        </w:rPr>
        <w:t xml:space="preserve">orlaivių duomenų tvarkymu, </w:t>
      </w:r>
      <w:r w:rsidR="0013776F" w:rsidRPr="006823E1">
        <w:rPr>
          <w:rFonts w:ascii="Times New Roman" w:hAnsi="Times New Roman"/>
          <w:sz w:val="24"/>
          <w:szCs w:val="24"/>
        </w:rPr>
        <w:t>bendr</w:t>
      </w:r>
      <w:r w:rsidRPr="006823E1">
        <w:rPr>
          <w:rFonts w:ascii="Times New Roman" w:hAnsi="Times New Roman"/>
          <w:sz w:val="24"/>
          <w:szCs w:val="24"/>
        </w:rPr>
        <w:t>uoju</w:t>
      </w:r>
      <w:r w:rsidR="0013776F" w:rsidRPr="006823E1">
        <w:rPr>
          <w:rFonts w:ascii="Times New Roman" w:hAnsi="Times New Roman"/>
          <w:sz w:val="24"/>
          <w:szCs w:val="24"/>
        </w:rPr>
        <w:t xml:space="preserve"> ir operatyvi</w:t>
      </w:r>
      <w:r w:rsidRPr="006823E1">
        <w:rPr>
          <w:rFonts w:ascii="Times New Roman" w:hAnsi="Times New Roman"/>
          <w:sz w:val="24"/>
          <w:szCs w:val="24"/>
        </w:rPr>
        <w:t>uoju</w:t>
      </w:r>
      <w:r w:rsidR="0013776F" w:rsidRPr="006823E1">
        <w:rPr>
          <w:rFonts w:ascii="Times New Roman" w:hAnsi="Times New Roman"/>
          <w:sz w:val="24"/>
          <w:szCs w:val="24"/>
        </w:rPr>
        <w:t xml:space="preserve"> oro eism</w:t>
      </w:r>
      <w:r w:rsidRPr="006823E1">
        <w:rPr>
          <w:rFonts w:ascii="Times New Roman" w:hAnsi="Times New Roman"/>
          <w:sz w:val="24"/>
          <w:szCs w:val="24"/>
        </w:rPr>
        <w:t>u</w:t>
      </w:r>
      <w:r w:rsidR="009D6749" w:rsidRPr="006823E1">
        <w:rPr>
          <w:rFonts w:ascii="Times New Roman" w:hAnsi="Times New Roman"/>
          <w:sz w:val="24"/>
          <w:szCs w:val="24"/>
        </w:rPr>
        <w:t xml:space="preserve">, </w:t>
      </w:r>
      <w:r w:rsidR="00AB03E8" w:rsidRPr="006823E1">
        <w:rPr>
          <w:rFonts w:ascii="Times New Roman" w:hAnsi="Times New Roman"/>
          <w:sz w:val="24"/>
          <w:szCs w:val="24"/>
        </w:rPr>
        <w:t xml:space="preserve">valstybine saugos programa, </w:t>
      </w:r>
      <w:r w:rsidR="0013776F" w:rsidRPr="006823E1">
        <w:rPr>
          <w:rFonts w:ascii="Times New Roman" w:hAnsi="Times New Roman"/>
          <w:sz w:val="24"/>
          <w:szCs w:val="24"/>
        </w:rPr>
        <w:t>aerodromų, kuriems netaikomos Reglamento (ES) Nr. 139/2014 nuostatos, reikalavim</w:t>
      </w:r>
      <w:r w:rsidRPr="006823E1">
        <w:rPr>
          <w:rFonts w:ascii="Times New Roman" w:hAnsi="Times New Roman"/>
          <w:sz w:val="24"/>
          <w:szCs w:val="24"/>
        </w:rPr>
        <w:t>ais</w:t>
      </w:r>
      <w:r w:rsidR="002C5A6C" w:rsidRPr="006823E1">
        <w:rPr>
          <w:rFonts w:ascii="Times New Roman" w:hAnsi="Times New Roman"/>
          <w:sz w:val="24"/>
          <w:szCs w:val="24"/>
        </w:rPr>
        <w:t>,</w:t>
      </w:r>
      <w:r w:rsidR="009D6749" w:rsidRPr="006823E1">
        <w:rPr>
          <w:rFonts w:ascii="Times New Roman" w:hAnsi="Times New Roman"/>
          <w:sz w:val="24"/>
          <w:szCs w:val="24"/>
        </w:rPr>
        <w:t xml:space="preserve"> </w:t>
      </w:r>
      <w:r w:rsidR="00697B17" w:rsidRPr="006823E1">
        <w:rPr>
          <w:rFonts w:ascii="Times New Roman" w:hAnsi="Times New Roman"/>
          <w:sz w:val="24"/>
          <w:szCs w:val="24"/>
        </w:rPr>
        <w:t>t</w:t>
      </w:r>
      <w:r w:rsidR="00697B17" w:rsidRPr="006823E1">
        <w:rPr>
          <w:rFonts w:ascii="Times New Roman" w:hAnsi="Times New Roman"/>
          <w:sz w:val="24"/>
          <w:szCs w:val="24"/>
          <w:lang w:val="ga-IE"/>
        </w:rPr>
        <w:t>eis</w:t>
      </w:r>
      <w:r w:rsidR="00697B17" w:rsidRPr="006823E1">
        <w:rPr>
          <w:rFonts w:ascii="Times New Roman" w:hAnsi="Times New Roman"/>
          <w:sz w:val="24"/>
          <w:szCs w:val="24"/>
        </w:rPr>
        <w:t>ės</w:t>
      </w:r>
      <w:r w:rsidR="00697B17" w:rsidRPr="006823E1">
        <w:rPr>
          <w:rFonts w:ascii="Times New Roman" w:hAnsi="Times New Roman"/>
          <w:sz w:val="24"/>
          <w:szCs w:val="24"/>
          <w:lang w:val="ga-IE"/>
        </w:rPr>
        <w:t xml:space="preserve"> skraidyti orlaivio įgulos nariu</w:t>
      </w:r>
      <w:r w:rsidR="00697B17" w:rsidRPr="006823E1">
        <w:rPr>
          <w:rFonts w:ascii="Times New Roman" w:hAnsi="Times New Roman"/>
          <w:sz w:val="24"/>
          <w:szCs w:val="24"/>
        </w:rPr>
        <w:t xml:space="preserve"> ir</w:t>
      </w:r>
      <w:r w:rsidR="00697B17" w:rsidRPr="006823E1">
        <w:rPr>
          <w:rFonts w:ascii="Times New Roman" w:hAnsi="Times New Roman"/>
          <w:sz w:val="24"/>
          <w:szCs w:val="24"/>
          <w:lang w:val="ga-IE"/>
        </w:rPr>
        <w:t xml:space="preserve"> teis</w:t>
      </w:r>
      <w:r w:rsidR="00697B17" w:rsidRPr="006823E1">
        <w:rPr>
          <w:rFonts w:ascii="Times New Roman" w:hAnsi="Times New Roman"/>
          <w:sz w:val="24"/>
          <w:szCs w:val="24"/>
        </w:rPr>
        <w:t>ės</w:t>
      </w:r>
      <w:r w:rsidR="00697B17" w:rsidRPr="006823E1">
        <w:rPr>
          <w:rFonts w:ascii="Times New Roman" w:hAnsi="Times New Roman"/>
          <w:sz w:val="24"/>
          <w:szCs w:val="24"/>
          <w:lang w:val="ga-IE"/>
        </w:rPr>
        <w:t xml:space="preserve"> atlikti orlaivių techninę priežiūrą</w:t>
      </w:r>
      <w:r w:rsidR="00697B17" w:rsidRPr="006823E1">
        <w:rPr>
          <w:rFonts w:ascii="Times New Roman" w:hAnsi="Times New Roman"/>
          <w:sz w:val="24"/>
          <w:szCs w:val="24"/>
        </w:rPr>
        <w:t xml:space="preserve"> atėmimu </w:t>
      </w:r>
      <w:r w:rsidR="00BC6779" w:rsidRPr="006823E1">
        <w:rPr>
          <w:rFonts w:ascii="Times New Roman" w:hAnsi="Times New Roman"/>
          <w:sz w:val="24"/>
          <w:szCs w:val="24"/>
        </w:rPr>
        <w:t xml:space="preserve">šiuo metu </w:t>
      </w:r>
      <w:r w:rsidR="009D6749" w:rsidRPr="006823E1">
        <w:rPr>
          <w:rFonts w:ascii="Times New Roman" w:hAnsi="Times New Roman"/>
          <w:sz w:val="24"/>
          <w:szCs w:val="24"/>
        </w:rPr>
        <w:t>įstatym</w:t>
      </w:r>
      <w:r w:rsidRPr="006823E1">
        <w:rPr>
          <w:rFonts w:ascii="Times New Roman" w:hAnsi="Times New Roman"/>
          <w:sz w:val="24"/>
          <w:szCs w:val="24"/>
        </w:rPr>
        <w:t>as</w:t>
      </w:r>
      <w:r w:rsidR="009D6749" w:rsidRPr="006823E1">
        <w:rPr>
          <w:rFonts w:ascii="Times New Roman" w:hAnsi="Times New Roman"/>
          <w:sz w:val="24"/>
          <w:szCs w:val="24"/>
        </w:rPr>
        <w:t xml:space="preserve"> n</w:t>
      </w:r>
      <w:r w:rsidRPr="006823E1">
        <w:rPr>
          <w:rFonts w:ascii="Times New Roman" w:hAnsi="Times New Roman"/>
          <w:sz w:val="24"/>
          <w:szCs w:val="24"/>
        </w:rPr>
        <w:t>ereguliuoja.</w:t>
      </w:r>
      <w:r w:rsidR="009D6749" w:rsidRPr="006823E1">
        <w:rPr>
          <w:rFonts w:ascii="Times New Roman" w:hAnsi="Times New Roman"/>
          <w:sz w:val="24"/>
          <w:szCs w:val="24"/>
        </w:rPr>
        <w:t xml:space="preserve"> </w:t>
      </w:r>
    </w:p>
    <w:p w14:paraId="67436D8C" w14:textId="7D862A41" w:rsidR="00400DC2" w:rsidRPr="006823E1" w:rsidRDefault="00400DC2" w:rsidP="009D6749">
      <w:pPr>
        <w:pStyle w:val="Sraopastraipa"/>
        <w:tabs>
          <w:tab w:val="left" w:pos="993"/>
        </w:tabs>
        <w:spacing w:after="0" w:line="240" w:lineRule="auto"/>
        <w:ind w:left="0" w:firstLine="567"/>
        <w:jc w:val="both"/>
        <w:rPr>
          <w:rFonts w:ascii="Times New Roman" w:hAnsi="Times New Roman"/>
          <w:i/>
          <w:sz w:val="24"/>
          <w:szCs w:val="24"/>
        </w:rPr>
      </w:pPr>
      <w:r w:rsidRPr="006823E1">
        <w:rPr>
          <w:rFonts w:ascii="Times New Roman" w:hAnsi="Times New Roman"/>
          <w:i/>
          <w:sz w:val="24"/>
          <w:szCs w:val="24"/>
        </w:rPr>
        <w:t>Dėl įstatymo projekto Nr. 2</w:t>
      </w:r>
    </w:p>
    <w:p w14:paraId="54724382" w14:textId="21735190" w:rsidR="00546837" w:rsidRPr="006823E1" w:rsidRDefault="00400DC2" w:rsidP="00257570">
      <w:pPr>
        <w:pStyle w:val="Sraopastraipa"/>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Šiuo metu ANK 393 straipsn</w:t>
      </w:r>
      <w:r w:rsidR="00726A40" w:rsidRPr="006823E1">
        <w:rPr>
          <w:rFonts w:ascii="Times New Roman" w:hAnsi="Times New Roman"/>
          <w:sz w:val="24"/>
          <w:szCs w:val="24"/>
        </w:rPr>
        <w:t>io</w:t>
      </w:r>
      <w:r w:rsidR="00546837" w:rsidRPr="006823E1">
        <w:rPr>
          <w:rFonts w:ascii="Times New Roman" w:hAnsi="Times New Roman"/>
          <w:sz w:val="24"/>
          <w:szCs w:val="24"/>
        </w:rPr>
        <w:t xml:space="preserve"> 1 dalyje numatyta, kad </w:t>
      </w:r>
      <w:r w:rsidR="00257570" w:rsidRPr="006823E1">
        <w:rPr>
          <w:rFonts w:ascii="Times New Roman" w:hAnsi="Times New Roman"/>
          <w:sz w:val="24"/>
          <w:szCs w:val="24"/>
        </w:rPr>
        <w:t>įstatyme nurodytų privalomų dokumentų nebuvimas orlaivyje skrydžio metu užtraukia baudą nuo keturiasdešimt iki devyniasdešimt eurų.</w:t>
      </w:r>
    </w:p>
    <w:p w14:paraId="2CFE7918" w14:textId="49868593" w:rsidR="00546837" w:rsidRPr="006823E1" w:rsidRDefault="00546837" w:rsidP="00257570">
      <w:pPr>
        <w:tabs>
          <w:tab w:val="left" w:pos="567"/>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Minėto straipsnio </w:t>
      </w:r>
      <w:r w:rsidR="00F30015" w:rsidRPr="006823E1">
        <w:rPr>
          <w:rFonts w:ascii="Times New Roman" w:hAnsi="Times New Roman"/>
          <w:sz w:val="24"/>
          <w:szCs w:val="24"/>
        </w:rPr>
        <w:t>7</w:t>
      </w:r>
      <w:r w:rsidRPr="006823E1">
        <w:rPr>
          <w:rFonts w:ascii="Times New Roman" w:hAnsi="Times New Roman"/>
          <w:sz w:val="24"/>
          <w:szCs w:val="24"/>
        </w:rPr>
        <w:t xml:space="preserve"> dalyje numatyta, kad </w:t>
      </w:r>
      <w:r w:rsidR="00257570" w:rsidRPr="006823E1">
        <w:rPr>
          <w:rFonts w:ascii="Times New Roman" w:hAnsi="Times New Roman"/>
          <w:sz w:val="24"/>
          <w:szCs w:val="24"/>
        </w:rPr>
        <w:t>bendrosios aviacijos eksperimentinės kategorijos lėktuvų ir sraigtasparnių naudojimo skrydžiams reikalavimų pažeidimas užtraukia baudą nuo trijų šimtų iki penkių šimtų eurų.</w:t>
      </w:r>
    </w:p>
    <w:p w14:paraId="1F0FE824" w14:textId="04B3F759" w:rsidR="00400DC2" w:rsidRPr="006823E1" w:rsidRDefault="00546837" w:rsidP="00F30015">
      <w:pPr>
        <w:spacing w:after="0" w:line="240" w:lineRule="auto"/>
        <w:ind w:firstLine="567"/>
        <w:jc w:val="both"/>
        <w:rPr>
          <w:rFonts w:ascii="Times New Roman" w:hAnsi="Times New Roman"/>
          <w:bCs/>
          <w:sz w:val="24"/>
          <w:szCs w:val="24"/>
        </w:rPr>
      </w:pPr>
      <w:r w:rsidRPr="006823E1">
        <w:rPr>
          <w:rFonts w:ascii="Times New Roman" w:hAnsi="Times New Roman"/>
          <w:sz w:val="24"/>
          <w:szCs w:val="24"/>
        </w:rPr>
        <w:t>Minėto straipsnio</w:t>
      </w:r>
      <w:r w:rsidR="00726A40" w:rsidRPr="006823E1">
        <w:rPr>
          <w:rFonts w:ascii="Times New Roman" w:hAnsi="Times New Roman"/>
          <w:sz w:val="24"/>
          <w:szCs w:val="24"/>
        </w:rPr>
        <w:t xml:space="preserve"> </w:t>
      </w:r>
      <w:r w:rsidR="00F30015" w:rsidRPr="006823E1">
        <w:rPr>
          <w:rFonts w:ascii="Times New Roman" w:hAnsi="Times New Roman"/>
          <w:sz w:val="24"/>
          <w:szCs w:val="24"/>
        </w:rPr>
        <w:t>10</w:t>
      </w:r>
      <w:r w:rsidR="00726A40" w:rsidRPr="006823E1">
        <w:rPr>
          <w:rFonts w:ascii="Times New Roman" w:hAnsi="Times New Roman"/>
          <w:sz w:val="24"/>
          <w:szCs w:val="24"/>
        </w:rPr>
        <w:t xml:space="preserve"> dalyje </w:t>
      </w:r>
      <w:r w:rsidR="00400DC2" w:rsidRPr="006823E1">
        <w:rPr>
          <w:rFonts w:ascii="Times New Roman" w:hAnsi="Times New Roman"/>
          <w:sz w:val="24"/>
          <w:szCs w:val="24"/>
        </w:rPr>
        <w:t xml:space="preserve">numatyta, kad </w:t>
      </w:r>
      <w:r w:rsidR="00726A40" w:rsidRPr="006823E1">
        <w:rPr>
          <w:rFonts w:ascii="Times New Roman" w:hAnsi="Times New Roman"/>
          <w:bCs/>
          <w:sz w:val="24"/>
          <w:szCs w:val="24"/>
        </w:rPr>
        <w:t xml:space="preserve">įstatyme nurodytų civilinės aviacijos specialistų tiesioginių pareigų atlikimas, kai tai daro neblaivus ar apsvaigęs nuo narkotinių, psichotropinių ar kitų psichiką veikiančių medžiagų civilinės aviacijos specialistas, avarinę situaciją sukėlęs skrydžių saugos taisyklių pažeidimas užtraukia baudą nuo šešių šimtų iki aštuonių šimtų penkiasdešimt eurų, o minėto straipsnio </w:t>
      </w:r>
      <w:r w:rsidR="00F30015" w:rsidRPr="006823E1">
        <w:rPr>
          <w:rFonts w:ascii="Times New Roman" w:hAnsi="Times New Roman"/>
          <w:bCs/>
          <w:sz w:val="24"/>
          <w:szCs w:val="24"/>
        </w:rPr>
        <w:t>11</w:t>
      </w:r>
      <w:r w:rsidR="00726A40" w:rsidRPr="006823E1">
        <w:rPr>
          <w:rFonts w:ascii="Times New Roman" w:hAnsi="Times New Roman"/>
          <w:bCs/>
          <w:sz w:val="24"/>
          <w:szCs w:val="24"/>
        </w:rPr>
        <w:t xml:space="preserve"> dalyje </w:t>
      </w:r>
      <w:r w:rsidR="005665DB" w:rsidRPr="006823E1">
        <w:rPr>
          <w:rFonts w:ascii="Times New Roman" w:hAnsi="Times New Roman"/>
          <w:bCs/>
          <w:sz w:val="24"/>
          <w:szCs w:val="24"/>
        </w:rPr>
        <w:t xml:space="preserve">– </w:t>
      </w:r>
      <w:r w:rsidR="00726A40" w:rsidRPr="006823E1">
        <w:rPr>
          <w:rFonts w:ascii="Times New Roman" w:hAnsi="Times New Roman"/>
          <w:bCs/>
          <w:sz w:val="24"/>
          <w:szCs w:val="24"/>
        </w:rPr>
        <w:t xml:space="preserve">kad pakartotinis įstatyme nurodytų civilinės aviacijos specialistų tiesioginių pareigų atlikimas, kai tai daro neblaivus ar apsvaigęs nuo narkotinių, psichotropinių ar </w:t>
      </w:r>
      <w:r w:rsidR="00726A40" w:rsidRPr="006823E1">
        <w:rPr>
          <w:rFonts w:ascii="Times New Roman" w:hAnsi="Times New Roman"/>
          <w:bCs/>
          <w:sz w:val="24"/>
          <w:szCs w:val="24"/>
        </w:rPr>
        <w:lastRenderedPageBreak/>
        <w:t>kitų psichiką veikiančių medžiagų civilinės aviacijos specialistas, užtraukia baudą nuo aštuonių šimtų penkiasdešimt iki vieno tūkstančio dviejų šimtų eurų.</w:t>
      </w:r>
    </w:p>
    <w:p w14:paraId="38A6580C" w14:textId="24B1AE16" w:rsidR="0089444B" w:rsidRPr="006823E1" w:rsidRDefault="0089444B" w:rsidP="00F30015">
      <w:pPr>
        <w:spacing w:after="0" w:line="240" w:lineRule="auto"/>
        <w:ind w:firstLine="567"/>
        <w:jc w:val="both"/>
        <w:rPr>
          <w:rFonts w:ascii="Times New Roman" w:hAnsi="Times New Roman"/>
          <w:sz w:val="24"/>
          <w:szCs w:val="24"/>
        </w:rPr>
      </w:pPr>
      <w:r w:rsidRPr="006823E1">
        <w:rPr>
          <w:rFonts w:ascii="Times New Roman" w:hAnsi="Times New Roman"/>
          <w:sz w:val="24"/>
          <w:szCs w:val="24"/>
        </w:rPr>
        <w:t>Minėto straipsnio</w:t>
      </w:r>
      <w:r w:rsidR="001729FB" w:rsidRPr="006823E1">
        <w:rPr>
          <w:rFonts w:ascii="Times New Roman" w:hAnsi="Times New Roman"/>
          <w:sz w:val="24"/>
          <w:szCs w:val="24"/>
        </w:rPr>
        <w:t xml:space="preserve"> 12</w:t>
      </w:r>
      <w:r w:rsidR="00F30015" w:rsidRPr="006823E1">
        <w:rPr>
          <w:rFonts w:ascii="Times New Roman" w:hAnsi="Times New Roman"/>
          <w:sz w:val="24"/>
          <w:szCs w:val="24"/>
        </w:rPr>
        <w:t xml:space="preserve"> dalyje numatyta, kad u</w:t>
      </w:r>
      <w:r w:rsidR="00F30015" w:rsidRPr="006823E1">
        <w:rPr>
          <w:rFonts w:ascii="Times New Roman" w:hAnsi="Times New Roman"/>
          <w:sz w:val="24"/>
          <w:szCs w:val="24"/>
          <w:lang w:val="ga-IE" w:eastAsia="lt-LT"/>
        </w:rPr>
        <w:t xml:space="preserve">ž šio straipsnio </w:t>
      </w:r>
      <w:r w:rsidR="00F30015" w:rsidRPr="006823E1">
        <w:rPr>
          <w:rFonts w:ascii="Times New Roman" w:hAnsi="Times New Roman"/>
          <w:bCs/>
          <w:sz w:val="24"/>
          <w:szCs w:val="24"/>
          <w:lang w:val="ga-IE"/>
        </w:rPr>
        <w:t>10, 11</w:t>
      </w:r>
      <w:r w:rsidR="00F30015" w:rsidRPr="006823E1">
        <w:rPr>
          <w:rFonts w:ascii="Times New Roman" w:hAnsi="Times New Roman"/>
          <w:bCs/>
          <w:sz w:val="24"/>
          <w:szCs w:val="24"/>
        </w:rPr>
        <w:t xml:space="preserve"> </w:t>
      </w:r>
      <w:r w:rsidR="00F30015" w:rsidRPr="006823E1">
        <w:rPr>
          <w:rFonts w:ascii="Times New Roman" w:hAnsi="Times New Roman"/>
          <w:sz w:val="24"/>
          <w:szCs w:val="24"/>
          <w:lang w:val="ga-IE" w:eastAsia="lt-LT"/>
        </w:rPr>
        <w:t>dalyse</w:t>
      </w:r>
      <w:r w:rsidR="00F30015" w:rsidRPr="006823E1">
        <w:rPr>
          <w:rFonts w:ascii="Times New Roman" w:hAnsi="Times New Roman"/>
          <w:bCs/>
          <w:sz w:val="24"/>
          <w:szCs w:val="24"/>
          <w:lang w:eastAsia="lt-LT"/>
        </w:rPr>
        <w:t xml:space="preserve"> </w:t>
      </w:r>
      <w:r w:rsidR="00F30015" w:rsidRPr="006823E1">
        <w:rPr>
          <w:rFonts w:ascii="Times New Roman" w:hAnsi="Times New Roman"/>
          <w:sz w:val="24"/>
          <w:szCs w:val="24"/>
          <w:lang w:val="ga-IE" w:eastAsia="lt-LT"/>
        </w:rPr>
        <w:t>numatytus administracinius nusižengimus privaloma skirti teisės skraidyti orlaivio įgulos nariu, teisės atlikti orlaivių techninę priežiūrą atėmimą nuo šešių mėnesių iki penkerių metų.</w:t>
      </w:r>
    </w:p>
    <w:p w14:paraId="4C95D07C" w14:textId="3722206B" w:rsidR="00257570" w:rsidRPr="002B59A0" w:rsidRDefault="003D5603" w:rsidP="003D5603">
      <w:pPr>
        <w:spacing w:after="0" w:line="240" w:lineRule="auto"/>
        <w:ind w:firstLine="567"/>
        <w:jc w:val="both"/>
        <w:rPr>
          <w:rFonts w:ascii="Times New Roman" w:hAnsi="Times New Roman"/>
          <w:sz w:val="24"/>
          <w:szCs w:val="24"/>
        </w:rPr>
      </w:pPr>
      <w:r w:rsidRPr="002B59A0">
        <w:rPr>
          <w:rFonts w:ascii="Times New Roman" w:hAnsi="Times New Roman"/>
          <w:sz w:val="24"/>
          <w:szCs w:val="24"/>
        </w:rPr>
        <w:t>Klausimų, susijusių su a</w:t>
      </w:r>
      <w:r w:rsidR="00096757" w:rsidRPr="002B59A0">
        <w:rPr>
          <w:rFonts w:ascii="Times New Roman" w:hAnsi="Times New Roman"/>
          <w:sz w:val="24"/>
          <w:szCs w:val="24"/>
        </w:rPr>
        <w:t>dministracin</w:t>
      </w:r>
      <w:r w:rsidRPr="002B59A0">
        <w:rPr>
          <w:rFonts w:ascii="Times New Roman" w:hAnsi="Times New Roman"/>
          <w:sz w:val="24"/>
          <w:szCs w:val="24"/>
        </w:rPr>
        <w:t>e</w:t>
      </w:r>
      <w:r w:rsidR="00096757" w:rsidRPr="002B59A0">
        <w:rPr>
          <w:rFonts w:ascii="Times New Roman" w:hAnsi="Times New Roman"/>
          <w:sz w:val="24"/>
          <w:szCs w:val="24"/>
        </w:rPr>
        <w:t xml:space="preserve"> atsakomyb</w:t>
      </w:r>
      <w:r w:rsidRPr="002B59A0">
        <w:rPr>
          <w:rFonts w:ascii="Times New Roman" w:hAnsi="Times New Roman"/>
          <w:sz w:val="24"/>
          <w:szCs w:val="24"/>
        </w:rPr>
        <w:t>e</w:t>
      </w:r>
      <w:r w:rsidR="00096757" w:rsidRPr="002B59A0">
        <w:rPr>
          <w:rFonts w:ascii="Times New Roman" w:hAnsi="Times New Roman"/>
          <w:sz w:val="24"/>
          <w:szCs w:val="24"/>
        </w:rPr>
        <w:t xml:space="preserve"> už</w:t>
      </w:r>
      <w:r w:rsidR="00257570" w:rsidRPr="002B59A0">
        <w:rPr>
          <w:rFonts w:ascii="Times New Roman" w:hAnsi="Times New Roman"/>
          <w:sz w:val="24"/>
          <w:szCs w:val="24"/>
        </w:rPr>
        <w:t xml:space="preserve"> antžeminių paslaugų teikėjams</w:t>
      </w:r>
      <w:r w:rsidR="0089444B" w:rsidRPr="002B59A0">
        <w:rPr>
          <w:rFonts w:ascii="Times New Roman" w:hAnsi="Times New Roman"/>
          <w:sz w:val="24"/>
          <w:szCs w:val="24"/>
        </w:rPr>
        <w:t xml:space="preserve"> ir</w:t>
      </w:r>
      <w:r w:rsidR="00257570" w:rsidRPr="002B59A0">
        <w:rPr>
          <w:rFonts w:ascii="Times New Roman" w:hAnsi="Times New Roman"/>
          <w:sz w:val="24"/>
          <w:szCs w:val="24"/>
        </w:rPr>
        <w:t xml:space="preserve"> </w:t>
      </w:r>
      <w:proofErr w:type="spellStart"/>
      <w:r w:rsidR="00257570" w:rsidRPr="002B59A0">
        <w:rPr>
          <w:rFonts w:ascii="Times New Roman" w:hAnsi="Times New Roman"/>
          <w:sz w:val="24"/>
          <w:szCs w:val="24"/>
        </w:rPr>
        <w:t>savateikiams</w:t>
      </w:r>
      <w:proofErr w:type="spellEnd"/>
      <w:r w:rsidR="00257570" w:rsidRPr="002B59A0">
        <w:rPr>
          <w:rFonts w:ascii="Times New Roman" w:hAnsi="Times New Roman"/>
          <w:sz w:val="24"/>
          <w:szCs w:val="24"/>
        </w:rPr>
        <w:t xml:space="preserve"> nustatytų reikalavimų apdrausti</w:t>
      </w:r>
      <w:r w:rsidR="00845536" w:rsidRPr="002B59A0">
        <w:rPr>
          <w:rFonts w:ascii="Times New Roman" w:hAnsi="Times New Roman"/>
          <w:sz w:val="24"/>
          <w:szCs w:val="24"/>
        </w:rPr>
        <w:t xml:space="preserve"> </w:t>
      </w:r>
      <w:r w:rsidR="002B59A0" w:rsidRPr="002B59A0">
        <w:rPr>
          <w:rFonts w:ascii="Times New Roman" w:hAnsi="Times New Roman"/>
          <w:sz w:val="24"/>
          <w:szCs w:val="24"/>
        </w:rPr>
        <w:t xml:space="preserve">savo civilinę atsakomybę už žalą, padarytą vykdant visų rūšių veiklą tarptautiniame oro uoste, </w:t>
      </w:r>
      <w:r w:rsidR="00257570" w:rsidRPr="002B59A0">
        <w:rPr>
          <w:rFonts w:ascii="Times New Roman" w:hAnsi="Times New Roman"/>
          <w:sz w:val="24"/>
          <w:szCs w:val="24"/>
        </w:rPr>
        <w:t>nesilaikym</w:t>
      </w:r>
      <w:r w:rsidRPr="002B59A0">
        <w:rPr>
          <w:rFonts w:ascii="Times New Roman" w:hAnsi="Times New Roman"/>
          <w:sz w:val="24"/>
          <w:szCs w:val="24"/>
        </w:rPr>
        <w:t>ą,</w:t>
      </w:r>
      <w:r w:rsidR="00257570" w:rsidRPr="002B59A0">
        <w:rPr>
          <w:rFonts w:ascii="Times New Roman" w:hAnsi="Times New Roman"/>
          <w:sz w:val="24"/>
          <w:szCs w:val="24"/>
        </w:rPr>
        <w:t xml:space="preserve"> </w:t>
      </w:r>
      <w:r w:rsidR="00096757" w:rsidRPr="002B59A0">
        <w:rPr>
          <w:rFonts w:ascii="Times New Roman" w:hAnsi="Times New Roman"/>
          <w:sz w:val="24"/>
          <w:szCs w:val="24"/>
        </w:rPr>
        <w:t>šiuo metu ANK ne</w:t>
      </w:r>
      <w:r w:rsidRPr="002B59A0">
        <w:rPr>
          <w:rFonts w:ascii="Times New Roman" w:hAnsi="Times New Roman"/>
          <w:sz w:val="24"/>
          <w:szCs w:val="24"/>
        </w:rPr>
        <w:t>reguliuoja</w:t>
      </w:r>
      <w:r w:rsidR="00096757" w:rsidRPr="002B59A0">
        <w:rPr>
          <w:rFonts w:ascii="Times New Roman" w:hAnsi="Times New Roman"/>
          <w:sz w:val="24"/>
          <w:szCs w:val="24"/>
        </w:rPr>
        <w:t>.</w:t>
      </w:r>
    </w:p>
    <w:p w14:paraId="127CE1A2" w14:textId="20435B80" w:rsidR="00577E71" w:rsidRPr="006823E1" w:rsidRDefault="00577E71" w:rsidP="008E2444">
      <w:pPr>
        <w:pStyle w:val="x"/>
        <w:numPr>
          <w:ilvl w:val="0"/>
          <w:numId w:val="41"/>
        </w:numPr>
        <w:tabs>
          <w:tab w:val="left" w:pos="993"/>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Kokios siūlomos naujos teisinio reguliavimo nuostatos ir kokių teigiamų rezultatų laukiama</w:t>
      </w:r>
    </w:p>
    <w:p w14:paraId="531A0787" w14:textId="7F6D60D7" w:rsidR="00400DC2" w:rsidRPr="006823E1" w:rsidRDefault="00400DC2" w:rsidP="00400DC2">
      <w:pPr>
        <w:pStyle w:val="x"/>
        <w:tabs>
          <w:tab w:val="left" w:pos="993"/>
        </w:tabs>
        <w:ind w:left="567"/>
        <w:jc w:val="both"/>
        <w:rPr>
          <w:rFonts w:ascii="Times New Roman" w:hAnsi="Times New Roman" w:cs="Times New Roman"/>
          <w:i/>
          <w:sz w:val="24"/>
          <w:szCs w:val="24"/>
          <w:lang w:val="lt-LT"/>
        </w:rPr>
      </w:pPr>
      <w:r w:rsidRPr="006823E1">
        <w:rPr>
          <w:rFonts w:ascii="Times New Roman" w:hAnsi="Times New Roman" w:cs="Times New Roman"/>
          <w:i/>
          <w:sz w:val="24"/>
          <w:szCs w:val="24"/>
          <w:lang w:val="lt-LT"/>
        </w:rPr>
        <w:t>Dėl įstatymo projekto Nr. 1</w:t>
      </w:r>
    </w:p>
    <w:p w14:paraId="5BE8AE56" w14:textId="236E9B88" w:rsidR="006A18DC" w:rsidRPr="006823E1" w:rsidRDefault="00276047" w:rsidP="00BB3A0B">
      <w:pPr>
        <w:pStyle w:val="Sraopastraipa"/>
        <w:numPr>
          <w:ilvl w:val="1"/>
          <w:numId w:val="42"/>
        </w:numPr>
        <w:tabs>
          <w:tab w:val="left" w:pos="567"/>
          <w:tab w:val="left" w:pos="993"/>
        </w:tabs>
        <w:spacing w:after="0" w:line="240" w:lineRule="auto"/>
        <w:ind w:left="0" w:firstLine="567"/>
        <w:jc w:val="both"/>
        <w:rPr>
          <w:rFonts w:ascii="Times New Roman" w:hAnsi="Times New Roman"/>
          <w:sz w:val="24"/>
          <w:szCs w:val="24"/>
        </w:rPr>
      </w:pPr>
      <w:r w:rsidRPr="006823E1">
        <w:rPr>
          <w:rFonts w:ascii="Times New Roman" w:hAnsi="Times New Roman"/>
          <w:b/>
          <w:sz w:val="24"/>
          <w:szCs w:val="24"/>
        </w:rPr>
        <w:t>Dėl atitinkamų leidimų išdavimo</w:t>
      </w:r>
      <w:r w:rsidR="00845536" w:rsidRPr="006823E1">
        <w:rPr>
          <w:rFonts w:ascii="Times New Roman" w:hAnsi="Times New Roman"/>
          <w:b/>
          <w:sz w:val="24"/>
          <w:szCs w:val="24"/>
        </w:rPr>
        <w:t xml:space="preserve"> </w:t>
      </w:r>
      <w:r w:rsidR="0073428C" w:rsidRPr="006823E1">
        <w:rPr>
          <w:rFonts w:ascii="Times New Roman" w:hAnsi="Times New Roman"/>
          <w:b/>
          <w:sz w:val="24"/>
          <w:szCs w:val="24"/>
        </w:rPr>
        <w:t>a</w:t>
      </w:r>
      <w:r w:rsidRPr="006823E1">
        <w:rPr>
          <w:rFonts w:ascii="Times New Roman" w:hAnsi="Times New Roman"/>
          <w:b/>
          <w:sz w:val="24"/>
          <w:szCs w:val="24"/>
        </w:rPr>
        <w:t xml:space="preserve">r patvirtinimo suteikimo sąlygų </w:t>
      </w:r>
    </w:p>
    <w:p w14:paraId="0874F2B6" w14:textId="48AF2E4B" w:rsidR="00152A1F" w:rsidRPr="006823E1" w:rsidRDefault="000839E7" w:rsidP="006A18DC">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w:t>
      </w:r>
      <w:r w:rsidR="00E60448" w:rsidRPr="006823E1">
        <w:rPr>
          <w:rFonts w:ascii="Times New Roman" w:hAnsi="Times New Roman"/>
          <w:sz w:val="24"/>
          <w:szCs w:val="24"/>
        </w:rPr>
        <w:t xml:space="preserve">statymo projektu </w:t>
      </w:r>
      <w:r w:rsidR="000D047A" w:rsidRPr="006823E1">
        <w:rPr>
          <w:rFonts w:ascii="Times New Roman" w:hAnsi="Times New Roman"/>
          <w:sz w:val="24"/>
          <w:szCs w:val="24"/>
        </w:rPr>
        <w:t xml:space="preserve">Nr. 1 </w:t>
      </w:r>
      <w:r w:rsidR="00E60448" w:rsidRPr="006823E1">
        <w:rPr>
          <w:rFonts w:ascii="Times New Roman" w:hAnsi="Times New Roman"/>
          <w:sz w:val="24"/>
          <w:szCs w:val="24"/>
        </w:rPr>
        <w:t>siūloma</w:t>
      </w:r>
      <w:r w:rsidR="00152A1F" w:rsidRPr="006823E1">
        <w:rPr>
          <w:rFonts w:ascii="Times New Roman" w:hAnsi="Times New Roman"/>
          <w:sz w:val="24"/>
          <w:szCs w:val="24"/>
        </w:rPr>
        <w:t>:</w:t>
      </w:r>
    </w:p>
    <w:p w14:paraId="098FDEF3" w14:textId="64CB4DC6" w:rsidR="00C76F6E" w:rsidRPr="006823E1" w:rsidRDefault="00C76F6E" w:rsidP="00C76F6E">
      <w:pPr>
        <w:pStyle w:val="Sraopastraipa"/>
        <w:numPr>
          <w:ilvl w:val="0"/>
          <w:numId w:val="23"/>
        </w:numPr>
        <w:tabs>
          <w:tab w:val="left" w:pos="567"/>
          <w:tab w:val="left" w:pos="851"/>
        </w:tabs>
        <w:snapToGrid w:val="0"/>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oro erdvės organizavimo taisyklių</w:t>
      </w:r>
      <w:r w:rsidR="00211B6B" w:rsidRPr="006823E1">
        <w:rPr>
          <w:rFonts w:ascii="Times New Roman" w:hAnsi="Times New Roman"/>
          <w:sz w:val="24"/>
          <w:szCs w:val="24"/>
        </w:rPr>
        <w:t>,</w:t>
      </w:r>
      <w:r w:rsidR="00027E59" w:rsidRPr="006823E1">
        <w:rPr>
          <w:rFonts w:ascii="Times New Roman" w:hAnsi="Times New Roman"/>
          <w:sz w:val="24"/>
          <w:szCs w:val="24"/>
        </w:rPr>
        <w:t xml:space="preserve"> </w:t>
      </w:r>
      <w:r w:rsidR="00211B6B" w:rsidRPr="006823E1">
        <w:rPr>
          <w:rFonts w:ascii="Times New Roman" w:hAnsi="Times New Roman"/>
          <w:sz w:val="24"/>
          <w:szCs w:val="24"/>
        </w:rPr>
        <w:t>patvirtintų Lietuvos Respublikos Vyriausybės 2004 m. kovo 17 d. nutarimu Nr. 285 „Dėl Lietuvos Respublikos oro erdvės organizavimo taisyklių patvirtinimo“, n</w:t>
      </w:r>
      <w:r w:rsidRPr="006823E1">
        <w:rPr>
          <w:rFonts w:ascii="Times New Roman" w:hAnsi="Times New Roman"/>
          <w:sz w:val="24"/>
          <w:szCs w:val="24"/>
        </w:rPr>
        <w:t xml:space="preserve">uostatas, susijusias su leidimų </w:t>
      </w:r>
      <w:r w:rsidR="002C5A6C" w:rsidRPr="006823E1">
        <w:rPr>
          <w:rFonts w:ascii="Times New Roman" w:hAnsi="Times New Roman"/>
          <w:sz w:val="24"/>
          <w:szCs w:val="24"/>
        </w:rPr>
        <w:t xml:space="preserve">vykdyti </w:t>
      </w:r>
      <w:r w:rsidRPr="006823E1">
        <w:rPr>
          <w:rFonts w:ascii="Times New Roman" w:hAnsi="Times New Roman"/>
          <w:sz w:val="24"/>
          <w:szCs w:val="24"/>
        </w:rPr>
        <w:t>reguliari</w:t>
      </w:r>
      <w:r w:rsidR="002C5A6C" w:rsidRPr="006823E1">
        <w:rPr>
          <w:rFonts w:ascii="Times New Roman" w:hAnsi="Times New Roman"/>
          <w:sz w:val="24"/>
          <w:szCs w:val="24"/>
        </w:rPr>
        <w:t>uosius</w:t>
      </w:r>
      <w:r w:rsidRPr="006823E1">
        <w:rPr>
          <w:rFonts w:ascii="Times New Roman" w:hAnsi="Times New Roman"/>
          <w:sz w:val="24"/>
          <w:szCs w:val="24"/>
        </w:rPr>
        <w:t>, nereguliari</w:t>
      </w:r>
      <w:r w:rsidR="002C5A6C" w:rsidRPr="006823E1">
        <w:rPr>
          <w:rFonts w:ascii="Times New Roman" w:hAnsi="Times New Roman"/>
          <w:sz w:val="24"/>
          <w:szCs w:val="24"/>
        </w:rPr>
        <w:t>uosius</w:t>
      </w:r>
      <w:r w:rsidRPr="006823E1">
        <w:rPr>
          <w:rFonts w:ascii="Times New Roman" w:hAnsi="Times New Roman"/>
          <w:sz w:val="24"/>
          <w:szCs w:val="24"/>
        </w:rPr>
        <w:t>, užsienio šalių valstybės orlaivių skrydži</w:t>
      </w:r>
      <w:r w:rsidR="002C5A6C" w:rsidRPr="006823E1">
        <w:rPr>
          <w:rFonts w:ascii="Times New Roman" w:hAnsi="Times New Roman"/>
          <w:sz w:val="24"/>
          <w:szCs w:val="24"/>
        </w:rPr>
        <w:t>u</w:t>
      </w:r>
      <w:r w:rsidRPr="006823E1">
        <w:rPr>
          <w:rFonts w:ascii="Times New Roman" w:hAnsi="Times New Roman"/>
          <w:sz w:val="24"/>
          <w:szCs w:val="24"/>
        </w:rPr>
        <w:t>s išdavimu, atšaukimu, galiojimu, perkelti į įstatymą.</w:t>
      </w:r>
      <w:r w:rsidR="00027E59" w:rsidRPr="006823E1">
        <w:rPr>
          <w:rFonts w:ascii="Times New Roman" w:hAnsi="Times New Roman"/>
          <w:sz w:val="24"/>
          <w:szCs w:val="24"/>
        </w:rPr>
        <w:t xml:space="preserve"> </w:t>
      </w:r>
      <w:r w:rsidRPr="006823E1">
        <w:rPr>
          <w:rFonts w:ascii="Times New Roman" w:hAnsi="Times New Roman"/>
          <w:sz w:val="24"/>
          <w:szCs w:val="24"/>
        </w:rPr>
        <w:t xml:space="preserve">Taip pat 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 xml:space="preserve">siūloma aiškiai nurodyti, kad, kol nėra sudarytos atitinkamos tarptautinės sutarties, leidimą </w:t>
      </w:r>
      <w:r w:rsidR="002C5A6C" w:rsidRPr="006823E1">
        <w:rPr>
          <w:rFonts w:ascii="Times New Roman" w:hAnsi="Times New Roman"/>
          <w:sz w:val="24"/>
          <w:szCs w:val="24"/>
        </w:rPr>
        <w:t xml:space="preserve">vykdyti </w:t>
      </w:r>
      <w:r w:rsidRPr="006823E1">
        <w:rPr>
          <w:rFonts w:ascii="Times New Roman" w:hAnsi="Times New Roman"/>
          <w:sz w:val="24"/>
          <w:szCs w:val="24"/>
        </w:rPr>
        <w:t>oro susisiekim</w:t>
      </w:r>
      <w:r w:rsidR="002C5A6C" w:rsidRPr="006823E1">
        <w:rPr>
          <w:rFonts w:ascii="Times New Roman" w:hAnsi="Times New Roman"/>
          <w:sz w:val="24"/>
          <w:szCs w:val="24"/>
        </w:rPr>
        <w:t>ą</w:t>
      </w:r>
      <w:r w:rsidRPr="006823E1">
        <w:rPr>
          <w:rFonts w:ascii="Times New Roman" w:hAnsi="Times New Roman"/>
          <w:sz w:val="24"/>
          <w:szCs w:val="24"/>
        </w:rPr>
        <w:t xml:space="preserve"> išduoda </w:t>
      </w:r>
      <w:r w:rsidR="00E823A7" w:rsidRPr="006823E1">
        <w:rPr>
          <w:rFonts w:ascii="Times New Roman" w:hAnsi="Times New Roman"/>
          <w:sz w:val="24"/>
          <w:szCs w:val="24"/>
        </w:rPr>
        <w:t>LTSA</w:t>
      </w:r>
      <w:r w:rsidRPr="006823E1">
        <w:rPr>
          <w:rFonts w:ascii="Times New Roman" w:hAnsi="Times New Roman"/>
          <w:sz w:val="24"/>
          <w:szCs w:val="24"/>
        </w:rPr>
        <w:t xml:space="preserve"> (šiuo metu įstatyme numatyta, kad leidimą išduoda Susisiekimo ministerija arba jos įgaliota </w:t>
      </w:r>
      <w:r w:rsidR="00845536" w:rsidRPr="006823E1">
        <w:rPr>
          <w:rFonts w:ascii="Times New Roman" w:hAnsi="Times New Roman"/>
          <w:sz w:val="24"/>
          <w:szCs w:val="24"/>
        </w:rPr>
        <w:t>LTSA</w:t>
      </w:r>
      <w:r w:rsidRPr="006823E1">
        <w:rPr>
          <w:rFonts w:ascii="Times New Roman" w:hAnsi="Times New Roman"/>
          <w:sz w:val="24"/>
          <w:szCs w:val="24"/>
        </w:rPr>
        <w:t>). Be to, siūloma patikslinti</w:t>
      </w:r>
      <w:r w:rsidR="00027E59" w:rsidRPr="006823E1">
        <w:rPr>
          <w:rFonts w:ascii="Times New Roman" w:hAnsi="Times New Roman"/>
          <w:sz w:val="24"/>
          <w:szCs w:val="24"/>
        </w:rPr>
        <w:t xml:space="preserve"> </w:t>
      </w:r>
      <w:r w:rsidRPr="006823E1">
        <w:rPr>
          <w:rFonts w:ascii="Times New Roman" w:hAnsi="Times New Roman"/>
          <w:sz w:val="24"/>
          <w:szCs w:val="24"/>
        </w:rPr>
        <w:t xml:space="preserve">įstatymo nuostatą, kad oro susisiekimas vykdomas pagal atitinkamos tarptautinės sutarties nuostatas, gavus paskyrimą, t. y. nurodyti, kad oro susisiekimas vykdomas pagal atitinkamos tarptautinės sutarties nuostatas, gavus paskyrimą ar leidimą, kadangi Lietuvos Respublikos sudarytos dvišalės oro susisiekimo sutartys numato, kad oro linijų bendrovė turi gauti paskyrimą ir leidimą, o ES lygmens oro susisiekimo susitarimai – kad turi gauti leidimą (paskyrimo nereikalauja), pavyzdžiui, </w:t>
      </w:r>
      <w:r w:rsidRPr="006823E1">
        <w:rPr>
          <w:rFonts w:ascii="Times New Roman" w:hAnsi="Times New Roman"/>
          <w:sz w:val="24"/>
          <w:szCs w:val="24"/>
          <w:lang w:eastAsia="lt-LT"/>
        </w:rPr>
        <w:t>Europos Sąjungos bei jos valstybių narių ir Izraelio Valstybės Vyriausybės Europos ir</w:t>
      </w:r>
      <w:r w:rsidRPr="006823E1">
        <w:rPr>
          <w:rFonts w:ascii="Tms Rmn" w:hAnsi="Tms Rmn" w:cs="Tms Rmn"/>
          <w:sz w:val="24"/>
          <w:szCs w:val="24"/>
          <w:lang w:eastAsia="lt-LT"/>
        </w:rPr>
        <w:t xml:space="preserve"> Viduržemio jūros regiono valstybių aviacijos susitarimas, pasirašytas</w:t>
      </w:r>
      <w:r w:rsidR="001374FB" w:rsidRPr="006823E1">
        <w:rPr>
          <w:rFonts w:ascii="Tms Rmn" w:hAnsi="Tms Rmn" w:cs="Tms Rmn"/>
          <w:sz w:val="24"/>
          <w:szCs w:val="24"/>
          <w:lang w:eastAsia="lt-LT"/>
        </w:rPr>
        <w:t xml:space="preserve"> </w:t>
      </w:r>
      <w:r w:rsidRPr="006823E1">
        <w:rPr>
          <w:rFonts w:ascii="Tms Rmn" w:hAnsi="Tms Rmn" w:cs="Tms Rmn"/>
          <w:sz w:val="24"/>
          <w:szCs w:val="24"/>
          <w:lang w:eastAsia="lt-LT"/>
        </w:rPr>
        <w:t>2013 m. bir</w:t>
      </w:r>
      <w:r w:rsidRPr="006823E1">
        <w:rPr>
          <w:rFonts w:asciiTheme="minorHAnsi" w:hAnsiTheme="minorHAnsi" w:cs="Tms Rmn"/>
          <w:sz w:val="24"/>
          <w:szCs w:val="24"/>
          <w:lang w:eastAsia="lt-LT"/>
        </w:rPr>
        <w:t>ž</w:t>
      </w:r>
      <w:r w:rsidRPr="006823E1">
        <w:rPr>
          <w:rFonts w:ascii="Tms Rmn" w:hAnsi="Tms Rmn" w:cs="Tms Rmn"/>
          <w:sz w:val="24"/>
          <w:szCs w:val="24"/>
          <w:lang w:eastAsia="lt-LT"/>
        </w:rPr>
        <w:t>elio 10 d</w:t>
      </w:r>
      <w:r w:rsidRPr="006823E1">
        <w:rPr>
          <w:rFonts w:ascii="Times New Roman" w:hAnsi="Times New Roman"/>
          <w:sz w:val="24"/>
          <w:szCs w:val="24"/>
          <w:lang w:eastAsia="lt-LT"/>
        </w:rPr>
        <w:t>;</w:t>
      </w:r>
    </w:p>
    <w:p w14:paraId="242FD200" w14:textId="24E630D0" w:rsidR="00C76F6E" w:rsidRPr="006823E1" w:rsidRDefault="002137D9" w:rsidP="00FD7906">
      <w:pPr>
        <w:pStyle w:val="Sraopastraipa"/>
        <w:tabs>
          <w:tab w:val="left" w:pos="851"/>
        </w:tabs>
        <w:snapToGrid w:val="0"/>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2) </w:t>
      </w:r>
      <w:r w:rsidR="00C76F6E" w:rsidRPr="006823E1">
        <w:rPr>
          <w:rFonts w:ascii="Times New Roman" w:hAnsi="Times New Roman"/>
          <w:sz w:val="24"/>
          <w:szCs w:val="24"/>
        </w:rPr>
        <w:t>Antžeminių paslaugų teikimo oro uostuose taisyklių</w:t>
      </w:r>
      <w:r w:rsidR="00AA13D9" w:rsidRPr="006823E1">
        <w:rPr>
          <w:rFonts w:ascii="Times New Roman" w:hAnsi="Times New Roman"/>
          <w:sz w:val="24"/>
          <w:szCs w:val="24"/>
        </w:rPr>
        <w:t>, patvirtintų Lietuvos Respublikos susisiekimo ministro 2002 m. balandžio 12 d. įsakymu Nr. 3-144 „Dėl Antžeminių paslaugų teikimo oro uostuose taisyklių patvirtinimo“,</w:t>
      </w:r>
      <w:r w:rsidR="00C76F6E" w:rsidRPr="006823E1">
        <w:rPr>
          <w:rFonts w:ascii="Times New Roman" w:hAnsi="Times New Roman"/>
          <w:sz w:val="24"/>
          <w:szCs w:val="24"/>
        </w:rPr>
        <w:t xml:space="preserve"> nuostatas, susijusias su antžeminių paslaugų teikėjo ar savateikio patvirtinimu, susisiekimo ministro teise apriboti antžeminių paslaugų teikėjų ar savateikių skaičių oro uoste, išimčių taikymu, perkelti į įstatymą, taip pat nurodyti terminą, per kurį turi būti priimtas sprendimas patvirtinti antžeminių paslaugų teikėją ar savateikį arba pateikiamas motyvuotas atsisakymas jį patvirtinti, papildyti nuostatomis dėl patvirtinimo galiojimo sustabdymo ir galiojimo panaikinimo</w:t>
      </w:r>
      <w:r w:rsidR="000839E7" w:rsidRPr="006823E1">
        <w:rPr>
          <w:rFonts w:ascii="Times New Roman" w:hAnsi="Times New Roman"/>
          <w:sz w:val="24"/>
          <w:szCs w:val="24"/>
        </w:rPr>
        <w:t>.</w:t>
      </w:r>
      <w:r w:rsidR="00C76F6E" w:rsidRPr="006823E1">
        <w:rPr>
          <w:rFonts w:ascii="Times New Roman" w:hAnsi="Times New Roman"/>
          <w:sz w:val="24"/>
          <w:szCs w:val="24"/>
        </w:rPr>
        <w:t xml:space="preserve"> </w:t>
      </w:r>
    </w:p>
    <w:p w14:paraId="59980112" w14:textId="31B2A515" w:rsidR="00C76F6E" w:rsidRPr="006823E1" w:rsidRDefault="00C76F6E" w:rsidP="00C76F6E">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Perkėlus minėtas nuostatas į įstatymą, būtų užtikrintas Konstitucinio Teismo praktikos taikymas (subjektų ūkinė veikla būtų ribojama ne </w:t>
      </w:r>
      <w:r w:rsidR="00412F6F" w:rsidRPr="006823E1">
        <w:rPr>
          <w:rFonts w:ascii="Times New Roman" w:hAnsi="Times New Roman"/>
          <w:sz w:val="24"/>
          <w:szCs w:val="24"/>
        </w:rPr>
        <w:t xml:space="preserve">įstatymo įgyvendinamuoju </w:t>
      </w:r>
      <w:r w:rsidRPr="006823E1">
        <w:rPr>
          <w:rFonts w:ascii="Times New Roman" w:hAnsi="Times New Roman"/>
          <w:sz w:val="24"/>
          <w:szCs w:val="24"/>
        </w:rPr>
        <w:t xml:space="preserve"> teisės aktu, o įstatymu), taip pat būtų patobulintas esamas teisinis reguliavimas.</w:t>
      </w:r>
    </w:p>
    <w:p w14:paraId="376DFCC9" w14:textId="5C958674" w:rsidR="008913D7" w:rsidRPr="006823E1" w:rsidRDefault="008913D7" w:rsidP="00BB3A0B">
      <w:pPr>
        <w:pStyle w:val="Sraopastraipa"/>
        <w:numPr>
          <w:ilvl w:val="1"/>
          <w:numId w:val="42"/>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įstatymo nuostatų, kuriomis reguliuojam</w:t>
      </w:r>
      <w:r w:rsidR="00FF3AE5" w:rsidRPr="006823E1">
        <w:rPr>
          <w:rFonts w:ascii="Times New Roman" w:hAnsi="Times New Roman"/>
          <w:b/>
          <w:sz w:val="24"/>
          <w:szCs w:val="24"/>
        </w:rPr>
        <w:t>us</w:t>
      </w:r>
      <w:r w:rsidRPr="006823E1">
        <w:rPr>
          <w:rFonts w:ascii="Times New Roman" w:hAnsi="Times New Roman"/>
          <w:b/>
          <w:sz w:val="24"/>
          <w:szCs w:val="24"/>
        </w:rPr>
        <w:t xml:space="preserve"> klausim</w:t>
      </w:r>
      <w:r w:rsidR="00FF3AE5" w:rsidRPr="006823E1">
        <w:rPr>
          <w:rFonts w:ascii="Times New Roman" w:hAnsi="Times New Roman"/>
          <w:b/>
          <w:sz w:val="24"/>
          <w:szCs w:val="24"/>
        </w:rPr>
        <w:t>us</w:t>
      </w:r>
      <w:r w:rsidRPr="006823E1">
        <w:rPr>
          <w:rFonts w:ascii="Times New Roman" w:hAnsi="Times New Roman"/>
          <w:b/>
          <w:sz w:val="24"/>
          <w:szCs w:val="24"/>
        </w:rPr>
        <w:t xml:space="preserve"> reglamentuoja ES reglamentai</w:t>
      </w:r>
    </w:p>
    <w:p w14:paraId="11877E6B" w14:textId="763F2C4A" w:rsidR="001A1022" w:rsidRPr="006823E1" w:rsidRDefault="001A1022" w:rsidP="00D460BA">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 xml:space="preserve">siūloma atsisakyti įstatymo nuostatų, kuriomis reguliuojami klausimai yra reglamentuojami šio aiškinamojo rašto 3.2 </w:t>
      </w:r>
      <w:r w:rsidR="00412F6F" w:rsidRPr="006823E1">
        <w:rPr>
          <w:rFonts w:ascii="Times New Roman" w:hAnsi="Times New Roman"/>
          <w:sz w:val="24"/>
          <w:szCs w:val="24"/>
        </w:rPr>
        <w:t>papunktyje</w:t>
      </w:r>
      <w:r w:rsidRPr="006823E1">
        <w:rPr>
          <w:rFonts w:ascii="Times New Roman" w:hAnsi="Times New Roman"/>
          <w:sz w:val="24"/>
          <w:szCs w:val="24"/>
        </w:rPr>
        <w:t xml:space="preserve"> nurodyt</w:t>
      </w:r>
      <w:r w:rsidR="00412F6F" w:rsidRPr="006823E1">
        <w:rPr>
          <w:rFonts w:ascii="Times New Roman" w:hAnsi="Times New Roman"/>
          <w:sz w:val="24"/>
          <w:szCs w:val="24"/>
        </w:rPr>
        <w:t>uose</w:t>
      </w:r>
      <w:r w:rsidRPr="006823E1">
        <w:rPr>
          <w:rFonts w:ascii="Times New Roman" w:hAnsi="Times New Roman"/>
          <w:sz w:val="24"/>
          <w:szCs w:val="24"/>
        </w:rPr>
        <w:t xml:space="preserve"> ES reglament</w:t>
      </w:r>
      <w:r w:rsidR="00412F6F" w:rsidRPr="006823E1">
        <w:rPr>
          <w:rFonts w:ascii="Times New Roman" w:hAnsi="Times New Roman"/>
          <w:sz w:val="24"/>
          <w:szCs w:val="24"/>
        </w:rPr>
        <w:t>uose</w:t>
      </w:r>
      <w:r w:rsidRPr="006823E1">
        <w:rPr>
          <w:rFonts w:ascii="Times New Roman" w:hAnsi="Times New Roman"/>
          <w:sz w:val="24"/>
          <w:szCs w:val="24"/>
        </w:rPr>
        <w:t xml:space="preserve">, t. y. nuostatų, susijusių su </w:t>
      </w:r>
      <w:r w:rsidR="000839E7" w:rsidRPr="006823E1">
        <w:rPr>
          <w:rFonts w:ascii="Times New Roman" w:hAnsi="Times New Roman"/>
          <w:sz w:val="24"/>
          <w:szCs w:val="24"/>
        </w:rPr>
        <w:t xml:space="preserve">oro navigacijos paslaugų teikimu, </w:t>
      </w:r>
      <w:r w:rsidR="000F66E2" w:rsidRPr="006823E1">
        <w:rPr>
          <w:rFonts w:ascii="Times New Roman" w:hAnsi="Times New Roman"/>
          <w:sz w:val="24"/>
          <w:szCs w:val="24"/>
        </w:rPr>
        <w:t>orlaivių</w:t>
      </w:r>
      <w:r w:rsidR="008F3212" w:rsidRPr="006823E1">
        <w:rPr>
          <w:rFonts w:ascii="Times New Roman" w:hAnsi="Times New Roman"/>
          <w:sz w:val="24"/>
          <w:szCs w:val="24"/>
        </w:rPr>
        <w:t xml:space="preserve"> tinkamumu skraidyti, aerodromų tinkamumu</w:t>
      </w:r>
      <w:r w:rsidR="000F66E2" w:rsidRPr="006823E1">
        <w:rPr>
          <w:rFonts w:ascii="Times New Roman" w:hAnsi="Times New Roman"/>
          <w:sz w:val="24"/>
          <w:szCs w:val="24"/>
        </w:rPr>
        <w:t xml:space="preserve"> naudoti, </w:t>
      </w:r>
      <w:r w:rsidR="000F66E2" w:rsidRPr="006823E1">
        <w:rPr>
          <w:rFonts w:ascii="Times New Roman" w:eastAsia="Times New Roman" w:hAnsi="Times New Roman"/>
          <w:sz w:val="24"/>
          <w:szCs w:val="24"/>
          <w:lang w:eastAsia="lt-LT"/>
        </w:rPr>
        <w:t>civilinės aviacijos specialistų licencijavim</w:t>
      </w:r>
      <w:r w:rsidR="008F3212" w:rsidRPr="006823E1">
        <w:rPr>
          <w:rFonts w:ascii="Times New Roman" w:eastAsia="Times New Roman" w:hAnsi="Times New Roman"/>
          <w:sz w:val="24"/>
          <w:szCs w:val="24"/>
          <w:lang w:eastAsia="lt-LT"/>
        </w:rPr>
        <w:t>u</w:t>
      </w:r>
      <w:r w:rsidR="000F66E2" w:rsidRPr="006823E1">
        <w:rPr>
          <w:rFonts w:ascii="Times New Roman" w:eastAsia="Times New Roman" w:hAnsi="Times New Roman"/>
          <w:sz w:val="24"/>
          <w:szCs w:val="24"/>
          <w:lang w:eastAsia="lt-LT"/>
        </w:rPr>
        <w:t xml:space="preserve"> ir mokymo įstaigų akreditavim</w:t>
      </w:r>
      <w:r w:rsidR="008F3212" w:rsidRPr="006823E1">
        <w:rPr>
          <w:rFonts w:ascii="Times New Roman" w:eastAsia="Times New Roman" w:hAnsi="Times New Roman"/>
          <w:sz w:val="24"/>
          <w:szCs w:val="24"/>
          <w:lang w:eastAsia="lt-LT"/>
        </w:rPr>
        <w:t>u</w:t>
      </w:r>
      <w:r w:rsidR="000F66E2" w:rsidRPr="006823E1">
        <w:rPr>
          <w:rFonts w:ascii="Times New Roman" w:eastAsia="Times New Roman" w:hAnsi="Times New Roman"/>
          <w:sz w:val="24"/>
          <w:szCs w:val="24"/>
          <w:lang w:eastAsia="lt-LT"/>
        </w:rPr>
        <w:t>, orlaivių įgul</w:t>
      </w:r>
      <w:r w:rsidR="008F3212" w:rsidRPr="006823E1">
        <w:rPr>
          <w:rFonts w:ascii="Times New Roman" w:eastAsia="Times New Roman" w:hAnsi="Times New Roman"/>
          <w:sz w:val="24"/>
          <w:szCs w:val="24"/>
          <w:lang w:eastAsia="lt-LT"/>
        </w:rPr>
        <w:t>omis,</w:t>
      </w:r>
      <w:r w:rsidR="000F66E2" w:rsidRPr="006823E1">
        <w:rPr>
          <w:rFonts w:ascii="Times New Roman" w:eastAsia="Times New Roman" w:hAnsi="Times New Roman"/>
          <w:sz w:val="24"/>
          <w:szCs w:val="24"/>
          <w:lang w:eastAsia="lt-LT"/>
        </w:rPr>
        <w:t xml:space="preserve"> vežėjo pažymėjim</w:t>
      </w:r>
      <w:r w:rsidR="008F3212" w:rsidRPr="006823E1">
        <w:rPr>
          <w:rFonts w:ascii="Times New Roman" w:eastAsia="Times New Roman" w:hAnsi="Times New Roman"/>
          <w:sz w:val="24"/>
          <w:szCs w:val="24"/>
          <w:lang w:eastAsia="lt-LT"/>
        </w:rPr>
        <w:t>u</w:t>
      </w:r>
      <w:r w:rsidR="000839E7" w:rsidRPr="006823E1">
        <w:rPr>
          <w:rFonts w:ascii="Times New Roman" w:eastAsia="Times New Roman" w:hAnsi="Times New Roman"/>
          <w:sz w:val="24"/>
          <w:szCs w:val="24"/>
          <w:lang w:eastAsia="lt-LT"/>
        </w:rPr>
        <w:t xml:space="preserve">, orlaivių nuomos sutarčių tvirtinimu, </w:t>
      </w:r>
      <w:r w:rsidR="000839E7" w:rsidRPr="006823E1">
        <w:rPr>
          <w:rFonts w:ascii="Times New Roman" w:hAnsi="Times New Roman"/>
          <w:sz w:val="24"/>
          <w:szCs w:val="24"/>
        </w:rPr>
        <w:t>skrydžių virš gyvenamųjų vietovių aukščio nustatym</w:t>
      </w:r>
      <w:r w:rsidR="000839E7" w:rsidRPr="006823E1">
        <w:rPr>
          <w:rFonts w:ascii="Times New Roman" w:eastAsia="Times New Roman" w:hAnsi="Times New Roman"/>
          <w:sz w:val="24"/>
          <w:szCs w:val="24"/>
          <w:lang w:eastAsia="lt-LT"/>
        </w:rPr>
        <w:t>u</w:t>
      </w:r>
      <w:r w:rsidR="000F66E2" w:rsidRPr="006823E1">
        <w:rPr>
          <w:rFonts w:ascii="Times New Roman" w:eastAsia="Times New Roman" w:hAnsi="Times New Roman"/>
          <w:sz w:val="24"/>
          <w:szCs w:val="24"/>
          <w:lang w:eastAsia="lt-LT"/>
        </w:rPr>
        <w:t xml:space="preserve"> ir</w:t>
      </w:r>
      <w:r w:rsidR="000F66E2" w:rsidRPr="006823E1">
        <w:rPr>
          <w:rFonts w:ascii="Times New Roman" w:hAnsi="Times New Roman"/>
          <w:sz w:val="24"/>
          <w:szCs w:val="24"/>
        </w:rPr>
        <w:t xml:space="preserve"> orlaivių avarijų ir incidentų tyrim</w:t>
      </w:r>
      <w:r w:rsidR="008F3212" w:rsidRPr="006823E1">
        <w:rPr>
          <w:rFonts w:ascii="Times New Roman" w:hAnsi="Times New Roman"/>
          <w:sz w:val="24"/>
          <w:szCs w:val="24"/>
        </w:rPr>
        <w:t>u</w:t>
      </w:r>
      <w:r w:rsidRPr="006823E1">
        <w:rPr>
          <w:rFonts w:ascii="Times New Roman" w:hAnsi="Times New Roman"/>
          <w:sz w:val="24"/>
          <w:szCs w:val="24"/>
        </w:rPr>
        <w:t xml:space="preserve">. </w:t>
      </w:r>
    </w:p>
    <w:p w14:paraId="160988B8" w14:textId="77777777" w:rsidR="00A2350D" w:rsidRPr="006823E1" w:rsidRDefault="00C30610" w:rsidP="00D460BA">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Atsisakius minėtų nuostatų, būtų užtikrintas </w:t>
      </w:r>
      <w:r w:rsidR="00A377B7" w:rsidRPr="006823E1">
        <w:rPr>
          <w:rFonts w:ascii="Times New Roman" w:hAnsi="Times New Roman"/>
          <w:sz w:val="24"/>
          <w:szCs w:val="24"/>
        </w:rPr>
        <w:t xml:space="preserve">teisėkūros </w:t>
      </w:r>
      <w:r w:rsidRPr="006823E1">
        <w:rPr>
          <w:rFonts w:ascii="Times New Roman" w:hAnsi="Times New Roman"/>
          <w:sz w:val="24"/>
          <w:szCs w:val="24"/>
        </w:rPr>
        <w:t xml:space="preserve">sistemiškumo </w:t>
      </w:r>
      <w:r w:rsidR="00A377B7" w:rsidRPr="006823E1">
        <w:rPr>
          <w:rFonts w:ascii="Times New Roman" w:hAnsi="Times New Roman"/>
          <w:sz w:val="24"/>
          <w:szCs w:val="24"/>
        </w:rPr>
        <w:t xml:space="preserve">ir ekonomiškumo </w:t>
      </w:r>
      <w:r w:rsidRPr="006823E1">
        <w:rPr>
          <w:rFonts w:ascii="Times New Roman" w:hAnsi="Times New Roman"/>
          <w:sz w:val="24"/>
          <w:szCs w:val="24"/>
        </w:rPr>
        <w:t>princip</w:t>
      </w:r>
      <w:r w:rsidR="00A377B7" w:rsidRPr="006823E1">
        <w:rPr>
          <w:rFonts w:ascii="Times New Roman" w:hAnsi="Times New Roman"/>
          <w:sz w:val="24"/>
          <w:szCs w:val="24"/>
        </w:rPr>
        <w:t>ų</w:t>
      </w:r>
      <w:r w:rsidRPr="006823E1">
        <w:rPr>
          <w:rFonts w:ascii="Times New Roman" w:hAnsi="Times New Roman"/>
          <w:sz w:val="24"/>
          <w:szCs w:val="24"/>
        </w:rPr>
        <w:t xml:space="preserve"> taikymas</w:t>
      </w:r>
      <w:r w:rsidR="007202CA" w:rsidRPr="006823E1">
        <w:rPr>
          <w:rFonts w:ascii="Times New Roman" w:hAnsi="Times New Roman"/>
          <w:sz w:val="24"/>
          <w:szCs w:val="24"/>
        </w:rPr>
        <w:t xml:space="preserve"> (</w:t>
      </w:r>
      <w:r w:rsidR="003E265A" w:rsidRPr="006823E1">
        <w:rPr>
          <w:rFonts w:ascii="Times New Roman" w:hAnsi="Times New Roman"/>
          <w:sz w:val="24"/>
          <w:szCs w:val="24"/>
        </w:rPr>
        <w:t xml:space="preserve">atsisakyta ES </w:t>
      </w:r>
      <w:r w:rsidR="002857EB" w:rsidRPr="006823E1">
        <w:rPr>
          <w:rFonts w:ascii="Times New Roman" w:hAnsi="Times New Roman"/>
          <w:sz w:val="24"/>
          <w:szCs w:val="24"/>
        </w:rPr>
        <w:t>reglamentų nuostat</w:t>
      </w:r>
      <w:r w:rsidR="008E6E21" w:rsidRPr="006823E1">
        <w:rPr>
          <w:rFonts w:ascii="Times New Roman" w:hAnsi="Times New Roman"/>
          <w:sz w:val="24"/>
          <w:szCs w:val="24"/>
        </w:rPr>
        <w:t xml:space="preserve">as atkartojančių ar </w:t>
      </w:r>
      <w:r w:rsidR="001E24A0" w:rsidRPr="006823E1">
        <w:rPr>
          <w:rFonts w:ascii="Times New Roman" w:hAnsi="Times New Roman"/>
          <w:sz w:val="24"/>
          <w:szCs w:val="24"/>
        </w:rPr>
        <w:t xml:space="preserve">ES reglamentų nuostatoms </w:t>
      </w:r>
      <w:r w:rsidR="00657F94" w:rsidRPr="006823E1">
        <w:rPr>
          <w:rFonts w:ascii="Times New Roman" w:hAnsi="Times New Roman"/>
          <w:sz w:val="24"/>
          <w:szCs w:val="24"/>
        </w:rPr>
        <w:t xml:space="preserve">prieštaraujančių </w:t>
      </w:r>
      <w:r w:rsidR="003E265A" w:rsidRPr="006823E1">
        <w:rPr>
          <w:rFonts w:ascii="Times New Roman" w:hAnsi="Times New Roman"/>
          <w:sz w:val="24"/>
          <w:szCs w:val="24"/>
        </w:rPr>
        <w:t>įstatymo nuostatų)</w:t>
      </w:r>
      <w:r w:rsidR="0055292F" w:rsidRPr="006823E1">
        <w:rPr>
          <w:rFonts w:ascii="Times New Roman" w:hAnsi="Times New Roman"/>
          <w:sz w:val="24"/>
          <w:szCs w:val="24"/>
        </w:rPr>
        <w:t>.</w:t>
      </w:r>
    </w:p>
    <w:p w14:paraId="06CEB704" w14:textId="2DC8C266" w:rsidR="00A2350D" w:rsidRPr="006823E1" w:rsidRDefault="00A2350D" w:rsidP="00D460BA">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Be to, atsisakius minėtų nuostatų, </w:t>
      </w:r>
      <w:r w:rsidR="00134B46" w:rsidRPr="006823E1">
        <w:rPr>
          <w:rFonts w:ascii="Times New Roman" w:hAnsi="Times New Roman"/>
          <w:sz w:val="24"/>
          <w:szCs w:val="24"/>
        </w:rPr>
        <w:t xml:space="preserve">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 xml:space="preserve">siūloma </w:t>
      </w:r>
      <w:r w:rsidR="000D3940" w:rsidRPr="006823E1">
        <w:rPr>
          <w:rFonts w:ascii="Times New Roman" w:hAnsi="Times New Roman"/>
          <w:sz w:val="24"/>
          <w:szCs w:val="24"/>
        </w:rPr>
        <w:t xml:space="preserve">įstatyme </w:t>
      </w:r>
      <w:r w:rsidRPr="006823E1">
        <w:rPr>
          <w:rFonts w:ascii="Times New Roman" w:hAnsi="Times New Roman"/>
          <w:sz w:val="24"/>
          <w:szCs w:val="24"/>
        </w:rPr>
        <w:t xml:space="preserve">pateikti nuorodą į šiuos klausimus reglamentuojančius ES reglamentus, t. y. numatyti, kad </w:t>
      </w:r>
      <w:r w:rsidR="005731CA" w:rsidRPr="006823E1">
        <w:rPr>
          <w:rFonts w:ascii="Times New Roman" w:hAnsi="Times New Roman"/>
          <w:sz w:val="24"/>
          <w:szCs w:val="24"/>
        </w:rPr>
        <w:t xml:space="preserve">gaminių ir </w:t>
      </w:r>
      <w:r w:rsidRPr="006823E1">
        <w:rPr>
          <w:rFonts w:ascii="Times New Roman" w:hAnsi="Times New Roman"/>
          <w:sz w:val="24"/>
          <w:szCs w:val="24"/>
        </w:rPr>
        <w:t xml:space="preserve">dalių, aerodromų, </w:t>
      </w:r>
      <w:r w:rsidRPr="006823E1">
        <w:rPr>
          <w:rFonts w:ascii="Times New Roman" w:hAnsi="Times New Roman"/>
          <w:sz w:val="24"/>
          <w:szCs w:val="24"/>
        </w:rPr>
        <w:lastRenderedPageBreak/>
        <w:t>aerodromų įrangos, oro eismo valdymo ir oro navigacijos paslaugų sistemų ir sudedamųjų dalių projektavimui, gamybai, techninei priežiūrai ir naudojimui, taip pat ši</w:t>
      </w:r>
      <w:r w:rsidR="00871AEB" w:rsidRPr="006823E1">
        <w:rPr>
          <w:rFonts w:ascii="Times New Roman" w:hAnsi="Times New Roman"/>
          <w:sz w:val="24"/>
          <w:szCs w:val="24"/>
        </w:rPr>
        <w:t>ą</w:t>
      </w:r>
      <w:r w:rsidRPr="006823E1">
        <w:rPr>
          <w:rFonts w:ascii="Times New Roman" w:hAnsi="Times New Roman"/>
          <w:sz w:val="24"/>
          <w:szCs w:val="24"/>
        </w:rPr>
        <w:t xml:space="preserve"> veikl</w:t>
      </w:r>
      <w:r w:rsidR="00871AEB" w:rsidRPr="006823E1">
        <w:rPr>
          <w:rFonts w:ascii="Times New Roman" w:hAnsi="Times New Roman"/>
          <w:sz w:val="24"/>
          <w:szCs w:val="24"/>
        </w:rPr>
        <w:t>ą</w:t>
      </w:r>
      <w:r w:rsidRPr="006823E1">
        <w:rPr>
          <w:rFonts w:ascii="Times New Roman" w:hAnsi="Times New Roman"/>
          <w:sz w:val="24"/>
          <w:szCs w:val="24"/>
        </w:rPr>
        <w:t xml:space="preserve"> </w:t>
      </w:r>
      <w:r w:rsidR="00871AEB" w:rsidRPr="006823E1">
        <w:rPr>
          <w:rFonts w:ascii="Times New Roman" w:hAnsi="Times New Roman"/>
          <w:sz w:val="24"/>
          <w:szCs w:val="24"/>
        </w:rPr>
        <w:t>vykdantiems</w:t>
      </w:r>
      <w:r w:rsidRPr="006823E1">
        <w:rPr>
          <w:rFonts w:ascii="Times New Roman" w:hAnsi="Times New Roman"/>
          <w:sz w:val="24"/>
          <w:szCs w:val="24"/>
        </w:rPr>
        <w:t xml:space="preserve"> </w:t>
      </w:r>
      <w:r w:rsidR="00855F7F" w:rsidRPr="006823E1">
        <w:rPr>
          <w:rFonts w:ascii="Times New Roman" w:hAnsi="Times New Roman"/>
          <w:sz w:val="24"/>
          <w:szCs w:val="24"/>
        </w:rPr>
        <w:t>fiziniams ir juridiniams asmenims</w:t>
      </w:r>
      <w:r w:rsidRPr="006823E1">
        <w:rPr>
          <w:rFonts w:ascii="Times New Roman" w:hAnsi="Times New Roman"/>
          <w:sz w:val="24"/>
          <w:szCs w:val="24"/>
        </w:rPr>
        <w:t xml:space="preserve"> taikomi Reglamento </w:t>
      </w:r>
      <w:r w:rsidR="005731CA" w:rsidRPr="006823E1">
        <w:rPr>
          <w:rFonts w:ascii="Times New Roman" w:hAnsi="Times New Roman"/>
          <w:sz w:val="24"/>
          <w:szCs w:val="24"/>
        </w:rPr>
        <w:t xml:space="preserve">(ES) 2018/1139 </w:t>
      </w:r>
      <w:r w:rsidRPr="006823E1">
        <w:rPr>
          <w:rFonts w:ascii="Times New Roman" w:hAnsi="Times New Roman"/>
          <w:sz w:val="24"/>
          <w:szCs w:val="24"/>
        </w:rPr>
        <w:t xml:space="preserve">ir </w:t>
      </w:r>
      <w:r w:rsidR="00C776F6" w:rsidRPr="006823E1">
        <w:rPr>
          <w:rFonts w:ascii="Times New Roman" w:hAnsi="Times New Roman"/>
          <w:sz w:val="24"/>
          <w:szCs w:val="24"/>
        </w:rPr>
        <w:t xml:space="preserve">šio </w:t>
      </w:r>
      <w:r w:rsidRPr="006823E1">
        <w:rPr>
          <w:rFonts w:ascii="Times New Roman" w:hAnsi="Times New Roman"/>
          <w:sz w:val="24"/>
          <w:szCs w:val="24"/>
        </w:rPr>
        <w:t xml:space="preserve">įstatymo </w:t>
      </w:r>
      <w:r w:rsidR="005731CA" w:rsidRPr="006823E1">
        <w:rPr>
          <w:rFonts w:ascii="Times New Roman" w:hAnsi="Times New Roman"/>
          <w:sz w:val="24"/>
          <w:szCs w:val="24"/>
        </w:rPr>
        <w:t>6</w:t>
      </w:r>
      <w:r w:rsidRPr="006823E1">
        <w:rPr>
          <w:rFonts w:ascii="Times New Roman" w:hAnsi="Times New Roman"/>
          <w:sz w:val="24"/>
          <w:szCs w:val="24"/>
        </w:rPr>
        <w:t xml:space="preserve"> straipsnyje nurodytų reglamentų nustatyti reikalavimai, taip pat papildyti nuostata</w:t>
      </w:r>
      <w:r w:rsidR="009F31B0" w:rsidRPr="006823E1">
        <w:rPr>
          <w:rFonts w:ascii="Times New Roman" w:hAnsi="Times New Roman"/>
          <w:sz w:val="24"/>
          <w:szCs w:val="24"/>
        </w:rPr>
        <w:t xml:space="preserve">, kad </w:t>
      </w:r>
      <w:r w:rsidR="005731CA" w:rsidRPr="006823E1">
        <w:rPr>
          <w:rFonts w:ascii="Times New Roman" w:hAnsi="Times New Roman"/>
          <w:sz w:val="24"/>
          <w:szCs w:val="24"/>
        </w:rPr>
        <w:t>Agentūros</w:t>
      </w:r>
      <w:r w:rsidR="009F31B0" w:rsidRPr="006823E1">
        <w:rPr>
          <w:rFonts w:ascii="Times New Roman" w:hAnsi="Times New Roman"/>
          <w:sz w:val="24"/>
          <w:szCs w:val="24"/>
        </w:rPr>
        <w:t xml:space="preserve"> </w:t>
      </w:r>
      <w:r w:rsidR="00BF1FF2" w:rsidRPr="006823E1">
        <w:rPr>
          <w:rFonts w:ascii="Times New Roman" w:hAnsi="Times New Roman"/>
          <w:sz w:val="24"/>
          <w:szCs w:val="24"/>
        </w:rPr>
        <w:t xml:space="preserve">įgalioti </w:t>
      </w:r>
      <w:r w:rsidR="009F31B0" w:rsidRPr="006823E1">
        <w:rPr>
          <w:rFonts w:ascii="Times New Roman" w:hAnsi="Times New Roman"/>
          <w:sz w:val="24"/>
          <w:szCs w:val="24"/>
        </w:rPr>
        <w:t xml:space="preserve">atstovai turi teisę nekliudomi patekti į prižiūrimų asmenų patalpas, apžiūrėti jas ir įrangą, taip pat gauti visą informaciją ir dokumentus, susijusius su </w:t>
      </w:r>
      <w:r w:rsidR="005731CA" w:rsidRPr="006823E1">
        <w:rPr>
          <w:rFonts w:ascii="Times New Roman" w:hAnsi="Times New Roman"/>
          <w:sz w:val="24"/>
          <w:szCs w:val="24"/>
        </w:rPr>
        <w:t>Agentūros</w:t>
      </w:r>
      <w:r w:rsidR="009F31B0" w:rsidRPr="006823E1">
        <w:rPr>
          <w:rFonts w:ascii="Times New Roman" w:hAnsi="Times New Roman"/>
          <w:sz w:val="24"/>
          <w:szCs w:val="24"/>
        </w:rPr>
        <w:t xml:space="preserve"> prižiūrimos veiklos vykdymu.</w:t>
      </w:r>
      <w:r w:rsidRPr="006823E1">
        <w:rPr>
          <w:rFonts w:ascii="Times New Roman" w:hAnsi="Times New Roman"/>
          <w:sz w:val="24"/>
          <w:szCs w:val="24"/>
        </w:rPr>
        <w:t xml:space="preserve"> </w:t>
      </w:r>
    </w:p>
    <w:p w14:paraId="434FC276" w14:textId="5F4F5AA1" w:rsidR="00D460BA" w:rsidRPr="006823E1" w:rsidRDefault="00D460BA" w:rsidP="00BB3A0B">
      <w:pPr>
        <w:pStyle w:val="Sraopastraipa"/>
        <w:numPr>
          <w:ilvl w:val="1"/>
          <w:numId w:val="42"/>
        </w:numPr>
        <w:tabs>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 xml:space="preserve">Dėl </w:t>
      </w:r>
      <w:r w:rsidR="0004136C" w:rsidRPr="006823E1">
        <w:rPr>
          <w:rFonts w:ascii="Times New Roman" w:hAnsi="Times New Roman"/>
          <w:b/>
          <w:sz w:val="24"/>
          <w:szCs w:val="24"/>
        </w:rPr>
        <w:t>ES reglamentuose nurodytos kompetentingos institucijos ir nacionalinės kompetentingos institucijos funkcijų vykdymo</w:t>
      </w:r>
    </w:p>
    <w:p w14:paraId="1F8F5A74" w14:textId="644FF096" w:rsidR="006C717C" w:rsidRPr="006823E1" w:rsidRDefault="00AB5D6C" w:rsidP="00B223B7">
      <w:pPr>
        <w:pStyle w:val="Sraopastraipa"/>
        <w:widowControl w:val="0"/>
        <w:tabs>
          <w:tab w:val="left" w:pos="567"/>
        </w:tabs>
        <w:spacing w:after="0" w:line="240" w:lineRule="auto"/>
        <w:ind w:left="0" w:firstLine="567"/>
        <w:jc w:val="both"/>
        <w:rPr>
          <w:rFonts w:ascii="Times New Roman" w:hAnsi="Times New Roman"/>
          <w:sz w:val="24"/>
          <w:szCs w:val="24"/>
        </w:rPr>
      </w:pPr>
      <w:r w:rsidRPr="006823E1">
        <w:rPr>
          <w:rFonts w:ascii="Times New Roman" w:eastAsia="Times New Roman" w:hAnsi="Times New Roman"/>
          <w:sz w:val="24"/>
          <w:szCs w:val="24"/>
        </w:rPr>
        <w:t>Į</w:t>
      </w:r>
      <w:r w:rsidR="003607B1" w:rsidRPr="006823E1">
        <w:rPr>
          <w:rFonts w:ascii="Times New Roman" w:eastAsia="Times New Roman" w:hAnsi="Times New Roman"/>
          <w:sz w:val="24"/>
          <w:szCs w:val="24"/>
        </w:rPr>
        <w:t xml:space="preserve">statymo projektu </w:t>
      </w:r>
      <w:r w:rsidR="00200A11" w:rsidRPr="006823E1">
        <w:rPr>
          <w:rFonts w:ascii="Times New Roman" w:hAnsi="Times New Roman"/>
          <w:sz w:val="24"/>
          <w:szCs w:val="24"/>
        </w:rPr>
        <w:t xml:space="preserve">Nr. 1 </w:t>
      </w:r>
      <w:r w:rsidR="006C717C" w:rsidRPr="006823E1">
        <w:rPr>
          <w:rFonts w:ascii="Times New Roman" w:hAnsi="Times New Roman"/>
          <w:sz w:val="24"/>
          <w:szCs w:val="24"/>
        </w:rPr>
        <w:t xml:space="preserve">siūloma numatyti, kad </w:t>
      </w:r>
      <w:r w:rsidR="0004136C" w:rsidRPr="006823E1">
        <w:rPr>
          <w:rFonts w:ascii="Times New Roman" w:hAnsi="Times New Roman"/>
          <w:sz w:val="24"/>
          <w:szCs w:val="24"/>
        </w:rPr>
        <w:t xml:space="preserve">Agentūra, be kita ko, vykdo </w:t>
      </w:r>
      <w:r w:rsidR="0004136C" w:rsidRPr="006823E1">
        <w:rPr>
          <w:rFonts w:ascii="Times New Roman" w:hAnsi="Times New Roman"/>
          <w:bCs/>
          <w:sz w:val="24"/>
          <w:szCs w:val="24"/>
        </w:rPr>
        <w:t xml:space="preserve">Reglamente (ES) Nr. 598/2014 </w:t>
      </w:r>
      <w:r w:rsidR="0004136C" w:rsidRPr="006823E1">
        <w:rPr>
          <w:rFonts w:ascii="Times New Roman" w:hAnsi="Times New Roman"/>
          <w:sz w:val="24"/>
          <w:szCs w:val="24"/>
        </w:rPr>
        <w:t>nurodytos kompetentingos institucijos ir Reglamente (ES) 2018/1139 nurodytos nacionalinės kompetentingos institucijos funkcijas.</w:t>
      </w:r>
      <w:r w:rsidR="006C717C" w:rsidRPr="006823E1">
        <w:rPr>
          <w:rFonts w:ascii="Times New Roman" w:hAnsi="Times New Roman"/>
          <w:sz w:val="24"/>
          <w:szCs w:val="24"/>
        </w:rPr>
        <w:t xml:space="preserve">   </w:t>
      </w:r>
    </w:p>
    <w:p w14:paraId="69CDA0CD" w14:textId="3D1BD3B0" w:rsidR="0004136C" w:rsidRPr="006823E1" w:rsidRDefault="0004136C" w:rsidP="00B223B7">
      <w:pPr>
        <w:pStyle w:val="Sraopastraipa"/>
        <w:widowControl w:val="0"/>
        <w:tabs>
          <w:tab w:val="left" w:pos="567"/>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Nustačius tokį teisinį reguliavimą, būtų užtikrintas minėtų reglamentų nuostatų taikymas.</w:t>
      </w:r>
    </w:p>
    <w:p w14:paraId="74910AB8" w14:textId="6A77B83F" w:rsidR="0063686C" w:rsidRPr="006823E1" w:rsidRDefault="0063686C" w:rsidP="009F2FA9">
      <w:pPr>
        <w:pStyle w:val="Sraopastraipa"/>
        <w:widowControl w:val="0"/>
        <w:numPr>
          <w:ilvl w:val="1"/>
          <w:numId w:val="42"/>
        </w:numPr>
        <w:tabs>
          <w:tab w:val="left" w:pos="993"/>
        </w:tabs>
        <w:spacing w:after="0" w:line="240" w:lineRule="auto"/>
        <w:ind w:left="0" w:firstLine="567"/>
        <w:jc w:val="both"/>
        <w:rPr>
          <w:rFonts w:ascii="Times New Roman" w:eastAsia="Times New Roman" w:hAnsi="Times New Roman"/>
          <w:b/>
          <w:sz w:val="24"/>
          <w:szCs w:val="24"/>
          <w:lang w:eastAsia="lt-LT"/>
        </w:rPr>
      </w:pPr>
      <w:r w:rsidRPr="006823E1">
        <w:rPr>
          <w:rFonts w:ascii="Times New Roman" w:hAnsi="Times New Roman"/>
          <w:b/>
          <w:sz w:val="24"/>
          <w:szCs w:val="24"/>
        </w:rPr>
        <w:t>Dėl eksperimentinės kategorijos orlaivi</w:t>
      </w:r>
      <w:r w:rsidR="00ED7A70" w:rsidRPr="006823E1">
        <w:rPr>
          <w:rFonts w:ascii="Times New Roman" w:hAnsi="Times New Roman"/>
          <w:b/>
          <w:sz w:val="24"/>
          <w:szCs w:val="24"/>
        </w:rPr>
        <w:t>ų</w:t>
      </w:r>
      <w:r w:rsidRPr="006823E1">
        <w:rPr>
          <w:rFonts w:ascii="Times New Roman" w:hAnsi="Times New Roman"/>
          <w:b/>
          <w:sz w:val="24"/>
          <w:szCs w:val="24"/>
        </w:rPr>
        <w:t xml:space="preserve"> </w:t>
      </w:r>
      <w:r w:rsidR="00ED7A70" w:rsidRPr="006823E1">
        <w:rPr>
          <w:rFonts w:ascii="Times New Roman" w:hAnsi="Times New Roman"/>
          <w:b/>
          <w:sz w:val="24"/>
          <w:szCs w:val="24"/>
        </w:rPr>
        <w:t xml:space="preserve">reikalavimų </w:t>
      </w:r>
      <w:r w:rsidRPr="006823E1">
        <w:rPr>
          <w:rFonts w:ascii="Times New Roman" w:hAnsi="Times New Roman"/>
          <w:b/>
          <w:sz w:val="24"/>
          <w:szCs w:val="24"/>
        </w:rPr>
        <w:t>nustatymo</w:t>
      </w:r>
    </w:p>
    <w:p w14:paraId="7B553471" w14:textId="3D8180F2" w:rsidR="00F14BD1" w:rsidRPr="006823E1" w:rsidRDefault="00F14BD1" w:rsidP="009F2FA9">
      <w:pPr>
        <w:widowControl w:val="0"/>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siūloma nustatyti, kad:</w:t>
      </w:r>
    </w:p>
    <w:p w14:paraId="0EC9E025" w14:textId="08508F43" w:rsidR="00F14BD1" w:rsidRPr="006823E1"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įstatymo III skyriaus pirmojo</w:t>
      </w:r>
      <w:r w:rsidR="00803E96" w:rsidRPr="006823E1">
        <w:rPr>
          <w:rFonts w:ascii="Times New Roman" w:hAnsi="Times New Roman"/>
          <w:sz w:val="24"/>
          <w:szCs w:val="24"/>
        </w:rPr>
        <w:t xml:space="preserve"> ir</w:t>
      </w:r>
      <w:r w:rsidRPr="006823E1">
        <w:rPr>
          <w:rFonts w:ascii="Times New Roman" w:hAnsi="Times New Roman"/>
          <w:sz w:val="24"/>
          <w:szCs w:val="24"/>
        </w:rPr>
        <w:t xml:space="preserve"> antrojo skirsnių nuostatos netaikomos eksperimentinės kategorijos orlaiviams</w:t>
      </w:r>
      <w:r w:rsidR="00884337" w:rsidRPr="006823E1">
        <w:rPr>
          <w:rFonts w:ascii="Times New Roman" w:hAnsi="Times New Roman"/>
          <w:sz w:val="24"/>
          <w:szCs w:val="24"/>
        </w:rPr>
        <w:t xml:space="preserve"> ir bepiločiams orlaiviams</w:t>
      </w:r>
      <w:r w:rsidR="00F14BD1" w:rsidRPr="006823E1">
        <w:rPr>
          <w:rFonts w:ascii="Times New Roman" w:hAnsi="Times New Roman"/>
          <w:sz w:val="24"/>
          <w:szCs w:val="24"/>
        </w:rPr>
        <w:t>;</w:t>
      </w:r>
    </w:p>
    <w:p w14:paraId="71A8A01D" w14:textId="4F47681D" w:rsidR="00F14BD1" w:rsidRPr="006823E1"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eksperimentinės kategorijos orlaivių, išskyrus paprastuosius orlaivius, </w:t>
      </w:r>
      <w:r w:rsidR="00884337" w:rsidRPr="006823E1">
        <w:rPr>
          <w:rFonts w:ascii="Times New Roman" w:hAnsi="Times New Roman"/>
          <w:sz w:val="24"/>
          <w:szCs w:val="24"/>
        </w:rPr>
        <w:t xml:space="preserve">ir bepiločių orlaivių </w:t>
      </w:r>
      <w:r w:rsidRPr="006823E1">
        <w:rPr>
          <w:rFonts w:ascii="Times New Roman" w:hAnsi="Times New Roman"/>
          <w:sz w:val="24"/>
          <w:szCs w:val="24"/>
        </w:rPr>
        <w:t xml:space="preserve">projektavimo, gamybos, registravimo, techninės priežiūros, tinkamumo skraidyti, naudojimo ir pilotavimo reikalavimus nustato </w:t>
      </w:r>
      <w:r w:rsidR="00D87125" w:rsidRPr="006823E1">
        <w:rPr>
          <w:rFonts w:ascii="Times New Roman" w:hAnsi="Times New Roman"/>
          <w:sz w:val="24"/>
          <w:szCs w:val="24"/>
        </w:rPr>
        <w:t>LTSA</w:t>
      </w:r>
      <w:r w:rsidRPr="006823E1">
        <w:rPr>
          <w:rFonts w:ascii="Times New Roman" w:hAnsi="Times New Roman"/>
          <w:sz w:val="24"/>
          <w:szCs w:val="24"/>
        </w:rPr>
        <w:t>, atsižvelgdama į skrydžių saugos užtikrinimą</w:t>
      </w:r>
      <w:r w:rsidR="00F14BD1" w:rsidRPr="006823E1">
        <w:rPr>
          <w:rFonts w:ascii="Times New Roman" w:hAnsi="Times New Roman"/>
          <w:sz w:val="24"/>
          <w:szCs w:val="24"/>
        </w:rPr>
        <w:t>;</w:t>
      </w:r>
    </w:p>
    <w:p w14:paraId="6D136CF9" w14:textId="6D7C7437" w:rsidR="00F14BD1" w:rsidRPr="006823E1"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paprastųjų orlaivių, išskyrus vaikų aviaciniam švietimui naudojamus orlaivius, apskaitos, ženklinimo ir tinkamumo skraidyti reikalavimus nustato </w:t>
      </w:r>
      <w:r w:rsidR="00D87125" w:rsidRPr="006823E1">
        <w:rPr>
          <w:rFonts w:ascii="Times New Roman" w:hAnsi="Times New Roman"/>
          <w:sz w:val="24"/>
          <w:szCs w:val="24"/>
        </w:rPr>
        <w:t>LTSA</w:t>
      </w:r>
      <w:r w:rsidRPr="006823E1">
        <w:rPr>
          <w:rFonts w:ascii="Times New Roman" w:hAnsi="Times New Roman"/>
          <w:sz w:val="24"/>
          <w:szCs w:val="24"/>
        </w:rPr>
        <w:t xml:space="preserve"> arba jos nustatyta tvarka atrinkta ir įgaliota atitinkama įstaiga ar asociacija;</w:t>
      </w:r>
      <w:r w:rsidR="00F14BD1" w:rsidRPr="006823E1">
        <w:rPr>
          <w:rFonts w:ascii="Times New Roman" w:hAnsi="Times New Roman"/>
          <w:sz w:val="24"/>
          <w:szCs w:val="24"/>
        </w:rPr>
        <w:t xml:space="preserve"> </w:t>
      </w:r>
    </w:p>
    <w:p w14:paraId="1BF65ACC" w14:textId="141D9A02" w:rsidR="00C52E70" w:rsidRPr="006823E1" w:rsidRDefault="00C52E70" w:rsidP="00C52E70">
      <w:pPr>
        <w:pStyle w:val="Sraopastraipa"/>
        <w:widowControl w:val="0"/>
        <w:numPr>
          <w:ilvl w:val="0"/>
          <w:numId w:val="24"/>
        </w:numPr>
        <w:tabs>
          <w:tab w:val="left" w:pos="851"/>
        </w:tabs>
        <w:spacing w:after="0" w:line="240" w:lineRule="auto"/>
        <w:ind w:left="0" w:firstLine="567"/>
        <w:jc w:val="both"/>
        <w:rPr>
          <w:rFonts w:ascii="Times New Roman" w:hAnsi="Times New Roman"/>
          <w:sz w:val="24"/>
          <w:szCs w:val="24"/>
        </w:rPr>
      </w:pPr>
      <w:bookmarkStart w:id="7" w:name="_Hlk499105715"/>
      <w:r w:rsidRPr="006823E1">
        <w:rPr>
          <w:rFonts w:ascii="Times New Roman" w:hAnsi="Times New Roman"/>
          <w:sz w:val="24"/>
          <w:szCs w:val="24"/>
        </w:rPr>
        <w:t>vaikų aviaciniam švietimui naudojamų orlaivių</w:t>
      </w:r>
      <w:bookmarkEnd w:id="7"/>
      <w:r w:rsidRPr="006823E1">
        <w:rPr>
          <w:rFonts w:ascii="Times New Roman" w:hAnsi="Times New Roman"/>
          <w:sz w:val="24"/>
          <w:szCs w:val="24"/>
        </w:rPr>
        <w:t xml:space="preserve"> naudojimo tvarką nustato ir jos vykdymą kontroliuoja </w:t>
      </w:r>
      <w:r w:rsidR="00C83B71" w:rsidRPr="006823E1">
        <w:rPr>
          <w:rFonts w:ascii="Times New Roman" w:hAnsi="Times New Roman"/>
          <w:sz w:val="24"/>
          <w:szCs w:val="24"/>
        </w:rPr>
        <w:t>Š</w:t>
      </w:r>
      <w:r w:rsidRPr="006823E1">
        <w:rPr>
          <w:rFonts w:ascii="Times New Roman" w:hAnsi="Times New Roman"/>
          <w:sz w:val="24"/>
          <w:szCs w:val="24"/>
        </w:rPr>
        <w:t>vietimo</w:t>
      </w:r>
      <w:r w:rsidR="00D61DAC">
        <w:rPr>
          <w:rFonts w:ascii="Times New Roman" w:hAnsi="Times New Roman"/>
          <w:sz w:val="24"/>
          <w:szCs w:val="24"/>
        </w:rPr>
        <w:t>,</w:t>
      </w:r>
      <w:r w:rsidRPr="006823E1">
        <w:rPr>
          <w:rFonts w:ascii="Times New Roman" w:hAnsi="Times New Roman"/>
          <w:sz w:val="24"/>
          <w:szCs w:val="24"/>
        </w:rPr>
        <w:t xml:space="preserve"> mokslo </w:t>
      </w:r>
      <w:r w:rsidR="00D61DAC">
        <w:rPr>
          <w:rFonts w:ascii="Times New Roman" w:hAnsi="Times New Roman"/>
          <w:sz w:val="24"/>
          <w:szCs w:val="24"/>
        </w:rPr>
        <w:t xml:space="preserve">ir sporto </w:t>
      </w:r>
      <w:r w:rsidRPr="006823E1">
        <w:rPr>
          <w:rFonts w:ascii="Times New Roman" w:hAnsi="Times New Roman"/>
          <w:sz w:val="24"/>
          <w:szCs w:val="24"/>
        </w:rPr>
        <w:t>ministerija.</w:t>
      </w:r>
    </w:p>
    <w:p w14:paraId="1D4870CA" w14:textId="34F8248D" w:rsidR="00F14BD1" w:rsidRPr="006823E1" w:rsidRDefault="00F14BD1" w:rsidP="00F14BD1">
      <w:pPr>
        <w:tabs>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Nustačius tokį teisinį reguliavimą, būtų aiškiai nurodyta, kokius eksperimentinės kategorijos orlaivi</w:t>
      </w:r>
      <w:r w:rsidR="00D56ED2" w:rsidRPr="006823E1">
        <w:rPr>
          <w:rFonts w:ascii="Times New Roman" w:hAnsi="Times New Roman"/>
          <w:sz w:val="24"/>
          <w:szCs w:val="24"/>
        </w:rPr>
        <w:t>ų</w:t>
      </w:r>
      <w:r w:rsidRPr="006823E1">
        <w:rPr>
          <w:rFonts w:ascii="Times New Roman" w:hAnsi="Times New Roman"/>
          <w:sz w:val="24"/>
          <w:szCs w:val="24"/>
        </w:rPr>
        <w:t xml:space="preserve"> </w:t>
      </w:r>
      <w:r w:rsidR="002879F0" w:rsidRPr="006823E1">
        <w:rPr>
          <w:rFonts w:ascii="Times New Roman" w:hAnsi="Times New Roman"/>
          <w:sz w:val="24"/>
          <w:szCs w:val="24"/>
        </w:rPr>
        <w:t xml:space="preserve">ir bepiločių orlaivių </w:t>
      </w:r>
      <w:r w:rsidR="00D56ED2" w:rsidRPr="006823E1">
        <w:rPr>
          <w:rFonts w:ascii="Times New Roman" w:hAnsi="Times New Roman"/>
          <w:sz w:val="24"/>
          <w:szCs w:val="24"/>
        </w:rPr>
        <w:t xml:space="preserve">reikalavimus </w:t>
      </w:r>
      <w:r w:rsidRPr="006823E1">
        <w:rPr>
          <w:rFonts w:ascii="Times New Roman" w:hAnsi="Times New Roman"/>
          <w:sz w:val="24"/>
          <w:szCs w:val="24"/>
        </w:rPr>
        <w:t xml:space="preserve">nustato </w:t>
      </w:r>
      <w:r w:rsidR="00D87125" w:rsidRPr="006823E1">
        <w:rPr>
          <w:rFonts w:ascii="Times New Roman" w:hAnsi="Times New Roman"/>
          <w:sz w:val="24"/>
          <w:szCs w:val="24"/>
        </w:rPr>
        <w:t>LTSA</w:t>
      </w:r>
      <w:r w:rsidRPr="006823E1">
        <w:rPr>
          <w:rFonts w:ascii="Times New Roman" w:hAnsi="Times New Roman"/>
          <w:sz w:val="24"/>
          <w:szCs w:val="24"/>
        </w:rPr>
        <w:t xml:space="preserve">, </w:t>
      </w:r>
      <w:r w:rsidR="00E60BAC" w:rsidRPr="006823E1">
        <w:rPr>
          <w:rFonts w:ascii="Times New Roman" w:hAnsi="Times New Roman"/>
          <w:sz w:val="24"/>
          <w:szCs w:val="24"/>
        </w:rPr>
        <w:t xml:space="preserve">taip pat </w:t>
      </w:r>
      <w:r w:rsidR="00D87125" w:rsidRPr="006823E1">
        <w:rPr>
          <w:rFonts w:ascii="Times New Roman" w:hAnsi="Times New Roman"/>
          <w:sz w:val="24"/>
          <w:szCs w:val="24"/>
        </w:rPr>
        <w:t>LTSA</w:t>
      </w:r>
      <w:r w:rsidR="00D56ED2" w:rsidRPr="006823E1">
        <w:rPr>
          <w:rFonts w:ascii="Times New Roman" w:hAnsi="Times New Roman"/>
          <w:sz w:val="24"/>
          <w:szCs w:val="24"/>
        </w:rPr>
        <w:t xml:space="preserve"> </w:t>
      </w:r>
      <w:r w:rsidR="00E60BAC" w:rsidRPr="006823E1">
        <w:rPr>
          <w:rFonts w:ascii="Times New Roman" w:hAnsi="Times New Roman"/>
          <w:sz w:val="24"/>
          <w:szCs w:val="24"/>
        </w:rPr>
        <w:t>būtų s</w:t>
      </w:r>
      <w:r w:rsidR="00360A8B" w:rsidRPr="006823E1">
        <w:rPr>
          <w:rFonts w:ascii="Times New Roman" w:hAnsi="Times New Roman"/>
          <w:sz w:val="24"/>
          <w:szCs w:val="24"/>
        </w:rPr>
        <w:t xml:space="preserve">uteikta teisė </w:t>
      </w:r>
      <w:r w:rsidRPr="006823E1">
        <w:rPr>
          <w:rFonts w:ascii="Times New Roman" w:hAnsi="Times New Roman"/>
          <w:sz w:val="24"/>
          <w:szCs w:val="24"/>
        </w:rPr>
        <w:t xml:space="preserve">įgalioti atitinkamą </w:t>
      </w:r>
      <w:r w:rsidR="00036A65" w:rsidRPr="006823E1">
        <w:rPr>
          <w:rFonts w:ascii="Times New Roman" w:hAnsi="Times New Roman"/>
          <w:sz w:val="24"/>
          <w:szCs w:val="24"/>
        </w:rPr>
        <w:t xml:space="preserve">įstaigą ar </w:t>
      </w:r>
      <w:r w:rsidR="00563895" w:rsidRPr="006823E1">
        <w:rPr>
          <w:rFonts w:ascii="Times New Roman" w:hAnsi="Times New Roman"/>
          <w:sz w:val="24"/>
          <w:szCs w:val="24"/>
        </w:rPr>
        <w:t>asociaciją</w:t>
      </w:r>
      <w:r w:rsidRPr="006823E1">
        <w:rPr>
          <w:rFonts w:ascii="Times New Roman" w:hAnsi="Times New Roman"/>
          <w:sz w:val="24"/>
          <w:szCs w:val="24"/>
        </w:rPr>
        <w:t xml:space="preserve"> nustatyti </w:t>
      </w:r>
      <w:r w:rsidR="00C52E70" w:rsidRPr="006823E1">
        <w:rPr>
          <w:rFonts w:ascii="Times New Roman" w:hAnsi="Times New Roman"/>
          <w:sz w:val="24"/>
          <w:szCs w:val="24"/>
        </w:rPr>
        <w:t>paprastųjų</w:t>
      </w:r>
      <w:r w:rsidRPr="006823E1">
        <w:rPr>
          <w:rFonts w:ascii="Times New Roman" w:hAnsi="Times New Roman"/>
          <w:sz w:val="24"/>
          <w:szCs w:val="24"/>
        </w:rPr>
        <w:t xml:space="preserve"> orlaivi</w:t>
      </w:r>
      <w:r w:rsidR="00D56ED2" w:rsidRPr="006823E1">
        <w:rPr>
          <w:rFonts w:ascii="Times New Roman" w:hAnsi="Times New Roman"/>
          <w:sz w:val="24"/>
          <w:szCs w:val="24"/>
        </w:rPr>
        <w:t>ų</w:t>
      </w:r>
      <w:r w:rsidR="00BC2DAF" w:rsidRPr="006823E1">
        <w:rPr>
          <w:rFonts w:ascii="Times New Roman" w:hAnsi="Times New Roman"/>
          <w:sz w:val="24"/>
          <w:szCs w:val="24"/>
        </w:rPr>
        <w:t xml:space="preserve"> </w:t>
      </w:r>
      <w:r w:rsidR="00B464D7" w:rsidRPr="006823E1">
        <w:rPr>
          <w:rFonts w:ascii="Times New Roman" w:hAnsi="Times New Roman"/>
          <w:sz w:val="24"/>
          <w:szCs w:val="24"/>
        </w:rPr>
        <w:t>(</w:t>
      </w:r>
      <w:r w:rsidR="00BC2DAF" w:rsidRPr="006823E1">
        <w:rPr>
          <w:rFonts w:ascii="Times New Roman" w:hAnsi="Times New Roman"/>
          <w:sz w:val="24"/>
          <w:szCs w:val="24"/>
        </w:rPr>
        <w:t>išskyrus vaikų aviaciniam švietimui naudojamus orlaivius</w:t>
      </w:r>
      <w:r w:rsidR="00B464D7" w:rsidRPr="006823E1">
        <w:rPr>
          <w:rFonts w:ascii="Times New Roman" w:hAnsi="Times New Roman"/>
          <w:sz w:val="24"/>
          <w:szCs w:val="24"/>
        </w:rPr>
        <w:t>)</w:t>
      </w:r>
      <w:r w:rsidR="00D56ED2" w:rsidRPr="006823E1">
        <w:rPr>
          <w:rFonts w:ascii="Times New Roman" w:hAnsi="Times New Roman"/>
          <w:sz w:val="24"/>
          <w:szCs w:val="24"/>
        </w:rPr>
        <w:t xml:space="preserve"> reikalavimus</w:t>
      </w:r>
      <w:r w:rsidR="00B83AD8" w:rsidRPr="006823E1">
        <w:rPr>
          <w:rFonts w:ascii="Times New Roman" w:hAnsi="Times New Roman"/>
          <w:sz w:val="24"/>
          <w:szCs w:val="24"/>
        </w:rPr>
        <w:t xml:space="preserve">, užtikrinta </w:t>
      </w:r>
      <w:r w:rsidR="00C52E70" w:rsidRPr="006823E1">
        <w:rPr>
          <w:rFonts w:ascii="Times New Roman" w:hAnsi="Times New Roman"/>
          <w:sz w:val="24"/>
          <w:szCs w:val="24"/>
        </w:rPr>
        <w:t>paprastųjų</w:t>
      </w:r>
      <w:r w:rsidR="00B83AD8" w:rsidRPr="006823E1">
        <w:rPr>
          <w:rFonts w:ascii="Times New Roman" w:hAnsi="Times New Roman"/>
          <w:sz w:val="24"/>
          <w:szCs w:val="24"/>
        </w:rPr>
        <w:t xml:space="preserve"> orlaivių (parasparnių, skraidyklių</w:t>
      </w:r>
      <w:r w:rsidR="00D87125" w:rsidRPr="006823E1">
        <w:rPr>
          <w:rFonts w:ascii="Times New Roman" w:hAnsi="Times New Roman"/>
          <w:sz w:val="24"/>
          <w:szCs w:val="24"/>
        </w:rPr>
        <w:t xml:space="preserve"> </w:t>
      </w:r>
      <w:r w:rsidR="00B83AD8" w:rsidRPr="006823E1">
        <w:rPr>
          <w:rFonts w:ascii="Times New Roman" w:hAnsi="Times New Roman"/>
          <w:sz w:val="24"/>
          <w:szCs w:val="24"/>
        </w:rPr>
        <w:t>ir kt.) apskaita</w:t>
      </w:r>
      <w:r w:rsidR="00E60BAC" w:rsidRPr="006823E1">
        <w:rPr>
          <w:rFonts w:ascii="Times New Roman" w:hAnsi="Times New Roman"/>
          <w:sz w:val="24"/>
          <w:szCs w:val="24"/>
        </w:rPr>
        <w:t>, ženklinimas ir tinkamumas skraidyti</w:t>
      </w:r>
      <w:r w:rsidR="00B83AD8" w:rsidRPr="006823E1">
        <w:rPr>
          <w:rFonts w:ascii="Times New Roman" w:hAnsi="Times New Roman"/>
          <w:sz w:val="24"/>
          <w:szCs w:val="24"/>
        </w:rPr>
        <w:t>.</w:t>
      </w:r>
    </w:p>
    <w:p w14:paraId="2ED6BE9B" w14:textId="2047F210" w:rsidR="0063686C" w:rsidRPr="006823E1" w:rsidRDefault="0063686C" w:rsidP="002879F0">
      <w:pPr>
        <w:pStyle w:val="Sraopastraipa"/>
        <w:numPr>
          <w:ilvl w:val="1"/>
          <w:numId w:val="43"/>
        </w:numPr>
        <w:tabs>
          <w:tab w:val="left" w:pos="993"/>
        </w:tabs>
        <w:spacing w:after="0" w:line="240" w:lineRule="auto"/>
        <w:ind w:hanging="503"/>
        <w:jc w:val="both"/>
        <w:rPr>
          <w:rFonts w:ascii="Times New Roman" w:hAnsi="Times New Roman"/>
          <w:b/>
          <w:sz w:val="24"/>
          <w:szCs w:val="24"/>
        </w:rPr>
      </w:pPr>
      <w:r w:rsidRPr="006823E1">
        <w:rPr>
          <w:rFonts w:ascii="Times New Roman" w:hAnsi="Times New Roman"/>
          <w:b/>
          <w:sz w:val="24"/>
          <w:szCs w:val="24"/>
        </w:rPr>
        <w:t>Dėl oro eismo paslaugų teikimo tvarkos tvirtinimo</w:t>
      </w:r>
    </w:p>
    <w:p w14:paraId="7F5B05C3" w14:textId="031E1AD2" w:rsidR="00881E1C" w:rsidRPr="006823E1" w:rsidRDefault="00881E1C" w:rsidP="00881E1C">
      <w:pPr>
        <w:pStyle w:val="Sraopastraipa"/>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Įstatymo projektu </w:t>
      </w:r>
      <w:r w:rsidR="00200A11" w:rsidRPr="006823E1">
        <w:rPr>
          <w:rFonts w:ascii="Times New Roman" w:hAnsi="Times New Roman"/>
          <w:sz w:val="24"/>
          <w:szCs w:val="24"/>
        </w:rPr>
        <w:t xml:space="preserve">Nr. 1 </w:t>
      </w:r>
      <w:r w:rsidRPr="006823E1">
        <w:rPr>
          <w:rFonts w:ascii="Times New Roman" w:hAnsi="Times New Roman"/>
          <w:sz w:val="24"/>
          <w:szCs w:val="24"/>
        </w:rPr>
        <w:t>siūloma numatyti, kad oro eismo paslaugų teikimo tvarką tvirtina</w:t>
      </w:r>
      <w:r w:rsidR="00027E59" w:rsidRPr="006823E1">
        <w:rPr>
          <w:rFonts w:ascii="Times New Roman" w:hAnsi="Times New Roman"/>
          <w:sz w:val="24"/>
          <w:szCs w:val="24"/>
        </w:rPr>
        <w:t xml:space="preserve"> ne</w:t>
      </w:r>
      <w:r w:rsidR="00A1421B" w:rsidRPr="006823E1">
        <w:rPr>
          <w:rFonts w:ascii="Times New Roman" w:hAnsi="Times New Roman"/>
          <w:sz w:val="24"/>
          <w:szCs w:val="24"/>
        </w:rPr>
        <w:t xml:space="preserve"> susisiekimo ministras, o </w:t>
      </w:r>
      <w:r w:rsidR="008B5603" w:rsidRPr="006823E1">
        <w:rPr>
          <w:rFonts w:ascii="Times New Roman" w:hAnsi="Times New Roman"/>
          <w:sz w:val="24"/>
          <w:szCs w:val="24"/>
        </w:rPr>
        <w:t>LTSA</w:t>
      </w:r>
      <w:r w:rsidRPr="006823E1">
        <w:rPr>
          <w:rFonts w:ascii="Times New Roman" w:hAnsi="Times New Roman"/>
          <w:sz w:val="24"/>
          <w:szCs w:val="24"/>
        </w:rPr>
        <w:t xml:space="preserve">, suderinusi su kariuomenės vadu. </w:t>
      </w:r>
      <w:r w:rsidR="005442BC" w:rsidRPr="006823E1">
        <w:rPr>
          <w:rFonts w:ascii="Times New Roman" w:hAnsi="Times New Roman"/>
          <w:sz w:val="24"/>
          <w:szCs w:val="24"/>
        </w:rPr>
        <w:t>Nustačius tokį teisinį reguliavimą, teisinio reguliavimo tikslas būtų pasiektas žemesnės teisinės galios teisės aktu.</w:t>
      </w:r>
    </w:p>
    <w:p w14:paraId="61F918A7" w14:textId="7DC01AD9" w:rsidR="0063686C" w:rsidRPr="006823E1" w:rsidRDefault="0063686C" w:rsidP="00BB3A0B">
      <w:pPr>
        <w:pStyle w:val="Pagrindinistekstas"/>
        <w:numPr>
          <w:ilvl w:val="1"/>
          <w:numId w:val="43"/>
        </w:numPr>
        <w:tabs>
          <w:tab w:val="left" w:pos="851"/>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 xml:space="preserve">Dėl meteorologijos paslaugų </w:t>
      </w:r>
    </w:p>
    <w:p w14:paraId="2C33A09A" w14:textId="1935FB13" w:rsidR="00A1421B" w:rsidRPr="006823E1" w:rsidRDefault="000839E7" w:rsidP="00E104D6">
      <w:pPr>
        <w:pStyle w:val="Pagrindinistekstas"/>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projektu </w:t>
      </w:r>
      <w:r w:rsidR="00200A11" w:rsidRPr="006823E1">
        <w:rPr>
          <w:rFonts w:ascii="Times New Roman" w:hAnsi="Times New Roman"/>
          <w:sz w:val="24"/>
          <w:szCs w:val="24"/>
        </w:rPr>
        <w:t xml:space="preserve">Nr. 1 </w:t>
      </w:r>
      <w:r w:rsidR="00A1421B" w:rsidRPr="006823E1">
        <w:rPr>
          <w:rFonts w:ascii="Times New Roman" w:hAnsi="Times New Roman"/>
          <w:sz w:val="24"/>
          <w:szCs w:val="24"/>
        </w:rPr>
        <w:t>siūloma</w:t>
      </w:r>
      <w:r w:rsidR="0073428C" w:rsidRPr="006823E1">
        <w:rPr>
          <w:rFonts w:ascii="Times New Roman" w:hAnsi="Times New Roman"/>
          <w:sz w:val="24"/>
          <w:szCs w:val="24"/>
        </w:rPr>
        <w:t>:</w:t>
      </w:r>
      <w:r w:rsidR="00A1421B" w:rsidRPr="006823E1">
        <w:rPr>
          <w:rFonts w:ascii="Times New Roman" w:hAnsi="Times New Roman"/>
          <w:sz w:val="24"/>
          <w:szCs w:val="24"/>
        </w:rPr>
        <w:t xml:space="preserve"> </w:t>
      </w:r>
    </w:p>
    <w:p w14:paraId="53A4F6EE" w14:textId="05AA8546" w:rsidR="00E104D6" w:rsidRPr="006823E1" w:rsidRDefault="00FA10FB" w:rsidP="002879F0">
      <w:pPr>
        <w:pStyle w:val="Pagrindinistekstas"/>
        <w:numPr>
          <w:ilvl w:val="0"/>
          <w:numId w:val="25"/>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atsisakyti įstatymo nuostatos, kad </w:t>
      </w:r>
      <w:r w:rsidR="002879F0" w:rsidRPr="006823E1">
        <w:rPr>
          <w:rFonts w:ascii="Times New Roman" w:hAnsi="Times New Roman"/>
          <w:sz w:val="24"/>
          <w:szCs w:val="24"/>
        </w:rPr>
        <w:t>meteorologijos paslaugų teikimo tvarką ir sąlygas rengia LTSA su Lietuvos hidrometeorologijos tarnyba prie Aplinkos ministerijos, o tvirtina aplinkos ministras ir susisiekimo ministras;</w:t>
      </w:r>
    </w:p>
    <w:p w14:paraId="31AC9C0A" w14:textId="75C2704D" w:rsidR="00E104D6" w:rsidRPr="006823E1" w:rsidRDefault="0073428C" w:rsidP="00E104D6">
      <w:pPr>
        <w:pStyle w:val="Sraopastraipa"/>
        <w:numPr>
          <w:ilvl w:val="0"/>
          <w:numId w:val="25"/>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numatyti, kad s</w:t>
      </w:r>
      <w:r w:rsidR="00E104D6" w:rsidRPr="006823E1">
        <w:rPr>
          <w:rFonts w:ascii="Times New Roman" w:hAnsi="Times New Roman"/>
          <w:sz w:val="24"/>
          <w:szCs w:val="24"/>
        </w:rPr>
        <w:t>usisiekimo ministras</w:t>
      </w:r>
      <w:r w:rsidR="008B5603" w:rsidRPr="006823E1">
        <w:rPr>
          <w:rFonts w:ascii="Times New Roman" w:hAnsi="Times New Roman"/>
          <w:sz w:val="24"/>
          <w:szCs w:val="24"/>
        </w:rPr>
        <w:t>, suderinęs su aplinkos ministru,</w:t>
      </w:r>
      <w:r w:rsidR="00E104D6" w:rsidRPr="006823E1">
        <w:rPr>
          <w:rFonts w:ascii="Times New Roman" w:hAnsi="Times New Roman"/>
          <w:sz w:val="24"/>
          <w:szCs w:val="24"/>
        </w:rPr>
        <w:t xml:space="preserve"> turi teisę sudaryti su kitų valstybių paslaugų teikėjais, turinčiais Europos Sąjungoje išduotą paslaugų teikėjo pažymėjimą, institucijomis arba tarptautinėmis organizacijomis su</w:t>
      </w:r>
      <w:r w:rsidR="007E2A42" w:rsidRPr="006823E1">
        <w:rPr>
          <w:rFonts w:ascii="Times New Roman" w:hAnsi="Times New Roman"/>
          <w:sz w:val="24"/>
          <w:szCs w:val="24"/>
        </w:rPr>
        <w:t>sitarimus</w:t>
      </w:r>
      <w:r w:rsidR="00E104D6" w:rsidRPr="006823E1">
        <w:rPr>
          <w:rFonts w:ascii="Times New Roman" w:hAnsi="Times New Roman"/>
          <w:sz w:val="24"/>
          <w:szCs w:val="24"/>
        </w:rPr>
        <w:t xml:space="preserve"> dėl meteorologijos paslaugų teikimo ir su tuo susijusių kitų funkcijų perdavimo tam tikrose Lietuvos Respublikos oro erdvės dalyse arba prisiimti tokius įsipareigojimus iš kitų valstybių ar tarptautinių organizacijų.</w:t>
      </w:r>
    </w:p>
    <w:p w14:paraId="23D8C1C4" w14:textId="77777777" w:rsidR="0063686C" w:rsidRPr="006823E1" w:rsidRDefault="0063686C" w:rsidP="00BB3A0B">
      <w:pPr>
        <w:pStyle w:val="Pagrindinistekstas"/>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 xml:space="preserve">Dėl draudimo orlaiviui išskristi </w:t>
      </w:r>
    </w:p>
    <w:p w14:paraId="4D8E5059" w14:textId="5042177A" w:rsidR="00264760" w:rsidRPr="006823E1" w:rsidRDefault="00704712" w:rsidP="00704712">
      <w:pPr>
        <w:pStyle w:val="Pagrindinistekstas"/>
        <w:tabs>
          <w:tab w:val="left" w:pos="851"/>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projektu </w:t>
      </w:r>
      <w:r w:rsidR="00B052A5" w:rsidRPr="006823E1">
        <w:rPr>
          <w:rFonts w:ascii="Times New Roman" w:hAnsi="Times New Roman"/>
          <w:sz w:val="24"/>
          <w:szCs w:val="24"/>
        </w:rPr>
        <w:t xml:space="preserve">Nr. 1 </w:t>
      </w:r>
      <w:r w:rsidRPr="006823E1">
        <w:rPr>
          <w:rFonts w:ascii="Times New Roman" w:hAnsi="Times New Roman"/>
          <w:sz w:val="24"/>
          <w:szCs w:val="24"/>
        </w:rPr>
        <w:t>siūloma</w:t>
      </w:r>
      <w:r w:rsidR="00AB2ADB">
        <w:rPr>
          <w:rFonts w:ascii="Times New Roman" w:hAnsi="Times New Roman"/>
          <w:sz w:val="24"/>
          <w:szCs w:val="24"/>
        </w:rPr>
        <w:t xml:space="preserve"> numatyti, kad</w:t>
      </w:r>
      <w:r w:rsidR="00264760" w:rsidRPr="006823E1">
        <w:rPr>
          <w:rFonts w:ascii="Times New Roman" w:hAnsi="Times New Roman"/>
          <w:sz w:val="24"/>
          <w:szCs w:val="24"/>
        </w:rPr>
        <w:t>:</w:t>
      </w:r>
    </w:p>
    <w:p w14:paraId="07958B89" w14:textId="1348E8FD" w:rsidR="00616643" w:rsidRPr="00616643" w:rsidRDefault="00616643" w:rsidP="00616643">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sidRPr="00616643">
        <w:rPr>
          <w:rFonts w:ascii="Times New Roman" w:hAnsi="Times New Roman"/>
          <w:sz w:val="24"/>
          <w:szCs w:val="24"/>
        </w:rPr>
        <w:t xml:space="preserve">Agentūra uždraudžia orlaiviui išskristi iš Lietuvos Respublikos oro uosto, aerodromo ar lauko aikštelės Reglamente (ES) Nr. 965/2012 numatytais atvejais arba jeigu: kyla pagrįstų abejonių dėl orlaivio tinkamumo skraidyti ar orlaivio skrydžio įgulos nario galimybių tinkamai eiti savo pareigas dėl piktnaudžiavimo alkoholiu, narkotinėmis, toksinėmis, psichotropinėmis arba kitomis psichiką veikiančiomis medžiagomis, dėl susižeidimo, nuovargio, vaistų vartojimo, ligos ar kitų panašių priežasčių; orlaivio įgulos nariai neturi atitinkamos licencijos ar orlaivyje nėra privalomų </w:t>
      </w:r>
      <w:r w:rsidRPr="00616643">
        <w:rPr>
          <w:rFonts w:ascii="Times New Roman" w:hAnsi="Times New Roman"/>
          <w:sz w:val="24"/>
          <w:szCs w:val="24"/>
        </w:rPr>
        <w:lastRenderedPageBreak/>
        <w:t xml:space="preserve">dokumentų, kuriuos reikia turėti skrydžio metu, nurodytų Reglamente (ES) Nr. 965/2012; įtariama, kad kilo grėsmė orlaivio saugumui; </w:t>
      </w:r>
    </w:p>
    <w:p w14:paraId="0F16C843" w14:textId="0EFC9C85" w:rsidR="00616643" w:rsidRPr="00616643" w:rsidRDefault="00616643" w:rsidP="00616643">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sidRPr="00616643">
        <w:rPr>
          <w:rFonts w:ascii="Times New Roman" w:hAnsi="Times New Roman"/>
          <w:bCs/>
          <w:color w:val="000000"/>
          <w:sz w:val="24"/>
          <w:szCs w:val="24"/>
        </w:rPr>
        <w:t>LTSA uždraudžia orlaiviui išskristi iš Lietuvos Respublikos oro uosto, jeigu už konkretų orlaivį nėra sumokėtos šio įstatymo 49 straipsnio 1 dalyje reglamentuotos rinkliavos ar tokių rinkliavų nėra sumokėjęs nusileidusio orlaivio naudotojas ir gautas oro uosto, oro eismo paslaugų teikėjo ir (arba) Europos saugios oro navigacijos organizacijos prašymas uždrausti orlaiviui išskristi ir prašymą pagrindžiantys dokumentai;</w:t>
      </w:r>
    </w:p>
    <w:p w14:paraId="0196B269" w14:textId="664EF932" w:rsidR="00A1090D" w:rsidRPr="006823E1" w:rsidRDefault="00264760" w:rsidP="00264760">
      <w:pPr>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3) u</w:t>
      </w:r>
      <w:r w:rsidR="00A1090D" w:rsidRPr="006823E1">
        <w:rPr>
          <w:rFonts w:ascii="Times New Roman" w:hAnsi="Times New Roman"/>
          <w:sz w:val="24"/>
          <w:szCs w:val="24"/>
        </w:rPr>
        <w:t xml:space="preserve">ž žalą ar nuostolius, </w:t>
      </w:r>
      <w:r w:rsidR="007E13F6" w:rsidRPr="006823E1">
        <w:rPr>
          <w:rFonts w:ascii="Times New Roman" w:hAnsi="Times New Roman"/>
          <w:sz w:val="24"/>
          <w:szCs w:val="24"/>
        </w:rPr>
        <w:t>patirtus</w:t>
      </w:r>
      <w:r w:rsidR="00A1090D" w:rsidRPr="006823E1">
        <w:rPr>
          <w:rFonts w:ascii="Times New Roman" w:hAnsi="Times New Roman"/>
          <w:sz w:val="24"/>
          <w:szCs w:val="24"/>
        </w:rPr>
        <w:t xml:space="preserve"> uždraudus orlaiviui išskristi nepagrįsto prašymo pagrindu, atsako nepagrįstą prašymą pateikęs subjektas</w:t>
      </w:r>
      <w:r w:rsidRPr="006823E1">
        <w:rPr>
          <w:rFonts w:ascii="Times New Roman" w:hAnsi="Times New Roman"/>
          <w:sz w:val="24"/>
          <w:szCs w:val="24"/>
        </w:rPr>
        <w:t>;</w:t>
      </w:r>
    </w:p>
    <w:p w14:paraId="0D470AA3" w14:textId="7EBACF53" w:rsidR="00704712" w:rsidRPr="006823E1" w:rsidRDefault="00264760" w:rsidP="00264760">
      <w:pPr>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4) </w:t>
      </w:r>
      <w:r w:rsidR="00704712" w:rsidRPr="006823E1">
        <w:rPr>
          <w:rFonts w:ascii="Times New Roman" w:hAnsi="Times New Roman"/>
          <w:sz w:val="24"/>
          <w:szCs w:val="24"/>
        </w:rPr>
        <w:t>draudimo orlaiviui išskristi nustatymo tvarką nustato susisiekimo ministras.</w:t>
      </w:r>
    </w:p>
    <w:p w14:paraId="796FD44C" w14:textId="6BDFDEFA" w:rsidR="00F409F2" w:rsidRPr="006823E1" w:rsidRDefault="00F409F2" w:rsidP="00424B91">
      <w:pPr>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Nustačius tokį teisinį reguliavimą, būtų </w:t>
      </w:r>
      <w:r w:rsidR="00CD3B10" w:rsidRPr="006823E1">
        <w:rPr>
          <w:rFonts w:ascii="Times New Roman" w:hAnsi="Times New Roman"/>
          <w:sz w:val="24"/>
          <w:szCs w:val="24"/>
        </w:rPr>
        <w:t xml:space="preserve">aiškiau ir </w:t>
      </w:r>
      <w:r w:rsidRPr="006823E1">
        <w:rPr>
          <w:rFonts w:ascii="Times New Roman" w:hAnsi="Times New Roman"/>
          <w:sz w:val="24"/>
          <w:szCs w:val="24"/>
        </w:rPr>
        <w:t>išsamiau reglamentuot</w:t>
      </w:r>
      <w:r w:rsidR="00CD3B10" w:rsidRPr="006823E1">
        <w:rPr>
          <w:rFonts w:ascii="Times New Roman" w:hAnsi="Times New Roman"/>
          <w:sz w:val="24"/>
          <w:szCs w:val="24"/>
        </w:rPr>
        <w:t>i</w:t>
      </w:r>
      <w:r w:rsidRPr="006823E1">
        <w:rPr>
          <w:rFonts w:ascii="Times New Roman" w:hAnsi="Times New Roman"/>
          <w:sz w:val="24"/>
          <w:szCs w:val="24"/>
        </w:rPr>
        <w:t xml:space="preserve"> draudimo orlaiviui išskristi atvejai</w:t>
      </w:r>
      <w:r w:rsidR="00424B91" w:rsidRPr="006823E1">
        <w:rPr>
          <w:rFonts w:ascii="Times New Roman" w:hAnsi="Times New Roman"/>
          <w:sz w:val="24"/>
          <w:szCs w:val="24"/>
        </w:rPr>
        <w:t xml:space="preserve">, numatyti subjektai, atsakingi už žalą ar nuostolius, </w:t>
      </w:r>
      <w:r w:rsidR="00655538" w:rsidRPr="006823E1">
        <w:rPr>
          <w:rFonts w:ascii="Times New Roman" w:hAnsi="Times New Roman"/>
          <w:sz w:val="24"/>
          <w:szCs w:val="24"/>
        </w:rPr>
        <w:t>patirtus</w:t>
      </w:r>
      <w:r w:rsidR="00424B91" w:rsidRPr="006823E1">
        <w:rPr>
          <w:rFonts w:ascii="Times New Roman" w:hAnsi="Times New Roman"/>
          <w:sz w:val="24"/>
          <w:szCs w:val="24"/>
        </w:rPr>
        <w:t xml:space="preserve"> uždraudus orlaiviui išskristi nepagrįsto prašymo pagrindu, taip pat numatytas subjektas, nustatantis draudimo orlaiviui išskristi nustatymo tvarką.</w:t>
      </w:r>
    </w:p>
    <w:p w14:paraId="52305F15" w14:textId="77777777" w:rsidR="0063686C" w:rsidRPr="006823E1" w:rsidRDefault="0063686C" w:rsidP="00BB3A0B">
      <w:pPr>
        <w:pStyle w:val="Pagrindinistekstas"/>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aviacijos saugumo nuostatų</w:t>
      </w:r>
    </w:p>
    <w:p w14:paraId="24BC876A" w14:textId="766DA708" w:rsidR="00C17FF5" w:rsidRPr="006823E1" w:rsidRDefault="000839E7" w:rsidP="00C17FF5">
      <w:pPr>
        <w:pStyle w:val="Pagrindinistekstas"/>
        <w:tabs>
          <w:tab w:val="left" w:pos="851"/>
          <w:tab w:val="left" w:pos="993"/>
        </w:tabs>
        <w:spacing w:after="0" w:line="240" w:lineRule="auto"/>
        <w:ind w:firstLine="567"/>
        <w:jc w:val="both"/>
        <w:rPr>
          <w:rFonts w:ascii="Times New Roman" w:hAnsi="Times New Roman"/>
          <w:sz w:val="24"/>
          <w:szCs w:val="24"/>
        </w:rPr>
      </w:pPr>
      <w:r w:rsidRPr="006823E1">
        <w:rPr>
          <w:rFonts w:ascii="Times New Roman" w:hAnsi="Times New Roman"/>
          <w:sz w:val="24"/>
          <w:szCs w:val="24"/>
        </w:rPr>
        <w:t>Į</w:t>
      </w:r>
      <w:r w:rsidR="00704712" w:rsidRPr="006823E1">
        <w:rPr>
          <w:rFonts w:ascii="Times New Roman" w:hAnsi="Times New Roman"/>
          <w:sz w:val="24"/>
          <w:szCs w:val="24"/>
        </w:rPr>
        <w:t xml:space="preserve">statymo projektu </w:t>
      </w:r>
      <w:r w:rsidR="00B052A5" w:rsidRPr="006823E1">
        <w:rPr>
          <w:rFonts w:ascii="Times New Roman" w:hAnsi="Times New Roman"/>
          <w:sz w:val="24"/>
          <w:szCs w:val="24"/>
        </w:rPr>
        <w:t xml:space="preserve">Nr. 1 </w:t>
      </w:r>
      <w:r w:rsidR="00704712" w:rsidRPr="006823E1">
        <w:rPr>
          <w:rFonts w:ascii="Times New Roman" w:hAnsi="Times New Roman"/>
          <w:sz w:val="24"/>
          <w:szCs w:val="24"/>
        </w:rPr>
        <w:t>siūloma</w:t>
      </w:r>
      <w:r w:rsidR="00C17FF5" w:rsidRPr="006823E1">
        <w:rPr>
          <w:rFonts w:ascii="Times New Roman" w:hAnsi="Times New Roman"/>
          <w:sz w:val="24"/>
          <w:szCs w:val="24"/>
        </w:rPr>
        <w:t>:</w:t>
      </w:r>
    </w:p>
    <w:p w14:paraId="6FA3BEBA" w14:textId="14B6A991" w:rsidR="0060510A" w:rsidRPr="006823E1" w:rsidRDefault="00704712" w:rsidP="003B0677">
      <w:pPr>
        <w:pStyle w:val="Pagrindinistekstas"/>
        <w:numPr>
          <w:ilvl w:val="0"/>
          <w:numId w:val="2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atsisakyti reikalavimo</w:t>
      </w:r>
      <w:r w:rsidR="000F35E7" w:rsidRPr="006823E1">
        <w:rPr>
          <w:rFonts w:ascii="Times New Roman" w:hAnsi="Times New Roman"/>
          <w:sz w:val="24"/>
          <w:szCs w:val="24"/>
        </w:rPr>
        <w:t xml:space="preserve"> </w:t>
      </w:r>
      <w:r w:rsidRPr="006823E1">
        <w:rPr>
          <w:rFonts w:ascii="Times New Roman" w:hAnsi="Times New Roman"/>
          <w:sz w:val="24"/>
          <w:szCs w:val="24"/>
        </w:rPr>
        <w:t>turėti aviacijos saugumo darbuotojo kvalifikacijos pažymėjimą</w:t>
      </w:r>
      <w:r w:rsidR="00E372A9" w:rsidRPr="006823E1">
        <w:rPr>
          <w:rFonts w:ascii="Times New Roman" w:hAnsi="Times New Roman"/>
          <w:sz w:val="24"/>
          <w:szCs w:val="24"/>
        </w:rPr>
        <w:t>,</w:t>
      </w:r>
      <w:r w:rsidR="00344BC2" w:rsidRPr="006823E1">
        <w:rPr>
          <w:rFonts w:ascii="Times New Roman" w:hAnsi="Times New Roman"/>
          <w:sz w:val="24"/>
          <w:szCs w:val="24"/>
        </w:rPr>
        <w:t xml:space="preserve"> ir numatyti, kad </w:t>
      </w:r>
      <w:r w:rsidR="00C17FF5" w:rsidRPr="006823E1">
        <w:rPr>
          <w:rFonts w:ascii="Times New Roman" w:hAnsi="Times New Roman"/>
          <w:sz w:val="24"/>
          <w:szCs w:val="24"/>
        </w:rPr>
        <w:t xml:space="preserve">atitinkami </w:t>
      </w:r>
      <w:r w:rsidR="00344BC2" w:rsidRPr="006823E1">
        <w:rPr>
          <w:rFonts w:ascii="Times New Roman" w:hAnsi="Times New Roman"/>
          <w:sz w:val="24"/>
          <w:szCs w:val="24"/>
        </w:rPr>
        <w:t xml:space="preserve">asmenys privalo būti baigę atitinkamus aviacijos saugumo mokymus ir </w:t>
      </w:r>
      <w:r w:rsidR="008F3D89" w:rsidRPr="006823E1">
        <w:rPr>
          <w:rFonts w:ascii="Times New Roman" w:hAnsi="Times New Roman"/>
          <w:sz w:val="24"/>
          <w:szCs w:val="24"/>
        </w:rPr>
        <w:t>išlaikę egzaminus</w:t>
      </w:r>
      <w:r w:rsidR="00344BC2" w:rsidRPr="006823E1">
        <w:rPr>
          <w:rFonts w:ascii="Times New Roman" w:hAnsi="Times New Roman"/>
          <w:sz w:val="24"/>
          <w:szCs w:val="24"/>
        </w:rPr>
        <w:t xml:space="preserve"> </w:t>
      </w:r>
      <w:r w:rsidR="007660D3" w:rsidRPr="006823E1">
        <w:rPr>
          <w:rFonts w:ascii="Times New Roman" w:hAnsi="Times New Roman"/>
          <w:sz w:val="24"/>
          <w:szCs w:val="24"/>
        </w:rPr>
        <w:t>Agentūroje</w:t>
      </w:r>
      <w:r w:rsidR="0060510A" w:rsidRPr="006823E1">
        <w:rPr>
          <w:rFonts w:ascii="Times New Roman" w:hAnsi="Times New Roman"/>
          <w:sz w:val="24"/>
          <w:szCs w:val="24"/>
        </w:rPr>
        <w:t>;</w:t>
      </w:r>
    </w:p>
    <w:p w14:paraId="46C4252F" w14:textId="3993C80B" w:rsidR="003B0677" w:rsidRPr="006823E1" w:rsidRDefault="00890C25"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numatyti, kad</w:t>
      </w:r>
      <w:r w:rsidR="0071693D" w:rsidRPr="006823E1">
        <w:rPr>
          <w:rFonts w:ascii="Times New Roman" w:hAnsi="Times New Roman"/>
          <w:sz w:val="24"/>
          <w:szCs w:val="24"/>
        </w:rPr>
        <w:t xml:space="preserve"> </w:t>
      </w:r>
      <w:r w:rsidR="005D6580" w:rsidRPr="006823E1">
        <w:rPr>
          <w:rFonts w:ascii="Times New Roman" w:hAnsi="Times New Roman"/>
          <w:sz w:val="24"/>
          <w:szCs w:val="24"/>
        </w:rPr>
        <w:t>Agentūra</w:t>
      </w:r>
      <w:r w:rsidR="003B0677" w:rsidRPr="006823E1">
        <w:rPr>
          <w:rFonts w:ascii="Times New Roman" w:hAnsi="Times New Roman"/>
          <w:sz w:val="24"/>
          <w:szCs w:val="24"/>
        </w:rPr>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kuris galioja 5 metus, jį panaikina ir informaciją apie minėtiems subjektams, išskyrus aviacijos saugumo instruktorių, suteiktą statusą ar jo panaikinimą įrašo į Sąjungos tiekimo grandinės saugumo duomenų bazę; </w:t>
      </w:r>
      <w:r w:rsidR="005D6580" w:rsidRPr="006823E1">
        <w:rPr>
          <w:rFonts w:ascii="Times New Roman" w:hAnsi="Times New Roman"/>
          <w:sz w:val="24"/>
          <w:szCs w:val="24"/>
        </w:rPr>
        <w:t>Agentūra</w:t>
      </w:r>
      <w:r w:rsidR="003B0677" w:rsidRPr="006823E1">
        <w:rPr>
          <w:rFonts w:ascii="Times New Roman" w:hAnsi="Times New Roman"/>
          <w:sz w:val="24"/>
          <w:szCs w:val="24"/>
        </w:rPr>
        <w:t xml:space="preserve"> suteikia subjekto, vykdančio nuotolinį mokymą, statusą, kuris galioja 5 metus, jeigu subjekto mokymai atitinka Reglamente (ES) 2015/1998 nustatytus reikalavimus, o darbuotojai, kurie administruoja nuotolinio mokymo programos turinį, atitinka aviacijos saugumo instruktoriams keliamus reikalavimus, ir jį panaikina; </w:t>
      </w:r>
      <w:r w:rsidR="005D6580" w:rsidRPr="006823E1">
        <w:rPr>
          <w:rFonts w:ascii="Times New Roman" w:hAnsi="Times New Roman"/>
          <w:sz w:val="24"/>
          <w:szCs w:val="24"/>
        </w:rPr>
        <w:t>Agentūra</w:t>
      </w:r>
      <w:r w:rsidR="003B0677" w:rsidRPr="006823E1">
        <w:rPr>
          <w:rFonts w:ascii="Times New Roman" w:hAnsi="Times New Roman"/>
          <w:sz w:val="24"/>
          <w:szCs w:val="24"/>
        </w:rPr>
        <w:t xml:space="preserve"> aviacijos saugumo instruktorių ir subjektų, vykdančių nuotolinį mokymą, sąrašus paskelbia </w:t>
      </w:r>
      <w:r w:rsidR="005D6580" w:rsidRPr="006823E1">
        <w:rPr>
          <w:rFonts w:ascii="Times New Roman" w:hAnsi="Times New Roman"/>
          <w:sz w:val="24"/>
          <w:szCs w:val="24"/>
        </w:rPr>
        <w:t>Agentūros</w:t>
      </w:r>
      <w:r w:rsidR="003B0677" w:rsidRPr="006823E1">
        <w:rPr>
          <w:rFonts w:ascii="Times New Roman" w:hAnsi="Times New Roman"/>
          <w:sz w:val="24"/>
          <w:szCs w:val="24"/>
        </w:rPr>
        <w:t xml:space="preserve"> interneto svetainėje;</w:t>
      </w:r>
    </w:p>
    <w:p w14:paraId="565E3566" w14:textId="52698DD1" w:rsidR="00C977C1" w:rsidRPr="006823E1" w:rsidRDefault="00330863"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atsisakyti nuostat</w:t>
      </w:r>
      <w:r w:rsidR="00B86AF7" w:rsidRPr="006823E1">
        <w:rPr>
          <w:rFonts w:ascii="Times New Roman" w:hAnsi="Times New Roman"/>
          <w:sz w:val="24"/>
          <w:szCs w:val="24"/>
        </w:rPr>
        <w:t>ų</w:t>
      </w:r>
      <w:r w:rsidRPr="006823E1">
        <w:rPr>
          <w:rFonts w:ascii="Times New Roman" w:hAnsi="Times New Roman"/>
          <w:sz w:val="24"/>
          <w:szCs w:val="24"/>
        </w:rPr>
        <w:t xml:space="preserve">, kad asmuo nelaikomas esąs nepriekaištingos reputacijos, jeigu jam </w:t>
      </w:r>
      <w:r w:rsidR="001C4A5A" w:rsidRPr="006823E1">
        <w:rPr>
          <w:rFonts w:ascii="Times New Roman" w:hAnsi="Times New Roman"/>
          <w:sz w:val="24"/>
          <w:szCs w:val="24"/>
        </w:rPr>
        <w:t>O</w:t>
      </w:r>
      <w:r w:rsidR="00E26DBE" w:rsidRPr="006823E1">
        <w:rPr>
          <w:rFonts w:ascii="Times New Roman" w:hAnsi="Times New Roman"/>
          <w:sz w:val="24"/>
          <w:szCs w:val="24"/>
        </w:rPr>
        <w:t>rganizuoto nusikalstamumo užkardymo įstatymo nustatyta tvarka taikomi teismo įpareigojimai</w:t>
      </w:r>
      <w:r w:rsidR="00B86AF7" w:rsidRPr="006823E1">
        <w:rPr>
          <w:rFonts w:ascii="Times New Roman" w:hAnsi="Times New Roman"/>
          <w:sz w:val="24"/>
          <w:szCs w:val="24"/>
        </w:rPr>
        <w:t xml:space="preserve"> arba</w:t>
      </w:r>
      <w:r w:rsidR="003B0677" w:rsidRPr="006823E1">
        <w:rPr>
          <w:rFonts w:ascii="Times New Roman" w:hAnsi="Times New Roman"/>
          <w:sz w:val="24"/>
          <w:szCs w:val="24"/>
        </w:rPr>
        <w:t xml:space="preserve"> jeigu piktnaudžiauja alkoholiu, narkotinėmis, toksinėmis, psichotropinėmis arba kitomis psichiką veikiančiomis medžiagomis</w:t>
      </w:r>
      <w:r w:rsidR="00C977C1" w:rsidRPr="006823E1">
        <w:rPr>
          <w:rFonts w:ascii="Times New Roman" w:hAnsi="Times New Roman"/>
          <w:sz w:val="24"/>
          <w:szCs w:val="24"/>
        </w:rPr>
        <w:t>;</w:t>
      </w:r>
      <w:r w:rsidR="009A472E" w:rsidRPr="006823E1">
        <w:rPr>
          <w:rFonts w:ascii="Times New Roman" w:hAnsi="Times New Roman"/>
          <w:sz w:val="24"/>
          <w:szCs w:val="24"/>
        </w:rPr>
        <w:t xml:space="preserve"> </w:t>
      </w:r>
    </w:p>
    <w:p w14:paraId="773380F6" w14:textId="167E48CB" w:rsidR="0051273F" w:rsidRPr="006823E1" w:rsidRDefault="0051273F"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nustatyti reikalavimus </w:t>
      </w:r>
      <w:r w:rsidRPr="006823E1">
        <w:rPr>
          <w:rFonts w:ascii="Times New Roman" w:hAnsi="Times New Roman"/>
          <w:bCs/>
          <w:sz w:val="24"/>
          <w:szCs w:val="24"/>
        </w:rPr>
        <w:t xml:space="preserve">už aviacijos saugumo programų įgyvendinimą atsakingiems asmenims, taip pat asmenims, kurie vykdo </w:t>
      </w:r>
      <w:r w:rsidR="00C60A7F" w:rsidRPr="006823E1">
        <w:rPr>
          <w:rFonts w:ascii="Times New Roman" w:hAnsi="Times New Roman"/>
          <w:bCs/>
          <w:sz w:val="24"/>
          <w:szCs w:val="24"/>
        </w:rPr>
        <w:t>patikrą, patekimo kontrolę ar taiko kitokias saugumo kontrolės priemones riboto patekimo zonoje</w:t>
      </w:r>
      <w:r w:rsidRPr="006823E1">
        <w:rPr>
          <w:rFonts w:ascii="Times New Roman" w:hAnsi="Times New Roman"/>
          <w:sz w:val="24"/>
          <w:szCs w:val="24"/>
        </w:rPr>
        <w:t>;</w:t>
      </w:r>
    </w:p>
    <w:p w14:paraId="0DE767B0" w14:textId="75923101" w:rsidR="00704712" w:rsidRPr="006823E1" w:rsidRDefault="009A472E" w:rsidP="00890C25">
      <w:pPr>
        <w:pStyle w:val="Pagrindinistekstas"/>
        <w:numPr>
          <w:ilvl w:val="0"/>
          <w:numId w:val="26"/>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įstatym</w:t>
      </w:r>
      <w:r w:rsidR="009178C1" w:rsidRPr="006823E1">
        <w:rPr>
          <w:rFonts w:ascii="Times New Roman" w:hAnsi="Times New Roman"/>
          <w:sz w:val="24"/>
          <w:szCs w:val="24"/>
        </w:rPr>
        <w:t>e</w:t>
      </w:r>
      <w:r w:rsidRPr="006823E1">
        <w:rPr>
          <w:rFonts w:ascii="Times New Roman" w:hAnsi="Times New Roman"/>
          <w:sz w:val="24"/>
          <w:szCs w:val="24"/>
        </w:rPr>
        <w:t xml:space="preserve"> v</w:t>
      </w:r>
      <w:r w:rsidR="00330863" w:rsidRPr="006823E1">
        <w:rPr>
          <w:rFonts w:ascii="Times New Roman" w:hAnsi="Times New Roman"/>
          <w:sz w:val="24"/>
          <w:szCs w:val="24"/>
        </w:rPr>
        <w:t>artojamas sąvokas suderinti su R</w:t>
      </w:r>
      <w:r w:rsidRPr="006823E1">
        <w:rPr>
          <w:rFonts w:ascii="Times New Roman" w:hAnsi="Times New Roman"/>
          <w:sz w:val="24"/>
          <w:szCs w:val="24"/>
        </w:rPr>
        <w:t xml:space="preserve">eglamente </w:t>
      </w:r>
      <w:r w:rsidR="00330863" w:rsidRPr="006823E1">
        <w:rPr>
          <w:rStyle w:val="Grietas"/>
          <w:rFonts w:ascii="Times New Roman" w:hAnsi="Times New Roman"/>
          <w:b w:val="0"/>
          <w:sz w:val="24"/>
          <w:szCs w:val="24"/>
        </w:rPr>
        <w:t xml:space="preserve">(ES) 2015/1998 </w:t>
      </w:r>
      <w:r w:rsidRPr="006823E1">
        <w:rPr>
          <w:rFonts w:ascii="Times New Roman" w:hAnsi="Times New Roman"/>
          <w:sz w:val="24"/>
          <w:szCs w:val="24"/>
        </w:rPr>
        <w:t>vartojamomis sąvokomis (vietoj sąvokos „tvirtintojas“ vartoti sąvoką „tikrintojas“</w:t>
      </w:r>
      <w:r w:rsidR="0051273F" w:rsidRPr="006823E1">
        <w:rPr>
          <w:rFonts w:ascii="Times New Roman" w:hAnsi="Times New Roman"/>
          <w:sz w:val="24"/>
          <w:szCs w:val="24"/>
        </w:rPr>
        <w:t>)</w:t>
      </w:r>
      <w:r w:rsidR="00300EF1" w:rsidRPr="006823E1">
        <w:rPr>
          <w:rFonts w:ascii="Times New Roman" w:hAnsi="Times New Roman"/>
          <w:sz w:val="24"/>
          <w:szCs w:val="24"/>
        </w:rPr>
        <w:t>.</w:t>
      </w:r>
    </w:p>
    <w:p w14:paraId="01818A68" w14:textId="77777777" w:rsidR="0063686C" w:rsidRPr="006823E1" w:rsidRDefault="0063686C" w:rsidP="009F2FA9">
      <w:pPr>
        <w:pStyle w:val="Pagrindinistekstas"/>
        <w:widowControl w:val="0"/>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6823E1">
        <w:rPr>
          <w:rFonts w:ascii="Times New Roman" w:hAnsi="Times New Roman"/>
          <w:b/>
          <w:sz w:val="24"/>
          <w:szCs w:val="24"/>
        </w:rPr>
        <w:t>Dėl draudimo reikalavimų</w:t>
      </w:r>
    </w:p>
    <w:p w14:paraId="32F06C54" w14:textId="528D5AC0" w:rsidR="000538F3" w:rsidRDefault="00AA1EBE" w:rsidP="009F2FA9">
      <w:pPr>
        <w:pStyle w:val="Sraopastraipa"/>
        <w:widowControl w:val="0"/>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Į</w:t>
      </w:r>
      <w:r w:rsidR="00EC76D8" w:rsidRPr="006823E1">
        <w:rPr>
          <w:rFonts w:ascii="Times New Roman" w:hAnsi="Times New Roman"/>
          <w:sz w:val="24"/>
          <w:szCs w:val="24"/>
        </w:rPr>
        <w:t xml:space="preserve">statymo projektu </w:t>
      </w:r>
      <w:r w:rsidR="00B052A5" w:rsidRPr="006823E1">
        <w:rPr>
          <w:rFonts w:ascii="Times New Roman" w:hAnsi="Times New Roman"/>
          <w:sz w:val="24"/>
          <w:szCs w:val="24"/>
        </w:rPr>
        <w:t xml:space="preserve">Nr. 1 </w:t>
      </w:r>
      <w:r w:rsidR="00EC76D8" w:rsidRPr="006823E1">
        <w:rPr>
          <w:rFonts w:ascii="Times New Roman" w:hAnsi="Times New Roman"/>
          <w:sz w:val="24"/>
          <w:szCs w:val="24"/>
        </w:rPr>
        <w:t>siūloma numatyti, kad</w:t>
      </w:r>
      <w:r w:rsidR="000538F3" w:rsidRPr="006823E1">
        <w:rPr>
          <w:rFonts w:ascii="Times New Roman" w:hAnsi="Times New Roman"/>
          <w:sz w:val="24"/>
          <w:szCs w:val="24"/>
        </w:rPr>
        <w:t>:</w:t>
      </w:r>
    </w:p>
    <w:p w14:paraId="2CB12C09" w14:textId="77777777" w:rsidR="00D61DAC" w:rsidRDefault="00D61DAC" w:rsidP="00D61DAC">
      <w:pPr>
        <w:pStyle w:val="Sraopastraipa"/>
        <w:widowControl w:val="0"/>
        <w:numPr>
          <w:ilvl w:val="0"/>
          <w:numId w:val="48"/>
        </w:numPr>
        <w:tabs>
          <w:tab w:val="left" w:pos="567"/>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w:t>
      </w:r>
      <w:r w:rsidRPr="00D61DAC">
        <w:rPr>
          <w:rFonts w:ascii="Times New Roman" w:hAnsi="Times New Roman"/>
          <w:sz w:val="24"/>
          <w:szCs w:val="24"/>
        </w:rPr>
        <w:t>ntžeminių paslaugų teikimo tarptautiniame oro uoste laikotarpiu</w:t>
      </w:r>
      <w:r w:rsidRPr="00D61DAC" w:rsidDel="00720E6A">
        <w:rPr>
          <w:rFonts w:ascii="Times New Roman" w:hAnsi="Times New Roman"/>
          <w:sz w:val="24"/>
          <w:szCs w:val="24"/>
        </w:rPr>
        <w:t xml:space="preserve"> </w:t>
      </w:r>
      <w:r w:rsidRPr="00D61DAC">
        <w:rPr>
          <w:rFonts w:ascii="Times New Roman" w:hAnsi="Times New Roman"/>
          <w:sz w:val="24"/>
          <w:szCs w:val="24"/>
        </w:rPr>
        <w:t xml:space="preserve">antžeminių paslaugų teikėjai ir </w:t>
      </w:r>
      <w:proofErr w:type="spellStart"/>
      <w:r w:rsidRPr="00D61DAC">
        <w:rPr>
          <w:rFonts w:ascii="Times New Roman" w:hAnsi="Times New Roman"/>
          <w:sz w:val="24"/>
          <w:szCs w:val="24"/>
        </w:rPr>
        <w:t>savateikiai</w:t>
      </w:r>
      <w:proofErr w:type="spellEnd"/>
      <w:r w:rsidRPr="00D61DAC">
        <w:rPr>
          <w:rFonts w:ascii="Times New Roman" w:hAnsi="Times New Roman"/>
          <w:sz w:val="24"/>
          <w:szCs w:val="24"/>
        </w:rPr>
        <w:t xml:space="preserve"> privalo apdrausti savo civilinę atsakomybę už žalą, padarytą vykdant visų rūšių veiklą tarptautiniame oro uoste</w:t>
      </w:r>
      <w:r>
        <w:rPr>
          <w:rFonts w:ascii="Times New Roman" w:hAnsi="Times New Roman"/>
          <w:sz w:val="24"/>
          <w:szCs w:val="24"/>
        </w:rPr>
        <w:t>;</w:t>
      </w:r>
    </w:p>
    <w:p w14:paraId="44D5503B" w14:textId="1C62A52C" w:rsidR="00D61DAC" w:rsidRDefault="00D61DAC" w:rsidP="00D61DAC">
      <w:pPr>
        <w:pStyle w:val="Sraopastraipa"/>
        <w:widowControl w:val="0"/>
        <w:numPr>
          <w:ilvl w:val="0"/>
          <w:numId w:val="48"/>
        </w:numPr>
        <w:tabs>
          <w:tab w:val="left" w:pos="567"/>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w:t>
      </w:r>
      <w:r w:rsidRPr="00D61DAC">
        <w:rPr>
          <w:rFonts w:ascii="Times New Roman" w:hAnsi="Times New Roman"/>
          <w:sz w:val="24"/>
          <w:szCs w:val="24"/>
        </w:rPr>
        <w:t xml:space="preserve">ntžeminių paslaugų teikėjai ir </w:t>
      </w:r>
      <w:proofErr w:type="spellStart"/>
      <w:r w:rsidRPr="00D61DAC">
        <w:rPr>
          <w:rFonts w:ascii="Times New Roman" w:hAnsi="Times New Roman"/>
          <w:sz w:val="24"/>
          <w:szCs w:val="24"/>
        </w:rPr>
        <w:t>savateikiai</w:t>
      </w:r>
      <w:proofErr w:type="spellEnd"/>
      <w:r w:rsidRPr="00D61DAC">
        <w:rPr>
          <w:rFonts w:ascii="Times New Roman" w:hAnsi="Times New Roman"/>
          <w:sz w:val="24"/>
          <w:szCs w:val="24"/>
        </w:rPr>
        <w:t xml:space="preserve">, kurie teikia antžemines paslaugas tarptautiniame oro uoste, į kurį arba iš kurio vykdomas komercinis oro susisiekimas ir kuriame per metus vežama ne mažiau kaip 2 mln. keleivių arba 50 000 tonų krovinių, privalo apdrausti savo civilinę atsakomybę už žalą, padarytą vykdant visų rūšių veiklą šiame oro uoste, ne mažesne kaip </w:t>
      </w:r>
      <w:r>
        <w:rPr>
          <w:rFonts w:ascii="Times New Roman" w:hAnsi="Times New Roman"/>
          <w:sz w:val="24"/>
          <w:szCs w:val="24"/>
        </w:rPr>
        <w:t xml:space="preserve">       </w:t>
      </w:r>
      <w:r w:rsidRPr="00D61DAC">
        <w:rPr>
          <w:rFonts w:ascii="Times New Roman" w:hAnsi="Times New Roman"/>
          <w:sz w:val="24"/>
          <w:szCs w:val="24"/>
        </w:rPr>
        <w:t>1 500 000 eurų suma</w:t>
      </w:r>
      <w:r>
        <w:rPr>
          <w:rFonts w:ascii="Times New Roman" w:hAnsi="Times New Roman"/>
          <w:sz w:val="24"/>
          <w:szCs w:val="24"/>
        </w:rPr>
        <w:t>;</w:t>
      </w:r>
    </w:p>
    <w:p w14:paraId="7DAFEAAD" w14:textId="77777777" w:rsidR="00D61DAC" w:rsidRDefault="00D61DAC" w:rsidP="00D61DAC">
      <w:pPr>
        <w:pStyle w:val="Sraopastraipa"/>
        <w:widowControl w:val="0"/>
        <w:numPr>
          <w:ilvl w:val="0"/>
          <w:numId w:val="48"/>
        </w:numPr>
        <w:tabs>
          <w:tab w:val="left" w:pos="567"/>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w:t>
      </w:r>
      <w:r w:rsidRPr="00D61DAC">
        <w:rPr>
          <w:rFonts w:ascii="Times New Roman" w:hAnsi="Times New Roman"/>
          <w:sz w:val="24"/>
          <w:szCs w:val="24"/>
        </w:rPr>
        <w:t xml:space="preserve">ntžeminių paslaugų teikėjai ir </w:t>
      </w:r>
      <w:proofErr w:type="spellStart"/>
      <w:r w:rsidRPr="00D61DAC">
        <w:rPr>
          <w:rFonts w:ascii="Times New Roman" w:hAnsi="Times New Roman"/>
          <w:sz w:val="24"/>
          <w:szCs w:val="24"/>
        </w:rPr>
        <w:t>savateikiai</w:t>
      </w:r>
      <w:proofErr w:type="spellEnd"/>
      <w:r w:rsidRPr="00D61DAC">
        <w:rPr>
          <w:rFonts w:ascii="Times New Roman" w:hAnsi="Times New Roman"/>
          <w:sz w:val="24"/>
          <w:szCs w:val="24"/>
        </w:rPr>
        <w:t xml:space="preserve">, kurie teikia antžemines paslaugas tarptautiniame oro uoste, į kurį arba iš kurio vykdomas komercinis oro susisiekimas ir kuriame per </w:t>
      </w:r>
      <w:r w:rsidRPr="00D61DAC">
        <w:rPr>
          <w:rFonts w:ascii="Times New Roman" w:hAnsi="Times New Roman"/>
          <w:sz w:val="24"/>
          <w:szCs w:val="24"/>
        </w:rPr>
        <w:lastRenderedPageBreak/>
        <w:t>metus vežama mažiau kaip 2 mln. keleivių arba 50 000 tonų krovinių, privalo apdrausti savo civilinę atsakomybę už žalą, padarytą vykdant visų rūšių veiklą šiame oro uoste, ne mažesne kaip 750 000 eurų suma</w:t>
      </w:r>
      <w:r>
        <w:rPr>
          <w:rFonts w:ascii="Times New Roman" w:hAnsi="Times New Roman"/>
          <w:sz w:val="24"/>
          <w:szCs w:val="24"/>
        </w:rPr>
        <w:t>;</w:t>
      </w:r>
    </w:p>
    <w:p w14:paraId="13DF49F3" w14:textId="083A2E5A" w:rsidR="00D61DAC" w:rsidRPr="00D61DAC" w:rsidRDefault="00D61DAC" w:rsidP="00D61DAC">
      <w:pPr>
        <w:pStyle w:val="Sraopastraipa"/>
        <w:widowControl w:val="0"/>
        <w:numPr>
          <w:ilvl w:val="0"/>
          <w:numId w:val="48"/>
        </w:numPr>
        <w:tabs>
          <w:tab w:val="left" w:pos="567"/>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w:t>
      </w:r>
      <w:r w:rsidRPr="00D61DAC">
        <w:rPr>
          <w:rFonts w:ascii="Times New Roman" w:hAnsi="Times New Roman"/>
          <w:sz w:val="24"/>
          <w:szCs w:val="24"/>
        </w:rPr>
        <w:t xml:space="preserve">ntžeminių paslaugų teikėjai ir </w:t>
      </w:r>
      <w:proofErr w:type="spellStart"/>
      <w:r w:rsidRPr="00D61DAC">
        <w:rPr>
          <w:rFonts w:ascii="Times New Roman" w:hAnsi="Times New Roman"/>
          <w:sz w:val="24"/>
          <w:szCs w:val="24"/>
        </w:rPr>
        <w:t>savateikiai</w:t>
      </w:r>
      <w:proofErr w:type="spellEnd"/>
      <w:r w:rsidRPr="00D61DAC">
        <w:rPr>
          <w:rFonts w:ascii="Times New Roman" w:hAnsi="Times New Roman"/>
          <w:sz w:val="24"/>
          <w:szCs w:val="24"/>
        </w:rPr>
        <w:t>, kurie teikia antžemines paslaugas tarptautiniame oro uoste tik orlaiviams, kurių maksimali kilimo masė neviršija 5 700 kg ir kurie naudojami tik nekomerciniams oro transporto vežimams, privalo apdrausti savo civilinę atsakomybę už žalą, padarytą vykdant visų rūšių veiklą šiame oro uoste, ne mažesne kaip   100 000 eurų suma.</w:t>
      </w:r>
    </w:p>
    <w:p w14:paraId="6DED3E9B" w14:textId="78A17FFF" w:rsidR="00EC76D8" w:rsidRPr="006823E1" w:rsidRDefault="00EC76D8" w:rsidP="009F2FA9">
      <w:pPr>
        <w:pStyle w:val="CM1"/>
        <w:widowControl w:val="0"/>
        <w:ind w:firstLine="567"/>
        <w:jc w:val="both"/>
        <w:rPr>
          <w:b/>
        </w:rPr>
      </w:pPr>
      <w:r w:rsidRPr="006823E1">
        <w:t xml:space="preserve">Nustačius tokį teisinį reguliavimą, būtų užtikrintas </w:t>
      </w:r>
      <w:r w:rsidR="006825F1" w:rsidRPr="006823E1">
        <w:rPr>
          <w:rStyle w:val="Grietas"/>
          <w:b w:val="0"/>
        </w:rPr>
        <w:t>Direktyvos</w:t>
      </w:r>
      <w:r w:rsidR="009670F6" w:rsidRPr="006823E1">
        <w:rPr>
          <w:rStyle w:val="Grietas"/>
          <w:b w:val="0"/>
        </w:rPr>
        <w:t xml:space="preserve"> 96/67/EB</w:t>
      </w:r>
      <w:r w:rsidR="006825F1" w:rsidRPr="006823E1">
        <w:rPr>
          <w:rStyle w:val="Grietas"/>
          <w:b w:val="0"/>
        </w:rPr>
        <w:t xml:space="preserve"> </w:t>
      </w:r>
      <w:r w:rsidRPr="006823E1">
        <w:t>nuostat</w:t>
      </w:r>
      <w:r w:rsidR="00AA1EBE" w:rsidRPr="006823E1">
        <w:t xml:space="preserve">ų </w:t>
      </w:r>
      <w:r w:rsidRPr="006823E1">
        <w:t xml:space="preserve">taikymas, </w:t>
      </w:r>
      <w:r w:rsidR="00E949D3" w:rsidRPr="006823E1">
        <w:t>taip pat</w:t>
      </w:r>
      <w:r w:rsidR="00FA10FB" w:rsidRPr="006823E1">
        <w:t xml:space="preserve"> </w:t>
      </w:r>
      <w:r w:rsidR="00EC4B2A" w:rsidRPr="006823E1">
        <w:t xml:space="preserve">antžeminių paslaugų teikėjai ir </w:t>
      </w:r>
      <w:proofErr w:type="spellStart"/>
      <w:r w:rsidR="00EC4B2A" w:rsidRPr="006823E1">
        <w:t>savateikiai</w:t>
      </w:r>
      <w:proofErr w:type="spellEnd"/>
      <w:r w:rsidR="0086387D" w:rsidRPr="006823E1">
        <w:t xml:space="preserve"> </w:t>
      </w:r>
      <w:r w:rsidR="00266E96" w:rsidRPr="006823E1">
        <w:t xml:space="preserve">įstatymo lygiu </w:t>
      </w:r>
      <w:r w:rsidR="00AA7121" w:rsidRPr="006823E1">
        <w:t xml:space="preserve">būtų </w:t>
      </w:r>
      <w:r w:rsidR="00611875" w:rsidRPr="006823E1">
        <w:t xml:space="preserve">įpareigoti apdrausti </w:t>
      </w:r>
      <w:r w:rsidR="00D61DAC" w:rsidRPr="00D61DAC">
        <w:t>savo civilinę atsakomybę už žalą, padarytą vykdant visų rūšių veiklą tarptautiniame oro uoste</w:t>
      </w:r>
      <w:r w:rsidR="00FA10FB" w:rsidRPr="006823E1">
        <w:t xml:space="preserve">, </w:t>
      </w:r>
      <w:r w:rsidR="009670F6" w:rsidRPr="006823E1">
        <w:t>nustatytos esminės tokio draudimo sąlygos</w:t>
      </w:r>
      <w:r w:rsidRPr="006823E1">
        <w:t xml:space="preserve">. </w:t>
      </w:r>
    </w:p>
    <w:p w14:paraId="4187AF94" w14:textId="72B27BF4" w:rsidR="00175A0E" w:rsidRPr="006823E1" w:rsidRDefault="00ED5FB1" w:rsidP="00E60448">
      <w:pPr>
        <w:spacing w:after="0" w:line="240" w:lineRule="auto"/>
        <w:ind w:firstLine="567"/>
        <w:jc w:val="both"/>
        <w:rPr>
          <w:rFonts w:ascii="Times New Roman" w:hAnsi="Times New Roman"/>
          <w:b/>
          <w:sz w:val="24"/>
          <w:szCs w:val="24"/>
        </w:rPr>
      </w:pPr>
      <w:r w:rsidRPr="006823E1">
        <w:rPr>
          <w:rFonts w:ascii="Times New Roman" w:hAnsi="Times New Roman"/>
          <w:b/>
          <w:sz w:val="24"/>
          <w:szCs w:val="24"/>
        </w:rPr>
        <w:t>4.1</w:t>
      </w:r>
      <w:r w:rsidR="0086387D" w:rsidRPr="006823E1">
        <w:rPr>
          <w:rFonts w:ascii="Times New Roman" w:hAnsi="Times New Roman"/>
          <w:b/>
          <w:sz w:val="24"/>
          <w:szCs w:val="24"/>
        </w:rPr>
        <w:t>0</w:t>
      </w:r>
      <w:r w:rsidRPr="006823E1">
        <w:rPr>
          <w:rFonts w:ascii="Times New Roman" w:hAnsi="Times New Roman"/>
          <w:b/>
          <w:sz w:val="24"/>
          <w:szCs w:val="24"/>
        </w:rPr>
        <w:t xml:space="preserve">. </w:t>
      </w:r>
      <w:r w:rsidR="00175A0E" w:rsidRPr="006823E1">
        <w:rPr>
          <w:rFonts w:ascii="Times New Roman" w:hAnsi="Times New Roman"/>
          <w:b/>
          <w:sz w:val="24"/>
          <w:szCs w:val="24"/>
        </w:rPr>
        <w:t xml:space="preserve">Dėl kitų pakeitimų </w:t>
      </w:r>
    </w:p>
    <w:p w14:paraId="0D679091" w14:textId="7959B83D" w:rsidR="00ED36C0" w:rsidRPr="006823E1" w:rsidRDefault="00ED36C0" w:rsidP="00ED36C0">
      <w:pPr>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Taip pat įstatymo projektu </w:t>
      </w:r>
      <w:r w:rsidR="00B052A5" w:rsidRPr="006823E1">
        <w:rPr>
          <w:rFonts w:ascii="Times New Roman" w:hAnsi="Times New Roman"/>
          <w:sz w:val="24"/>
          <w:szCs w:val="24"/>
        </w:rPr>
        <w:t xml:space="preserve">Nr. 1 </w:t>
      </w:r>
      <w:r w:rsidRPr="006823E1">
        <w:rPr>
          <w:rFonts w:ascii="Times New Roman" w:hAnsi="Times New Roman"/>
          <w:sz w:val="24"/>
          <w:szCs w:val="24"/>
        </w:rPr>
        <w:t>siūloma:</w:t>
      </w:r>
    </w:p>
    <w:p w14:paraId="5921CF4F" w14:textId="44EF9DC7" w:rsidR="00ED36C0" w:rsidRPr="006823E1" w:rsidRDefault="00ED36C0" w:rsidP="00ED36C0">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atsisakyti įstatymo nuostatos, kad civilinę aviaciją reglamentuojantys Lietuvos Respublikos teisės aktai turi atitikti Jungtinės aviacijos institucijos reikalavimus;</w:t>
      </w:r>
    </w:p>
    <w:p w14:paraId="4EA7F6FE" w14:textId="566051FE" w:rsidR="00EC4B2A" w:rsidRPr="006823E1" w:rsidRDefault="00C150C3" w:rsidP="009579ED">
      <w:pPr>
        <w:pStyle w:val="Sraopastraipa"/>
        <w:numPr>
          <w:ilvl w:val="0"/>
          <w:numId w:val="38"/>
        </w:numPr>
        <w:tabs>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lang w:eastAsia="lt-LT"/>
        </w:rPr>
        <w:t>papildyti įstatymą nuostatomis</w:t>
      </w:r>
      <w:r w:rsidRPr="006823E1">
        <w:rPr>
          <w:rFonts w:ascii="Times New Roman" w:hAnsi="Times New Roman"/>
          <w:sz w:val="24"/>
          <w:szCs w:val="24"/>
        </w:rPr>
        <w:t>, susijusiomis su karinės aviacijos specialisto licencijų išdavimu ir pratęsimu, atsisakymu išduoti, jų galiojimo sustabdymu, galiojimo sustabdymo panaikinimu, galiojimo panaikinimu, pripažinimu, taip pat patikslinti įstatymo nuostatas dėl kariuomenės vado kompetencijos, numatyti, kad kariuomenės vadas nustato karinių orlaivių tinkamumo skraidyti, karinės aviacijos skrydžiams vykdyti ir skrydžių saugai užtikrinti skirtų įrenginių tinkamumo naudoti pažymėjimų ar kitų karinės aviacijos įrenginių pažymėjimų, užtikrinančių karinės aviacijos skrydžių saugos reikalavimus, išdavimo ir pratęsimo, galiojimo sustabdymo, panaikinimo ir galiojimo sustabdymo panaikinimo pagrindus ir tvarką;</w:t>
      </w:r>
      <w:r w:rsidRPr="006823E1">
        <w:rPr>
          <w:rFonts w:ascii="Times New Roman" w:hAnsi="Times New Roman"/>
          <w:sz w:val="24"/>
          <w:szCs w:val="24"/>
          <w:lang w:eastAsia="lt-LT"/>
        </w:rPr>
        <w:t xml:space="preserve"> </w:t>
      </w:r>
    </w:p>
    <w:p w14:paraId="71CD28CB" w14:textId="166848F8" w:rsidR="00ED36C0" w:rsidRPr="006823E1" w:rsidRDefault="0023738F"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numatyti, kad </w:t>
      </w:r>
      <w:r w:rsidR="009579ED" w:rsidRPr="006823E1">
        <w:rPr>
          <w:rFonts w:ascii="Times New Roman" w:hAnsi="Times New Roman"/>
          <w:sz w:val="24"/>
          <w:szCs w:val="24"/>
        </w:rPr>
        <w:t>Lietuvos Respublikoje, išskyrus šio įstatymo 4</w:t>
      </w:r>
      <w:r w:rsidR="00395E9C" w:rsidRPr="006823E1">
        <w:rPr>
          <w:rFonts w:ascii="Times New Roman" w:hAnsi="Times New Roman"/>
          <w:sz w:val="24"/>
          <w:szCs w:val="24"/>
        </w:rPr>
        <w:t>3</w:t>
      </w:r>
      <w:r w:rsidR="009579ED" w:rsidRPr="006823E1">
        <w:rPr>
          <w:rFonts w:ascii="Times New Roman" w:hAnsi="Times New Roman"/>
          <w:sz w:val="24"/>
          <w:szCs w:val="24"/>
        </w:rPr>
        <w:t>–4</w:t>
      </w:r>
      <w:r w:rsidR="00395E9C" w:rsidRPr="006823E1">
        <w:rPr>
          <w:rFonts w:ascii="Times New Roman" w:hAnsi="Times New Roman"/>
          <w:sz w:val="24"/>
          <w:szCs w:val="24"/>
        </w:rPr>
        <w:t>5</w:t>
      </w:r>
      <w:r w:rsidR="009579ED" w:rsidRPr="006823E1">
        <w:rPr>
          <w:rFonts w:ascii="Times New Roman" w:hAnsi="Times New Roman"/>
          <w:sz w:val="24"/>
          <w:szCs w:val="24"/>
        </w:rPr>
        <w:t xml:space="preserve"> straipsniuose numatytus atvejus</w:t>
      </w:r>
      <w:r w:rsidR="00F57C35" w:rsidRPr="006823E1">
        <w:rPr>
          <w:rFonts w:ascii="Times New Roman" w:hAnsi="Times New Roman"/>
          <w:sz w:val="24"/>
          <w:szCs w:val="24"/>
        </w:rPr>
        <w:t xml:space="preserve">, bepiločius </w:t>
      </w:r>
      <w:r w:rsidR="009579ED" w:rsidRPr="006823E1">
        <w:rPr>
          <w:rFonts w:ascii="Times New Roman" w:hAnsi="Times New Roman"/>
          <w:sz w:val="24"/>
          <w:szCs w:val="24"/>
        </w:rPr>
        <w:t xml:space="preserve">ir </w:t>
      </w:r>
      <w:r w:rsidR="004759BE" w:rsidRPr="006823E1">
        <w:rPr>
          <w:rFonts w:ascii="Times New Roman" w:hAnsi="Times New Roman"/>
          <w:sz w:val="24"/>
          <w:szCs w:val="24"/>
        </w:rPr>
        <w:t>paprastuosius</w:t>
      </w:r>
      <w:r w:rsidR="009579ED" w:rsidRPr="006823E1">
        <w:rPr>
          <w:rFonts w:ascii="Times New Roman" w:hAnsi="Times New Roman"/>
          <w:sz w:val="24"/>
          <w:szCs w:val="24"/>
        </w:rPr>
        <w:t xml:space="preserve"> orlaivius, leidžiama naudoti tik tuos orlaivius, kurie turi Lietuvos nacionalinę priklausomybę;</w:t>
      </w:r>
    </w:p>
    <w:p w14:paraId="436B6881" w14:textId="2D7BC44C" w:rsidR="001A7844" w:rsidRPr="006823E1" w:rsidRDefault="001A7844" w:rsidP="0069476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patikslinti įstatyme vartojamą kliūčių sąvoką ir numatyti, kad kliūtys – statiniai ir įrenginiai, kurių aukštis virš žemės paviršiaus yra 100 m ir daugiau, o pasienio ruože ir 500 m atstumu abipus geležinkelio kelio, kuriuo vyksta Lietuvos Respublikos ir Rusijos Federacijos tarpvyriausybiniuose susitarimuose nurodytų tranzitinių traukinių eismas, ašies – 30 m ir daugiau, taip pat visi aerodromo apsaugos zonoje esantys nejudantys (laikini arba nuolatiniai) ir judantys objektai ir jų dalys, kurie yra numatytame orlaiviams judėti paviršiuje arba iškilę virš nustatytų ribojančių paviršių (plokštumų), skirtų skrendančių orlaivių saugai užtikrinti;</w:t>
      </w:r>
    </w:p>
    <w:p w14:paraId="49599063" w14:textId="39C3FD67" w:rsidR="00DF662E" w:rsidRPr="006823E1" w:rsidRDefault="00D77DDA"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papildyti įstatymą nuostatomis dėl Lietuvos Respublikos karinių orlaivių registro objekto, valdytojo ir tvarkytojo;</w:t>
      </w:r>
      <w:r w:rsidR="0072088F" w:rsidRPr="006823E1">
        <w:rPr>
          <w:rFonts w:ascii="Times New Roman" w:hAnsi="Times New Roman"/>
          <w:sz w:val="24"/>
          <w:szCs w:val="24"/>
        </w:rPr>
        <w:t xml:space="preserve"> </w:t>
      </w:r>
      <w:r w:rsidR="00DF662E" w:rsidRPr="006823E1">
        <w:rPr>
          <w:rFonts w:ascii="Times New Roman" w:hAnsi="Times New Roman"/>
          <w:sz w:val="24"/>
          <w:szCs w:val="24"/>
        </w:rPr>
        <w:t>papildyti įstatymą nuostatomis dėl orlaivių duomenų tvarkymo ir atsisakyti nuostatos, kad asmuo nelaikomas esąs nepriekaištingos reputacijos, jeigu, be kita ko, nesutinka būti tikrinamas ir (arba) atsisako pildyti ar pateikti reikiamus dokumentus, ir (arba) nesutinka, kad būtų renkama tikrinimui būtina informacija;</w:t>
      </w:r>
    </w:p>
    <w:p w14:paraId="538E03C8" w14:textId="69C46B74" w:rsidR="00AE1EDD" w:rsidRPr="006823E1" w:rsidRDefault="00994416"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patikslinti įstatymo nuostatas dėl nekariniams valstybės orlaiviams taikomų reikalavimų ir numatyti, kad </w:t>
      </w:r>
      <w:r w:rsidR="001440CB" w:rsidRPr="006823E1">
        <w:rPr>
          <w:rFonts w:ascii="Times New Roman" w:hAnsi="Times New Roman"/>
          <w:sz w:val="24"/>
          <w:szCs w:val="24"/>
        </w:rPr>
        <w:t>n</w:t>
      </w:r>
      <w:r w:rsidR="00A35DA2" w:rsidRPr="006823E1">
        <w:rPr>
          <w:rFonts w:ascii="Times New Roman" w:hAnsi="Times New Roman"/>
          <w:sz w:val="24"/>
          <w:szCs w:val="24"/>
        </w:rPr>
        <w:t xml:space="preserve">ekariniai valstybės orlaiviai registruojami Lietuvos Respublikos civilinių orlaivių registre įstatymo III skyriuje nustatyta tvarka. </w:t>
      </w:r>
      <w:r w:rsidR="001440CB" w:rsidRPr="006823E1">
        <w:rPr>
          <w:rFonts w:ascii="Times New Roman" w:hAnsi="Times New Roman"/>
          <w:sz w:val="24"/>
          <w:szCs w:val="24"/>
        </w:rPr>
        <w:t xml:space="preserve">Taip pat numatyti, kad </w:t>
      </w:r>
      <w:r w:rsidR="00A35DA2" w:rsidRPr="006823E1">
        <w:rPr>
          <w:rFonts w:ascii="Times New Roman" w:hAnsi="Times New Roman"/>
          <w:sz w:val="24"/>
          <w:szCs w:val="24"/>
        </w:rPr>
        <w:t>Agentūra gali padaryti taikomų reikalavimų išimtis</w:t>
      </w:r>
      <w:r w:rsidR="001440CB" w:rsidRPr="006823E1">
        <w:rPr>
          <w:rFonts w:ascii="Times New Roman" w:hAnsi="Times New Roman"/>
          <w:sz w:val="24"/>
          <w:szCs w:val="24"/>
        </w:rPr>
        <w:t>, kad</w:t>
      </w:r>
      <w:r w:rsidR="00A35DA2" w:rsidRPr="006823E1">
        <w:rPr>
          <w:rFonts w:ascii="Times New Roman" w:hAnsi="Times New Roman"/>
          <w:sz w:val="24"/>
          <w:szCs w:val="24"/>
        </w:rPr>
        <w:t xml:space="preserve"> </w:t>
      </w:r>
      <w:r w:rsidR="001440CB" w:rsidRPr="006823E1">
        <w:rPr>
          <w:rFonts w:ascii="Times New Roman" w:hAnsi="Times New Roman"/>
          <w:sz w:val="24"/>
          <w:szCs w:val="24"/>
        </w:rPr>
        <w:t>n</w:t>
      </w:r>
      <w:r w:rsidR="00A35DA2" w:rsidRPr="006823E1">
        <w:rPr>
          <w:rFonts w:ascii="Times New Roman" w:hAnsi="Times New Roman"/>
          <w:sz w:val="24"/>
          <w:szCs w:val="24"/>
        </w:rPr>
        <w:t>ekarinių valstybės orlaivių tinkamumo skraidyti reikalavimus tvirtina atitinkamos vidaus reikalų ar muitinės įstaigos vadovas, suderinęs su Agentūra</w:t>
      </w:r>
      <w:r w:rsidR="001440CB" w:rsidRPr="006823E1">
        <w:rPr>
          <w:rFonts w:ascii="Times New Roman" w:hAnsi="Times New Roman"/>
          <w:sz w:val="24"/>
          <w:szCs w:val="24"/>
        </w:rPr>
        <w:t xml:space="preserve"> ir kad š</w:t>
      </w:r>
      <w:r w:rsidR="00A35DA2" w:rsidRPr="006823E1">
        <w:rPr>
          <w:rFonts w:ascii="Times New Roman" w:hAnsi="Times New Roman"/>
          <w:sz w:val="24"/>
          <w:szCs w:val="24"/>
        </w:rPr>
        <w:t>ie reikalavimai turi nekelti grėsmės civilinių orlaivių saugai</w:t>
      </w:r>
      <w:r w:rsidR="0072088F" w:rsidRPr="006823E1">
        <w:rPr>
          <w:rFonts w:ascii="Times New Roman" w:hAnsi="Times New Roman"/>
          <w:sz w:val="24"/>
          <w:szCs w:val="24"/>
        </w:rPr>
        <w:t>. Taip pat numatyti, kad karinių orlaivių skrydžių reikalavimus tvirtina kariuomenės vadas, suderinęs su Agentūra</w:t>
      </w:r>
      <w:r w:rsidR="001440CB" w:rsidRPr="006823E1">
        <w:rPr>
          <w:rFonts w:ascii="Times New Roman" w:hAnsi="Times New Roman"/>
          <w:sz w:val="24"/>
          <w:szCs w:val="24"/>
        </w:rPr>
        <w:t>;</w:t>
      </w:r>
    </w:p>
    <w:p w14:paraId="7E398148" w14:textId="4A7291BE" w:rsidR="00271879" w:rsidRPr="006823E1" w:rsidRDefault="00271879"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nurodyti, kad įstatymo </w:t>
      </w:r>
      <w:r w:rsidRPr="006823E1">
        <w:rPr>
          <w:rFonts w:ascii="Times New Roman" w:eastAsia="Times New Roman" w:hAnsi="Times New Roman"/>
          <w:snapToGrid w:val="0"/>
          <w:sz w:val="24"/>
          <w:szCs w:val="24"/>
        </w:rPr>
        <w:t>1</w:t>
      </w:r>
      <w:r w:rsidR="0072088F" w:rsidRPr="006823E1">
        <w:rPr>
          <w:rFonts w:ascii="Times New Roman" w:eastAsia="Times New Roman" w:hAnsi="Times New Roman"/>
          <w:snapToGrid w:val="0"/>
          <w:sz w:val="24"/>
          <w:szCs w:val="24"/>
        </w:rPr>
        <w:t>3</w:t>
      </w:r>
      <w:r w:rsidRPr="006823E1">
        <w:rPr>
          <w:rFonts w:ascii="Times New Roman" w:eastAsia="Times New Roman" w:hAnsi="Times New Roman"/>
          <w:snapToGrid w:val="0"/>
          <w:sz w:val="24"/>
          <w:szCs w:val="24"/>
        </w:rPr>
        <w:t xml:space="preserve"> straipsnio 3 dalyje, </w:t>
      </w:r>
      <w:r w:rsidR="0072088F" w:rsidRPr="006823E1">
        <w:rPr>
          <w:rFonts w:ascii="Times New Roman" w:eastAsia="Times New Roman" w:hAnsi="Times New Roman"/>
          <w:snapToGrid w:val="0"/>
          <w:sz w:val="24"/>
          <w:szCs w:val="24"/>
        </w:rPr>
        <w:t>19</w:t>
      </w:r>
      <w:r w:rsidRPr="006823E1">
        <w:rPr>
          <w:rFonts w:ascii="Times New Roman" w:eastAsia="Times New Roman" w:hAnsi="Times New Roman"/>
          <w:snapToGrid w:val="0"/>
          <w:sz w:val="24"/>
          <w:szCs w:val="24"/>
        </w:rPr>
        <w:t xml:space="preserve"> straipsnyje ir </w:t>
      </w:r>
      <w:r w:rsidR="0072088F" w:rsidRPr="006823E1">
        <w:rPr>
          <w:rFonts w:ascii="Times New Roman" w:eastAsia="Times New Roman" w:hAnsi="Times New Roman"/>
          <w:snapToGrid w:val="0"/>
          <w:sz w:val="24"/>
          <w:szCs w:val="24"/>
        </w:rPr>
        <w:t>67</w:t>
      </w:r>
      <w:r w:rsidRPr="006823E1">
        <w:rPr>
          <w:rFonts w:ascii="Times New Roman" w:hAnsi="Times New Roman"/>
          <w:sz w:val="24"/>
          <w:szCs w:val="24"/>
          <w:lang w:eastAsia="lt-LT"/>
        </w:rPr>
        <w:t>¹</w:t>
      </w:r>
      <w:r w:rsidRPr="006823E1">
        <w:rPr>
          <w:rFonts w:ascii="Times New Roman" w:eastAsia="Times New Roman" w:hAnsi="Times New Roman"/>
          <w:snapToGrid w:val="0"/>
          <w:sz w:val="24"/>
          <w:szCs w:val="24"/>
        </w:rPr>
        <w:t xml:space="preserve"> straipsnio 5 dalyje nurodytas tvarkas nustato Vyriausybė</w:t>
      </w:r>
      <w:r w:rsidRPr="006823E1">
        <w:rPr>
          <w:rFonts w:ascii="Times New Roman" w:hAnsi="Times New Roman"/>
          <w:sz w:val="24"/>
          <w:szCs w:val="24"/>
        </w:rPr>
        <w:t xml:space="preserve">; </w:t>
      </w:r>
    </w:p>
    <w:p w14:paraId="66A2F089" w14:textId="50063614" w:rsidR="00ED36C0" w:rsidRPr="006823E1" w:rsidRDefault="00ED36C0"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papildyti </w:t>
      </w:r>
      <w:r w:rsidR="003C7445" w:rsidRPr="006823E1">
        <w:rPr>
          <w:rFonts w:ascii="Times New Roman" w:hAnsi="Times New Roman"/>
          <w:sz w:val="24"/>
          <w:szCs w:val="24"/>
        </w:rPr>
        <w:t xml:space="preserve">įstatymą </w:t>
      </w:r>
      <w:r w:rsidRPr="006823E1">
        <w:rPr>
          <w:rFonts w:ascii="Times New Roman" w:hAnsi="Times New Roman"/>
          <w:sz w:val="24"/>
          <w:szCs w:val="24"/>
        </w:rPr>
        <w:t xml:space="preserve">nuostatomis dėl bendrojo ir operatyviojo oro eismo; </w:t>
      </w:r>
    </w:p>
    <w:p w14:paraId="19558E8F" w14:textId="1174B699" w:rsidR="00994416" w:rsidRPr="006823E1" w:rsidRDefault="00994416"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numatyti, kad valstybinę saugos programą tvirtina Vyriausybė, o jos įgyvendinimą koordinuoja Vyriausybės sudaryta Valstybinė aviacijos saugos komisija;</w:t>
      </w:r>
    </w:p>
    <w:p w14:paraId="13F2A1F2" w14:textId="61723DB7" w:rsidR="00ED36C0" w:rsidRPr="006823E1" w:rsidRDefault="00ED36C0"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lastRenderedPageBreak/>
        <w:t xml:space="preserve">papildyti įstatymą nuostata, kad </w:t>
      </w:r>
      <w:r w:rsidR="00994416" w:rsidRPr="006823E1">
        <w:rPr>
          <w:rFonts w:ascii="Times New Roman" w:hAnsi="Times New Roman"/>
          <w:sz w:val="24"/>
          <w:szCs w:val="24"/>
        </w:rPr>
        <w:t>LTSA</w:t>
      </w:r>
      <w:r w:rsidRPr="006823E1">
        <w:rPr>
          <w:rFonts w:ascii="Times New Roman" w:hAnsi="Times New Roman"/>
          <w:sz w:val="24"/>
          <w:szCs w:val="24"/>
        </w:rPr>
        <w:t xml:space="preserve"> nustato aerodromų, kuriems netaikomos Reglamento (ES) Nr. 139/2014 nuostatos, reikalavimus;</w:t>
      </w:r>
    </w:p>
    <w:p w14:paraId="52E8B8D1" w14:textId="26DD8C27" w:rsidR="00EC3008" w:rsidRPr="006823E1" w:rsidRDefault="00EC3008"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 numatyti, kad</w:t>
      </w:r>
      <w:r w:rsidR="00907F9D" w:rsidRPr="006823E1">
        <w:rPr>
          <w:rFonts w:ascii="Times New Roman" w:hAnsi="Times New Roman"/>
          <w:sz w:val="24"/>
          <w:szCs w:val="24"/>
        </w:rPr>
        <w:t xml:space="preserve">, Susisiekimo ministerijai paskyrus laiko tarpsnių koordinatorių, </w:t>
      </w:r>
      <w:bookmarkStart w:id="8" w:name="_Hlk482706401"/>
      <w:r w:rsidR="00907F9D" w:rsidRPr="006823E1">
        <w:rPr>
          <w:rFonts w:ascii="Times New Roman" w:hAnsi="Times New Roman"/>
          <w:sz w:val="24"/>
          <w:szCs w:val="24"/>
        </w:rPr>
        <w:t xml:space="preserve">oro uostą valdančios įmonės vadovas </w:t>
      </w:r>
      <w:bookmarkEnd w:id="8"/>
      <w:r w:rsidR="00907F9D" w:rsidRPr="006823E1">
        <w:rPr>
          <w:rFonts w:ascii="Times New Roman" w:hAnsi="Times New Roman"/>
          <w:sz w:val="24"/>
          <w:szCs w:val="24"/>
        </w:rPr>
        <w:t>koordinuojama</w:t>
      </w:r>
      <w:r w:rsidR="00412F6F" w:rsidRPr="006823E1">
        <w:rPr>
          <w:rFonts w:ascii="Times New Roman" w:hAnsi="Times New Roman"/>
          <w:sz w:val="24"/>
          <w:szCs w:val="24"/>
        </w:rPr>
        <w:t>ja</w:t>
      </w:r>
      <w:r w:rsidR="00907F9D" w:rsidRPr="006823E1">
        <w:rPr>
          <w:rFonts w:ascii="Times New Roman" w:hAnsi="Times New Roman"/>
          <w:sz w:val="24"/>
          <w:szCs w:val="24"/>
        </w:rPr>
        <w:t>me oro uoste sudaro laiko tarpsnių koordinavimo komitetą;</w:t>
      </w:r>
      <w:r w:rsidRPr="006823E1">
        <w:rPr>
          <w:rFonts w:ascii="Times New Roman" w:hAnsi="Times New Roman"/>
          <w:sz w:val="24"/>
          <w:szCs w:val="24"/>
        </w:rPr>
        <w:t xml:space="preserve"> </w:t>
      </w:r>
    </w:p>
    <w:p w14:paraId="1C568970" w14:textId="263B6347" w:rsidR="005033CB" w:rsidRPr="006823E1" w:rsidRDefault="005033CB" w:rsidP="00AE1EDD">
      <w:pPr>
        <w:pStyle w:val="Sraopastraipa"/>
        <w:numPr>
          <w:ilvl w:val="0"/>
          <w:numId w:val="47"/>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ANK nuostatas, susijusias su teis</w:t>
      </w:r>
      <w:r w:rsidR="0072088F" w:rsidRPr="006823E1">
        <w:rPr>
          <w:rFonts w:ascii="Times New Roman" w:hAnsi="Times New Roman"/>
          <w:sz w:val="24"/>
          <w:szCs w:val="24"/>
        </w:rPr>
        <w:t>ės</w:t>
      </w:r>
      <w:r w:rsidRPr="006823E1">
        <w:rPr>
          <w:rFonts w:ascii="Times New Roman" w:hAnsi="Times New Roman"/>
          <w:sz w:val="24"/>
          <w:szCs w:val="24"/>
        </w:rPr>
        <w:t xml:space="preserve"> skraidyti orlaivio įgulos nariu ir teis</w:t>
      </w:r>
      <w:r w:rsidR="0072088F" w:rsidRPr="006823E1">
        <w:rPr>
          <w:rFonts w:ascii="Times New Roman" w:hAnsi="Times New Roman"/>
          <w:sz w:val="24"/>
          <w:szCs w:val="24"/>
        </w:rPr>
        <w:t>ės</w:t>
      </w:r>
      <w:r w:rsidRPr="006823E1">
        <w:rPr>
          <w:rFonts w:ascii="Times New Roman" w:hAnsi="Times New Roman"/>
          <w:sz w:val="24"/>
          <w:szCs w:val="24"/>
        </w:rPr>
        <w:t xml:space="preserve"> atlikti orlaivių techninę priežiūrą atėmimu, perkelti į įstatymą;</w:t>
      </w:r>
    </w:p>
    <w:p w14:paraId="5E3B8326" w14:textId="77777777" w:rsidR="00267A99" w:rsidRPr="006823E1" w:rsidRDefault="00ED36C0" w:rsidP="00AE1EDD">
      <w:pPr>
        <w:pStyle w:val="Sraopastraipa"/>
        <w:numPr>
          <w:ilvl w:val="0"/>
          <w:numId w:val="47"/>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sz w:val="24"/>
          <w:szCs w:val="24"/>
        </w:rPr>
        <w:t xml:space="preserve">padaryti kitus susijusius ir redakcinio pobūdžio pakeitimus (papildyti įstatymą naujomis sąvokomis ir išbraukti nebeaktualias sąvokas, įstatyme vartojamą sąvoką „Bendrija“ pakeisti sąvoka „Europos Sąjunga“, patikslinti įstatymo priede pateiktą įgyvendinamų ES teisės aktų sąrašą ir kt.). </w:t>
      </w:r>
    </w:p>
    <w:p w14:paraId="2C233886" w14:textId="4EB5BB13" w:rsidR="00F951FC" w:rsidRPr="006823E1" w:rsidRDefault="00ED5FB1" w:rsidP="00F334D7">
      <w:pPr>
        <w:pStyle w:val="Pagrindinistekstas"/>
        <w:tabs>
          <w:tab w:val="left" w:pos="567"/>
        </w:tabs>
        <w:spacing w:after="0" w:line="240" w:lineRule="auto"/>
        <w:ind w:firstLine="567"/>
        <w:jc w:val="both"/>
        <w:rPr>
          <w:rFonts w:ascii="Times New Roman" w:hAnsi="Times New Roman"/>
          <w:b/>
          <w:sz w:val="24"/>
          <w:szCs w:val="24"/>
        </w:rPr>
      </w:pPr>
      <w:r w:rsidRPr="006823E1">
        <w:rPr>
          <w:rFonts w:ascii="Times New Roman" w:hAnsi="Times New Roman"/>
          <w:b/>
          <w:sz w:val="24"/>
          <w:szCs w:val="24"/>
        </w:rPr>
        <w:t>4.1</w:t>
      </w:r>
      <w:r w:rsidR="00970889">
        <w:rPr>
          <w:rFonts w:ascii="Times New Roman" w:hAnsi="Times New Roman"/>
          <w:b/>
          <w:sz w:val="24"/>
          <w:szCs w:val="24"/>
        </w:rPr>
        <w:t>1</w:t>
      </w:r>
      <w:r w:rsidRPr="006823E1">
        <w:rPr>
          <w:rFonts w:ascii="Times New Roman" w:hAnsi="Times New Roman"/>
          <w:b/>
          <w:sz w:val="24"/>
          <w:szCs w:val="24"/>
        </w:rPr>
        <w:t xml:space="preserve">. </w:t>
      </w:r>
      <w:r w:rsidR="00F951FC" w:rsidRPr="006823E1">
        <w:rPr>
          <w:rFonts w:ascii="Times New Roman" w:hAnsi="Times New Roman"/>
          <w:b/>
          <w:sz w:val="24"/>
          <w:szCs w:val="24"/>
        </w:rPr>
        <w:t xml:space="preserve">Dėl įstatymo projekto </w:t>
      </w:r>
      <w:r w:rsidR="001D13C3" w:rsidRPr="006823E1">
        <w:rPr>
          <w:rFonts w:ascii="Times New Roman" w:hAnsi="Times New Roman"/>
          <w:b/>
          <w:sz w:val="24"/>
          <w:szCs w:val="24"/>
        </w:rPr>
        <w:t>Nr. 1</w:t>
      </w:r>
      <w:r w:rsidR="001D13C3" w:rsidRPr="006823E1">
        <w:rPr>
          <w:rFonts w:ascii="Times New Roman" w:hAnsi="Times New Roman"/>
          <w:sz w:val="24"/>
          <w:szCs w:val="24"/>
        </w:rPr>
        <w:t xml:space="preserve"> </w:t>
      </w:r>
      <w:r w:rsidR="00F951FC" w:rsidRPr="006823E1">
        <w:rPr>
          <w:rFonts w:ascii="Times New Roman" w:hAnsi="Times New Roman"/>
          <w:b/>
          <w:sz w:val="24"/>
          <w:szCs w:val="24"/>
        </w:rPr>
        <w:t>įsigaliojimo</w:t>
      </w:r>
    </w:p>
    <w:p w14:paraId="5B49B6A2" w14:textId="3E0D786F" w:rsidR="00243EDA" w:rsidRPr="006823E1" w:rsidRDefault="00986419" w:rsidP="009F2FA9">
      <w:pPr>
        <w:widowControl w:val="0"/>
        <w:spacing w:after="0" w:line="240" w:lineRule="auto"/>
        <w:ind w:firstLine="567"/>
        <w:jc w:val="both"/>
        <w:rPr>
          <w:rFonts w:ascii="Times New Roman" w:hAnsi="Times New Roman"/>
          <w:sz w:val="24"/>
          <w:szCs w:val="24"/>
        </w:rPr>
      </w:pPr>
      <w:r w:rsidRPr="006823E1">
        <w:rPr>
          <w:rFonts w:ascii="Times New Roman" w:hAnsi="Times New Roman"/>
          <w:sz w:val="24"/>
          <w:szCs w:val="24"/>
        </w:rPr>
        <w:t>Taip pat pažymėtina, kad, priėmus įstatymo projektą</w:t>
      </w:r>
      <w:r w:rsidR="00B052A5" w:rsidRPr="006823E1">
        <w:rPr>
          <w:rFonts w:ascii="Times New Roman" w:hAnsi="Times New Roman"/>
          <w:sz w:val="24"/>
          <w:szCs w:val="24"/>
        </w:rPr>
        <w:t xml:space="preserve"> Nr. 1</w:t>
      </w:r>
      <w:r w:rsidRPr="006823E1">
        <w:rPr>
          <w:rFonts w:ascii="Times New Roman" w:hAnsi="Times New Roman"/>
          <w:sz w:val="24"/>
          <w:szCs w:val="24"/>
        </w:rPr>
        <w:t>, reikės pa</w:t>
      </w:r>
      <w:r w:rsidR="00B21A70" w:rsidRPr="006823E1">
        <w:rPr>
          <w:rFonts w:ascii="Times New Roman" w:hAnsi="Times New Roman"/>
          <w:sz w:val="24"/>
          <w:szCs w:val="24"/>
        </w:rPr>
        <w:t xml:space="preserve">rengti ir priimti </w:t>
      </w:r>
      <w:r w:rsidR="008F7045" w:rsidRPr="006823E1">
        <w:rPr>
          <w:rFonts w:ascii="Times New Roman" w:hAnsi="Times New Roman"/>
          <w:sz w:val="24"/>
          <w:szCs w:val="24"/>
        </w:rPr>
        <w:t>jo įgyvendinamuosius teisės aktus</w:t>
      </w:r>
      <w:r w:rsidR="00F334D7" w:rsidRPr="006823E1">
        <w:rPr>
          <w:rFonts w:ascii="Times New Roman" w:hAnsi="Times New Roman"/>
          <w:sz w:val="24"/>
          <w:szCs w:val="24"/>
        </w:rPr>
        <w:t xml:space="preserve">. </w:t>
      </w:r>
      <w:r w:rsidRPr="006823E1">
        <w:rPr>
          <w:rFonts w:ascii="Times New Roman" w:hAnsi="Times New Roman"/>
          <w:sz w:val="24"/>
          <w:szCs w:val="24"/>
        </w:rPr>
        <w:t xml:space="preserve">Siekiant užtikrinti, kad </w:t>
      </w:r>
      <w:r w:rsidR="00B21A70" w:rsidRPr="006823E1">
        <w:rPr>
          <w:rFonts w:ascii="Times New Roman" w:hAnsi="Times New Roman"/>
          <w:sz w:val="24"/>
          <w:szCs w:val="24"/>
        </w:rPr>
        <w:t>minėt</w:t>
      </w:r>
      <w:r w:rsidR="00250F12" w:rsidRPr="006823E1">
        <w:rPr>
          <w:rFonts w:ascii="Times New Roman" w:hAnsi="Times New Roman"/>
          <w:sz w:val="24"/>
          <w:szCs w:val="24"/>
        </w:rPr>
        <w:t xml:space="preserve">i teisės aktai </w:t>
      </w:r>
      <w:r w:rsidR="007B52AA" w:rsidRPr="006823E1">
        <w:rPr>
          <w:rFonts w:ascii="Times New Roman" w:hAnsi="Times New Roman"/>
          <w:sz w:val="24"/>
          <w:szCs w:val="24"/>
        </w:rPr>
        <w:t xml:space="preserve">būtų </w:t>
      </w:r>
      <w:r w:rsidR="00FE0377" w:rsidRPr="006823E1">
        <w:rPr>
          <w:rFonts w:ascii="Times New Roman" w:hAnsi="Times New Roman"/>
          <w:sz w:val="24"/>
          <w:szCs w:val="24"/>
        </w:rPr>
        <w:t>parengt</w:t>
      </w:r>
      <w:r w:rsidR="00250F12" w:rsidRPr="006823E1">
        <w:rPr>
          <w:rFonts w:ascii="Times New Roman" w:hAnsi="Times New Roman"/>
          <w:sz w:val="24"/>
          <w:szCs w:val="24"/>
        </w:rPr>
        <w:t>i</w:t>
      </w:r>
      <w:r w:rsidR="00FE0377" w:rsidRPr="006823E1">
        <w:rPr>
          <w:rFonts w:ascii="Times New Roman" w:hAnsi="Times New Roman"/>
          <w:sz w:val="24"/>
          <w:szCs w:val="24"/>
        </w:rPr>
        <w:t xml:space="preserve"> ir </w:t>
      </w:r>
      <w:r w:rsidR="00A74D5F" w:rsidRPr="006823E1">
        <w:rPr>
          <w:rFonts w:ascii="Times New Roman" w:hAnsi="Times New Roman"/>
          <w:sz w:val="24"/>
          <w:szCs w:val="24"/>
        </w:rPr>
        <w:t>priimt</w:t>
      </w:r>
      <w:r w:rsidR="00250F12" w:rsidRPr="006823E1">
        <w:rPr>
          <w:rFonts w:ascii="Times New Roman" w:hAnsi="Times New Roman"/>
          <w:sz w:val="24"/>
          <w:szCs w:val="24"/>
        </w:rPr>
        <w:t>i</w:t>
      </w:r>
      <w:r w:rsidR="00CB1235" w:rsidRPr="006823E1">
        <w:rPr>
          <w:rFonts w:ascii="Times New Roman" w:hAnsi="Times New Roman"/>
          <w:sz w:val="24"/>
          <w:szCs w:val="24"/>
        </w:rPr>
        <w:t xml:space="preserve"> </w:t>
      </w:r>
      <w:r w:rsidRPr="006823E1">
        <w:rPr>
          <w:rFonts w:ascii="Times New Roman" w:hAnsi="Times New Roman"/>
          <w:sz w:val="24"/>
          <w:szCs w:val="24"/>
        </w:rPr>
        <w:t>iki įstatymo</w:t>
      </w:r>
      <w:r w:rsidR="001E1DA5" w:rsidRPr="006823E1">
        <w:rPr>
          <w:rFonts w:ascii="Times New Roman" w:hAnsi="Times New Roman"/>
          <w:sz w:val="24"/>
          <w:szCs w:val="24"/>
        </w:rPr>
        <w:t xml:space="preserve"> projekto</w:t>
      </w:r>
      <w:r w:rsidRPr="006823E1">
        <w:rPr>
          <w:rFonts w:ascii="Times New Roman" w:hAnsi="Times New Roman"/>
          <w:sz w:val="24"/>
          <w:szCs w:val="24"/>
        </w:rPr>
        <w:t xml:space="preserve"> </w:t>
      </w:r>
      <w:r w:rsidR="00B052A5" w:rsidRPr="006823E1">
        <w:rPr>
          <w:rFonts w:ascii="Times New Roman" w:hAnsi="Times New Roman"/>
          <w:sz w:val="24"/>
          <w:szCs w:val="24"/>
        </w:rPr>
        <w:t xml:space="preserve">Nr. 1 </w:t>
      </w:r>
      <w:r w:rsidRPr="006823E1">
        <w:rPr>
          <w:rFonts w:ascii="Times New Roman" w:hAnsi="Times New Roman"/>
          <w:sz w:val="24"/>
          <w:szCs w:val="24"/>
        </w:rPr>
        <w:t>įsigaliojimo,</w:t>
      </w:r>
      <w:r w:rsidR="00CB1235" w:rsidRPr="006823E1">
        <w:rPr>
          <w:rFonts w:ascii="Times New Roman" w:hAnsi="Times New Roman"/>
          <w:sz w:val="24"/>
          <w:szCs w:val="24"/>
        </w:rPr>
        <w:t xml:space="preserve"> taip pat</w:t>
      </w:r>
      <w:r w:rsidR="006255AB" w:rsidRPr="006823E1">
        <w:rPr>
          <w:rFonts w:ascii="Times New Roman" w:hAnsi="Times New Roman"/>
          <w:sz w:val="24"/>
          <w:szCs w:val="24"/>
        </w:rPr>
        <w:t>,</w:t>
      </w:r>
      <w:r w:rsidR="00CB1235" w:rsidRPr="006823E1">
        <w:rPr>
          <w:rFonts w:ascii="Times New Roman" w:hAnsi="Times New Roman"/>
          <w:sz w:val="24"/>
          <w:szCs w:val="24"/>
        </w:rPr>
        <w:t xml:space="preserve"> atsižvelgiant į</w:t>
      </w:r>
      <w:r w:rsidR="001E34D9" w:rsidRPr="006823E1">
        <w:rPr>
          <w:rFonts w:ascii="Times New Roman" w:hAnsi="Times New Roman"/>
          <w:sz w:val="24"/>
          <w:szCs w:val="24"/>
        </w:rPr>
        <w:t xml:space="preserve"> Reglamento </w:t>
      </w:r>
      <w:r w:rsidR="001E34D9" w:rsidRPr="006823E1">
        <w:rPr>
          <w:rStyle w:val="Grietas"/>
          <w:rFonts w:ascii="Times New Roman" w:hAnsi="Times New Roman"/>
          <w:b w:val="0"/>
          <w:sz w:val="24"/>
          <w:szCs w:val="24"/>
        </w:rPr>
        <w:t xml:space="preserve">(ES) 2017/373 </w:t>
      </w:r>
      <w:r w:rsidR="00CB1235" w:rsidRPr="006823E1">
        <w:rPr>
          <w:rFonts w:ascii="Times New Roman" w:hAnsi="Times New Roman"/>
          <w:sz w:val="24"/>
          <w:szCs w:val="24"/>
        </w:rPr>
        <w:t xml:space="preserve">nuostatų taikymo pradžią, </w:t>
      </w:r>
      <w:r w:rsidRPr="006823E1">
        <w:rPr>
          <w:rFonts w:ascii="Times New Roman" w:hAnsi="Times New Roman"/>
          <w:sz w:val="24"/>
          <w:szCs w:val="24"/>
        </w:rPr>
        <w:t xml:space="preserve">siūloma numatyti, kad įstatymo projektas </w:t>
      </w:r>
      <w:r w:rsidR="00B052A5" w:rsidRPr="006823E1">
        <w:rPr>
          <w:rFonts w:ascii="Times New Roman" w:hAnsi="Times New Roman"/>
          <w:sz w:val="24"/>
          <w:szCs w:val="24"/>
        </w:rPr>
        <w:t xml:space="preserve">Nr. 1 </w:t>
      </w:r>
      <w:r w:rsidRPr="006823E1">
        <w:rPr>
          <w:rFonts w:ascii="Times New Roman" w:hAnsi="Times New Roman"/>
          <w:sz w:val="24"/>
          <w:szCs w:val="24"/>
        </w:rPr>
        <w:t>įsigalio</w:t>
      </w:r>
      <w:r w:rsidR="001E1DA5" w:rsidRPr="006823E1">
        <w:rPr>
          <w:rFonts w:ascii="Times New Roman" w:hAnsi="Times New Roman"/>
          <w:sz w:val="24"/>
          <w:szCs w:val="24"/>
        </w:rPr>
        <w:t>ja</w:t>
      </w:r>
      <w:r w:rsidR="00CB1235" w:rsidRPr="006823E1">
        <w:rPr>
          <w:rFonts w:ascii="Times New Roman" w:hAnsi="Times New Roman"/>
          <w:sz w:val="24"/>
          <w:szCs w:val="24"/>
        </w:rPr>
        <w:t xml:space="preserve"> </w:t>
      </w:r>
      <w:r w:rsidR="006726D0" w:rsidRPr="006823E1">
        <w:rPr>
          <w:rFonts w:ascii="Times New Roman" w:hAnsi="Times New Roman"/>
          <w:sz w:val="24"/>
          <w:szCs w:val="24"/>
        </w:rPr>
        <w:t>20</w:t>
      </w:r>
      <w:r w:rsidR="001E34D9" w:rsidRPr="006823E1">
        <w:rPr>
          <w:rFonts w:ascii="Times New Roman" w:hAnsi="Times New Roman"/>
          <w:sz w:val="24"/>
          <w:szCs w:val="24"/>
        </w:rPr>
        <w:t>20</w:t>
      </w:r>
      <w:r w:rsidR="006726D0" w:rsidRPr="006823E1">
        <w:rPr>
          <w:rFonts w:ascii="Times New Roman" w:hAnsi="Times New Roman"/>
          <w:sz w:val="24"/>
          <w:szCs w:val="24"/>
        </w:rPr>
        <w:t xml:space="preserve"> m. sausio </w:t>
      </w:r>
      <w:r w:rsidR="001E34D9" w:rsidRPr="006823E1">
        <w:rPr>
          <w:rFonts w:ascii="Times New Roman" w:hAnsi="Times New Roman"/>
          <w:sz w:val="24"/>
          <w:szCs w:val="24"/>
        </w:rPr>
        <w:t>2</w:t>
      </w:r>
      <w:r w:rsidR="006726D0" w:rsidRPr="006823E1">
        <w:rPr>
          <w:rFonts w:ascii="Times New Roman" w:hAnsi="Times New Roman"/>
          <w:sz w:val="24"/>
          <w:szCs w:val="24"/>
        </w:rPr>
        <w:t xml:space="preserve"> d. </w:t>
      </w:r>
    </w:p>
    <w:p w14:paraId="7E8028E7" w14:textId="67EC42A8" w:rsidR="00400DC2" w:rsidRPr="006823E1" w:rsidRDefault="00400DC2" w:rsidP="00A36CB2">
      <w:pPr>
        <w:widowControl w:val="0"/>
        <w:spacing w:after="0" w:line="240" w:lineRule="auto"/>
        <w:ind w:firstLine="567"/>
        <w:jc w:val="both"/>
        <w:rPr>
          <w:rFonts w:ascii="Times New Roman" w:hAnsi="Times New Roman"/>
          <w:i/>
          <w:sz w:val="24"/>
          <w:szCs w:val="24"/>
        </w:rPr>
      </w:pPr>
      <w:r w:rsidRPr="006823E1">
        <w:rPr>
          <w:rFonts w:ascii="Times New Roman" w:hAnsi="Times New Roman"/>
          <w:i/>
          <w:sz w:val="24"/>
          <w:szCs w:val="24"/>
        </w:rPr>
        <w:t>Dėl įstatymo projekto Nr. 2</w:t>
      </w:r>
    </w:p>
    <w:p w14:paraId="4FA70462" w14:textId="77777777" w:rsidR="00BD61C7" w:rsidRPr="006823E1" w:rsidRDefault="00400DC2" w:rsidP="00672004">
      <w:pPr>
        <w:widowControl w:val="0"/>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 xml:space="preserve">Įstatymo projektu Nr. 2 siūloma </w:t>
      </w:r>
      <w:r w:rsidR="00726A40" w:rsidRPr="006823E1">
        <w:rPr>
          <w:rFonts w:ascii="Times New Roman" w:hAnsi="Times New Roman"/>
          <w:sz w:val="24"/>
          <w:szCs w:val="24"/>
        </w:rPr>
        <w:t>ANK 393 straipsnio</w:t>
      </w:r>
      <w:r w:rsidR="00BD61C7" w:rsidRPr="006823E1">
        <w:rPr>
          <w:rFonts w:ascii="Times New Roman" w:hAnsi="Times New Roman"/>
          <w:sz w:val="24"/>
          <w:szCs w:val="24"/>
        </w:rPr>
        <w:t>:</w:t>
      </w:r>
    </w:p>
    <w:p w14:paraId="6EE4BD7E" w14:textId="5846891A" w:rsidR="00A36CB2" w:rsidRPr="006823E1" w:rsidRDefault="005106B4" w:rsidP="00672004">
      <w:pPr>
        <w:pStyle w:val="Sraopastraipa"/>
        <w:numPr>
          <w:ilvl w:val="0"/>
          <w:numId w:val="44"/>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1 dalyje numatyti, kad Reglamente (ES) Nr. 965/2012 nurodytų privalomų dokumentų nebuvimas orlaivyje skrydžio metu</w:t>
      </w:r>
      <w:r w:rsidR="00A36CB2" w:rsidRPr="006823E1">
        <w:rPr>
          <w:rFonts w:ascii="Times New Roman" w:hAnsi="Times New Roman"/>
          <w:sz w:val="24"/>
          <w:szCs w:val="24"/>
        </w:rPr>
        <w:t xml:space="preserve"> </w:t>
      </w:r>
      <w:r w:rsidRPr="006823E1">
        <w:rPr>
          <w:rFonts w:ascii="Times New Roman" w:hAnsi="Times New Roman"/>
          <w:sz w:val="24"/>
          <w:szCs w:val="24"/>
        </w:rPr>
        <w:t>užtraukia baudą nuo keturiasdešimt iki devyniasdešimt eurų</w:t>
      </w:r>
      <w:r w:rsidR="00A36CB2" w:rsidRPr="006823E1">
        <w:rPr>
          <w:rFonts w:ascii="Times New Roman" w:hAnsi="Times New Roman"/>
          <w:sz w:val="24"/>
          <w:szCs w:val="24"/>
        </w:rPr>
        <w:t>;</w:t>
      </w:r>
    </w:p>
    <w:p w14:paraId="4E94B7B1" w14:textId="303B6607" w:rsidR="00BD61C7" w:rsidRPr="006823E1" w:rsidRDefault="005033CB" w:rsidP="00672004">
      <w:pPr>
        <w:pStyle w:val="Sraopastraipa"/>
        <w:numPr>
          <w:ilvl w:val="0"/>
          <w:numId w:val="44"/>
        </w:numPr>
        <w:tabs>
          <w:tab w:val="left" w:pos="851"/>
        </w:tabs>
        <w:spacing w:after="0" w:line="240" w:lineRule="auto"/>
        <w:ind w:left="0" w:firstLine="567"/>
        <w:jc w:val="both"/>
        <w:rPr>
          <w:rFonts w:ascii="Times New Roman" w:hAnsi="Times New Roman"/>
          <w:sz w:val="24"/>
          <w:szCs w:val="24"/>
        </w:rPr>
      </w:pPr>
      <w:r w:rsidRPr="00D61DAC">
        <w:rPr>
          <w:rFonts w:ascii="Times New Roman" w:hAnsi="Times New Roman"/>
          <w:sz w:val="24"/>
          <w:szCs w:val="24"/>
        </w:rPr>
        <w:t>5</w:t>
      </w:r>
      <w:r w:rsidR="00672004" w:rsidRPr="00D61DAC">
        <w:rPr>
          <w:rFonts w:ascii="Times New Roman" w:hAnsi="Times New Roman"/>
          <w:sz w:val="24"/>
          <w:szCs w:val="24"/>
        </w:rPr>
        <w:t xml:space="preserve"> dalyje numatyti, kad antžeminių paslaugų teikėjams</w:t>
      </w:r>
      <w:r w:rsidR="006F7C08" w:rsidRPr="00D61DAC">
        <w:rPr>
          <w:rFonts w:ascii="Times New Roman" w:hAnsi="Times New Roman"/>
          <w:sz w:val="24"/>
          <w:szCs w:val="24"/>
        </w:rPr>
        <w:t xml:space="preserve"> ir</w:t>
      </w:r>
      <w:r w:rsidR="00672004" w:rsidRPr="00D61DAC">
        <w:rPr>
          <w:rFonts w:ascii="Times New Roman" w:hAnsi="Times New Roman"/>
          <w:sz w:val="24"/>
          <w:szCs w:val="24"/>
        </w:rPr>
        <w:t xml:space="preserve"> </w:t>
      </w:r>
      <w:proofErr w:type="spellStart"/>
      <w:r w:rsidR="00672004" w:rsidRPr="00D61DAC">
        <w:rPr>
          <w:rFonts w:ascii="Times New Roman" w:hAnsi="Times New Roman"/>
          <w:sz w:val="24"/>
          <w:szCs w:val="24"/>
        </w:rPr>
        <w:t>savateikiams</w:t>
      </w:r>
      <w:proofErr w:type="spellEnd"/>
      <w:r w:rsidR="00672004" w:rsidRPr="00D61DAC">
        <w:rPr>
          <w:rFonts w:ascii="Times New Roman" w:hAnsi="Times New Roman"/>
          <w:sz w:val="24"/>
          <w:szCs w:val="24"/>
        </w:rPr>
        <w:t xml:space="preserve"> nustatytų reikalavimų apdrausti </w:t>
      </w:r>
      <w:r w:rsidR="00D61DAC" w:rsidRPr="00D61DAC">
        <w:rPr>
          <w:rFonts w:ascii="Times New Roman" w:hAnsi="Times New Roman"/>
          <w:sz w:val="24"/>
          <w:szCs w:val="24"/>
        </w:rPr>
        <w:t xml:space="preserve">savo civilinę atsakomybę už žalą, padarytą vykdant visų rūšių veiklą tarptautiniame oro uoste, </w:t>
      </w:r>
      <w:r w:rsidR="00672004" w:rsidRPr="00D61DAC">
        <w:rPr>
          <w:rFonts w:ascii="Times New Roman" w:hAnsi="Times New Roman"/>
          <w:sz w:val="24"/>
          <w:szCs w:val="24"/>
        </w:rPr>
        <w:t>nesilaikymas užtraukia baudą asmenims nuo vieno šimto penkiasdešimt iki trijų šimtų eurų ir juridinių asmenų vadovams ar kitiems atsakingiems asmenims – nuo trijų šimtų iki aštuonių šimtų</w:t>
      </w:r>
      <w:r w:rsidR="00672004" w:rsidRPr="006823E1">
        <w:rPr>
          <w:rFonts w:ascii="Times New Roman" w:hAnsi="Times New Roman"/>
          <w:sz w:val="24"/>
          <w:szCs w:val="24"/>
        </w:rPr>
        <w:t xml:space="preserve"> penkiasdešimt eurų;</w:t>
      </w:r>
    </w:p>
    <w:p w14:paraId="67FF041B" w14:textId="77A36D68" w:rsidR="00672004" w:rsidRPr="006823E1" w:rsidRDefault="005033CB" w:rsidP="00672004">
      <w:pPr>
        <w:pStyle w:val="Sraopastraipa"/>
        <w:numPr>
          <w:ilvl w:val="0"/>
          <w:numId w:val="44"/>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7</w:t>
      </w:r>
      <w:r w:rsidR="00672004" w:rsidRPr="006823E1">
        <w:rPr>
          <w:rFonts w:ascii="Times New Roman" w:hAnsi="Times New Roman"/>
          <w:sz w:val="24"/>
          <w:szCs w:val="24"/>
        </w:rPr>
        <w:t xml:space="preserve"> dalyje numatyti, kad eksperimentinės kategorijos lėktuvų ir sraigtasparnių naudojimo skrydžiams reikalavimų pažeidimas užtraukia baudą nuo trijų šimtų iki penkių šimtų eurų;</w:t>
      </w:r>
    </w:p>
    <w:p w14:paraId="12F7115C" w14:textId="6AE5B1A1" w:rsidR="00726A40" w:rsidRPr="006823E1" w:rsidRDefault="005033CB" w:rsidP="00894E60">
      <w:pPr>
        <w:pStyle w:val="Sraopastraipa"/>
        <w:widowControl w:val="0"/>
        <w:numPr>
          <w:ilvl w:val="0"/>
          <w:numId w:val="44"/>
        </w:numPr>
        <w:tabs>
          <w:tab w:val="left" w:pos="567"/>
          <w:tab w:val="left" w:pos="851"/>
        </w:tabs>
        <w:spacing w:after="0" w:line="240" w:lineRule="auto"/>
        <w:ind w:left="0" w:firstLine="567"/>
        <w:jc w:val="both"/>
        <w:rPr>
          <w:rFonts w:ascii="Times New Roman" w:hAnsi="Times New Roman"/>
          <w:bCs/>
          <w:sz w:val="24"/>
          <w:szCs w:val="24"/>
        </w:rPr>
      </w:pPr>
      <w:r w:rsidRPr="006823E1">
        <w:rPr>
          <w:rFonts w:ascii="Times New Roman" w:hAnsi="Times New Roman"/>
          <w:sz w:val="24"/>
          <w:szCs w:val="24"/>
        </w:rPr>
        <w:t>10</w:t>
      </w:r>
      <w:r w:rsidR="00726A40" w:rsidRPr="006823E1">
        <w:rPr>
          <w:rFonts w:ascii="Times New Roman" w:hAnsi="Times New Roman"/>
          <w:sz w:val="24"/>
          <w:szCs w:val="24"/>
        </w:rPr>
        <w:t xml:space="preserve"> dalyje numatyti, kad </w:t>
      </w:r>
      <w:r w:rsidR="00726A40" w:rsidRPr="006823E1">
        <w:rPr>
          <w:rStyle w:val="Grietas"/>
          <w:rFonts w:ascii="Times New Roman" w:hAnsi="Times New Roman"/>
          <w:b w:val="0"/>
          <w:sz w:val="24"/>
          <w:szCs w:val="24"/>
        </w:rPr>
        <w:t>Reglamente (ES) Nr. 1178/2011, Reglamente (ES) Nr. 1321/2014</w:t>
      </w:r>
      <w:r w:rsidR="00C14B84" w:rsidRPr="006823E1">
        <w:rPr>
          <w:rStyle w:val="Grietas"/>
          <w:rFonts w:ascii="Times New Roman" w:hAnsi="Times New Roman"/>
          <w:b w:val="0"/>
          <w:sz w:val="24"/>
          <w:szCs w:val="24"/>
        </w:rPr>
        <w:t>,</w:t>
      </w:r>
      <w:r w:rsidR="00726A40" w:rsidRPr="006823E1">
        <w:rPr>
          <w:rStyle w:val="Grietas"/>
          <w:rFonts w:ascii="Times New Roman" w:hAnsi="Times New Roman"/>
          <w:b w:val="0"/>
          <w:sz w:val="24"/>
          <w:szCs w:val="24"/>
        </w:rPr>
        <w:t xml:space="preserve"> </w:t>
      </w:r>
      <w:r w:rsidR="00726A40" w:rsidRPr="006823E1">
        <w:rPr>
          <w:rFonts w:ascii="Times New Roman" w:hAnsi="Times New Roman"/>
          <w:sz w:val="24"/>
          <w:szCs w:val="24"/>
        </w:rPr>
        <w:t>Reglamente</w:t>
      </w:r>
      <w:r w:rsidR="00726A40" w:rsidRPr="006823E1">
        <w:rPr>
          <w:rFonts w:ascii="Times New Roman" w:hAnsi="Times New Roman"/>
          <w:b/>
          <w:sz w:val="24"/>
          <w:szCs w:val="24"/>
        </w:rPr>
        <w:t xml:space="preserve"> </w:t>
      </w:r>
      <w:r w:rsidR="00726A40" w:rsidRPr="006823E1">
        <w:rPr>
          <w:rStyle w:val="Grietas"/>
          <w:rFonts w:ascii="Times New Roman" w:hAnsi="Times New Roman"/>
          <w:b w:val="0"/>
          <w:sz w:val="24"/>
          <w:szCs w:val="24"/>
        </w:rPr>
        <w:t>(ES) 2015/340</w:t>
      </w:r>
      <w:r w:rsidR="00726A40" w:rsidRPr="006823E1">
        <w:rPr>
          <w:rStyle w:val="Grietas"/>
          <w:rFonts w:ascii="Times New Roman" w:hAnsi="Times New Roman"/>
          <w:sz w:val="24"/>
          <w:szCs w:val="24"/>
        </w:rPr>
        <w:t xml:space="preserve"> </w:t>
      </w:r>
      <w:r w:rsidR="00C14B84" w:rsidRPr="006823E1">
        <w:rPr>
          <w:rStyle w:val="Grietas"/>
          <w:rFonts w:ascii="Times New Roman" w:hAnsi="Times New Roman"/>
          <w:b w:val="0"/>
          <w:sz w:val="24"/>
          <w:szCs w:val="24"/>
        </w:rPr>
        <w:t xml:space="preserve">ir Reglamente </w:t>
      </w:r>
      <w:r w:rsidR="00C14B84" w:rsidRPr="006823E1">
        <w:rPr>
          <w:rFonts w:ascii="Times New Roman" w:hAnsi="Times New Roman"/>
          <w:sz w:val="24"/>
          <w:szCs w:val="24"/>
        </w:rPr>
        <w:t>(ES) 2018/1139</w:t>
      </w:r>
      <w:r w:rsidR="00C14B84" w:rsidRPr="006823E1">
        <w:rPr>
          <w:rStyle w:val="Grietas"/>
        </w:rPr>
        <w:t xml:space="preserve"> </w:t>
      </w:r>
      <w:r w:rsidR="00726A40" w:rsidRPr="006823E1">
        <w:rPr>
          <w:rFonts w:ascii="Times New Roman" w:hAnsi="Times New Roman"/>
          <w:bCs/>
          <w:sz w:val="24"/>
          <w:szCs w:val="24"/>
        </w:rPr>
        <w:t>nurodytų civilinės aviacijos specialistų tiesioginių pareigų atlikimas, kai tai daro neblaivus ar apsvaigęs nuo narkotinių,</w:t>
      </w:r>
      <w:r w:rsidR="00BD61C7" w:rsidRPr="006823E1">
        <w:rPr>
          <w:rFonts w:ascii="Times New Roman" w:hAnsi="Times New Roman"/>
          <w:bCs/>
          <w:sz w:val="24"/>
          <w:szCs w:val="24"/>
        </w:rPr>
        <w:t xml:space="preserve"> toksinių, </w:t>
      </w:r>
      <w:r w:rsidR="00726A40" w:rsidRPr="006823E1">
        <w:rPr>
          <w:rFonts w:ascii="Times New Roman" w:hAnsi="Times New Roman"/>
          <w:bCs/>
          <w:sz w:val="24"/>
          <w:szCs w:val="24"/>
        </w:rPr>
        <w:t xml:space="preserve"> psichotropinių ar kitų psichiką veikiančių medžiagų civilinės aviacijos specialistas</w:t>
      </w:r>
      <w:r w:rsidR="0072088F" w:rsidRPr="006823E1">
        <w:rPr>
          <w:rFonts w:ascii="Times New Roman" w:hAnsi="Times New Roman"/>
          <w:bCs/>
          <w:sz w:val="24"/>
          <w:szCs w:val="24"/>
        </w:rPr>
        <w:t xml:space="preserve"> arba</w:t>
      </w:r>
      <w:r w:rsidR="00726A40" w:rsidRPr="006823E1">
        <w:rPr>
          <w:rFonts w:ascii="Times New Roman" w:hAnsi="Times New Roman"/>
          <w:bCs/>
          <w:sz w:val="24"/>
          <w:szCs w:val="24"/>
        </w:rPr>
        <w:t xml:space="preserve"> </w:t>
      </w:r>
      <w:r w:rsidR="008E592D" w:rsidRPr="006823E1">
        <w:rPr>
          <w:rFonts w:ascii="Times New Roman" w:hAnsi="Times New Roman"/>
          <w:bCs/>
          <w:sz w:val="24"/>
          <w:szCs w:val="24"/>
        </w:rPr>
        <w:t>pavojingą incidentą</w:t>
      </w:r>
      <w:r w:rsidR="00726A40" w:rsidRPr="006823E1">
        <w:rPr>
          <w:rFonts w:ascii="Times New Roman" w:hAnsi="Times New Roman"/>
          <w:bCs/>
          <w:sz w:val="24"/>
          <w:szCs w:val="24"/>
        </w:rPr>
        <w:t xml:space="preserve"> sukėlęs skrydžių saugos taisyklių pažeidimas užtraukia baudą nuo šešių šimtų iki aštuonių šimtų penkiasdešimt eurų, o minėto straipsnio </w:t>
      </w:r>
      <w:r w:rsidRPr="006823E1">
        <w:rPr>
          <w:rFonts w:ascii="Times New Roman" w:hAnsi="Times New Roman"/>
          <w:bCs/>
          <w:sz w:val="24"/>
          <w:szCs w:val="24"/>
        </w:rPr>
        <w:t>11</w:t>
      </w:r>
      <w:r w:rsidR="00726A40" w:rsidRPr="006823E1">
        <w:rPr>
          <w:rFonts w:ascii="Times New Roman" w:hAnsi="Times New Roman"/>
          <w:bCs/>
          <w:sz w:val="24"/>
          <w:szCs w:val="24"/>
        </w:rPr>
        <w:t xml:space="preserve"> dalyje – kad pakartotinis </w:t>
      </w:r>
      <w:r w:rsidR="00A22192" w:rsidRPr="006823E1">
        <w:rPr>
          <w:rStyle w:val="Grietas"/>
          <w:rFonts w:ascii="Times New Roman" w:hAnsi="Times New Roman"/>
          <w:b w:val="0"/>
          <w:sz w:val="24"/>
          <w:szCs w:val="24"/>
        </w:rPr>
        <w:t xml:space="preserve">Reglamente (ES) Nr. 1178/2011, Reglamente (ES) Nr. 1321/2014, </w:t>
      </w:r>
      <w:r w:rsidR="00A22192" w:rsidRPr="006823E1">
        <w:rPr>
          <w:rFonts w:ascii="Times New Roman" w:hAnsi="Times New Roman"/>
          <w:sz w:val="24"/>
          <w:szCs w:val="24"/>
        </w:rPr>
        <w:t>Reglamente</w:t>
      </w:r>
      <w:r w:rsidR="00A22192" w:rsidRPr="006823E1">
        <w:rPr>
          <w:rFonts w:ascii="Times New Roman" w:hAnsi="Times New Roman"/>
          <w:b/>
          <w:sz w:val="24"/>
          <w:szCs w:val="24"/>
        </w:rPr>
        <w:t xml:space="preserve"> </w:t>
      </w:r>
      <w:r w:rsidR="00A22192" w:rsidRPr="006823E1">
        <w:rPr>
          <w:rStyle w:val="Grietas"/>
          <w:rFonts w:ascii="Times New Roman" w:hAnsi="Times New Roman"/>
          <w:b w:val="0"/>
          <w:sz w:val="24"/>
          <w:szCs w:val="24"/>
        </w:rPr>
        <w:t>(ES) 2015/340</w:t>
      </w:r>
      <w:r w:rsidR="00A22192" w:rsidRPr="006823E1">
        <w:rPr>
          <w:rStyle w:val="Grietas"/>
          <w:rFonts w:ascii="Times New Roman" w:hAnsi="Times New Roman"/>
          <w:sz w:val="24"/>
          <w:szCs w:val="24"/>
        </w:rPr>
        <w:t xml:space="preserve"> </w:t>
      </w:r>
      <w:r w:rsidR="00A22192" w:rsidRPr="006823E1">
        <w:rPr>
          <w:rStyle w:val="Grietas"/>
          <w:rFonts w:ascii="Times New Roman" w:hAnsi="Times New Roman"/>
          <w:b w:val="0"/>
          <w:sz w:val="24"/>
          <w:szCs w:val="24"/>
        </w:rPr>
        <w:t xml:space="preserve">ir Reglamente </w:t>
      </w:r>
      <w:r w:rsidR="00A22192" w:rsidRPr="006823E1">
        <w:rPr>
          <w:rFonts w:ascii="Times New Roman" w:hAnsi="Times New Roman"/>
          <w:sz w:val="24"/>
          <w:szCs w:val="24"/>
        </w:rPr>
        <w:t>(ES) 2018/1139</w:t>
      </w:r>
      <w:r w:rsidR="00A22192" w:rsidRPr="006823E1">
        <w:rPr>
          <w:rStyle w:val="Grietas"/>
        </w:rPr>
        <w:t xml:space="preserve"> </w:t>
      </w:r>
      <w:r w:rsidR="00726A40" w:rsidRPr="006823E1">
        <w:rPr>
          <w:rFonts w:ascii="Times New Roman" w:hAnsi="Times New Roman"/>
          <w:bCs/>
          <w:sz w:val="24"/>
          <w:szCs w:val="24"/>
        </w:rPr>
        <w:t xml:space="preserve">nurodytų civilinės aviacijos specialistų tiesioginių pareigų atlikimas, kai tai daro neblaivus ar apsvaigęs nuo narkotinių, </w:t>
      </w:r>
      <w:r w:rsidR="00BD61C7" w:rsidRPr="006823E1">
        <w:rPr>
          <w:rFonts w:ascii="Times New Roman" w:hAnsi="Times New Roman"/>
          <w:bCs/>
          <w:sz w:val="24"/>
          <w:szCs w:val="24"/>
        </w:rPr>
        <w:t xml:space="preserve">toksinių, </w:t>
      </w:r>
      <w:r w:rsidR="00726A40" w:rsidRPr="006823E1">
        <w:rPr>
          <w:rFonts w:ascii="Times New Roman" w:hAnsi="Times New Roman"/>
          <w:bCs/>
          <w:sz w:val="24"/>
          <w:szCs w:val="24"/>
        </w:rPr>
        <w:t>psichotropinių ar kitų psichiką veikiančių medžiagų civilinės aviacijos specialistas, užtraukia baudą nuo aštuonių šimtų penkiasdešimt iki vieno tūkstančio dviejų šimtų eurų</w:t>
      </w:r>
      <w:r w:rsidRPr="006823E1">
        <w:rPr>
          <w:rFonts w:ascii="Times New Roman" w:hAnsi="Times New Roman"/>
          <w:bCs/>
          <w:sz w:val="24"/>
          <w:szCs w:val="24"/>
        </w:rPr>
        <w:t>;</w:t>
      </w:r>
    </w:p>
    <w:p w14:paraId="64E843F5" w14:textId="07B0E8E8" w:rsidR="005033CB" w:rsidRPr="006823E1" w:rsidRDefault="005033CB" w:rsidP="007306CF">
      <w:pPr>
        <w:pStyle w:val="Sraopastraipa"/>
        <w:widowControl w:val="0"/>
        <w:numPr>
          <w:ilvl w:val="0"/>
          <w:numId w:val="44"/>
        </w:numPr>
        <w:tabs>
          <w:tab w:val="left" w:pos="567"/>
          <w:tab w:val="left" w:pos="851"/>
          <w:tab w:val="left" w:pos="1134"/>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atsisakyti ANK nuostatų, susijusių su teis</w:t>
      </w:r>
      <w:r w:rsidR="00871F21" w:rsidRPr="006823E1">
        <w:rPr>
          <w:rFonts w:ascii="Times New Roman" w:hAnsi="Times New Roman"/>
          <w:sz w:val="24"/>
          <w:szCs w:val="24"/>
        </w:rPr>
        <w:t>ės</w:t>
      </w:r>
      <w:r w:rsidRPr="006823E1">
        <w:rPr>
          <w:rFonts w:ascii="Times New Roman" w:hAnsi="Times New Roman"/>
          <w:sz w:val="24"/>
          <w:szCs w:val="24"/>
        </w:rPr>
        <w:t xml:space="preserve"> skraidyti orlaivio įgulos nariu ir teis</w:t>
      </w:r>
      <w:r w:rsidR="00871F21" w:rsidRPr="006823E1">
        <w:rPr>
          <w:rFonts w:ascii="Times New Roman" w:hAnsi="Times New Roman"/>
          <w:sz w:val="24"/>
          <w:szCs w:val="24"/>
        </w:rPr>
        <w:t>ės</w:t>
      </w:r>
      <w:r w:rsidRPr="006823E1">
        <w:rPr>
          <w:rFonts w:ascii="Times New Roman" w:hAnsi="Times New Roman"/>
          <w:sz w:val="24"/>
          <w:szCs w:val="24"/>
        </w:rPr>
        <w:t xml:space="preserve"> atlikti orlaivių techninę priežiūrą atėmimu</w:t>
      </w:r>
      <w:r w:rsidR="00871F21" w:rsidRPr="006823E1">
        <w:rPr>
          <w:rFonts w:ascii="Times New Roman" w:hAnsi="Times New Roman"/>
          <w:sz w:val="24"/>
          <w:szCs w:val="24"/>
        </w:rPr>
        <w:t xml:space="preserve"> (</w:t>
      </w:r>
      <w:r w:rsidR="00F3384D" w:rsidRPr="006823E1">
        <w:rPr>
          <w:rFonts w:ascii="Times New Roman" w:hAnsi="Times New Roman"/>
          <w:sz w:val="24"/>
          <w:szCs w:val="24"/>
        </w:rPr>
        <w:t>minėtas nuostatas įstatymo projektu Nr. 1 siūloma perkelti į įstatymą</w:t>
      </w:r>
      <w:r w:rsidR="00871F21" w:rsidRPr="006823E1">
        <w:rPr>
          <w:rFonts w:ascii="Times New Roman" w:hAnsi="Times New Roman"/>
          <w:sz w:val="24"/>
          <w:szCs w:val="24"/>
        </w:rPr>
        <w:t>).</w:t>
      </w:r>
    </w:p>
    <w:p w14:paraId="486A5980" w14:textId="1FFD649C" w:rsidR="00577E71" w:rsidRPr="006823E1" w:rsidRDefault="00577E71" w:rsidP="00BB3A0B">
      <w:pPr>
        <w:pStyle w:val="x"/>
        <w:numPr>
          <w:ilvl w:val="0"/>
          <w:numId w:val="43"/>
        </w:numPr>
        <w:tabs>
          <w:tab w:val="left" w:pos="851"/>
          <w:tab w:val="left" w:pos="1276"/>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Numatomo teisinio reguliavimo poveikio vertinimo rezultatai (jeigu rengiant įstatym</w:t>
      </w:r>
      <w:r w:rsidR="00155789"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816A92" w:rsidRPr="006823E1">
        <w:rPr>
          <w:rFonts w:ascii="Times New Roman" w:hAnsi="Times New Roman" w:cs="Times New Roman"/>
          <w:b/>
          <w:sz w:val="24"/>
          <w:szCs w:val="24"/>
          <w:lang w:val="lt-LT"/>
        </w:rPr>
        <w:t>us</w:t>
      </w:r>
      <w:r w:rsidRPr="006823E1">
        <w:rPr>
          <w:rFonts w:ascii="Times New Roman" w:hAnsi="Times New Roman" w:cs="Times New Roman"/>
          <w:b/>
          <w:sz w:val="24"/>
          <w:szCs w:val="24"/>
          <w:lang w:val="lt-LT"/>
        </w:rPr>
        <w:t xml:space="preserve"> toks vertinimas turi būti atliktas ir jo rezultatai nepateikiami atskiru dokumentu), galimos neigiamos priimt</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pasekmės ir kokių priemonių reikėtų imtis, kad tokių pasekmių būtų išvengta</w:t>
      </w:r>
    </w:p>
    <w:p w14:paraId="32F84C08" w14:textId="6749AB7B" w:rsidR="00FD1582" w:rsidRPr="006823E1" w:rsidRDefault="00FD1582" w:rsidP="00FD1582">
      <w:pPr>
        <w:spacing w:after="0" w:line="240" w:lineRule="auto"/>
        <w:ind w:firstLine="567"/>
        <w:jc w:val="both"/>
        <w:rPr>
          <w:rFonts w:ascii="Times New Roman" w:eastAsia="Times New Roman" w:hAnsi="Times New Roman"/>
          <w:i/>
          <w:iCs/>
          <w:sz w:val="24"/>
          <w:szCs w:val="24"/>
          <w:lang w:eastAsia="lt-LT"/>
        </w:rPr>
      </w:pPr>
      <w:r w:rsidRPr="006823E1">
        <w:rPr>
          <w:rFonts w:ascii="Times New Roman" w:eastAsia="Times New Roman" w:hAnsi="Times New Roman"/>
          <w:sz w:val="24"/>
          <w:szCs w:val="24"/>
          <w:lang w:eastAsia="lt-LT"/>
        </w:rPr>
        <w:t>Priėmus įstatym</w:t>
      </w:r>
      <w:r w:rsidR="00072B5B" w:rsidRPr="006823E1">
        <w:rPr>
          <w:rFonts w:ascii="Times New Roman" w:eastAsia="Times New Roman" w:hAnsi="Times New Roman"/>
          <w:sz w:val="24"/>
          <w:szCs w:val="24"/>
          <w:lang w:eastAsia="lt-LT"/>
        </w:rPr>
        <w:t>ų</w:t>
      </w:r>
      <w:r w:rsidRPr="006823E1">
        <w:rPr>
          <w:rFonts w:ascii="Times New Roman" w:eastAsia="Times New Roman" w:hAnsi="Times New Roman"/>
          <w:sz w:val="24"/>
          <w:szCs w:val="24"/>
          <w:lang w:eastAsia="lt-LT"/>
        </w:rPr>
        <w:t xml:space="preserve"> projekt</w:t>
      </w:r>
      <w:r w:rsidR="00072B5B" w:rsidRPr="006823E1">
        <w:rPr>
          <w:rFonts w:ascii="Times New Roman" w:eastAsia="Times New Roman" w:hAnsi="Times New Roman"/>
          <w:sz w:val="24"/>
          <w:szCs w:val="24"/>
          <w:lang w:eastAsia="lt-LT"/>
        </w:rPr>
        <w:t>us</w:t>
      </w:r>
      <w:r w:rsidRPr="006823E1">
        <w:rPr>
          <w:rFonts w:ascii="Times New Roman" w:eastAsia="Times New Roman" w:hAnsi="Times New Roman"/>
          <w:sz w:val="24"/>
          <w:szCs w:val="24"/>
          <w:lang w:eastAsia="lt-LT"/>
        </w:rPr>
        <w:t>, neigiamų pasekmių nenumatoma.</w:t>
      </w:r>
    </w:p>
    <w:p w14:paraId="7A89A226" w14:textId="23B8B442" w:rsidR="00577E71" w:rsidRPr="006823E1" w:rsidRDefault="00577E71" w:rsidP="00BB3A0B">
      <w:pPr>
        <w:pStyle w:val="x"/>
        <w:numPr>
          <w:ilvl w:val="0"/>
          <w:numId w:val="43"/>
        </w:numPr>
        <w:tabs>
          <w:tab w:val="left" w:pos="851"/>
        </w:tabs>
        <w:ind w:firstLine="20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Kokią įtaką priimt</w:t>
      </w:r>
      <w:r w:rsidR="00816A92" w:rsidRPr="006823E1">
        <w:rPr>
          <w:rFonts w:ascii="Times New Roman" w:hAnsi="Times New Roman" w:cs="Times New Roman"/>
          <w:b/>
          <w:sz w:val="24"/>
          <w:szCs w:val="24"/>
          <w:lang w:val="lt-LT"/>
        </w:rPr>
        <w:t>i</w:t>
      </w:r>
      <w:r w:rsidRPr="006823E1">
        <w:rPr>
          <w:rFonts w:ascii="Times New Roman" w:hAnsi="Times New Roman" w:cs="Times New Roman"/>
          <w:b/>
          <w:sz w:val="24"/>
          <w:szCs w:val="24"/>
          <w:lang w:val="lt-LT"/>
        </w:rPr>
        <w:t xml:space="preserve"> įstatyma</w:t>
      </w:r>
      <w:r w:rsidR="00816A92" w:rsidRPr="006823E1">
        <w:rPr>
          <w:rFonts w:ascii="Times New Roman" w:hAnsi="Times New Roman" w:cs="Times New Roman"/>
          <w:b/>
          <w:sz w:val="24"/>
          <w:szCs w:val="24"/>
          <w:lang w:val="lt-LT"/>
        </w:rPr>
        <w:t>i</w:t>
      </w:r>
      <w:r w:rsidRPr="006823E1">
        <w:rPr>
          <w:rFonts w:ascii="Times New Roman" w:hAnsi="Times New Roman" w:cs="Times New Roman"/>
          <w:b/>
          <w:sz w:val="24"/>
          <w:szCs w:val="24"/>
          <w:lang w:val="lt-LT"/>
        </w:rPr>
        <w:t xml:space="preserve"> turės kriminogeninei situacijai, korupcijai</w:t>
      </w:r>
    </w:p>
    <w:p w14:paraId="0D1E8471" w14:textId="77777777" w:rsidR="00FD1582" w:rsidRPr="006823E1" w:rsidRDefault="00FD1582" w:rsidP="00CB1235">
      <w:pPr>
        <w:tabs>
          <w:tab w:val="left" w:pos="993"/>
        </w:tabs>
        <w:spacing w:after="0" w:line="240" w:lineRule="auto"/>
        <w:ind w:firstLine="567"/>
        <w:jc w:val="both"/>
        <w:rPr>
          <w:rFonts w:ascii="Times New Roman" w:eastAsia="Times New Roman" w:hAnsi="Times New Roman"/>
          <w:sz w:val="24"/>
          <w:szCs w:val="24"/>
          <w:lang w:eastAsia="lt-LT"/>
        </w:rPr>
      </w:pPr>
      <w:r w:rsidRPr="006823E1">
        <w:rPr>
          <w:rFonts w:ascii="Times New Roman" w:eastAsia="Times New Roman" w:hAnsi="Times New Roman"/>
          <w:sz w:val="24"/>
          <w:szCs w:val="24"/>
          <w:lang w:eastAsia="lt-LT"/>
        </w:rPr>
        <w:t>Įtakos kriminogeninei situacijai ir korupcijai nenumatoma.</w:t>
      </w:r>
    </w:p>
    <w:p w14:paraId="66CBA79C" w14:textId="7FE80005" w:rsidR="00577E71" w:rsidRPr="006823E1"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Kaip 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įgyvendinimas atsilieps verslo sąlygoms ir jo plėtrai</w:t>
      </w:r>
    </w:p>
    <w:p w14:paraId="5F9EF324" w14:textId="0BF5C11C" w:rsidR="00ED5E62" w:rsidRPr="006823E1" w:rsidRDefault="00ED5E62" w:rsidP="00416F26">
      <w:pPr>
        <w:tabs>
          <w:tab w:val="left" w:pos="993"/>
        </w:tabs>
        <w:spacing w:after="0" w:line="240" w:lineRule="auto"/>
        <w:ind w:firstLine="567"/>
        <w:jc w:val="both"/>
        <w:rPr>
          <w:rFonts w:ascii="Times New Roman" w:eastAsia="Times New Roman" w:hAnsi="Times New Roman"/>
          <w:b/>
          <w:sz w:val="24"/>
          <w:szCs w:val="24"/>
          <w:lang w:eastAsia="lt-LT"/>
        </w:rPr>
      </w:pPr>
      <w:r w:rsidRPr="006823E1">
        <w:rPr>
          <w:rStyle w:val="HTMLspausdinimomainl"/>
          <w:rFonts w:ascii="Times New Roman" w:eastAsia="Calibri" w:hAnsi="Times New Roman" w:cs="Times New Roman"/>
          <w:sz w:val="24"/>
          <w:szCs w:val="24"/>
        </w:rPr>
        <w:t>Įstatym</w:t>
      </w:r>
      <w:r w:rsidR="006E0F68" w:rsidRPr="006823E1">
        <w:rPr>
          <w:rStyle w:val="HTMLspausdinimomainl"/>
          <w:rFonts w:ascii="Times New Roman" w:eastAsia="Calibri" w:hAnsi="Times New Roman" w:cs="Times New Roman"/>
          <w:sz w:val="24"/>
          <w:szCs w:val="24"/>
        </w:rPr>
        <w:t>ų</w:t>
      </w:r>
      <w:r w:rsidRPr="006823E1">
        <w:rPr>
          <w:rStyle w:val="HTMLspausdinimomainl"/>
          <w:rFonts w:ascii="Times New Roman" w:eastAsia="Calibri" w:hAnsi="Times New Roman" w:cs="Times New Roman"/>
          <w:sz w:val="24"/>
          <w:szCs w:val="24"/>
        </w:rPr>
        <w:t xml:space="preserve"> </w:t>
      </w:r>
      <w:r w:rsidRPr="006823E1">
        <w:rPr>
          <w:rFonts w:ascii="Times New Roman" w:hAnsi="Times New Roman"/>
          <w:sz w:val="24"/>
          <w:szCs w:val="24"/>
        </w:rPr>
        <w:t xml:space="preserve">nuostatų įgyvendinimas verslo sąlygoms </w:t>
      </w:r>
      <w:r w:rsidRPr="006823E1">
        <w:rPr>
          <w:rStyle w:val="HTMLspausdinimomainl"/>
          <w:rFonts w:ascii="Times New Roman" w:eastAsia="Calibri" w:hAnsi="Times New Roman" w:cs="Times New Roman"/>
          <w:sz w:val="24"/>
          <w:szCs w:val="24"/>
        </w:rPr>
        <w:t>ir jo plėtrai</w:t>
      </w:r>
      <w:r w:rsidRPr="006823E1">
        <w:rPr>
          <w:rFonts w:ascii="Times New Roman" w:hAnsi="Times New Roman"/>
          <w:sz w:val="24"/>
          <w:szCs w:val="24"/>
        </w:rPr>
        <w:t xml:space="preserve"> įtakos neturės.</w:t>
      </w:r>
    </w:p>
    <w:p w14:paraId="023EB6F2" w14:textId="6DFE16CD" w:rsidR="00577E71" w:rsidRPr="006823E1"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inkorporavimas į teisinę sistemą, kokius teisės aktus būtina priimti, kokius galiojančius teisės aktus reikia pakeisti ar pripažinti netekusiais galios</w:t>
      </w:r>
    </w:p>
    <w:p w14:paraId="103C394F" w14:textId="77777777" w:rsidR="00C56632" w:rsidRPr="006823E1" w:rsidRDefault="00EB65AB" w:rsidP="0061547B">
      <w:pPr>
        <w:pStyle w:val="Pagrindinistekstas"/>
        <w:tabs>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lastRenderedPageBreak/>
        <w:t>Priėmus įstatymo projektą</w:t>
      </w:r>
      <w:r w:rsidR="00C56632" w:rsidRPr="006823E1">
        <w:rPr>
          <w:rFonts w:ascii="Times New Roman" w:hAnsi="Times New Roman"/>
          <w:sz w:val="24"/>
          <w:szCs w:val="24"/>
        </w:rPr>
        <w:t xml:space="preserve"> Nr. 1</w:t>
      </w:r>
      <w:r w:rsidRPr="006823E1">
        <w:rPr>
          <w:rFonts w:ascii="Times New Roman" w:hAnsi="Times New Roman"/>
          <w:sz w:val="24"/>
          <w:szCs w:val="24"/>
        </w:rPr>
        <w:t xml:space="preserve">, </w:t>
      </w:r>
      <w:r w:rsidR="0061547B" w:rsidRPr="006823E1">
        <w:rPr>
          <w:rFonts w:ascii="Times New Roman" w:hAnsi="Times New Roman"/>
          <w:sz w:val="24"/>
          <w:szCs w:val="24"/>
        </w:rPr>
        <w:t>reikės p</w:t>
      </w:r>
      <w:r w:rsidR="0035018E" w:rsidRPr="006823E1">
        <w:rPr>
          <w:rFonts w:ascii="Times New Roman" w:hAnsi="Times New Roman"/>
          <w:sz w:val="24"/>
          <w:szCs w:val="24"/>
        </w:rPr>
        <w:t>akeisti</w:t>
      </w:r>
      <w:r w:rsidR="00CB1235" w:rsidRPr="006823E1">
        <w:rPr>
          <w:rFonts w:ascii="Times New Roman" w:hAnsi="Times New Roman"/>
          <w:sz w:val="24"/>
          <w:szCs w:val="24"/>
        </w:rPr>
        <w:t xml:space="preserve"> </w:t>
      </w:r>
      <w:r w:rsidR="0061547B" w:rsidRPr="006823E1">
        <w:rPr>
          <w:rFonts w:ascii="Times New Roman" w:hAnsi="Times New Roman"/>
          <w:sz w:val="24"/>
          <w:szCs w:val="24"/>
        </w:rPr>
        <w:t>Lietuvos Respublikos administracinių nusižengimų kodeks</w:t>
      </w:r>
      <w:r w:rsidR="0035018E" w:rsidRPr="006823E1">
        <w:rPr>
          <w:rFonts w:ascii="Times New Roman" w:hAnsi="Times New Roman"/>
          <w:sz w:val="24"/>
          <w:szCs w:val="24"/>
        </w:rPr>
        <w:t>ą.</w:t>
      </w:r>
      <w:r w:rsidR="00C56632" w:rsidRPr="006823E1">
        <w:rPr>
          <w:rFonts w:ascii="Times New Roman" w:hAnsi="Times New Roman"/>
          <w:sz w:val="24"/>
          <w:szCs w:val="24"/>
        </w:rPr>
        <w:t xml:space="preserve">  </w:t>
      </w:r>
    </w:p>
    <w:p w14:paraId="3AFD1278" w14:textId="7C93CD16" w:rsidR="0061547B" w:rsidRPr="006823E1" w:rsidRDefault="00C56632" w:rsidP="00C56632">
      <w:pPr>
        <w:pStyle w:val="x"/>
        <w:tabs>
          <w:tab w:val="left" w:pos="851"/>
        </w:tabs>
        <w:ind w:firstLine="567"/>
        <w:jc w:val="both"/>
        <w:rPr>
          <w:rFonts w:ascii="Times New Roman" w:hAnsi="Times New Roman"/>
          <w:sz w:val="24"/>
          <w:szCs w:val="24"/>
          <w:lang w:val="lt-LT"/>
        </w:rPr>
      </w:pPr>
      <w:r w:rsidRPr="006823E1">
        <w:rPr>
          <w:rFonts w:ascii="Times New Roman" w:hAnsi="Times New Roman"/>
          <w:sz w:val="24"/>
          <w:szCs w:val="24"/>
          <w:lang w:val="lt-LT"/>
        </w:rPr>
        <w:t xml:space="preserve">Priėmus įstatymo projektą Nr. 2, </w:t>
      </w:r>
      <w:r w:rsidRPr="006823E1">
        <w:rPr>
          <w:rFonts w:ascii="Times New Roman" w:hAnsi="Times New Roman" w:cs="Times New Roman"/>
          <w:sz w:val="24"/>
          <w:szCs w:val="24"/>
          <w:lang w:val="lt-LT"/>
        </w:rPr>
        <w:t>kitų įstatymų priimti, pakeisti ar pripažinti netekusiais galios nereikės.</w:t>
      </w:r>
    </w:p>
    <w:p w14:paraId="19BA540C" w14:textId="450AEEB8" w:rsidR="00577E71" w:rsidRPr="006823E1"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Ar 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projekta</w:t>
      </w:r>
      <w:r w:rsidR="00816A92" w:rsidRPr="006823E1">
        <w:rPr>
          <w:rFonts w:ascii="Times New Roman" w:hAnsi="Times New Roman" w:cs="Times New Roman"/>
          <w:b/>
          <w:sz w:val="24"/>
          <w:szCs w:val="24"/>
          <w:lang w:val="lt-LT"/>
        </w:rPr>
        <w:t>i</w:t>
      </w:r>
      <w:r w:rsidRPr="006823E1">
        <w:rPr>
          <w:rFonts w:ascii="Times New Roman" w:hAnsi="Times New Roman" w:cs="Times New Roman"/>
          <w:b/>
          <w:sz w:val="24"/>
          <w:szCs w:val="24"/>
          <w:lang w:val="lt-LT"/>
        </w:rPr>
        <w:t xml:space="preserve"> parengt</w:t>
      </w:r>
      <w:r w:rsidR="00816A92" w:rsidRPr="006823E1">
        <w:rPr>
          <w:rFonts w:ascii="Times New Roman" w:hAnsi="Times New Roman" w:cs="Times New Roman"/>
          <w:b/>
          <w:sz w:val="24"/>
          <w:szCs w:val="24"/>
          <w:lang w:val="lt-LT"/>
        </w:rPr>
        <w:t>i</w:t>
      </w:r>
      <w:r w:rsidRPr="006823E1">
        <w:rPr>
          <w:rFonts w:ascii="Times New Roman" w:hAnsi="Times New Roman" w:cs="Times New Roman"/>
          <w:b/>
          <w:sz w:val="24"/>
          <w:szCs w:val="24"/>
          <w:lang w:val="lt-LT"/>
        </w:rPr>
        <w:t xml:space="preserve"> laikantis Lietuvos Respublikos valstybinės kalbos, Teisėkūros pagrindų įstatymų reikalavimų, o 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sąvokos ir jas įvardijantys terminai įvertinti Terminų banko įstatymo ir jo įgyvendinamųjų teisės aktų nustatyta tvarka</w:t>
      </w:r>
    </w:p>
    <w:p w14:paraId="1C3721A9" w14:textId="0A88BD69" w:rsidR="0073175F" w:rsidRPr="006823E1" w:rsidRDefault="00C46C4B" w:rsidP="00C46C4B">
      <w:pPr>
        <w:pStyle w:val="x"/>
        <w:ind w:firstLine="567"/>
        <w:jc w:val="both"/>
        <w:rPr>
          <w:rFonts w:ascii="Times New Roman" w:hAnsi="Times New Roman" w:cs="Times New Roman"/>
          <w:sz w:val="24"/>
          <w:szCs w:val="24"/>
          <w:lang w:val="lt-LT"/>
        </w:rPr>
      </w:pPr>
      <w:r w:rsidRPr="006823E1">
        <w:rPr>
          <w:rFonts w:ascii="Times New Roman" w:hAnsi="Times New Roman" w:cs="Times New Roman"/>
          <w:sz w:val="24"/>
          <w:szCs w:val="24"/>
          <w:lang w:val="lt-LT"/>
        </w:rPr>
        <w:t>Įstatym</w:t>
      </w:r>
      <w:r w:rsidR="00C56632" w:rsidRPr="006823E1">
        <w:rPr>
          <w:rFonts w:ascii="Times New Roman" w:hAnsi="Times New Roman" w:cs="Times New Roman"/>
          <w:sz w:val="24"/>
          <w:szCs w:val="24"/>
          <w:lang w:val="lt-LT"/>
        </w:rPr>
        <w:t>ų</w:t>
      </w:r>
      <w:r w:rsidRPr="006823E1">
        <w:rPr>
          <w:rFonts w:ascii="Times New Roman" w:hAnsi="Times New Roman" w:cs="Times New Roman"/>
          <w:sz w:val="24"/>
          <w:szCs w:val="24"/>
          <w:lang w:val="lt-LT"/>
        </w:rPr>
        <w:t xml:space="preserve"> projekt</w:t>
      </w:r>
      <w:r w:rsidR="00C56632" w:rsidRPr="006823E1">
        <w:rPr>
          <w:rFonts w:ascii="Times New Roman" w:hAnsi="Times New Roman" w:cs="Times New Roman"/>
          <w:sz w:val="24"/>
          <w:szCs w:val="24"/>
          <w:lang w:val="lt-LT"/>
        </w:rPr>
        <w:t>ai</w:t>
      </w:r>
      <w:r w:rsidRPr="006823E1">
        <w:rPr>
          <w:rFonts w:ascii="Times New Roman" w:hAnsi="Times New Roman" w:cs="Times New Roman"/>
          <w:sz w:val="24"/>
          <w:szCs w:val="24"/>
          <w:lang w:val="lt-LT"/>
        </w:rPr>
        <w:t xml:space="preserve"> parengt</w:t>
      </w:r>
      <w:r w:rsidR="00C56632" w:rsidRPr="006823E1">
        <w:rPr>
          <w:rFonts w:ascii="Times New Roman" w:hAnsi="Times New Roman" w:cs="Times New Roman"/>
          <w:sz w:val="24"/>
          <w:szCs w:val="24"/>
          <w:lang w:val="lt-LT"/>
        </w:rPr>
        <w:t>i</w:t>
      </w:r>
      <w:r w:rsidRPr="006823E1">
        <w:rPr>
          <w:rFonts w:ascii="Times New Roman" w:hAnsi="Times New Roman" w:cs="Times New Roman"/>
          <w:sz w:val="24"/>
          <w:szCs w:val="24"/>
          <w:lang w:val="lt-LT"/>
        </w:rPr>
        <w:t xml:space="preserve"> </w:t>
      </w:r>
      <w:r w:rsidRPr="006823E1">
        <w:rPr>
          <w:rStyle w:val="FontStyle15"/>
          <w:sz w:val="24"/>
          <w:szCs w:val="24"/>
          <w:lang w:val="lt-LT"/>
        </w:rPr>
        <w:t xml:space="preserve">laikantis </w:t>
      </w:r>
      <w:r w:rsidR="00B85379" w:rsidRPr="006823E1">
        <w:rPr>
          <w:rStyle w:val="FontStyle15"/>
          <w:sz w:val="24"/>
          <w:szCs w:val="24"/>
          <w:lang w:val="lt-LT"/>
        </w:rPr>
        <w:t>Lietuvos Respublikos v</w:t>
      </w:r>
      <w:r w:rsidRPr="006823E1">
        <w:rPr>
          <w:rStyle w:val="FontStyle15"/>
          <w:sz w:val="24"/>
          <w:szCs w:val="24"/>
          <w:lang w:val="lt-LT"/>
        </w:rPr>
        <w:t>alstybinės kalbos</w:t>
      </w:r>
      <w:r w:rsidR="00804274" w:rsidRPr="006823E1">
        <w:rPr>
          <w:rStyle w:val="FontStyle15"/>
          <w:sz w:val="24"/>
          <w:szCs w:val="24"/>
          <w:lang w:val="lt-LT"/>
        </w:rPr>
        <w:t xml:space="preserve"> įstatymo</w:t>
      </w:r>
      <w:r w:rsidR="0048026A" w:rsidRPr="006823E1">
        <w:rPr>
          <w:rStyle w:val="FontStyle15"/>
          <w:sz w:val="24"/>
          <w:szCs w:val="24"/>
          <w:lang w:val="lt-LT"/>
        </w:rPr>
        <w:t xml:space="preserve">, </w:t>
      </w:r>
      <w:r w:rsidR="00B85379" w:rsidRPr="006823E1">
        <w:rPr>
          <w:rStyle w:val="FontStyle15"/>
          <w:sz w:val="24"/>
          <w:szCs w:val="24"/>
          <w:lang w:val="lt-LT"/>
        </w:rPr>
        <w:t>Lietuvos Respublikos t</w:t>
      </w:r>
      <w:r w:rsidR="002A46CA" w:rsidRPr="006823E1">
        <w:rPr>
          <w:rFonts w:ascii="Times New Roman" w:hAnsi="Times New Roman" w:cs="Times New Roman"/>
          <w:sz w:val="24"/>
          <w:szCs w:val="24"/>
          <w:lang w:val="lt-LT"/>
        </w:rPr>
        <w:t>eisėkūros pagrindų įstatym</w:t>
      </w:r>
      <w:r w:rsidR="00804274" w:rsidRPr="006823E1">
        <w:rPr>
          <w:rFonts w:ascii="Times New Roman" w:hAnsi="Times New Roman" w:cs="Times New Roman"/>
          <w:sz w:val="24"/>
          <w:szCs w:val="24"/>
          <w:lang w:val="lt-LT"/>
        </w:rPr>
        <w:t>o</w:t>
      </w:r>
      <w:r w:rsidR="00027E59" w:rsidRPr="006823E1">
        <w:rPr>
          <w:rFonts w:ascii="Times New Roman" w:hAnsi="Times New Roman" w:cs="Times New Roman"/>
          <w:sz w:val="24"/>
          <w:szCs w:val="24"/>
          <w:lang w:val="lt-LT"/>
        </w:rPr>
        <w:t xml:space="preserve"> </w:t>
      </w:r>
      <w:r w:rsidRPr="006823E1">
        <w:rPr>
          <w:rStyle w:val="FontStyle15"/>
          <w:sz w:val="24"/>
          <w:szCs w:val="24"/>
          <w:lang w:val="lt-LT"/>
        </w:rPr>
        <w:t>reikalavimų</w:t>
      </w:r>
      <w:r w:rsidR="004E08EC" w:rsidRPr="006823E1">
        <w:rPr>
          <w:rStyle w:val="FontStyle15"/>
          <w:sz w:val="24"/>
          <w:szCs w:val="24"/>
          <w:lang w:val="lt-LT"/>
        </w:rPr>
        <w:t xml:space="preserve">. </w:t>
      </w:r>
      <w:r w:rsidR="00C50A02" w:rsidRPr="006823E1">
        <w:rPr>
          <w:rFonts w:ascii="Times New Roman" w:hAnsi="Times New Roman" w:cs="Times New Roman"/>
          <w:sz w:val="24"/>
          <w:szCs w:val="24"/>
          <w:lang w:val="lt-LT"/>
        </w:rPr>
        <w:t>Įstatymo projekt</w:t>
      </w:r>
      <w:r w:rsidR="00D87024" w:rsidRPr="006823E1">
        <w:rPr>
          <w:rFonts w:ascii="Times New Roman" w:hAnsi="Times New Roman" w:cs="Times New Roman"/>
          <w:sz w:val="24"/>
          <w:szCs w:val="24"/>
          <w:lang w:val="lt-LT"/>
        </w:rPr>
        <w:t>o</w:t>
      </w:r>
      <w:r w:rsidR="00C50A02" w:rsidRPr="006823E1">
        <w:rPr>
          <w:rFonts w:ascii="Times New Roman" w:hAnsi="Times New Roman" w:cs="Times New Roman"/>
          <w:sz w:val="24"/>
          <w:szCs w:val="24"/>
          <w:lang w:val="lt-LT"/>
        </w:rPr>
        <w:t xml:space="preserve"> </w:t>
      </w:r>
      <w:r w:rsidR="00C56632" w:rsidRPr="006823E1">
        <w:rPr>
          <w:rFonts w:ascii="Times New Roman" w:hAnsi="Times New Roman" w:cs="Times New Roman"/>
          <w:sz w:val="24"/>
          <w:szCs w:val="24"/>
          <w:lang w:val="lt-LT"/>
        </w:rPr>
        <w:t xml:space="preserve">Nr. 1 </w:t>
      </w:r>
      <w:r w:rsidR="00C50A02" w:rsidRPr="006823E1">
        <w:rPr>
          <w:rFonts w:ascii="Times New Roman" w:hAnsi="Times New Roman" w:cs="Times New Roman"/>
          <w:sz w:val="24"/>
          <w:szCs w:val="24"/>
          <w:lang w:val="lt-LT"/>
        </w:rPr>
        <w:t xml:space="preserve">sąvokos ir jas įvardijantys terminai </w:t>
      </w:r>
      <w:r w:rsidR="006E0F68" w:rsidRPr="006823E1">
        <w:rPr>
          <w:rFonts w:ascii="Times New Roman" w:hAnsi="Times New Roman" w:cs="Times New Roman"/>
          <w:sz w:val="24"/>
          <w:szCs w:val="24"/>
          <w:lang w:val="lt-LT"/>
        </w:rPr>
        <w:t>pateikti</w:t>
      </w:r>
      <w:r w:rsidR="00D87024" w:rsidRPr="006823E1">
        <w:rPr>
          <w:rFonts w:ascii="Times New Roman" w:hAnsi="Times New Roman" w:cs="Times New Roman"/>
          <w:sz w:val="24"/>
          <w:szCs w:val="24"/>
          <w:lang w:val="lt-LT"/>
        </w:rPr>
        <w:t xml:space="preserve"> įvertinti </w:t>
      </w:r>
      <w:r w:rsidR="00C50A02" w:rsidRPr="006823E1">
        <w:rPr>
          <w:rStyle w:val="FontStyle15"/>
          <w:sz w:val="24"/>
          <w:szCs w:val="24"/>
          <w:lang w:val="lt-LT"/>
        </w:rPr>
        <w:t>Lietuvos Respublikos t</w:t>
      </w:r>
      <w:r w:rsidR="00C50A02" w:rsidRPr="006823E1">
        <w:rPr>
          <w:rFonts w:ascii="Times New Roman" w:hAnsi="Times New Roman" w:cs="Times New Roman"/>
          <w:sz w:val="24"/>
          <w:szCs w:val="24"/>
          <w:lang w:val="lt-LT"/>
        </w:rPr>
        <w:t>erminų banko įstatymo ir jo įgyvendinamųjų teisės aktų nustatyta tvarka.</w:t>
      </w:r>
    </w:p>
    <w:p w14:paraId="0A1306F2" w14:textId="5376963E" w:rsidR="00577E71" w:rsidRPr="006823E1" w:rsidRDefault="00577E71" w:rsidP="00BB3A0B">
      <w:pPr>
        <w:pStyle w:val="x"/>
        <w:numPr>
          <w:ilvl w:val="0"/>
          <w:numId w:val="43"/>
        </w:numPr>
        <w:tabs>
          <w:tab w:val="left" w:pos="142"/>
          <w:tab w:val="left" w:pos="851"/>
          <w:tab w:val="left" w:pos="993"/>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Ar įstatym</w:t>
      </w:r>
      <w:r w:rsidR="00816A92" w:rsidRPr="006823E1">
        <w:rPr>
          <w:rFonts w:ascii="Times New Roman" w:hAnsi="Times New Roman" w:cs="Times New Roman"/>
          <w:b/>
          <w:sz w:val="24"/>
          <w:szCs w:val="24"/>
          <w:lang w:val="lt-LT"/>
        </w:rPr>
        <w:t>ų</w:t>
      </w:r>
      <w:r w:rsidRPr="006823E1">
        <w:rPr>
          <w:rFonts w:ascii="Times New Roman" w:hAnsi="Times New Roman" w:cs="Times New Roman"/>
          <w:b/>
          <w:sz w:val="24"/>
          <w:szCs w:val="24"/>
          <w:lang w:val="lt-LT"/>
        </w:rPr>
        <w:t xml:space="preserve"> projekta</w:t>
      </w:r>
      <w:r w:rsidR="00816A92" w:rsidRPr="006823E1">
        <w:rPr>
          <w:rFonts w:ascii="Times New Roman" w:hAnsi="Times New Roman" w:cs="Times New Roman"/>
          <w:b/>
          <w:sz w:val="24"/>
          <w:szCs w:val="24"/>
          <w:lang w:val="lt-LT"/>
        </w:rPr>
        <w:t>i</w:t>
      </w:r>
      <w:r w:rsidRPr="006823E1">
        <w:rPr>
          <w:rFonts w:ascii="Times New Roman" w:hAnsi="Times New Roman" w:cs="Times New Roman"/>
          <w:b/>
          <w:sz w:val="24"/>
          <w:szCs w:val="24"/>
          <w:lang w:val="lt-LT"/>
        </w:rPr>
        <w:t xml:space="preserve"> atitinka Žmogaus teisių ir pagrindinių laisvių apsaugos konvencijos nuostatas ir Europos Sąjungos dokumentus</w:t>
      </w:r>
    </w:p>
    <w:p w14:paraId="16FE2E62" w14:textId="060530BB" w:rsidR="00C46C4B" w:rsidRPr="006823E1" w:rsidRDefault="00C46C4B" w:rsidP="00C46C4B">
      <w:pPr>
        <w:pStyle w:val="Style7"/>
        <w:widowControl/>
        <w:tabs>
          <w:tab w:val="left" w:pos="845"/>
        </w:tabs>
        <w:spacing w:line="240" w:lineRule="auto"/>
        <w:jc w:val="both"/>
      </w:pPr>
      <w:r w:rsidRPr="006823E1">
        <w:t>Įstatym</w:t>
      </w:r>
      <w:r w:rsidR="00C56632" w:rsidRPr="006823E1">
        <w:t>ų</w:t>
      </w:r>
      <w:r w:rsidRPr="006823E1">
        <w:t xml:space="preserve"> projekta</w:t>
      </w:r>
      <w:r w:rsidR="00C56632" w:rsidRPr="006823E1">
        <w:t>i</w:t>
      </w:r>
      <w:r w:rsidRPr="006823E1">
        <w:t xml:space="preserve"> neprieštarauja </w:t>
      </w:r>
      <w:r w:rsidR="009135FE" w:rsidRPr="006823E1">
        <w:t>Ž</w:t>
      </w:r>
      <w:r w:rsidRPr="006823E1">
        <w:t>mogaus teisių ir pagrindinių laisvių apsaugos konvencijos nuostatoms</w:t>
      </w:r>
      <w:r w:rsidR="00027E59" w:rsidRPr="006823E1">
        <w:t xml:space="preserve"> </w:t>
      </w:r>
      <w:r w:rsidRPr="006823E1">
        <w:t xml:space="preserve">ir Europos Sąjungos dokumentams. </w:t>
      </w:r>
    </w:p>
    <w:p w14:paraId="30462F7B" w14:textId="076EB699" w:rsidR="00577E71" w:rsidRPr="006823E1" w:rsidRDefault="00577E71" w:rsidP="00BB3A0B">
      <w:pPr>
        <w:pStyle w:val="x"/>
        <w:numPr>
          <w:ilvl w:val="0"/>
          <w:numId w:val="43"/>
        </w:numPr>
        <w:tabs>
          <w:tab w:val="left" w:pos="142"/>
          <w:tab w:val="left" w:pos="993"/>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Jeigu įstatym</w:t>
      </w:r>
      <w:r w:rsidR="00816A92" w:rsidRPr="006823E1">
        <w:rPr>
          <w:rFonts w:ascii="Times New Roman" w:hAnsi="Times New Roman" w:cs="Times New Roman"/>
          <w:b/>
          <w:sz w:val="24"/>
          <w:szCs w:val="24"/>
          <w:lang w:val="lt-LT"/>
        </w:rPr>
        <w:t>ams</w:t>
      </w:r>
      <w:r w:rsidRPr="006823E1">
        <w:rPr>
          <w:rFonts w:ascii="Times New Roman" w:hAnsi="Times New Roman" w:cs="Times New Roman"/>
          <w:b/>
          <w:sz w:val="24"/>
          <w:szCs w:val="24"/>
          <w:lang w:val="lt-LT"/>
        </w:rPr>
        <w:t xml:space="preserve"> įgyvendinti reikia įgyvendinamųjų teisės aktų, – kas ir kada juos turėtų priimti</w:t>
      </w:r>
    </w:p>
    <w:p w14:paraId="0F985F46" w14:textId="76E3DEF1" w:rsidR="005A0D38" w:rsidRPr="006823E1" w:rsidRDefault="005A0D38" w:rsidP="00727858">
      <w:pPr>
        <w:pStyle w:val="Pagrindinistekstas"/>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rPr>
        <w:t>Priėmus įstatymo projektą</w:t>
      </w:r>
      <w:r w:rsidR="00C56632" w:rsidRPr="006823E1">
        <w:rPr>
          <w:rFonts w:ascii="Times New Roman" w:hAnsi="Times New Roman"/>
          <w:sz w:val="24"/>
          <w:szCs w:val="24"/>
        </w:rPr>
        <w:t xml:space="preserve"> Nr. 1</w:t>
      </w:r>
      <w:r w:rsidRPr="006823E1">
        <w:rPr>
          <w:rFonts w:ascii="Times New Roman" w:hAnsi="Times New Roman"/>
          <w:sz w:val="24"/>
          <w:szCs w:val="24"/>
        </w:rPr>
        <w:t>, reikės pakeisti:</w:t>
      </w:r>
    </w:p>
    <w:p w14:paraId="638BAEE2" w14:textId="77777777" w:rsidR="00E60448" w:rsidRPr="006823E1" w:rsidRDefault="00E60448" w:rsidP="00727858">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Vyriausybės 2004 m. kovo 17 d. nutarimą Nr. 285 „Dėl Lietuvos Respublikos oro erdvės organizavimo taisyklių patvirtinimo“;</w:t>
      </w:r>
    </w:p>
    <w:p w14:paraId="00C1059F" w14:textId="77777777" w:rsidR="00E60448" w:rsidRPr="006823E1" w:rsidRDefault="00E60448" w:rsidP="00727858">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Vyriausybės </w:t>
      </w:r>
      <w:smartTag w:uri="urn:schemas-microsoft-com:office:smarttags" w:element="metricconverter">
        <w:smartTagPr>
          <w:attr w:name="ProductID" w:val="2004 m"/>
        </w:smartTagPr>
        <w:r w:rsidRPr="006823E1">
          <w:rPr>
            <w:rFonts w:ascii="Times New Roman" w:hAnsi="Times New Roman"/>
            <w:sz w:val="24"/>
            <w:szCs w:val="24"/>
          </w:rPr>
          <w:t>2004 m</w:t>
        </w:r>
      </w:smartTag>
      <w:r w:rsidRPr="006823E1">
        <w:rPr>
          <w:rFonts w:ascii="Times New Roman" w:hAnsi="Times New Roman"/>
          <w:sz w:val="24"/>
          <w:szCs w:val="24"/>
        </w:rPr>
        <w:t>. balandžio 28 d. nutarimą Nr. 483 „Dėl Licencijų vykdyti oro susisiekimą išdavimo taisyklių patvirtinimo“;</w:t>
      </w:r>
    </w:p>
    <w:p w14:paraId="37B4018C" w14:textId="77777777" w:rsidR="00F747E2" w:rsidRPr="006823E1" w:rsidRDefault="00F747E2" w:rsidP="00F747E2">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Vyriausybės 2004 m. gruodžio 30 d. nutarimą Nr. 1680 „Dėl Lietuvos Respublikos civilinių orlaivių registro įsteigimo ir civilinių orlaivių registro nuostatų patvirtinimo“;</w:t>
      </w:r>
    </w:p>
    <w:p w14:paraId="5C759C2A" w14:textId="77777777" w:rsidR="00F747E2" w:rsidRPr="006823E1"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Vyriausybės </w:t>
      </w:r>
      <w:smartTag w:uri="urn:schemas-microsoft-com:office:smarttags" w:element="metricconverter">
        <w:smartTagPr>
          <w:attr w:name="ProductID" w:val="2001 m"/>
        </w:smartTagPr>
        <w:r w:rsidRPr="006823E1">
          <w:rPr>
            <w:rFonts w:ascii="Times New Roman" w:hAnsi="Times New Roman"/>
            <w:sz w:val="24"/>
            <w:szCs w:val="24"/>
          </w:rPr>
          <w:t>2001 m</w:t>
        </w:r>
      </w:smartTag>
      <w:r w:rsidRPr="006823E1">
        <w:rPr>
          <w:rFonts w:ascii="Times New Roman" w:hAnsi="Times New Roman"/>
          <w:sz w:val="24"/>
          <w:szCs w:val="24"/>
        </w:rPr>
        <w:t xml:space="preserve">. balandžio 13 d. nutarimą Nr. 417 „Dėl </w:t>
      </w:r>
      <w:r w:rsidRPr="006823E1">
        <w:rPr>
          <w:rFonts w:ascii="Times New Roman" w:hAnsi="Times New Roman"/>
          <w:bCs/>
          <w:sz w:val="24"/>
          <w:szCs w:val="24"/>
        </w:rPr>
        <w:t>Paieškos ir gelbėjimo darbų orlaiviais organizavimo ir vykdymo taisyklių patvirtinimo“;</w:t>
      </w:r>
    </w:p>
    <w:p w14:paraId="26F4DDD6" w14:textId="77777777" w:rsidR="00F747E2" w:rsidRPr="006823E1"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Vyriausybės 2008 m. rugsėjo 3 d. nutarimą Nr. 872 „Dėl </w:t>
      </w:r>
      <w:r w:rsidRPr="006823E1">
        <w:rPr>
          <w:rFonts w:ascii="Times New Roman" w:hAnsi="Times New Roman"/>
          <w:bCs/>
          <w:sz w:val="24"/>
          <w:szCs w:val="24"/>
          <w:shd w:val="clear" w:color="auto" w:fill="FFFFFF"/>
        </w:rPr>
        <w:t>tarptautinių oro uostų teritorijų ribų ir plotų patvirtinimo“;</w:t>
      </w:r>
    </w:p>
    <w:p w14:paraId="1AEF27C5" w14:textId="77777777" w:rsidR="00F747E2" w:rsidRPr="006823E1"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Vyriausybės 2006 m. lapkričio 8 d. nutarimą Nr. 1098 „Dėl tarptautinių oro uostų žemės nuomos“;</w:t>
      </w:r>
    </w:p>
    <w:p w14:paraId="63D57FEA" w14:textId="77777777" w:rsidR="00F747E2" w:rsidRPr="006823E1"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Vyriausybės 2006 m. spalio 31 d. nutarimą Nr. 1088 „Dėl Tarptautinių oro uostų žemės nuomos mokesčio apskaičiavimo tvarkos ir dydžių aprašo patvirtinimo“;</w:t>
      </w:r>
    </w:p>
    <w:p w14:paraId="10991B90" w14:textId="77777777" w:rsidR="00F747E2" w:rsidRPr="006823E1"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Vyriausybės 2010 m. lapkričio 10 d. nutarimą Nr. 1613-7 „Dėl </w:t>
      </w:r>
      <w:r w:rsidRPr="006823E1">
        <w:rPr>
          <w:rFonts w:ascii="Times New Roman" w:hAnsi="Times New Roman"/>
          <w:bCs/>
          <w:sz w:val="24"/>
          <w:szCs w:val="24"/>
        </w:rPr>
        <w:t>Nacionalinės civilinės aviacijos saugumo programos patvirtinimo“;</w:t>
      </w:r>
    </w:p>
    <w:p w14:paraId="5CC317D6" w14:textId="77777777" w:rsidR="00F747E2" w:rsidRPr="006823E1"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Vyriausybės 2010 m. gruodžio 15 d. nutarimą Nr. 1764 „Dėl  </w:t>
      </w:r>
      <w:r w:rsidRPr="006823E1">
        <w:rPr>
          <w:rFonts w:ascii="Times New Roman" w:hAnsi="Times New Roman"/>
          <w:bCs/>
          <w:sz w:val="24"/>
          <w:szCs w:val="24"/>
        </w:rPr>
        <w:t>įgaliojimų suteikimo įgyvendinant Lietuvos Respublikos aviacijos įstatymą“;</w:t>
      </w:r>
    </w:p>
    <w:p w14:paraId="4376533F" w14:textId="77777777" w:rsidR="00F747E2" w:rsidRPr="006823E1" w:rsidRDefault="00F747E2" w:rsidP="00F747E2">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Vyriausybės 2004 m. spalio 28 d. nutarimą Nr. 1355 „Dėl Šiaulių karinio aerodromo naudojimo civilinių orlaivių skrydžiams tvarkos aprašo patvirtinimo“;</w:t>
      </w:r>
    </w:p>
    <w:p w14:paraId="2D645DF2" w14:textId="77777777" w:rsidR="00117997" w:rsidRPr="006823E1" w:rsidRDefault="00117997" w:rsidP="0016490B">
      <w:pPr>
        <w:pStyle w:val="Sraopastraipa"/>
        <w:numPr>
          <w:ilvl w:val="0"/>
          <w:numId w:val="18"/>
        </w:numPr>
        <w:tabs>
          <w:tab w:val="left" w:pos="993"/>
        </w:tabs>
        <w:spacing w:after="0" w:line="240" w:lineRule="auto"/>
        <w:ind w:left="0" w:firstLine="567"/>
        <w:jc w:val="both"/>
        <w:rPr>
          <w:rFonts w:ascii="Times New Roman" w:hAnsi="Times New Roman"/>
          <w:bCs/>
          <w:sz w:val="24"/>
          <w:szCs w:val="24"/>
        </w:rPr>
      </w:pPr>
      <w:r w:rsidRPr="006823E1">
        <w:rPr>
          <w:rFonts w:ascii="Times New Roman" w:hAnsi="Times New Roman"/>
          <w:bCs/>
          <w:sz w:val="24"/>
          <w:szCs w:val="24"/>
        </w:rPr>
        <w:t xml:space="preserve">Lietuvos Respublikos Vyriausybės </w:t>
      </w:r>
      <w:r w:rsidRPr="006823E1">
        <w:rPr>
          <w:rFonts w:ascii="Times New Roman" w:hAnsi="Times New Roman"/>
          <w:sz w:val="24"/>
          <w:szCs w:val="24"/>
        </w:rPr>
        <w:t xml:space="preserve">2011 m. kovo 16 d. nutarimą Nr. 312 „Dėl </w:t>
      </w:r>
      <w:r w:rsidRPr="006823E1">
        <w:rPr>
          <w:rFonts w:ascii="Times New Roman" w:hAnsi="Times New Roman"/>
          <w:bCs/>
          <w:sz w:val="24"/>
          <w:szCs w:val="24"/>
        </w:rPr>
        <w:t>Lietuvos Respublikos karinių orlaivių registro įsteigimo, jo nuostatų patvirtinimo ir veiklos pradžios nustatymo“;</w:t>
      </w:r>
    </w:p>
    <w:p w14:paraId="64D0F6C7" w14:textId="77777777" w:rsidR="00F747E2" w:rsidRPr="006823E1" w:rsidRDefault="00F747E2" w:rsidP="00903A98">
      <w:pPr>
        <w:pStyle w:val="Sraopastraipa"/>
        <w:numPr>
          <w:ilvl w:val="0"/>
          <w:numId w:val="18"/>
        </w:numPr>
        <w:tabs>
          <w:tab w:val="left" w:pos="851"/>
          <w:tab w:val="left" w:pos="1134"/>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susisiekimo ministro 2002 m. sausio 15 d. įsakymą Nr. 3-25 „Dėl </w:t>
      </w:r>
      <w:r w:rsidRPr="006823E1">
        <w:rPr>
          <w:rFonts w:ascii="Times New Roman" w:hAnsi="Times New Roman"/>
          <w:sz w:val="24"/>
          <w:szCs w:val="24"/>
          <w:lang w:eastAsia="lt-LT"/>
        </w:rPr>
        <w:t>Orlaivių avarijų ir incidentų klasifikavimo ir pranešimų apie orlaivių avarijas ir incidentus teikimo tvarkos aprašo patvirtinimo</w:t>
      </w:r>
      <w:r w:rsidRPr="006823E1">
        <w:rPr>
          <w:rFonts w:ascii="Times New Roman" w:hAnsi="Times New Roman"/>
          <w:sz w:val="24"/>
          <w:szCs w:val="24"/>
        </w:rPr>
        <w:t>“;</w:t>
      </w:r>
    </w:p>
    <w:p w14:paraId="3F980EC7" w14:textId="77777777" w:rsidR="00F747E2" w:rsidRPr="006823E1" w:rsidRDefault="00F747E2" w:rsidP="00903A98">
      <w:pPr>
        <w:pStyle w:val="Sraopastraipa"/>
        <w:numPr>
          <w:ilvl w:val="0"/>
          <w:numId w:val="18"/>
        </w:numPr>
        <w:tabs>
          <w:tab w:val="left" w:pos="851"/>
          <w:tab w:val="left" w:pos="1134"/>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susisiekimo ministro 2002 m. balandžio 12 d. įsakymą Nr. 3-144 „Dėl Antžeminių paslaugų teikimo oro uostuose taisyklių patvirtinimo“;</w:t>
      </w:r>
    </w:p>
    <w:p w14:paraId="477BC401" w14:textId="77777777" w:rsidR="00F747E2" w:rsidRPr="006823E1"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susisiekimo ministro 2009 m. gegužės 4 d. įsakymą Nr. 3-193 „Dėl </w:t>
      </w:r>
      <w:r w:rsidRPr="006823E1">
        <w:rPr>
          <w:rFonts w:ascii="Times New Roman" w:hAnsi="Times New Roman"/>
          <w:bCs/>
          <w:sz w:val="24"/>
          <w:szCs w:val="24"/>
        </w:rPr>
        <w:t>Nacionalinės civilinės aviacijos saugumo mokymo programos patvirtinimo“;</w:t>
      </w:r>
    </w:p>
    <w:p w14:paraId="721B40CA" w14:textId="77777777" w:rsidR="00F747E2" w:rsidRPr="006823E1" w:rsidRDefault="00F747E2" w:rsidP="00F747E2">
      <w:pPr>
        <w:pStyle w:val="ISTATYMAS"/>
        <w:numPr>
          <w:ilvl w:val="0"/>
          <w:numId w:val="18"/>
        </w:numPr>
        <w:tabs>
          <w:tab w:val="left" w:pos="993"/>
        </w:tabs>
        <w:ind w:left="0" w:firstLine="567"/>
        <w:jc w:val="both"/>
        <w:rPr>
          <w:rFonts w:ascii="Times New Roman" w:hAnsi="Times New Roman"/>
          <w:sz w:val="24"/>
          <w:szCs w:val="24"/>
          <w:lang w:val="lt-LT"/>
        </w:rPr>
      </w:pPr>
      <w:r w:rsidRPr="006823E1">
        <w:rPr>
          <w:rFonts w:ascii="Times New Roman" w:hAnsi="Times New Roman"/>
          <w:sz w:val="24"/>
          <w:szCs w:val="24"/>
          <w:lang w:val="lt-LT"/>
        </w:rPr>
        <w:t xml:space="preserve">Lietuvos Respublikos susisiekimo ministro 2006 m. balandžio 20 d. įsakymą Nr. 3-147 „Dėl </w:t>
      </w:r>
      <w:r w:rsidRPr="006823E1">
        <w:rPr>
          <w:rFonts w:ascii="Times New Roman" w:hAnsi="Times New Roman"/>
          <w:bCs/>
          <w:sz w:val="24"/>
          <w:szCs w:val="24"/>
          <w:lang w:val="lt-LT"/>
        </w:rPr>
        <w:t>Keleivių, bagažo, pašto ir krovinių vežimo orlaiviais taisyklių patvirtinimo“;</w:t>
      </w:r>
    </w:p>
    <w:p w14:paraId="1A916AD7" w14:textId="7CABDA7D" w:rsidR="000467F9" w:rsidRPr="006823E1" w:rsidRDefault="000467F9" w:rsidP="00B862F0">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bCs/>
          <w:sz w:val="24"/>
          <w:szCs w:val="24"/>
        </w:rPr>
        <w:lastRenderedPageBreak/>
        <w:t xml:space="preserve">Lietuvos Respublikos susisiekimo ministro </w:t>
      </w:r>
      <w:r w:rsidRPr="006823E1">
        <w:rPr>
          <w:rFonts w:ascii="Times New Roman" w:hAnsi="Times New Roman"/>
          <w:sz w:val="24"/>
          <w:szCs w:val="24"/>
        </w:rPr>
        <w:t>2004 m. birželio 16 d. įsakymą Nr. 3-353</w:t>
      </w:r>
      <w:r w:rsidRPr="006823E1">
        <w:rPr>
          <w:rFonts w:ascii="Times New Roman" w:hAnsi="Times New Roman"/>
          <w:bCs/>
          <w:sz w:val="24"/>
          <w:szCs w:val="24"/>
        </w:rPr>
        <w:t xml:space="preserve"> „</w:t>
      </w:r>
      <w:r w:rsidRPr="006823E1">
        <w:rPr>
          <w:rFonts w:ascii="Times New Roman" w:hAnsi="Times New Roman"/>
          <w:sz w:val="24"/>
          <w:szCs w:val="24"/>
        </w:rPr>
        <w:t xml:space="preserve">Dėl </w:t>
      </w:r>
      <w:r w:rsidRPr="006823E1">
        <w:rPr>
          <w:rFonts w:ascii="Times New Roman" w:hAnsi="Times New Roman"/>
          <w:bCs/>
          <w:sz w:val="24"/>
          <w:szCs w:val="24"/>
        </w:rPr>
        <w:t>Lietuvos Respublikos oro erdvės draudžiamų, ribojamų ir pavojingų zonų nustatymo“;</w:t>
      </w:r>
    </w:p>
    <w:p w14:paraId="055A9466" w14:textId="4D6BFD42" w:rsidR="00C37951" w:rsidRPr="006823E1" w:rsidRDefault="00C37951" w:rsidP="00C37951">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w:t>
      </w:r>
      <w:r w:rsidRPr="006823E1">
        <w:rPr>
          <w:rFonts w:ascii="Times New Roman" w:hAnsi="Times New Roman"/>
          <w:sz w:val="24"/>
          <w:szCs w:val="24"/>
          <w:lang w:eastAsia="lt-LT"/>
        </w:rPr>
        <w:t xml:space="preserve">susisiekimo ministro </w:t>
      </w:r>
      <w:r w:rsidRPr="006823E1">
        <w:rPr>
          <w:rFonts w:ascii="Times New Roman" w:hAnsi="Times New Roman"/>
          <w:sz w:val="24"/>
          <w:szCs w:val="24"/>
        </w:rPr>
        <w:t>2005 m. spalio 10 d. įsakymą Nr. 3-439 „Dėl Civilinių orlaivių registravimo taisyklių patvirtinimo“;</w:t>
      </w:r>
    </w:p>
    <w:p w14:paraId="7B335449" w14:textId="39E3DBA2" w:rsidR="008B0117" w:rsidRPr="006823E1" w:rsidRDefault="008B0117" w:rsidP="00162D55">
      <w:pPr>
        <w:pStyle w:val="Sraopastraipa"/>
        <w:numPr>
          <w:ilvl w:val="0"/>
          <w:numId w:val="18"/>
        </w:numPr>
        <w:tabs>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rPr>
        <w:t xml:space="preserve">Lietuvos Respublikos </w:t>
      </w:r>
      <w:r w:rsidRPr="006823E1">
        <w:rPr>
          <w:rFonts w:ascii="Times New Roman" w:hAnsi="Times New Roman"/>
          <w:sz w:val="24"/>
          <w:szCs w:val="24"/>
          <w:lang w:eastAsia="lt-LT"/>
        </w:rPr>
        <w:t xml:space="preserve">susisiekimo ministro ir </w:t>
      </w:r>
      <w:r w:rsidRPr="006823E1">
        <w:rPr>
          <w:rFonts w:ascii="Times New Roman" w:hAnsi="Times New Roman"/>
          <w:sz w:val="24"/>
          <w:szCs w:val="24"/>
        </w:rPr>
        <w:t>Lietuvos Respublikos a</w:t>
      </w:r>
      <w:r w:rsidRPr="006823E1">
        <w:rPr>
          <w:rFonts w:ascii="Times New Roman" w:hAnsi="Times New Roman"/>
          <w:sz w:val="24"/>
          <w:szCs w:val="24"/>
          <w:lang w:eastAsia="lt-LT"/>
        </w:rPr>
        <w:t xml:space="preserve">plinkos ministro   </w:t>
      </w:r>
      <w:r w:rsidRPr="006823E1">
        <w:rPr>
          <w:rFonts w:ascii="Times New Roman" w:hAnsi="Times New Roman"/>
          <w:sz w:val="24"/>
          <w:szCs w:val="24"/>
        </w:rPr>
        <w:t>2001 m. balandžio 19 d. įsakymą Nr. 134/217</w:t>
      </w:r>
      <w:r w:rsidRPr="006823E1">
        <w:rPr>
          <w:rFonts w:ascii="Times New Roman" w:hAnsi="Times New Roman"/>
          <w:sz w:val="24"/>
          <w:szCs w:val="24"/>
          <w:lang w:eastAsia="lt-LT"/>
        </w:rPr>
        <w:t xml:space="preserve"> „Dėl </w:t>
      </w:r>
      <w:r w:rsidRPr="006823E1">
        <w:rPr>
          <w:rFonts w:ascii="Times New Roman" w:hAnsi="Times New Roman"/>
          <w:bCs/>
          <w:sz w:val="24"/>
          <w:szCs w:val="24"/>
        </w:rPr>
        <w:t>Lietuvos Respublikos orlaivių triukšmo ribojimo taisyklių patvirtinimo ir jų įgyvendinimo“;</w:t>
      </w:r>
    </w:p>
    <w:p w14:paraId="1F8B89F5" w14:textId="778F6DEE" w:rsidR="00861B56" w:rsidRPr="006823E1" w:rsidRDefault="00F747E2" w:rsidP="00ED7A70">
      <w:pPr>
        <w:pStyle w:val="Sraopastraipa"/>
        <w:numPr>
          <w:ilvl w:val="0"/>
          <w:numId w:val="18"/>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sz w:val="24"/>
          <w:szCs w:val="24"/>
        </w:rPr>
        <w:t>Lietuvos Respublikos krašto apsaugos ministro ir Lietuvos Respublikos užsienio reikalų ministro 2004 m. rugsėjo 29 d. įsakymą Nr. V-1065/V-123 „Dėl Užsienio šalių valstybės orlaivių skrydžių į Lietuvos Respublikos teritoriją, iš jos arba per ją paraiškų pateikimo ir leidimų atlikti šiuos skrydžius išdavimo tvarkos ir sąlygų aprašo patvirtinimo“;</w:t>
      </w:r>
    </w:p>
    <w:p w14:paraId="7EBC3DFA" w14:textId="03D5367A" w:rsidR="00861B56" w:rsidRPr="006823E1" w:rsidRDefault="00861B56" w:rsidP="00861B56">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rPr>
        <w:t xml:space="preserve">Lietuvos Respublikos švietimo ir mokslo ministro 2004 m. lapkričio 12 d. įsakymą </w:t>
      </w:r>
      <w:r w:rsidR="00C94111" w:rsidRPr="006823E1">
        <w:rPr>
          <w:rFonts w:ascii="Times New Roman" w:hAnsi="Times New Roman"/>
          <w:sz w:val="24"/>
          <w:szCs w:val="24"/>
        </w:rPr>
        <w:t xml:space="preserve">            </w:t>
      </w:r>
      <w:r w:rsidRPr="006823E1">
        <w:rPr>
          <w:rFonts w:ascii="Times New Roman" w:hAnsi="Times New Roman"/>
          <w:sz w:val="24"/>
          <w:szCs w:val="24"/>
        </w:rPr>
        <w:t>Nr. ISAK-1779 „Dėl Orlaivių naudojimo vaikų aviaciniam švietimui ir mokymui tvarkos aprašo patvirtinimo“;</w:t>
      </w:r>
    </w:p>
    <w:p w14:paraId="7274426B" w14:textId="77777777" w:rsidR="00F747E2" w:rsidRPr="006823E1"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teisingumo ministro 2015 m. gruodžio 30  d. įsakymą Nr. 1R-388 „Dėl </w:t>
      </w:r>
      <w:r w:rsidRPr="006823E1">
        <w:rPr>
          <w:rFonts w:ascii="Times New Roman" w:hAnsi="Times New Roman"/>
          <w:bCs/>
          <w:sz w:val="24"/>
          <w:szCs w:val="24"/>
        </w:rPr>
        <w:t>Civilinių orlaivių avarijų ir incidentų tyrimo tvarkos aprašo patvirtinimo“;</w:t>
      </w:r>
    </w:p>
    <w:p w14:paraId="295BAFCE" w14:textId="16E668A0" w:rsidR="00FA01F4" w:rsidRPr="006823E1" w:rsidRDefault="00FA01F4" w:rsidP="00FA01F4">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kariuomenės vado 2014 m. balandžio 28 d. įsakymą Nr. V-476 „Dėl Leidimų civilinių orlaivių skrydžiams pasienio zonoje išdavimo tvarkos aprašo patvirtinimo“;</w:t>
      </w:r>
    </w:p>
    <w:p w14:paraId="3D7441C9" w14:textId="0D0DF8A4" w:rsidR="00FA01F4" w:rsidRPr="006823E1" w:rsidRDefault="00FA01F4" w:rsidP="00870936">
      <w:pPr>
        <w:pStyle w:val="Sraopastraipa"/>
        <w:numPr>
          <w:ilvl w:val="0"/>
          <w:numId w:val="18"/>
        </w:numPr>
        <w:tabs>
          <w:tab w:val="left" w:pos="993"/>
        </w:tabs>
        <w:spacing w:after="0" w:line="240" w:lineRule="auto"/>
        <w:ind w:left="0" w:firstLine="567"/>
        <w:jc w:val="both"/>
        <w:rPr>
          <w:rFonts w:ascii="Times New Roman" w:hAnsi="Times New Roman"/>
          <w:b/>
          <w:sz w:val="24"/>
          <w:szCs w:val="24"/>
        </w:rPr>
      </w:pPr>
      <w:r w:rsidRPr="006823E1">
        <w:rPr>
          <w:rFonts w:ascii="Times New Roman" w:hAnsi="Times New Roman"/>
          <w:sz w:val="24"/>
          <w:szCs w:val="24"/>
        </w:rPr>
        <w:t>Lietuvos kariuomenės vado 2016 m. sausio 18 d. įsakymą Nr. V-70 „Dėl Leidimų orlaivių skrydžiams draudžiamose arba ribojamose zonose išdavimo tvarkos aprašo patvirtinimo“</w:t>
      </w:r>
      <w:r w:rsidR="00870936" w:rsidRPr="006823E1">
        <w:rPr>
          <w:rFonts w:ascii="Times New Roman" w:hAnsi="Times New Roman"/>
          <w:sz w:val="24"/>
          <w:szCs w:val="24"/>
        </w:rPr>
        <w:t>;</w:t>
      </w:r>
    </w:p>
    <w:p w14:paraId="77B3AE49" w14:textId="7B7078C1" w:rsidR="00870936" w:rsidRPr="006823E1" w:rsidRDefault="0099243F" w:rsidP="00273D6F">
      <w:pPr>
        <w:pStyle w:val="HTMLiankstoformatuotas"/>
        <w:numPr>
          <w:ilvl w:val="0"/>
          <w:numId w:val="18"/>
        </w:numPr>
        <w:tabs>
          <w:tab w:val="clear" w:pos="916"/>
          <w:tab w:val="clear" w:pos="1832"/>
          <w:tab w:val="clear" w:pos="3664"/>
          <w:tab w:val="left" w:pos="0"/>
          <w:tab w:val="left" w:pos="993"/>
          <w:tab w:val="left" w:pos="1418"/>
        </w:tabs>
        <w:ind w:left="0" w:firstLine="567"/>
        <w:jc w:val="both"/>
        <w:rPr>
          <w:rFonts w:ascii="Times New Roman" w:hAnsi="Times New Roman" w:cs="Times New Roman"/>
          <w:sz w:val="24"/>
          <w:szCs w:val="24"/>
        </w:rPr>
      </w:pPr>
      <w:r w:rsidRPr="006823E1">
        <w:rPr>
          <w:rFonts w:ascii="Times New Roman" w:hAnsi="Times New Roman" w:cs="Times New Roman"/>
          <w:sz w:val="24"/>
          <w:szCs w:val="24"/>
        </w:rPr>
        <w:t>Lietuvos kariuomenės vado 2008 m. balandžio 17 d. įsakymą Nr. V-412 „Dėl Lietuvos Respublikos karinių orlaivių skrydžiams valdyti ir skrydžių saugai užtikrinti skirtų įrenginių tinkamumo naudoti pažymėjimų išdavimo taisyklių patvirtinimo“</w:t>
      </w:r>
      <w:r w:rsidR="00870936" w:rsidRPr="006823E1">
        <w:rPr>
          <w:rFonts w:ascii="Times New Roman" w:hAnsi="Times New Roman" w:cs="Times New Roman"/>
          <w:sz w:val="24"/>
          <w:szCs w:val="24"/>
        </w:rPr>
        <w:t>;</w:t>
      </w:r>
      <w:r w:rsidRPr="006823E1">
        <w:rPr>
          <w:rFonts w:ascii="Times New Roman" w:hAnsi="Times New Roman" w:cs="Times New Roman"/>
          <w:sz w:val="24"/>
          <w:szCs w:val="24"/>
        </w:rPr>
        <w:t xml:space="preserve"> </w:t>
      </w:r>
    </w:p>
    <w:p w14:paraId="14A5A6B4" w14:textId="0DA14F02" w:rsidR="0099243F" w:rsidRPr="006823E1" w:rsidRDefault="00870936" w:rsidP="00273D6F">
      <w:pPr>
        <w:pStyle w:val="HTMLiankstoformatuotas"/>
        <w:numPr>
          <w:ilvl w:val="0"/>
          <w:numId w:val="18"/>
        </w:numPr>
        <w:tabs>
          <w:tab w:val="clear" w:pos="916"/>
          <w:tab w:val="clear" w:pos="1832"/>
          <w:tab w:val="clear" w:pos="3664"/>
          <w:tab w:val="left" w:pos="0"/>
          <w:tab w:val="left" w:pos="993"/>
          <w:tab w:val="left" w:pos="1276"/>
        </w:tabs>
        <w:ind w:left="0" w:firstLine="567"/>
        <w:jc w:val="both"/>
        <w:rPr>
          <w:rFonts w:ascii="Times New Roman" w:hAnsi="Times New Roman"/>
          <w:b/>
          <w:sz w:val="24"/>
          <w:szCs w:val="24"/>
        </w:rPr>
      </w:pPr>
      <w:r w:rsidRPr="006823E1">
        <w:rPr>
          <w:rFonts w:ascii="Times New Roman" w:hAnsi="Times New Roman" w:cs="Times New Roman"/>
          <w:sz w:val="24"/>
          <w:szCs w:val="24"/>
        </w:rPr>
        <w:t xml:space="preserve">Lietuvos kariuomenės vado </w:t>
      </w:r>
      <w:r w:rsidR="0099243F" w:rsidRPr="006823E1">
        <w:rPr>
          <w:rFonts w:ascii="Times New Roman" w:hAnsi="Times New Roman" w:cs="Times New Roman"/>
          <w:sz w:val="24"/>
          <w:szCs w:val="24"/>
        </w:rPr>
        <w:t>2014 m. birželio 16 d. įsakymą Nr. V-642 „Dėl Karinės aviacijos specialistų licencijavimo nuostatų patvirtinimo“.</w:t>
      </w:r>
    </w:p>
    <w:p w14:paraId="300C8E98" w14:textId="71AC1B63" w:rsidR="005A0D38" w:rsidRPr="006823E1" w:rsidRDefault="005A0D38" w:rsidP="005A0D38">
      <w:pPr>
        <w:pStyle w:val="Pagrindinistekstas"/>
        <w:tabs>
          <w:tab w:val="left" w:pos="567"/>
        </w:tabs>
        <w:spacing w:after="0" w:line="240" w:lineRule="auto"/>
        <w:ind w:firstLine="567"/>
        <w:jc w:val="both"/>
        <w:rPr>
          <w:rFonts w:ascii="Times New Roman" w:hAnsi="Times New Roman"/>
          <w:sz w:val="24"/>
          <w:szCs w:val="24"/>
        </w:rPr>
      </w:pPr>
      <w:r w:rsidRPr="006823E1">
        <w:rPr>
          <w:rFonts w:ascii="Times New Roman" w:hAnsi="Times New Roman"/>
          <w:sz w:val="24"/>
          <w:szCs w:val="24"/>
        </w:rPr>
        <w:t>Priėmus įstatymo projektą</w:t>
      </w:r>
      <w:r w:rsidR="00C56632" w:rsidRPr="006823E1">
        <w:rPr>
          <w:rFonts w:ascii="Times New Roman" w:hAnsi="Times New Roman"/>
          <w:sz w:val="24"/>
          <w:szCs w:val="24"/>
        </w:rPr>
        <w:t xml:space="preserve"> Nr. 1,</w:t>
      </w:r>
      <w:r w:rsidRPr="006823E1">
        <w:rPr>
          <w:rFonts w:ascii="Times New Roman" w:hAnsi="Times New Roman"/>
          <w:sz w:val="24"/>
          <w:szCs w:val="24"/>
        </w:rPr>
        <w:t xml:space="preserve"> reikės pripažinti netekusiais galios:</w:t>
      </w:r>
    </w:p>
    <w:p w14:paraId="2CCF8337" w14:textId="6C085ED4" w:rsidR="0099447A" w:rsidRPr="006823E1" w:rsidRDefault="0099447A" w:rsidP="007E6017">
      <w:pPr>
        <w:pStyle w:val="Sraopastraipa"/>
        <w:widowControl w:val="0"/>
        <w:numPr>
          <w:ilvl w:val="0"/>
          <w:numId w:val="49"/>
        </w:numPr>
        <w:shd w:val="clear" w:color="auto" w:fill="FFFFFF"/>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susisiekimo ministro 2007 m. gruodžio 20 d. įsakymą Nr. 3-412 „Dėl įgaliojimų suteikimo“</w:t>
      </w:r>
      <w:r w:rsidRPr="006823E1">
        <w:rPr>
          <w:rFonts w:ascii="Times New Roman" w:hAnsi="Times New Roman"/>
          <w:i/>
          <w:sz w:val="24"/>
          <w:szCs w:val="24"/>
        </w:rPr>
        <w:t xml:space="preserve"> (išduoti leidimus </w:t>
      </w:r>
      <w:r w:rsidR="00933DA8" w:rsidRPr="006823E1">
        <w:rPr>
          <w:rFonts w:ascii="Times New Roman" w:hAnsi="Times New Roman"/>
          <w:i/>
          <w:sz w:val="24"/>
          <w:szCs w:val="24"/>
        </w:rPr>
        <w:t xml:space="preserve">vykdyti </w:t>
      </w:r>
      <w:r w:rsidRPr="006823E1">
        <w:rPr>
          <w:rFonts w:ascii="Times New Roman" w:hAnsi="Times New Roman"/>
          <w:i/>
          <w:sz w:val="24"/>
          <w:szCs w:val="24"/>
        </w:rPr>
        <w:t>oro susisiekim</w:t>
      </w:r>
      <w:r w:rsidR="00933DA8" w:rsidRPr="006823E1">
        <w:rPr>
          <w:rFonts w:ascii="Times New Roman" w:hAnsi="Times New Roman"/>
          <w:i/>
          <w:sz w:val="24"/>
          <w:szCs w:val="24"/>
        </w:rPr>
        <w:t>ą</w:t>
      </w:r>
      <w:r w:rsidRPr="006823E1">
        <w:rPr>
          <w:rFonts w:ascii="Times New Roman" w:hAnsi="Times New Roman"/>
          <w:i/>
          <w:sz w:val="24"/>
          <w:szCs w:val="24"/>
        </w:rPr>
        <w:t>)</w:t>
      </w:r>
      <w:r w:rsidRPr="006823E1">
        <w:rPr>
          <w:rFonts w:ascii="Times New Roman" w:hAnsi="Times New Roman"/>
          <w:sz w:val="24"/>
          <w:szCs w:val="24"/>
        </w:rPr>
        <w:t>;</w:t>
      </w:r>
    </w:p>
    <w:p w14:paraId="2FE9A53B" w14:textId="77777777" w:rsidR="005A0D38" w:rsidRPr="006823E1" w:rsidRDefault="0071790D" w:rsidP="007E6017">
      <w:pPr>
        <w:pStyle w:val="Pagrindinistekstas"/>
        <w:numPr>
          <w:ilvl w:val="0"/>
          <w:numId w:val="49"/>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shd w:val="clear" w:color="auto" w:fill="FFFFFF" w:themeFill="background1"/>
        </w:rPr>
        <w:t>Lietuvos Respublikos susisiekimo ministro</w:t>
      </w:r>
      <w:r w:rsidR="003517EB" w:rsidRPr="006823E1">
        <w:rPr>
          <w:rFonts w:ascii="Times New Roman" w:hAnsi="Times New Roman"/>
          <w:sz w:val="24"/>
          <w:szCs w:val="24"/>
          <w:shd w:val="clear" w:color="auto" w:fill="FFFFFF" w:themeFill="background1"/>
        </w:rPr>
        <w:t xml:space="preserve"> 2004 m. rugpjūčio 16 d. įsakymą</w:t>
      </w:r>
      <w:r w:rsidRPr="006823E1">
        <w:rPr>
          <w:rFonts w:ascii="Times New Roman" w:hAnsi="Times New Roman"/>
          <w:sz w:val="24"/>
          <w:szCs w:val="24"/>
          <w:shd w:val="clear" w:color="auto" w:fill="FFFFFF" w:themeFill="background1"/>
        </w:rPr>
        <w:t xml:space="preserve"> Nr. 3-434 „Dėl Mokymo įstaigų, rengiančių ir perkvalifikuojančių civilinės aviacijos specialistus, akreditavimo nuostatų patvirtinimo“</w:t>
      </w:r>
      <w:r w:rsidR="0099447A" w:rsidRPr="006823E1">
        <w:rPr>
          <w:rFonts w:ascii="Times New Roman" w:hAnsi="Times New Roman"/>
          <w:sz w:val="24"/>
          <w:szCs w:val="24"/>
          <w:shd w:val="clear" w:color="auto" w:fill="FFFFFF" w:themeFill="background1"/>
        </w:rPr>
        <w:t>;</w:t>
      </w:r>
    </w:p>
    <w:p w14:paraId="31749084" w14:textId="77777777" w:rsidR="003517EB" w:rsidRPr="006823E1" w:rsidRDefault="003517EB" w:rsidP="007E6017">
      <w:pPr>
        <w:pStyle w:val="Pagrindinistekstas"/>
        <w:numPr>
          <w:ilvl w:val="0"/>
          <w:numId w:val="49"/>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shd w:val="clear" w:color="auto" w:fill="FFFFFF" w:themeFill="background1"/>
        </w:rPr>
        <w:t>Lietuvos Respublikos susisiekimo ministro</w:t>
      </w:r>
      <w:r w:rsidR="004D7405" w:rsidRPr="006823E1">
        <w:rPr>
          <w:rFonts w:ascii="Times New Roman" w:hAnsi="Times New Roman"/>
          <w:sz w:val="24"/>
          <w:szCs w:val="24"/>
          <w:shd w:val="clear" w:color="auto" w:fill="FFFFFF" w:themeFill="background1"/>
        </w:rPr>
        <w:t xml:space="preserve"> 2003 m. rugsėjo 16 d. įsakymą Nr. 3-517 „Dėl Lietuvos Respublikos civilinės aviacijos specialistų licencijavimo nuostatų patvirtinimo“</w:t>
      </w:r>
      <w:r w:rsidR="0099447A" w:rsidRPr="006823E1">
        <w:rPr>
          <w:rFonts w:ascii="Times New Roman" w:hAnsi="Times New Roman"/>
          <w:sz w:val="24"/>
          <w:szCs w:val="24"/>
          <w:shd w:val="clear" w:color="auto" w:fill="FFFFFF" w:themeFill="background1"/>
        </w:rPr>
        <w:t>;</w:t>
      </w:r>
    </w:p>
    <w:p w14:paraId="5FD8E7C0" w14:textId="77777777" w:rsidR="00BC1D25" w:rsidRPr="006823E1" w:rsidRDefault="00BC1D25" w:rsidP="007E6017">
      <w:pPr>
        <w:pStyle w:val="Pagrindinistekstas"/>
        <w:numPr>
          <w:ilvl w:val="0"/>
          <w:numId w:val="49"/>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lang w:eastAsia="lt-LT"/>
        </w:rPr>
        <w:t>Lietuvos Respublikos susisiekimo ministro 2003 m. lapkričio 6 d. įsakymą Nr. 3-615 „Dėl Pažymėjimų projektuoti ir gaminti civilinius orlaivius ir (arba) jų komponentus, taip pat atlikti jų techninę priežiūrą išdavimo taisyklių patvirtinimo“;</w:t>
      </w:r>
    </w:p>
    <w:p w14:paraId="6646D6E9" w14:textId="385BB1B8" w:rsidR="00BC1D25" w:rsidRPr="006823E1" w:rsidRDefault="00BC1D25" w:rsidP="007E6017">
      <w:pPr>
        <w:pStyle w:val="Sraopastraipa"/>
        <w:numPr>
          <w:ilvl w:val="0"/>
          <w:numId w:val="49"/>
        </w:numPr>
        <w:tabs>
          <w:tab w:val="left" w:pos="851"/>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lang w:eastAsia="lt-LT"/>
        </w:rPr>
        <w:t xml:space="preserve">Lietuvos Respublikos susisiekimo ministro </w:t>
      </w:r>
      <w:r w:rsidRPr="006823E1">
        <w:rPr>
          <w:rFonts w:ascii="Times New Roman" w:hAnsi="Times New Roman"/>
          <w:sz w:val="24"/>
          <w:szCs w:val="24"/>
        </w:rPr>
        <w:t xml:space="preserve">2007 m. lapkričio 16 d. </w:t>
      </w:r>
      <w:r w:rsidRPr="006823E1">
        <w:rPr>
          <w:rFonts w:ascii="Times New Roman" w:hAnsi="Times New Roman"/>
          <w:sz w:val="24"/>
          <w:szCs w:val="24"/>
          <w:lang w:eastAsia="lt-LT"/>
        </w:rPr>
        <w:t>įsakymą</w:t>
      </w:r>
      <w:r w:rsidRPr="006823E1">
        <w:rPr>
          <w:rFonts w:ascii="Times New Roman" w:hAnsi="Times New Roman"/>
          <w:sz w:val="24"/>
          <w:szCs w:val="24"/>
        </w:rPr>
        <w:t xml:space="preserve"> Nr. 3-361 „</w:t>
      </w:r>
      <w:r w:rsidRPr="006823E1">
        <w:rPr>
          <w:rFonts w:ascii="Times New Roman" w:hAnsi="Times New Roman"/>
          <w:bCs/>
          <w:sz w:val="24"/>
          <w:szCs w:val="24"/>
          <w:lang w:eastAsia="lt-LT"/>
        </w:rPr>
        <w:t xml:space="preserve">Dėl </w:t>
      </w:r>
      <w:r w:rsidR="00412F6F" w:rsidRPr="006823E1">
        <w:rPr>
          <w:rFonts w:ascii="Times New Roman" w:hAnsi="Times New Roman"/>
          <w:bCs/>
          <w:sz w:val="24"/>
          <w:szCs w:val="24"/>
          <w:lang w:eastAsia="lt-LT"/>
        </w:rPr>
        <w:t>O</w:t>
      </w:r>
      <w:r w:rsidRPr="006823E1">
        <w:rPr>
          <w:rFonts w:ascii="Times New Roman" w:hAnsi="Times New Roman"/>
          <w:bCs/>
          <w:sz w:val="24"/>
          <w:szCs w:val="24"/>
          <w:lang w:eastAsia="lt-LT"/>
        </w:rPr>
        <w:t>ro eismo paslaugų teikimo taisyklių patvirtinimo“;</w:t>
      </w:r>
    </w:p>
    <w:p w14:paraId="5869A6FB" w14:textId="5654F917" w:rsidR="003E00C4" w:rsidRPr="006823E1" w:rsidRDefault="003E00C4" w:rsidP="007E6017">
      <w:pPr>
        <w:pStyle w:val="Sraopastraipa"/>
        <w:numPr>
          <w:ilvl w:val="0"/>
          <w:numId w:val="49"/>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Respublikos susisiekimo ministro 2011 m. kovo 18 d. įsakymą Nr. 3-161 „Dėl </w:t>
      </w:r>
      <w:r w:rsidRPr="006823E1">
        <w:rPr>
          <w:rFonts w:ascii="Times New Roman" w:hAnsi="Times New Roman"/>
          <w:bCs/>
          <w:sz w:val="24"/>
          <w:szCs w:val="24"/>
        </w:rPr>
        <w:t>Orlaivių nuomos sutarčių patvirtinimo taisyklių patvirtinimo“;</w:t>
      </w:r>
    </w:p>
    <w:p w14:paraId="7130E918" w14:textId="135A4407" w:rsidR="00B5279F" w:rsidRPr="006823E1" w:rsidRDefault="00B5279F" w:rsidP="007E6017">
      <w:pPr>
        <w:pStyle w:val="Sraopastraipa"/>
        <w:numPr>
          <w:ilvl w:val="0"/>
          <w:numId w:val="49"/>
        </w:numPr>
        <w:tabs>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Lietuvos Respublikos susisiekimo ministro 2013 m. vasario 27 d. įsakymą Nr. 3-124 „Dėl pavojingųjų krovinių vežimo oru Lietuvos Respublikoje“;</w:t>
      </w:r>
    </w:p>
    <w:p w14:paraId="6837DC79" w14:textId="2CAF00C6" w:rsidR="00BC1D25" w:rsidRPr="006823E1" w:rsidRDefault="00BC1D25" w:rsidP="007E6017">
      <w:pPr>
        <w:pStyle w:val="Sraopastraipa"/>
        <w:numPr>
          <w:ilvl w:val="0"/>
          <w:numId w:val="49"/>
        </w:numPr>
        <w:tabs>
          <w:tab w:val="left" w:pos="851"/>
        </w:tabs>
        <w:spacing w:after="0" w:line="240" w:lineRule="auto"/>
        <w:ind w:left="0" w:firstLine="567"/>
        <w:jc w:val="both"/>
        <w:rPr>
          <w:rFonts w:ascii="Times New Roman" w:hAnsi="Times New Roman"/>
          <w:b/>
          <w:sz w:val="24"/>
          <w:szCs w:val="24"/>
        </w:rPr>
      </w:pPr>
      <w:r w:rsidRPr="006823E1">
        <w:rPr>
          <w:rFonts w:ascii="Times New Roman" w:hAnsi="Times New Roman"/>
          <w:sz w:val="24"/>
          <w:szCs w:val="24"/>
        </w:rPr>
        <w:t>Lietuvos Respublikos a</w:t>
      </w:r>
      <w:r w:rsidRPr="006823E1">
        <w:rPr>
          <w:rFonts w:ascii="Times New Roman" w:hAnsi="Times New Roman"/>
          <w:sz w:val="24"/>
          <w:szCs w:val="24"/>
          <w:lang w:eastAsia="lt-LT"/>
        </w:rPr>
        <w:t xml:space="preserve">plinkos ministro ir </w:t>
      </w:r>
      <w:r w:rsidRPr="006823E1">
        <w:rPr>
          <w:rFonts w:ascii="Times New Roman" w:hAnsi="Times New Roman"/>
          <w:sz w:val="24"/>
          <w:szCs w:val="24"/>
        </w:rPr>
        <w:t xml:space="preserve">Lietuvos Respublikos </w:t>
      </w:r>
      <w:r w:rsidRPr="006823E1">
        <w:rPr>
          <w:rFonts w:ascii="Times New Roman" w:hAnsi="Times New Roman"/>
          <w:sz w:val="24"/>
          <w:szCs w:val="24"/>
          <w:lang w:eastAsia="lt-LT"/>
        </w:rPr>
        <w:t xml:space="preserve">susisiekimo ministro   </w:t>
      </w:r>
      <w:r w:rsidR="00EB0AA4">
        <w:rPr>
          <w:rFonts w:ascii="Times New Roman" w:hAnsi="Times New Roman"/>
          <w:sz w:val="24"/>
          <w:szCs w:val="24"/>
          <w:lang w:eastAsia="lt-LT"/>
        </w:rPr>
        <w:t xml:space="preserve">   </w:t>
      </w:r>
      <w:r w:rsidRPr="006823E1">
        <w:rPr>
          <w:rFonts w:ascii="Times New Roman" w:hAnsi="Times New Roman"/>
          <w:sz w:val="24"/>
          <w:szCs w:val="24"/>
        </w:rPr>
        <w:t>2007 m. rugsėjo 27 d. įsakym</w:t>
      </w:r>
      <w:r w:rsidR="00412F6F" w:rsidRPr="006823E1">
        <w:rPr>
          <w:rFonts w:ascii="Times New Roman" w:hAnsi="Times New Roman"/>
          <w:sz w:val="24"/>
          <w:szCs w:val="24"/>
        </w:rPr>
        <w:t>ą</w:t>
      </w:r>
      <w:r w:rsidRPr="006823E1">
        <w:rPr>
          <w:rFonts w:ascii="Times New Roman" w:hAnsi="Times New Roman"/>
          <w:sz w:val="24"/>
          <w:szCs w:val="24"/>
        </w:rPr>
        <w:t xml:space="preserve"> Nr. D1-495/3-310 „Dėl Meteorologijos paslaugų teikimo tvarkos aprašo patvirtinimo“;</w:t>
      </w:r>
    </w:p>
    <w:p w14:paraId="47A5245D" w14:textId="4DC941E7" w:rsidR="00BC1D25" w:rsidRPr="006823E1" w:rsidRDefault="00BC1D25" w:rsidP="007E6017">
      <w:pPr>
        <w:pStyle w:val="Pagrindinistekstas"/>
        <w:numPr>
          <w:ilvl w:val="0"/>
          <w:numId w:val="49"/>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6823E1">
        <w:rPr>
          <w:rFonts w:ascii="Times New Roman" w:hAnsi="Times New Roman"/>
          <w:sz w:val="24"/>
          <w:szCs w:val="24"/>
        </w:rPr>
        <w:t>Lietuvos Respublikos sveikatos apsaugos</w:t>
      </w:r>
      <w:r w:rsidRPr="006823E1">
        <w:rPr>
          <w:rFonts w:ascii="Times New Roman" w:hAnsi="Times New Roman"/>
          <w:sz w:val="24"/>
          <w:szCs w:val="24"/>
          <w:lang w:eastAsia="lt-LT"/>
        </w:rPr>
        <w:t xml:space="preserve"> ministro ir </w:t>
      </w:r>
      <w:r w:rsidRPr="006823E1">
        <w:rPr>
          <w:rFonts w:ascii="Times New Roman" w:hAnsi="Times New Roman"/>
          <w:sz w:val="24"/>
          <w:szCs w:val="24"/>
        </w:rPr>
        <w:t xml:space="preserve">Lietuvos Respublikos susisiekimo </w:t>
      </w:r>
      <w:r w:rsidRPr="006823E1">
        <w:rPr>
          <w:rFonts w:ascii="Times New Roman" w:hAnsi="Times New Roman"/>
          <w:sz w:val="24"/>
          <w:szCs w:val="24"/>
          <w:lang w:eastAsia="lt-LT"/>
        </w:rPr>
        <w:t xml:space="preserve">ministro </w:t>
      </w:r>
      <w:r w:rsidRPr="006823E1">
        <w:rPr>
          <w:rFonts w:ascii="Times New Roman" w:hAnsi="Times New Roman"/>
          <w:sz w:val="24"/>
          <w:szCs w:val="24"/>
        </w:rPr>
        <w:t>2008 m. liepos 10 d. įsakymą Nr. V-667/3-264 „Dėl licencijuojamų civilinės aviacijos specialistų sveikatos būklės reikalavimų“</w:t>
      </w:r>
      <w:r w:rsidR="007E6017" w:rsidRPr="006823E1">
        <w:rPr>
          <w:rFonts w:ascii="Times New Roman" w:hAnsi="Times New Roman"/>
          <w:sz w:val="24"/>
          <w:szCs w:val="24"/>
        </w:rPr>
        <w:t>.</w:t>
      </w:r>
    </w:p>
    <w:p w14:paraId="6C524E6D" w14:textId="5EB45073" w:rsidR="00E60448" w:rsidRPr="006823E1" w:rsidRDefault="00EC5ED1" w:rsidP="00F17926">
      <w:pPr>
        <w:pStyle w:val="Pagrindinistekstas"/>
        <w:tabs>
          <w:tab w:val="left" w:pos="567"/>
        </w:tabs>
        <w:spacing w:after="0" w:line="240" w:lineRule="auto"/>
        <w:ind w:firstLine="567"/>
        <w:jc w:val="both"/>
        <w:rPr>
          <w:rFonts w:ascii="Times New Roman" w:hAnsi="Times New Roman"/>
          <w:sz w:val="24"/>
          <w:szCs w:val="24"/>
        </w:rPr>
      </w:pPr>
      <w:r w:rsidRPr="006823E1">
        <w:rPr>
          <w:rFonts w:ascii="Times New Roman" w:hAnsi="Times New Roman"/>
          <w:sz w:val="24"/>
          <w:szCs w:val="24"/>
        </w:rPr>
        <w:t>Priėmus įstatymo projektą</w:t>
      </w:r>
      <w:r w:rsidR="00C56632" w:rsidRPr="006823E1">
        <w:rPr>
          <w:rFonts w:ascii="Times New Roman" w:hAnsi="Times New Roman"/>
          <w:sz w:val="24"/>
          <w:szCs w:val="24"/>
        </w:rPr>
        <w:t xml:space="preserve"> Nr. 1</w:t>
      </w:r>
      <w:r w:rsidRPr="006823E1">
        <w:rPr>
          <w:rFonts w:ascii="Times New Roman" w:hAnsi="Times New Roman"/>
          <w:sz w:val="24"/>
          <w:szCs w:val="24"/>
        </w:rPr>
        <w:t xml:space="preserve">, </w:t>
      </w:r>
      <w:r w:rsidR="0099447A" w:rsidRPr="006823E1">
        <w:rPr>
          <w:rFonts w:ascii="Times New Roman" w:hAnsi="Times New Roman"/>
          <w:sz w:val="24"/>
          <w:szCs w:val="24"/>
        </w:rPr>
        <w:t>reikės priimti:</w:t>
      </w:r>
    </w:p>
    <w:p w14:paraId="35280C99" w14:textId="38C244E9" w:rsidR="00EE009D" w:rsidRPr="000B2A87" w:rsidRDefault="00EE009D" w:rsidP="0072785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0B2A87">
        <w:rPr>
          <w:rFonts w:ascii="Times New Roman" w:hAnsi="Times New Roman"/>
          <w:sz w:val="24"/>
          <w:szCs w:val="24"/>
        </w:rPr>
        <w:t xml:space="preserve">Lietuvos Respublikos Vyriausybės nutarimą „Dėl Valstybinės saugos programos patvirtinimo“; </w:t>
      </w:r>
    </w:p>
    <w:p w14:paraId="05AC322A" w14:textId="21414AEE" w:rsidR="00EE009D" w:rsidRPr="000B2A87" w:rsidRDefault="00EE009D" w:rsidP="0072785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0B2A87">
        <w:rPr>
          <w:rFonts w:ascii="Times New Roman" w:hAnsi="Times New Roman"/>
          <w:sz w:val="24"/>
          <w:szCs w:val="24"/>
        </w:rPr>
        <w:lastRenderedPageBreak/>
        <w:t xml:space="preserve">Lietuvos Respublikos Vyriausybės nutarimą „Dėl Valstybinės aviacijos saugos komisijos sudarymo“; </w:t>
      </w:r>
    </w:p>
    <w:p w14:paraId="2C97A80E" w14:textId="5C781436" w:rsidR="0099447A" w:rsidRPr="006823E1" w:rsidRDefault="0099447A" w:rsidP="0072785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0B2A87">
        <w:rPr>
          <w:rFonts w:ascii="Times New Roman" w:hAnsi="Times New Roman"/>
          <w:sz w:val="24"/>
          <w:szCs w:val="24"/>
          <w:shd w:val="clear" w:color="auto" w:fill="FFFFFF" w:themeFill="background1"/>
        </w:rPr>
        <w:t xml:space="preserve">Lietuvos Respublikos susisiekimo ministro įsakymą </w:t>
      </w:r>
      <w:r w:rsidR="009A2502" w:rsidRPr="000B2A87">
        <w:rPr>
          <w:rFonts w:ascii="Times New Roman" w:hAnsi="Times New Roman"/>
          <w:sz w:val="24"/>
          <w:szCs w:val="24"/>
          <w:shd w:val="clear" w:color="auto" w:fill="FFFFFF" w:themeFill="background1"/>
        </w:rPr>
        <w:t>„D</w:t>
      </w:r>
      <w:r w:rsidRPr="000B2A87">
        <w:rPr>
          <w:rFonts w:ascii="Times New Roman" w:hAnsi="Times New Roman"/>
          <w:sz w:val="24"/>
          <w:szCs w:val="24"/>
          <w:shd w:val="clear" w:color="auto" w:fill="FFFFFF" w:themeFill="background1"/>
        </w:rPr>
        <w:t xml:space="preserve">ėl </w:t>
      </w:r>
      <w:r w:rsidR="009A2502" w:rsidRPr="000B2A87">
        <w:rPr>
          <w:rFonts w:ascii="Times New Roman" w:hAnsi="Times New Roman"/>
          <w:sz w:val="24"/>
          <w:szCs w:val="24"/>
        </w:rPr>
        <w:t>D</w:t>
      </w:r>
      <w:r w:rsidR="00C74025" w:rsidRPr="000B2A87">
        <w:rPr>
          <w:rFonts w:ascii="Times New Roman" w:hAnsi="Times New Roman"/>
          <w:sz w:val="24"/>
          <w:szCs w:val="24"/>
        </w:rPr>
        <w:t xml:space="preserve">raudimo orlaiviui išskristi </w:t>
      </w:r>
      <w:r w:rsidR="00C74025" w:rsidRPr="006823E1">
        <w:rPr>
          <w:rFonts w:ascii="Times New Roman" w:hAnsi="Times New Roman"/>
          <w:sz w:val="24"/>
          <w:szCs w:val="24"/>
        </w:rPr>
        <w:t xml:space="preserve">nustatymo tvarkos </w:t>
      </w:r>
      <w:r w:rsidR="009A2502" w:rsidRPr="006823E1">
        <w:rPr>
          <w:rFonts w:ascii="Times New Roman" w:hAnsi="Times New Roman"/>
          <w:sz w:val="24"/>
          <w:szCs w:val="24"/>
        </w:rPr>
        <w:t xml:space="preserve">aprašo </w:t>
      </w:r>
      <w:r w:rsidR="00C74025" w:rsidRPr="006823E1">
        <w:rPr>
          <w:rFonts w:ascii="Times New Roman" w:hAnsi="Times New Roman"/>
          <w:sz w:val="24"/>
          <w:szCs w:val="24"/>
        </w:rPr>
        <w:t>patvirtinimo</w:t>
      </w:r>
      <w:r w:rsidR="009A2502" w:rsidRPr="006823E1">
        <w:rPr>
          <w:rFonts w:ascii="Times New Roman" w:hAnsi="Times New Roman"/>
          <w:sz w:val="24"/>
          <w:szCs w:val="24"/>
        </w:rPr>
        <w:t>“</w:t>
      </w:r>
      <w:r w:rsidR="00727858" w:rsidRPr="006823E1">
        <w:rPr>
          <w:rFonts w:ascii="Times New Roman" w:hAnsi="Times New Roman"/>
          <w:sz w:val="24"/>
          <w:szCs w:val="24"/>
        </w:rPr>
        <w:t>;</w:t>
      </w:r>
    </w:p>
    <w:p w14:paraId="716782F0" w14:textId="77777777" w:rsidR="00DB4E16" w:rsidRPr="006823E1" w:rsidRDefault="00EF3DF4" w:rsidP="00DB4E16">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shd w:val="clear" w:color="auto" w:fill="FFFFFF" w:themeFill="background1"/>
        </w:rPr>
        <w:t xml:space="preserve">Lietuvos Respublikos susisiekimo ministro įsakymą „Dėl </w:t>
      </w:r>
      <w:r w:rsidR="0081722F" w:rsidRPr="006823E1">
        <w:rPr>
          <w:rFonts w:ascii="Times New Roman" w:hAnsi="Times New Roman"/>
          <w:sz w:val="24"/>
          <w:szCs w:val="24"/>
        </w:rPr>
        <w:t>Teisės skraidyti orlaivio įgulos nariu, teisės atlikti orlaivių techninę priežiūrą suteikiančių licencijų paėmimo ir grąžinimo tvarkos patvirtinimo“;</w:t>
      </w:r>
    </w:p>
    <w:p w14:paraId="5116EFAF" w14:textId="415B94C8" w:rsidR="00E47BB5" w:rsidRPr="006823E1" w:rsidRDefault="0013432A" w:rsidP="00DB4E16">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transporto saugos administracijos </w:t>
      </w:r>
      <w:r w:rsidR="0085175C" w:rsidRPr="006823E1">
        <w:rPr>
          <w:rFonts w:ascii="Times New Roman" w:hAnsi="Times New Roman"/>
          <w:sz w:val="24"/>
          <w:szCs w:val="24"/>
        </w:rPr>
        <w:t xml:space="preserve">direktoriaus įsakymą </w:t>
      </w:r>
      <w:r w:rsidR="00DB4E16" w:rsidRPr="006823E1">
        <w:rPr>
          <w:rFonts w:ascii="Times New Roman" w:hAnsi="Times New Roman"/>
          <w:sz w:val="24"/>
          <w:szCs w:val="24"/>
        </w:rPr>
        <w:t xml:space="preserve">„Dėl Oro eismo paslaugų teikimo tvarkos aprašo patvirtinimo“; </w:t>
      </w:r>
    </w:p>
    <w:p w14:paraId="1CBB2B5D" w14:textId="6A2C0F35" w:rsidR="004A52A1" w:rsidRPr="006823E1" w:rsidRDefault="0013432A" w:rsidP="00ED7A70">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transporto saugos administracijos </w:t>
      </w:r>
      <w:r w:rsidR="0075038A" w:rsidRPr="006823E1">
        <w:rPr>
          <w:rFonts w:ascii="Times New Roman" w:hAnsi="Times New Roman"/>
          <w:sz w:val="24"/>
          <w:szCs w:val="24"/>
        </w:rPr>
        <w:t>direktoriaus įsakymą „Dėl aerodromų, kuriems netaikomos Reglamento (ES) Nr.</w:t>
      </w:r>
      <w:r w:rsidR="00D749AA" w:rsidRPr="006823E1">
        <w:rPr>
          <w:rFonts w:ascii="Times New Roman" w:hAnsi="Times New Roman"/>
          <w:sz w:val="24"/>
          <w:szCs w:val="24"/>
        </w:rPr>
        <w:t xml:space="preserve"> </w:t>
      </w:r>
      <w:r w:rsidR="0075038A" w:rsidRPr="006823E1">
        <w:rPr>
          <w:rFonts w:ascii="Times New Roman" w:hAnsi="Times New Roman"/>
          <w:sz w:val="24"/>
          <w:szCs w:val="24"/>
        </w:rPr>
        <w:t>139/2014 nuostatos, reikalavimų patvirtinimo“</w:t>
      </w:r>
      <w:r w:rsidR="004A52A1" w:rsidRPr="006823E1">
        <w:rPr>
          <w:rFonts w:ascii="Times New Roman" w:hAnsi="Times New Roman"/>
          <w:sz w:val="24"/>
          <w:szCs w:val="24"/>
        </w:rPr>
        <w:t>;</w:t>
      </w:r>
    </w:p>
    <w:p w14:paraId="350CE5BE" w14:textId="2E4F6958" w:rsidR="00D63F4C" w:rsidRPr="006823E1" w:rsidRDefault="0013432A" w:rsidP="00ED7A70">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transporto saugos administracijos </w:t>
      </w:r>
      <w:r w:rsidR="004A52A1" w:rsidRPr="006823E1">
        <w:rPr>
          <w:rFonts w:ascii="Times New Roman" w:hAnsi="Times New Roman"/>
          <w:sz w:val="24"/>
          <w:szCs w:val="24"/>
        </w:rPr>
        <w:t>direktoriaus įsakymą „Dėl Atitinkamos įstaigos ar asociacijos atrankos tvarkos aprašo patvirtinimo“</w:t>
      </w:r>
      <w:r w:rsidR="007E6017" w:rsidRPr="006823E1">
        <w:rPr>
          <w:rFonts w:ascii="Times New Roman" w:hAnsi="Times New Roman"/>
          <w:sz w:val="24"/>
          <w:szCs w:val="24"/>
        </w:rPr>
        <w:t>;</w:t>
      </w:r>
    </w:p>
    <w:p w14:paraId="3684503C" w14:textId="41E458A1" w:rsidR="0086244D" w:rsidRPr="006823E1" w:rsidRDefault="0086244D" w:rsidP="0086244D">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6823E1">
        <w:rPr>
          <w:rFonts w:ascii="Times New Roman" w:hAnsi="Times New Roman"/>
          <w:sz w:val="24"/>
          <w:szCs w:val="24"/>
        </w:rPr>
        <w:t xml:space="preserve">Lietuvos transporto saugos administracijos direktoriaus įsakymą „Dėl </w:t>
      </w:r>
      <w:r w:rsidR="005F48B0">
        <w:rPr>
          <w:rFonts w:ascii="Times New Roman" w:hAnsi="Times New Roman"/>
          <w:sz w:val="24"/>
          <w:szCs w:val="24"/>
        </w:rPr>
        <w:t>A</w:t>
      </w:r>
      <w:r w:rsidR="005F48B0" w:rsidRPr="006823E1">
        <w:rPr>
          <w:rFonts w:ascii="Times New Roman" w:hAnsi="Times New Roman"/>
          <w:sz w:val="24"/>
          <w:szCs w:val="24"/>
        </w:rPr>
        <w:t>ntžeminių paslaugų teikim</w:t>
      </w:r>
      <w:r w:rsidR="005F48B0">
        <w:rPr>
          <w:rFonts w:ascii="Times New Roman" w:hAnsi="Times New Roman"/>
          <w:sz w:val="24"/>
          <w:szCs w:val="24"/>
        </w:rPr>
        <w:t>o</w:t>
      </w:r>
      <w:r w:rsidR="005F48B0" w:rsidRPr="006823E1">
        <w:rPr>
          <w:rFonts w:ascii="Times New Roman" w:hAnsi="Times New Roman"/>
          <w:sz w:val="24"/>
          <w:szCs w:val="24"/>
        </w:rPr>
        <w:t xml:space="preserve"> </w:t>
      </w:r>
      <w:r w:rsidRPr="006823E1">
        <w:rPr>
          <w:rFonts w:ascii="Times New Roman" w:hAnsi="Times New Roman"/>
          <w:sz w:val="24"/>
          <w:szCs w:val="24"/>
        </w:rPr>
        <w:t>reikalavimų patvirtinimo“.</w:t>
      </w:r>
    </w:p>
    <w:p w14:paraId="23E74591" w14:textId="6534786E" w:rsidR="00627C7A" w:rsidRPr="006823E1" w:rsidRDefault="00D608EF" w:rsidP="003D4B4C">
      <w:pPr>
        <w:pStyle w:val="Pagrindinistekstas"/>
        <w:tabs>
          <w:tab w:val="left" w:pos="567"/>
          <w:tab w:val="left" w:pos="851"/>
        </w:tabs>
        <w:spacing w:after="0" w:line="240" w:lineRule="auto"/>
        <w:ind w:firstLine="567"/>
        <w:jc w:val="both"/>
        <w:rPr>
          <w:rFonts w:ascii="Times New Roman" w:hAnsi="Times New Roman"/>
          <w:sz w:val="24"/>
          <w:szCs w:val="24"/>
        </w:rPr>
      </w:pPr>
      <w:r w:rsidRPr="006823E1">
        <w:rPr>
          <w:rFonts w:ascii="Times New Roman" w:hAnsi="Times New Roman"/>
          <w:sz w:val="24"/>
          <w:szCs w:val="24"/>
          <w:shd w:val="clear" w:color="auto" w:fill="FFFFFF" w:themeFill="background1"/>
        </w:rPr>
        <w:t>Priėmus į</w:t>
      </w:r>
      <w:r w:rsidR="00627C7A" w:rsidRPr="006823E1">
        <w:rPr>
          <w:rFonts w:ascii="Times New Roman" w:hAnsi="Times New Roman"/>
          <w:sz w:val="24"/>
          <w:szCs w:val="24"/>
          <w:shd w:val="clear" w:color="auto" w:fill="FFFFFF" w:themeFill="background1"/>
        </w:rPr>
        <w:t>statymo projekt</w:t>
      </w:r>
      <w:r w:rsidRPr="006823E1">
        <w:rPr>
          <w:rFonts w:ascii="Times New Roman" w:hAnsi="Times New Roman"/>
          <w:sz w:val="24"/>
          <w:szCs w:val="24"/>
          <w:shd w:val="clear" w:color="auto" w:fill="FFFFFF" w:themeFill="background1"/>
        </w:rPr>
        <w:t>ą</w:t>
      </w:r>
      <w:r w:rsidR="00627C7A" w:rsidRPr="006823E1">
        <w:rPr>
          <w:rFonts w:ascii="Times New Roman" w:hAnsi="Times New Roman"/>
          <w:sz w:val="24"/>
          <w:szCs w:val="24"/>
          <w:shd w:val="clear" w:color="auto" w:fill="FFFFFF" w:themeFill="background1"/>
        </w:rPr>
        <w:t xml:space="preserve"> Nr. 2</w:t>
      </w:r>
      <w:r w:rsidRPr="006823E1">
        <w:rPr>
          <w:rFonts w:ascii="Times New Roman" w:hAnsi="Times New Roman"/>
          <w:sz w:val="24"/>
          <w:szCs w:val="24"/>
          <w:shd w:val="clear" w:color="auto" w:fill="FFFFFF" w:themeFill="background1"/>
        </w:rPr>
        <w:t>,</w:t>
      </w:r>
      <w:r w:rsidR="00627C7A" w:rsidRPr="006823E1">
        <w:rPr>
          <w:rFonts w:ascii="Times New Roman" w:hAnsi="Times New Roman"/>
          <w:sz w:val="24"/>
          <w:szCs w:val="24"/>
          <w:shd w:val="clear" w:color="auto" w:fill="FFFFFF" w:themeFill="background1"/>
        </w:rPr>
        <w:t xml:space="preserve"> įgyv</w:t>
      </w:r>
      <w:r w:rsidR="00362DB4" w:rsidRPr="006823E1">
        <w:rPr>
          <w:rFonts w:ascii="Times New Roman" w:hAnsi="Times New Roman"/>
          <w:sz w:val="24"/>
          <w:szCs w:val="24"/>
          <w:shd w:val="clear" w:color="auto" w:fill="FFFFFF" w:themeFill="background1"/>
        </w:rPr>
        <w:t>endinamųjų teisės ak</w:t>
      </w:r>
      <w:r w:rsidR="00627C7A" w:rsidRPr="006823E1">
        <w:rPr>
          <w:rFonts w:ascii="Times New Roman" w:hAnsi="Times New Roman"/>
          <w:sz w:val="24"/>
          <w:szCs w:val="24"/>
          <w:shd w:val="clear" w:color="auto" w:fill="FFFFFF" w:themeFill="background1"/>
        </w:rPr>
        <w:t xml:space="preserve">tų </w:t>
      </w:r>
      <w:r w:rsidR="003E3D59" w:rsidRPr="006823E1">
        <w:rPr>
          <w:rFonts w:ascii="Times New Roman" w:hAnsi="Times New Roman"/>
          <w:sz w:val="24"/>
          <w:szCs w:val="24"/>
          <w:shd w:val="clear" w:color="auto" w:fill="FFFFFF" w:themeFill="background1"/>
        </w:rPr>
        <w:t>priimti</w:t>
      </w:r>
      <w:r w:rsidR="00627C7A" w:rsidRPr="006823E1">
        <w:rPr>
          <w:rFonts w:ascii="Times New Roman" w:hAnsi="Times New Roman"/>
          <w:sz w:val="24"/>
          <w:szCs w:val="24"/>
          <w:shd w:val="clear" w:color="auto" w:fill="FFFFFF" w:themeFill="background1"/>
        </w:rPr>
        <w:t xml:space="preserve"> nereikės.</w:t>
      </w:r>
    </w:p>
    <w:p w14:paraId="3CF133B5" w14:textId="1C375F60" w:rsidR="00577E71" w:rsidRPr="006823E1" w:rsidRDefault="0073175F" w:rsidP="00BB3A0B">
      <w:pPr>
        <w:pStyle w:val="x"/>
        <w:numPr>
          <w:ilvl w:val="0"/>
          <w:numId w:val="43"/>
        </w:numPr>
        <w:tabs>
          <w:tab w:val="left" w:pos="993"/>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w:t>
      </w:r>
      <w:r w:rsidR="00577E71" w:rsidRPr="006823E1">
        <w:rPr>
          <w:rFonts w:ascii="Times New Roman" w:hAnsi="Times New Roman" w:cs="Times New Roman"/>
          <w:b/>
          <w:sz w:val="24"/>
          <w:szCs w:val="24"/>
          <w:lang w:val="lt-LT"/>
        </w:rPr>
        <w:t>iek valstybės, savivaldybių biudžetų ir kitų valstybės įsteigtų fondų lėšų prireiks įstatym</w:t>
      </w:r>
      <w:r w:rsidR="0011669E" w:rsidRPr="006823E1">
        <w:rPr>
          <w:rFonts w:ascii="Times New Roman" w:hAnsi="Times New Roman" w:cs="Times New Roman"/>
          <w:b/>
          <w:sz w:val="24"/>
          <w:szCs w:val="24"/>
          <w:lang w:val="lt-LT"/>
        </w:rPr>
        <w:t>ams</w:t>
      </w:r>
      <w:r w:rsidR="00577E71" w:rsidRPr="006823E1">
        <w:rPr>
          <w:rFonts w:ascii="Times New Roman" w:hAnsi="Times New Roman" w:cs="Times New Roman"/>
          <w:b/>
          <w:sz w:val="24"/>
          <w:szCs w:val="24"/>
          <w:lang w:val="lt-LT"/>
        </w:rPr>
        <w:t xml:space="preserve"> įgyvendinti, ar bus galima sutaupyti (pateikiami prognozuojami rodikliai einamaisiais ir artimiausiais 3 biudžetiniais metais)</w:t>
      </w:r>
    </w:p>
    <w:p w14:paraId="0C598458" w14:textId="3F77C864" w:rsidR="00C46C4B" w:rsidRPr="006823E1" w:rsidRDefault="000227DC" w:rsidP="00C46C4B">
      <w:pPr>
        <w:spacing w:after="0" w:line="240" w:lineRule="auto"/>
        <w:ind w:right="140" w:firstLine="567"/>
        <w:jc w:val="both"/>
        <w:rPr>
          <w:rFonts w:ascii="Times New Roman" w:eastAsia="Times New Roman" w:hAnsi="Times New Roman"/>
          <w:sz w:val="24"/>
          <w:szCs w:val="24"/>
          <w:lang w:eastAsia="lt-LT"/>
        </w:rPr>
      </w:pPr>
      <w:r w:rsidRPr="006823E1">
        <w:rPr>
          <w:rFonts w:ascii="Times New Roman" w:eastAsia="Times New Roman" w:hAnsi="Times New Roman"/>
          <w:sz w:val="24"/>
          <w:szCs w:val="24"/>
          <w:lang w:eastAsia="lt-LT"/>
        </w:rPr>
        <w:t>Įstatym</w:t>
      </w:r>
      <w:r w:rsidR="00465C50" w:rsidRPr="006823E1">
        <w:rPr>
          <w:rFonts w:ascii="Times New Roman" w:eastAsia="Times New Roman" w:hAnsi="Times New Roman"/>
          <w:sz w:val="24"/>
          <w:szCs w:val="24"/>
          <w:lang w:eastAsia="lt-LT"/>
        </w:rPr>
        <w:t>ų</w:t>
      </w:r>
      <w:r w:rsidRPr="006823E1">
        <w:rPr>
          <w:rFonts w:ascii="Times New Roman" w:eastAsia="Times New Roman" w:hAnsi="Times New Roman"/>
          <w:sz w:val="24"/>
          <w:szCs w:val="24"/>
          <w:lang w:eastAsia="lt-LT"/>
        </w:rPr>
        <w:t xml:space="preserve"> projekt</w:t>
      </w:r>
      <w:r w:rsidR="00465C50" w:rsidRPr="006823E1">
        <w:rPr>
          <w:rFonts w:ascii="Times New Roman" w:eastAsia="Times New Roman" w:hAnsi="Times New Roman"/>
          <w:sz w:val="24"/>
          <w:szCs w:val="24"/>
          <w:lang w:eastAsia="lt-LT"/>
        </w:rPr>
        <w:t>ams</w:t>
      </w:r>
      <w:r w:rsidRPr="006823E1">
        <w:rPr>
          <w:rFonts w:ascii="Times New Roman" w:eastAsia="Times New Roman" w:hAnsi="Times New Roman"/>
          <w:sz w:val="24"/>
          <w:szCs w:val="24"/>
          <w:lang w:eastAsia="lt-LT"/>
        </w:rPr>
        <w:t xml:space="preserve"> </w:t>
      </w:r>
      <w:r w:rsidR="00C46C4B" w:rsidRPr="006823E1">
        <w:rPr>
          <w:rFonts w:ascii="Times New Roman" w:eastAsia="Times New Roman" w:hAnsi="Times New Roman"/>
          <w:sz w:val="24"/>
          <w:szCs w:val="24"/>
          <w:lang w:eastAsia="lt-LT"/>
        </w:rPr>
        <w:t xml:space="preserve">įgyvendinti </w:t>
      </w:r>
      <w:r w:rsidR="00325079" w:rsidRPr="006823E1">
        <w:rPr>
          <w:rFonts w:ascii="Times New Roman" w:eastAsia="Times New Roman" w:hAnsi="Times New Roman"/>
          <w:sz w:val="24"/>
          <w:szCs w:val="24"/>
          <w:lang w:eastAsia="lt-LT"/>
        </w:rPr>
        <w:t xml:space="preserve">valstybės </w:t>
      </w:r>
      <w:r w:rsidR="00C46C4B" w:rsidRPr="006823E1">
        <w:rPr>
          <w:rFonts w:ascii="Times New Roman" w:eastAsia="Times New Roman" w:hAnsi="Times New Roman"/>
          <w:sz w:val="24"/>
          <w:szCs w:val="24"/>
          <w:lang w:eastAsia="lt-LT"/>
        </w:rPr>
        <w:t>biudžeto lėšų nereikės.</w:t>
      </w:r>
    </w:p>
    <w:p w14:paraId="6136D26C" w14:textId="64BD6D40" w:rsidR="00577E71" w:rsidRPr="006823E1" w:rsidRDefault="0073175F" w:rsidP="00BB3A0B">
      <w:pPr>
        <w:pStyle w:val="x"/>
        <w:numPr>
          <w:ilvl w:val="0"/>
          <w:numId w:val="43"/>
        </w:numPr>
        <w:tabs>
          <w:tab w:val="left" w:pos="993"/>
        </w:tabs>
        <w:ind w:firstLine="20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Į</w:t>
      </w:r>
      <w:r w:rsidR="00577E71" w:rsidRPr="006823E1">
        <w:rPr>
          <w:rFonts w:ascii="Times New Roman" w:hAnsi="Times New Roman" w:cs="Times New Roman"/>
          <w:b/>
          <w:sz w:val="24"/>
          <w:szCs w:val="24"/>
          <w:lang w:val="lt-LT"/>
        </w:rPr>
        <w:t>statym</w:t>
      </w:r>
      <w:r w:rsidR="0011669E" w:rsidRPr="006823E1">
        <w:rPr>
          <w:rFonts w:ascii="Times New Roman" w:hAnsi="Times New Roman" w:cs="Times New Roman"/>
          <w:b/>
          <w:sz w:val="24"/>
          <w:szCs w:val="24"/>
          <w:lang w:val="lt-LT"/>
        </w:rPr>
        <w:t>ų</w:t>
      </w:r>
      <w:r w:rsidR="00577E71" w:rsidRPr="006823E1">
        <w:rPr>
          <w:rFonts w:ascii="Times New Roman" w:hAnsi="Times New Roman" w:cs="Times New Roman"/>
          <w:b/>
          <w:sz w:val="24"/>
          <w:szCs w:val="24"/>
          <w:lang w:val="lt-LT"/>
        </w:rPr>
        <w:t xml:space="preserve"> projekt</w:t>
      </w:r>
      <w:r w:rsidR="0011669E" w:rsidRPr="006823E1">
        <w:rPr>
          <w:rFonts w:ascii="Times New Roman" w:hAnsi="Times New Roman" w:cs="Times New Roman"/>
          <w:b/>
          <w:sz w:val="24"/>
          <w:szCs w:val="24"/>
          <w:lang w:val="lt-LT"/>
        </w:rPr>
        <w:t>ų</w:t>
      </w:r>
      <w:r w:rsidR="00577E71" w:rsidRPr="006823E1">
        <w:rPr>
          <w:rFonts w:ascii="Times New Roman" w:hAnsi="Times New Roman" w:cs="Times New Roman"/>
          <w:b/>
          <w:sz w:val="24"/>
          <w:szCs w:val="24"/>
          <w:lang w:val="lt-LT"/>
        </w:rPr>
        <w:t xml:space="preserve"> rengimo metu gauti specialistų vertinimai ir išvados</w:t>
      </w:r>
    </w:p>
    <w:p w14:paraId="0F336AC1" w14:textId="77777777" w:rsidR="005B2111" w:rsidRPr="006823E1" w:rsidRDefault="005B2111" w:rsidP="005B2111">
      <w:pPr>
        <w:spacing w:after="0" w:line="240" w:lineRule="auto"/>
        <w:ind w:left="567"/>
        <w:jc w:val="both"/>
        <w:rPr>
          <w:rFonts w:ascii="Times New Roman" w:eastAsia="Times New Roman" w:hAnsi="Times New Roman"/>
          <w:sz w:val="24"/>
          <w:szCs w:val="24"/>
          <w:lang w:eastAsia="lt-LT"/>
        </w:rPr>
      </w:pPr>
      <w:r w:rsidRPr="006823E1">
        <w:rPr>
          <w:rFonts w:ascii="Times New Roman" w:eastAsia="Times New Roman" w:hAnsi="Times New Roman"/>
          <w:sz w:val="24"/>
          <w:szCs w:val="24"/>
          <w:lang w:eastAsia="lt-LT"/>
        </w:rPr>
        <w:t xml:space="preserve">Vertinimų ir išvadų nėra. </w:t>
      </w:r>
    </w:p>
    <w:p w14:paraId="429328B5" w14:textId="0FC01D09" w:rsidR="00577E71" w:rsidRPr="006823E1" w:rsidRDefault="0073175F" w:rsidP="00BB3A0B">
      <w:pPr>
        <w:pStyle w:val="x"/>
        <w:numPr>
          <w:ilvl w:val="0"/>
          <w:numId w:val="43"/>
        </w:numPr>
        <w:tabs>
          <w:tab w:val="left" w:pos="993"/>
        </w:tabs>
        <w:ind w:left="0" w:firstLine="56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R</w:t>
      </w:r>
      <w:r w:rsidR="00577E71" w:rsidRPr="006823E1">
        <w:rPr>
          <w:rFonts w:ascii="Times New Roman" w:hAnsi="Times New Roman" w:cs="Times New Roman"/>
          <w:b/>
          <w:sz w:val="24"/>
          <w:szCs w:val="24"/>
          <w:lang w:val="lt-LT"/>
        </w:rPr>
        <w:t>eikšminiai žodžiai, kurių reikia ši</w:t>
      </w:r>
      <w:r w:rsidR="0011669E" w:rsidRPr="006823E1">
        <w:rPr>
          <w:rFonts w:ascii="Times New Roman" w:hAnsi="Times New Roman" w:cs="Times New Roman"/>
          <w:b/>
          <w:sz w:val="24"/>
          <w:szCs w:val="24"/>
          <w:lang w:val="lt-LT"/>
        </w:rPr>
        <w:t>e</w:t>
      </w:r>
      <w:r w:rsidR="00577E71" w:rsidRPr="006823E1">
        <w:rPr>
          <w:rFonts w:ascii="Times New Roman" w:hAnsi="Times New Roman" w:cs="Times New Roman"/>
          <w:b/>
          <w:sz w:val="24"/>
          <w:szCs w:val="24"/>
          <w:lang w:val="lt-LT"/>
        </w:rPr>
        <w:t>m</w:t>
      </w:r>
      <w:r w:rsidR="0011669E" w:rsidRPr="006823E1">
        <w:rPr>
          <w:rFonts w:ascii="Times New Roman" w:hAnsi="Times New Roman" w:cs="Times New Roman"/>
          <w:b/>
          <w:sz w:val="24"/>
          <w:szCs w:val="24"/>
          <w:lang w:val="lt-LT"/>
        </w:rPr>
        <w:t>s</w:t>
      </w:r>
      <w:r w:rsidR="00577E71" w:rsidRPr="006823E1">
        <w:rPr>
          <w:rFonts w:ascii="Times New Roman" w:hAnsi="Times New Roman" w:cs="Times New Roman"/>
          <w:b/>
          <w:sz w:val="24"/>
          <w:szCs w:val="24"/>
          <w:lang w:val="lt-LT"/>
        </w:rPr>
        <w:t xml:space="preserve"> projekt</w:t>
      </w:r>
      <w:r w:rsidR="0011669E" w:rsidRPr="006823E1">
        <w:rPr>
          <w:rFonts w:ascii="Times New Roman" w:hAnsi="Times New Roman" w:cs="Times New Roman"/>
          <w:b/>
          <w:sz w:val="24"/>
          <w:szCs w:val="24"/>
          <w:lang w:val="lt-LT"/>
        </w:rPr>
        <w:t>ams</w:t>
      </w:r>
      <w:r w:rsidR="00577E71" w:rsidRPr="006823E1">
        <w:rPr>
          <w:rFonts w:ascii="Times New Roman" w:hAnsi="Times New Roman" w:cs="Times New Roman"/>
          <w:b/>
          <w:sz w:val="24"/>
          <w:szCs w:val="24"/>
          <w:lang w:val="lt-LT"/>
        </w:rPr>
        <w:t xml:space="preserve"> įtraukti į kompiuterinę paieškos sistemą, įskaitant Europos žodyno „Eurovoc“ terminus, temas bei sritis</w:t>
      </w:r>
    </w:p>
    <w:p w14:paraId="228D833E" w14:textId="3F69ACEB" w:rsidR="005B2111" w:rsidRPr="006823E1" w:rsidRDefault="005B2111" w:rsidP="005B2111">
      <w:pPr>
        <w:spacing w:after="0" w:line="240" w:lineRule="auto"/>
        <w:ind w:firstLine="567"/>
        <w:jc w:val="both"/>
        <w:rPr>
          <w:rFonts w:ascii="Times New Roman" w:eastAsia="Times New Roman" w:hAnsi="Times New Roman"/>
          <w:sz w:val="24"/>
          <w:szCs w:val="24"/>
          <w:lang w:eastAsia="lt-LT"/>
        </w:rPr>
      </w:pPr>
      <w:r w:rsidRPr="006823E1">
        <w:rPr>
          <w:rFonts w:ascii="Times New Roman" w:eastAsia="Times New Roman" w:hAnsi="Times New Roman"/>
          <w:sz w:val="24"/>
          <w:szCs w:val="24"/>
          <w:lang w:eastAsia="lt-LT"/>
        </w:rPr>
        <w:t>Reikšminiai žodžiai yra „oro transportas“, „oro uostas“</w:t>
      </w:r>
      <w:r w:rsidR="00107BAB" w:rsidRPr="006823E1">
        <w:rPr>
          <w:rFonts w:ascii="Times New Roman" w:eastAsia="Times New Roman" w:hAnsi="Times New Roman"/>
          <w:sz w:val="24"/>
          <w:szCs w:val="24"/>
          <w:lang w:eastAsia="lt-LT"/>
        </w:rPr>
        <w:t>, „orlaivis“, „oro eismas“, „civilinė aviacija“</w:t>
      </w:r>
      <w:r w:rsidR="00064CCF" w:rsidRPr="006823E1">
        <w:rPr>
          <w:rFonts w:ascii="Times New Roman" w:eastAsia="Times New Roman" w:hAnsi="Times New Roman"/>
          <w:sz w:val="24"/>
          <w:szCs w:val="24"/>
          <w:lang w:eastAsia="lt-LT"/>
        </w:rPr>
        <w:t xml:space="preserve">, </w:t>
      </w:r>
      <w:r w:rsidR="00064CCF" w:rsidRPr="006823E1">
        <w:rPr>
          <w:rFonts w:ascii="Times New Roman" w:hAnsi="Times New Roman"/>
          <w:sz w:val="24"/>
          <w:szCs w:val="24"/>
        </w:rPr>
        <w:t>„licencija“, „karinė aviacija“, „kariuomenės vadas“</w:t>
      </w:r>
      <w:r w:rsidRPr="006823E1">
        <w:rPr>
          <w:rFonts w:ascii="Times New Roman" w:eastAsia="Times New Roman" w:hAnsi="Times New Roman"/>
          <w:sz w:val="24"/>
          <w:szCs w:val="24"/>
          <w:lang w:eastAsia="lt-LT"/>
        </w:rPr>
        <w:t xml:space="preserve">. </w:t>
      </w:r>
    </w:p>
    <w:p w14:paraId="29F0B30C" w14:textId="77777777" w:rsidR="00577E71" w:rsidRPr="006823E1" w:rsidRDefault="0073175F" w:rsidP="00BB3A0B">
      <w:pPr>
        <w:pStyle w:val="x"/>
        <w:numPr>
          <w:ilvl w:val="0"/>
          <w:numId w:val="43"/>
        </w:numPr>
        <w:tabs>
          <w:tab w:val="left" w:pos="993"/>
        </w:tabs>
        <w:ind w:firstLine="207"/>
        <w:jc w:val="both"/>
        <w:rPr>
          <w:rFonts w:ascii="Times New Roman" w:hAnsi="Times New Roman" w:cs="Times New Roman"/>
          <w:b/>
          <w:sz w:val="24"/>
          <w:szCs w:val="24"/>
          <w:lang w:val="lt-LT"/>
        </w:rPr>
      </w:pPr>
      <w:r w:rsidRPr="006823E1">
        <w:rPr>
          <w:rFonts w:ascii="Times New Roman" w:hAnsi="Times New Roman" w:cs="Times New Roman"/>
          <w:b/>
          <w:sz w:val="24"/>
          <w:szCs w:val="24"/>
          <w:lang w:val="lt-LT"/>
        </w:rPr>
        <w:t>K</w:t>
      </w:r>
      <w:r w:rsidR="00577E71" w:rsidRPr="006823E1">
        <w:rPr>
          <w:rFonts w:ascii="Times New Roman" w:hAnsi="Times New Roman" w:cs="Times New Roman"/>
          <w:b/>
          <w:sz w:val="24"/>
          <w:szCs w:val="24"/>
          <w:lang w:val="lt-LT"/>
        </w:rPr>
        <w:t>iti, iniciatorių nuomone, reikalingi pagrindimai ir paaiškinimai</w:t>
      </w:r>
    </w:p>
    <w:p w14:paraId="12119ED1" w14:textId="77777777" w:rsidR="0073175F" w:rsidRPr="006823E1" w:rsidRDefault="005B2111" w:rsidP="005B2111">
      <w:pPr>
        <w:pStyle w:val="x"/>
        <w:ind w:left="567"/>
        <w:jc w:val="both"/>
        <w:rPr>
          <w:rFonts w:ascii="Times New Roman" w:hAnsi="Times New Roman" w:cs="Times New Roman"/>
          <w:sz w:val="24"/>
          <w:szCs w:val="24"/>
          <w:lang w:val="lt-LT"/>
        </w:rPr>
      </w:pPr>
      <w:r w:rsidRPr="006823E1">
        <w:rPr>
          <w:rFonts w:ascii="Times New Roman" w:hAnsi="Times New Roman" w:cs="Times New Roman"/>
          <w:sz w:val="24"/>
          <w:szCs w:val="24"/>
          <w:lang w:val="lt-LT"/>
        </w:rPr>
        <w:t>Nėra.</w:t>
      </w:r>
    </w:p>
    <w:p w14:paraId="49066808" w14:textId="77777777" w:rsidR="0073175F" w:rsidRPr="006823E1" w:rsidRDefault="0073175F" w:rsidP="0073175F">
      <w:pPr>
        <w:pStyle w:val="x"/>
        <w:ind w:left="927"/>
        <w:jc w:val="both"/>
        <w:rPr>
          <w:rFonts w:ascii="Times New Roman" w:hAnsi="Times New Roman" w:cs="Times New Roman"/>
          <w:sz w:val="24"/>
          <w:szCs w:val="24"/>
          <w:lang w:val="lt-LT"/>
        </w:rPr>
      </w:pPr>
    </w:p>
    <w:p w14:paraId="15D1C5EA" w14:textId="77777777" w:rsidR="009B25BF" w:rsidRPr="006823E1" w:rsidRDefault="009B25BF" w:rsidP="00135D3A">
      <w:pPr>
        <w:pStyle w:val="Pagrindinistekstas"/>
        <w:spacing w:after="0" w:line="240" w:lineRule="auto"/>
        <w:jc w:val="both"/>
        <w:rPr>
          <w:rFonts w:ascii="Times New Roman" w:hAnsi="Times New Roman"/>
          <w:sz w:val="24"/>
          <w:szCs w:val="24"/>
        </w:rPr>
      </w:pPr>
    </w:p>
    <w:sectPr w:rsidR="009B25BF" w:rsidRPr="006823E1" w:rsidSect="0029437D">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232F9" w14:textId="77777777" w:rsidR="00BA2D83" w:rsidRDefault="00BA2D83" w:rsidP="00D53F63">
      <w:pPr>
        <w:spacing w:after="0" w:line="240" w:lineRule="auto"/>
      </w:pPr>
      <w:r>
        <w:separator/>
      </w:r>
    </w:p>
  </w:endnote>
  <w:endnote w:type="continuationSeparator" w:id="0">
    <w:p w14:paraId="3C60C3AF" w14:textId="77777777" w:rsidR="00BA2D83" w:rsidRDefault="00BA2D83" w:rsidP="00D5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71F38" w14:textId="77777777" w:rsidR="00BA2D83" w:rsidRDefault="00BA2D83" w:rsidP="00D53F63">
      <w:pPr>
        <w:spacing w:after="0" w:line="240" w:lineRule="auto"/>
      </w:pPr>
      <w:r>
        <w:separator/>
      </w:r>
    </w:p>
  </w:footnote>
  <w:footnote w:type="continuationSeparator" w:id="0">
    <w:p w14:paraId="2BC47C89" w14:textId="77777777" w:rsidR="00BA2D83" w:rsidRDefault="00BA2D83" w:rsidP="00D5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F116" w14:textId="35CE07FD" w:rsidR="00836A77" w:rsidRDefault="00836A77">
    <w:pPr>
      <w:pStyle w:val="Antrats"/>
      <w:jc w:val="center"/>
    </w:pPr>
    <w:r>
      <w:fldChar w:fldCharType="begin"/>
    </w:r>
    <w:r>
      <w:instrText xml:space="preserve"> PAGE   \* MERGEFORMAT </w:instrText>
    </w:r>
    <w:r>
      <w:fldChar w:fldCharType="separate"/>
    </w:r>
    <w:r w:rsidR="005F48B0">
      <w:rPr>
        <w:noProof/>
      </w:rPr>
      <w:t>12</w:t>
    </w:r>
    <w:r>
      <w:rPr>
        <w:noProof/>
      </w:rPr>
      <w:fldChar w:fldCharType="end"/>
    </w:r>
  </w:p>
  <w:p w14:paraId="3590AF3C" w14:textId="77777777" w:rsidR="00836A77" w:rsidRDefault="00836A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36"/>
    <w:multiLevelType w:val="hybridMultilevel"/>
    <w:tmpl w:val="2550CFAC"/>
    <w:lvl w:ilvl="0" w:tplc="3E8CF5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09A3255"/>
    <w:multiLevelType w:val="hybridMultilevel"/>
    <w:tmpl w:val="5B124604"/>
    <w:lvl w:ilvl="0" w:tplc="227C4BAC">
      <w:start w:val="1"/>
      <w:numFmt w:val="decimal"/>
      <w:lvlText w:val="%1)"/>
      <w:lvlJc w:val="left"/>
      <w:pPr>
        <w:ind w:left="927" w:hanging="360"/>
      </w:pPr>
      <w:rPr>
        <w:rFonts w:ascii="Times New Roman" w:hAnsi="Times New Roman"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10E208E"/>
    <w:multiLevelType w:val="multilevel"/>
    <w:tmpl w:val="7CF069E6"/>
    <w:lvl w:ilvl="0">
      <w:start w:val="3"/>
      <w:numFmt w:val="decimal"/>
      <w:lvlText w:val="%1."/>
      <w:lvlJc w:val="left"/>
      <w:pPr>
        <w:ind w:left="360" w:hanging="360"/>
      </w:pPr>
      <w:rPr>
        <w:rFonts w:hint="default"/>
      </w:rPr>
    </w:lvl>
    <w:lvl w:ilvl="1">
      <w:start w:val="5"/>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13A3F27"/>
    <w:multiLevelType w:val="multilevel"/>
    <w:tmpl w:val="DEF4C348"/>
    <w:lvl w:ilvl="0">
      <w:start w:val="1"/>
      <w:numFmt w:val="decimal"/>
      <w:lvlText w:val="%1."/>
      <w:lvlJc w:val="left"/>
      <w:pPr>
        <w:ind w:left="480" w:hanging="480"/>
      </w:pPr>
      <w:rPr>
        <w:rFonts w:hint="default"/>
      </w:rPr>
    </w:lvl>
    <w:lvl w:ilvl="1">
      <w:start w:val="10"/>
      <w:numFmt w:val="decimal"/>
      <w:lvlText w:val="%1.%2."/>
      <w:lvlJc w:val="left"/>
      <w:pPr>
        <w:ind w:left="274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1DD19DA"/>
    <w:multiLevelType w:val="hybridMultilevel"/>
    <w:tmpl w:val="689EE150"/>
    <w:lvl w:ilvl="0" w:tplc="48C2CDB6">
      <w:start w:val="1"/>
      <w:numFmt w:val="decimal"/>
      <w:lvlText w:val="%1)"/>
      <w:lvlJc w:val="left"/>
      <w:pPr>
        <w:ind w:left="4897" w:hanging="360"/>
      </w:pPr>
      <w:rPr>
        <w:rFonts w:ascii="Times New Roman" w:hAnsi="Times New Roman" w:cs="Times New Roman" w:hint="default"/>
        <w:b w:val="0"/>
        <w:i w:val="0"/>
        <w:color w:val="000000"/>
        <w:sz w:val="24"/>
        <w:szCs w:val="24"/>
      </w:rPr>
    </w:lvl>
    <w:lvl w:ilvl="1" w:tplc="04270019" w:tentative="1">
      <w:start w:val="1"/>
      <w:numFmt w:val="lowerLetter"/>
      <w:lvlText w:val="%2."/>
      <w:lvlJc w:val="left"/>
      <w:pPr>
        <w:ind w:left="4843" w:hanging="360"/>
      </w:pPr>
    </w:lvl>
    <w:lvl w:ilvl="2" w:tplc="0427001B" w:tentative="1">
      <w:start w:val="1"/>
      <w:numFmt w:val="lowerRoman"/>
      <w:lvlText w:val="%3."/>
      <w:lvlJc w:val="right"/>
      <w:pPr>
        <w:ind w:left="5563" w:hanging="180"/>
      </w:pPr>
    </w:lvl>
    <w:lvl w:ilvl="3" w:tplc="0427000F" w:tentative="1">
      <w:start w:val="1"/>
      <w:numFmt w:val="decimal"/>
      <w:lvlText w:val="%4."/>
      <w:lvlJc w:val="left"/>
      <w:pPr>
        <w:ind w:left="6283" w:hanging="360"/>
      </w:pPr>
    </w:lvl>
    <w:lvl w:ilvl="4" w:tplc="04270019" w:tentative="1">
      <w:start w:val="1"/>
      <w:numFmt w:val="lowerLetter"/>
      <w:lvlText w:val="%5."/>
      <w:lvlJc w:val="left"/>
      <w:pPr>
        <w:ind w:left="7003" w:hanging="360"/>
      </w:pPr>
    </w:lvl>
    <w:lvl w:ilvl="5" w:tplc="0427001B" w:tentative="1">
      <w:start w:val="1"/>
      <w:numFmt w:val="lowerRoman"/>
      <w:lvlText w:val="%6."/>
      <w:lvlJc w:val="right"/>
      <w:pPr>
        <w:ind w:left="7723" w:hanging="180"/>
      </w:pPr>
    </w:lvl>
    <w:lvl w:ilvl="6" w:tplc="0427000F" w:tentative="1">
      <w:start w:val="1"/>
      <w:numFmt w:val="decimal"/>
      <w:lvlText w:val="%7."/>
      <w:lvlJc w:val="left"/>
      <w:pPr>
        <w:ind w:left="8443" w:hanging="360"/>
      </w:pPr>
    </w:lvl>
    <w:lvl w:ilvl="7" w:tplc="04270019" w:tentative="1">
      <w:start w:val="1"/>
      <w:numFmt w:val="lowerLetter"/>
      <w:lvlText w:val="%8."/>
      <w:lvlJc w:val="left"/>
      <w:pPr>
        <w:ind w:left="9163" w:hanging="360"/>
      </w:pPr>
    </w:lvl>
    <w:lvl w:ilvl="8" w:tplc="0427001B" w:tentative="1">
      <w:start w:val="1"/>
      <w:numFmt w:val="lowerRoman"/>
      <w:lvlText w:val="%9."/>
      <w:lvlJc w:val="right"/>
      <w:pPr>
        <w:ind w:left="9883" w:hanging="180"/>
      </w:pPr>
    </w:lvl>
  </w:abstractNum>
  <w:abstractNum w:abstractNumId="5" w15:restartNumberingAfterBreak="0">
    <w:nsid w:val="0C5728B0"/>
    <w:multiLevelType w:val="hybridMultilevel"/>
    <w:tmpl w:val="97FE9670"/>
    <w:lvl w:ilvl="0" w:tplc="E6B42D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96B5801"/>
    <w:multiLevelType w:val="hybridMultilevel"/>
    <w:tmpl w:val="12A484C6"/>
    <w:lvl w:ilvl="0" w:tplc="5AF25C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BAD65D2"/>
    <w:multiLevelType w:val="multilevel"/>
    <w:tmpl w:val="63F880F2"/>
    <w:lvl w:ilvl="0">
      <w:start w:val="4"/>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F3D17F2"/>
    <w:multiLevelType w:val="hybridMultilevel"/>
    <w:tmpl w:val="2E06F6F2"/>
    <w:lvl w:ilvl="0" w:tplc="213C6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22D49D1"/>
    <w:multiLevelType w:val="hybridMultilevel"/>
    <w:tmpl w:val="628AD586"/>
    <w:lvl w:ilvl="0" w:tplc="04270011">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06077D"/>
    <w:multiLevelType w:val="hybridMultilevel"/>
    <w:tmpl w:val="0A7C8742"/>
    <w:lvl w:ilvl="0" w:tplc="9FD42692">
      <w:start w:val="1"/>
      <w:numFmt w:val="decimal"/>
      <w:lvlText w:val="%1)"/>
      <w:lvlJc w:val="left"/>
      <w:pPr>
        <w:ind w:left="1636" w:hanging="360"/>
      </w:pPr>
      <w:rPr>
        <w:rFonts w:ascii="Times New Roman" w:hAnsi="Times New Roman"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26A12EB7"/>
    <w:multiLevelType w:val="hybridMultilevel"/>
    <w:tmpl w:val="D0C22B7C"/>
    <w:lvl w:ilvl="0" w:tplc="6B8EA4B8">
      <w:start w:val="1"/>
      <w:numFmt w:val="decimal"/>
      <w:suff w:val="space"/>
      <w:lvlText w:val="%1."/>
      <w:lvlJc w:val="left"/>
      <w:pPr>
        <w:ind w:left="0" w:firstLine="68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28505243"/>
    <w:multiLevelType w:val="hybridMultilevel"/>
    <w:tmpl w:val="7A22D336"/>
    <w:lvl w:ilvl="0" w:tplc="5AC83900">
      <w:start w:val="1"/>
      <w:numFmt w:val="decimal"/>
      <w:lvlText w:val="%1)"/>
      <w:lvlJc w:val="left"/>
      <w:pPr>
        <w:ind w:left="2771" w:hanging="360"/>
      </w:pPr>
      <w:rPr>
        <w:rFonts w:ascii="Times New Roman" w:hAnsi="Times New Roman" w:cs="Times New Roman" w:hint="default"/>
        <w:b w:val="0"/>
        <w:i w:val="0"/>
        <w:color w:val="000000"/>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BBB5735"/>
    <w:multiLevelType w:val="hybridMultilevel"/>
    <w:tmpl w:val="1DBE4BC6"/>
    <w:lvl w:ilvl="0" w:tplc="D908B8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186BA1"/>
    <w:multiLevelType w:val="multilevel"/>
    <w:tmpl w:val="1358764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4D46D80"/>
    <w:multiLevelType w:val="hybridMultilevel"/>
    <w:tmpl w:val="C950A42A"/>
    <w:lvl w:ilvl="0" w:tplc="63DA0D10">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9C0453F"/>
    <w:multiLevelType w:val="multilevel"/>
    <w:tmpl w:val="7B501B16"/>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BD52251"/>
    <w:multiLevelType w:val="hybridMultilevel"/>
    <w:tmpl w:val="6AB87288"/>
    <w:lvl w:ilvl="0" w:tplc="2892D7F8">
      <w:start w:val="1"/>
      <w:numFmt w:val="decimal"/>
      <w:lvlText w:val="%1)"/>
      <w:lvlJc w:val="left"/>
      <w:pPr>
        <w:ind w:left="1607" w:hanging="360"/>
      </w:pPr>
      <w:rPr>
        <w:rFonts w:hint="default"/>
        <w:b w:val="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3EAC0928"/>
    <w:multiLevelType w:val="hybridMultilevel"/>
    <w:tmpl w:val="C046EEFE"/>
    <w:lvl w:ilvl="0" w:tplc="1DEEADC8">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F4D3DB9"/>
    <w:multiLevelType w:val="hybridMultilevel"/>
    <w:tmpl w:val="71E86F20"/>
    <w:lvl w:ilvl="0" w:tplc="0F6AAD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0EB3EEC"/>
    <w:multiLevelType w:val="hybridMultilevel"/>
    <w:tmpl w:val="ABA4413C"/>
    <w:lvl w:ilvl="0" w:tplc="BA0E3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2050AC8"/>
    <w:multiLevelType w:val="hybridMultilevel"/>
    <w:tmpl w:val="49B4032E"/>
    <w:lvl w:ilvl="0" w:tplc="1EC4C5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22F4FAD"/>
    <w:multiLevelType w:val="hybridMultilevel"/>
    <w:tmpl w:val="B7E44BEE"/>
    <w:lvl w:ilvl="0" w:tplc="D76E50DC">
      <w:start w:val="1"/>
      <w:numFmt w:val="decimal"/>
      <w:lvlText w:val="%1)"/>
      <w:lvlJc w:val="left"/>
      <w:pPr>
        <w:ind w:left="1494"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E264C6"/>
    <w:multiLevelType w:val="hybridMultilevel"/>
    <w:tmpl w:val="C4188608"/>
    <w:lvl w:ilvl="0" w:tplc="79C28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9FE667C"/>
    <w:multiLevelType w:val="hybridMultilevel"/>
    <w:tmpl w:val="4830CAD8"/>
    <w:lvl w:ilvl="0" w:tplc="1BFE5A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A5C5CD5"/>
    <w:multiLevelType w:val="hybridMultilevel"/>
    <w:tmpl w:val="75084F26"/>
    <w:lvl w:ilvl="0" w:tplc="20B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DBC5AEB"/>
    <w:multiLevelType w:val="hybridMultilevel"/>
    <w:tmpl w:val="3A9C0434"/>
    <w:lvl w:ilvl="0" w:tplc="51CC6E0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EF0061C"/>
    <w:multiLevelType w:val="hybridMultilevel"/>
    <w:tmpl w:val="E5243A7E"/>
    <w:lvl w:ilvl="0" w:tplc="5AACDF30">
      <w:numFmt w:val="bullet"/>
      <w:lvlText w:val="-"/>
      <w:lvlJc w:val="left"/>
      <w:pPr>
        <w:ind w:left="927" w:hanging="360"/>
      </w:pPr>
      <w:rPr>
        <w:rFonts w:ascii="Times New Roman" w:eastAsia="Calibri"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EFE276F"/>
    <w:multiLevelType w:val="hybridMultilevel"/>
    <w:tmpl w:val="4A88A5D4"/>
    <w:lvl w:ilvl="0" w:tplc="7EF4B5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FB33B55"/>
    <w:multiLevelType w:val="hybridMultilevel"/>
    <w:tmpl w:val="5B182F52"/>
    <w:lvl w:ilvl="0" w:tplc="4AAE739A">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F47C15"/>
    <w:multiLevelType w:val="multilevel"/>
    <w:tmpl w:val="1BDA000E"/>
    <w:lvl w:ilvl="0">
      <w:start w:val="4"/>
      <w:numFmt w:val="decimal"/>
      <w:lvlText w:val="%1."/>
      <w:lvlJc w:val="left"/>
      <w:pPr>
        <w:ind w:left="360" w:hanging="360"/>
      </w:pPr>
      <w:rPr>
        <w:rFonts w:hint="default"/>
      </w:rPr>
    </w:lvl>
    <w:lvl w:ilvl="1">
      <w:start w:val="5"/>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374451D"/>
    <w:multiLevelType w:val="hybridMultilevel"/>
    <w:tmpl w:val="51D00B4A"/>
    <w:lvl w:ilvl="0" w:tplc="0EE49EE8">
      <w:start w:val="47"/>
      <w:numFmt w:val="decimal"/>
      <w:lvlText w:val="%1)"/>
      <w:lvlJc w:val="left"/>
      <w:pPr>
        <w:ind w:left="3479"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A2C2434"/>
    <w:multiLevelType w:val="hybridMultilevel"/>
    <w:tmpl w:val="83B418AE"/>
    <w:lvl w:ilvl="0" w:tplc="198A270A">
      <w:start w:val="3"/>
      <w:numFmt w:val="decimal"/>
      <w:lvlText w:val="%1)"/>
      <w:lvlJc w:val="left"/>
      <w:pPr>
        <w:ind w:left="927"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472D6B"/>
    <w:multiLevelType w:val="multilevel"/>
    <w:tmpl w:val="1D48C13C"/>
    <w:lvl w:ilvl="0">
      <w:start w:val="2"/>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1750BD8"/>
    <w:multiLevelType w:val="hybridMultilevel"/>
    <w:tmpl w:val="E238204E"/>
    <w:lvl w:ilvl="0" w:tplc="D61C97C6">
      <w:start w:val="1"/>
      <w:numFmt w:val="decimal"/>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1F1E0A"/>
    <w:multiLevelType w:val="hybridMultilevel"/>
    <w:tmpl w:val="A9084856"/>
    <w:lvl w:ilvl="0" w:tplc="DB1098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8949BE"/>
    <w:multiLevelType w:val="hybridMultilevel"/>
    <w:tmpl w:val="3E98E25A"/>
    <w:lvl w:ilvl="0" w:tplc="9C68DF4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50366D6"/>
    <w:multiLevelType w:val="hybridMultilevel"/>
    <w:tmpl w:val="7274606E"/>
    <w:lvl w:ilvl="0" w:tplc="9A5E6D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9397D3D"/>
    <w:multiLevelType w:val="multilevel"/>
    <w:tmpl w:val="B53A104E"/>
    <w:lvl w:ilvl="0">
      <w:start w:val="5"/>
      <w:numFmt w:val="decimal"/>
      <w:lvlText w:val="%1."/>
      <w:lvlJc w:val="left"/>
      <w:pPr>
        <w:ind w:left="927"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A2423A8"/>
    <w:multiLevelType w:val="hybridMultilevel"/>
    <w:tmpl w:val="AB9024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6CACA9E">
      <w:numFmt w:val="bullet"/>
      <w:lvlText w:val="•"/>
      <w:lvlJc w:val="left"/>
      <w:pPr>
        <w:ind w:left="2655" w:hanging="855"/>
      </w:pPr>
      <w:rPr>
        <w:rFonts w:ascii="Garamond" w:eastAsia="Times New Roman" w:hAnsi="Garamond"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73346"/>
    <w:multiLevelType w:val="hybridMultilevel"/>
    <w:tmpl w:val="2A6A8604"/>
    <w:lvl w:ilvl="0" w:tplc="198A270A">
      <w:start w:val="3"/>
      <w:numFmt w:val="decimal"/>
      <w:lvlText w:val="%1)"/>
      <w:lvlJc w:val="left"/>
      <w:pPr>
        <w:ind w:left="19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F55C07"/>
    <w:multiLevelType w:val="hybridMultilevel"/>
    <w:tmpl w:val="AA6092F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3AD109A"/>
    <w:multiLevelType w:val="hybridMultilevel"/>
    <w:tmpl w:val="CCB0185E"/>
    <w:lvl w:ilvl="0" w:tplc="CB0058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5B038BC"/>
    <w:multiLevelType w:val="hybridMultilevel"/>
    <w:tmpl w:val="D94840A4"/>
    <w:lvl w:ilvl="0" w:tplc="1056FEFE">
      <w:start w:val="1"/>
      <w:numFmt w:val="decimal"/>
      <w:lvlText w:val="%1)"/>
      <w:lvlJc w:val="left"/>
      <w:pPr>
        <w:ind w:left="942" w:hanging="375"/>
      </w:pPr>
      <w:rPr>
        <w:rFonts w:ascii="Times New Roman" w:hAnsi="Times New Roman"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804020E"/>
    <w:multiLevelType w:val="hybridMultilevel"/>
    <w:tmpl w:val="0B425D14"/>
    <w:lvl w:ilvl="0" w:tplc="1BEC714C">
      <w:start w:val="6"/>
      <w:numFmt w:val="decimal"/>
      <w:lvlText w:val="%1)"/>
      <w:lvlJc w:val="left"/>
      <w:pPr>
        <w:ind w:left="4897" w:hanging="360"/>
      </w:pPr>
      <w:rPr>
        <w:rFonts w:ascii="Times New Roman" w:hAnsi="Times New Roman" w:cs="Times New Roman" w:hint="default"/>
        <w:b w:val="0"/>
        <w:i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993307"/>
    <w:multiLevelType w:val="hybridMultilevel"/>
    <w:tmpl w:val="88B63120"/>
    <w:lvl w:ilvl="0" w:tplc="4AB0C900">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EAA0F07"/>
    <w:multiLevelType w:val="hybridMultilevel"/>
    <w:tmpl w:val="63DA182E"/>
    <w:lvl w:ilvl="0" w:tplc="4AB0C900">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BF04FA"/>
    <w:multiLevelType w:val="multilevel"/>
    <w:tmpl w:val="F63ACCEC"/>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0"/>
  </w:num>
  <w:num w:numId="3">
    <w:abstractNumId w:val="24"/>
  </w:num>
  <w:num w:numId="4">
    <w:abstractNumId w:val="19"/>
  </w:num>
  <w:num w:numId="5">
    <w:abstractNumId w:val="29"/>
  </w:num>
  <w:num w:numId="6">
    <w:abstractNumId w:val="14"/>
  </w:num>
  <w:num w:numId="7">
    <w:abstractNumId w:val="11"/>
  </w:num>
  <w:num w:numId="8">
    <w:abstractNumId w:val="27"/>
  </w:num>
  <w:num w:numId="9">
    <w:abstractNumId w:val="23"/>
  </w:num>
  <w:num w:numId="10">
    <w:abstractNumId w:val="8"/>
  </w:num>
  <w:num w:numId="11">
    <w:abstractNumId w:val="38"/>
  </w:num>
  <w:num w:numId="12">
    <w:abstractNumId w:val="17"/>
  </w:num>
  <w:num w:numId="13">
    <w:abstractNumId w:val="13"/>
  </w:num>
  <w:num w:numId="14">
    <w:abstractNumId w:val="26"/>
  </w:num>
  <w:num w:numId="15">
    <w:abstractNumId w:val="37"/>
  </w:num>
  <w:num w:numId="16">
    <w:abstractNumId w:val="6"/>
  </w:num>
  <w:num w:numId="17">
    <w:abstractNumId w:val="42"/>
  </w:num>
  <w:num w:numId="18">
    <w:abstractNumId w:val="32"/>
  </w:num>
  <w:num w:numId="19">
    <w:abstractNumId w:val="0"/>
  </w:num>
  <w:num w:numId="20">
    <w:abstractNumId w:val="41"/>
  </w:num>
  <w:num w:numId="21">
    <w:abstractNumId w:val="25"/>
  </w:num>
  <w:num w:numId="22">
    <w:abstractNumId w:val="39"/>
  </w:num>
  <w:num w:numId="23">
    <w:abstractNumId w:val="44"/>
  </w:num>
  <w:num w:numId="24">
    <w:abstractNumId w:val="20"/>
  </w:num>
  <w:num w:numId="25">
    <w:abstractNumId w:val="15"/>
  </w:num>
  <w:num w:numId="26">
    <w:abstractNumId w:val="18"/>
  </w:num>
  <w:num w:numId="27">
    <w:abstractNumId w:val="28"/>
  </w:num>
  <w:num w:numId="28">
    <w:abstractNumId w:val="46"/>
  </w:num>
  <w:num w:numId="29">
    <w:abstractNumId w:val="47"/>
  </w:num>
  <w:num w:numId="30">
    <w:abstractNumId w:val="12"/>
  </w:num>
  <w:num w:numId="31">
    <w:abstractNumId w:val="21"/>
  </w:num>
  <w:num w:numId="32">
    <w:abstractNumId w:val="31"/>
  </w:num>
  <w:num w:numId="33">
    <w:abstractNumId w:val="33"/>
  </w:num>
  <w:num w:numId="34">
    <w:abstractNumId w:val="34"/>
  </w:num>
  <w:num w:numId="35">
    <w:abstractNumId w:val="3"/>
  </w:num>
  <w:num w:numId="36">
    <w:abstractNumId w:val="48"/>
  </w:num>
  <w:num w:numId="37">
    <w:abstractNumId w:val="22"/>
  </w:num>
  <w:num w:numId="38">
    <w:abstractNumId w:val="4"/>
  </w:num>
  <w:num w:numId="39">
    <w:abstractNumId w:val="5"/>
  </w:num>
  <w:num w:numId="40">
    <w:abstractNumId w:val="16"/>
  </w:num>
  <w:num w:numId="41">
    <w:abstractNumId w:val="2"/>
  </w:num>
  <w:num w:numId="42">
    <w:abstractNumId w:val="7"/>
  </w:num>
  <w:num w:numId="43">
    <w:abstractNumId w:val="30"/>
  </w:num>
  <w:num w:numId="44">
    <w:abstractNumId w:val="10"/>
  </w:num>
  <w:num w:numId="45">
    <w:abstractNumId w:val="36"/>
  </w:num>
  <w:num w:numId="46">
    <w:abstractNumId w:val="9"/>
  </w:num>
  <w:num w:numId="47">
    <w:abstractNumId w:val="45"/>
  </w:num>
  <w:num w:numId="48">
    <w:abstractNumId w:val="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6"/>
    <w:rsid w:val="000003D9"/>
    <w:rsid w:val="00001E92"/>
    <w:rsid w:val="000020C4"/>
    <w:rsid w:val="00002346"/>
    <w:rsid w:val="000027D3"/>
    <w:rsid w:val="00002C98"/>
    <w:rsid w:val="00002F45"/>
    <w:rsid w:val="00003730"/>
    <w:rsid w:val="000037FF"/>
    <w:rsid w:val="00004166"/>
    <w:rsid w:val="0000429F"/>
    <w:rsid w:val="000051A1"/>
    <w:rsid w:val="000067C7"/>
    <w:rsid w:val="00007188"/>
    <w:rsid w:val="000071D9"/>
    <w:rsid w:val="00007506"/>
    <w:rsid w:val="000111A1"/>
    <w:rsid w:val="00011279"/>
    <w:rsid w:val="00013801"/>
    <w:rsid w:val="00014B7D"/>
    <w:rsid w:val="00014CEE"/>
    <w:rsid w:val="00016655"/>
    <w:rsid w:val="00016876"/>
    <w:rsid w:val="00017C47"/>
    <w:rsid w:val="00017F8A"/>
    <w:rsid w:val="00020145"/>
    <w:rsid w:val="000227DC"/>
    <w:rsid w:val="00022F61"/>
    <w:rsid w:val="0002357E"/>
    <w:rsid w:val="00024B83"/>
    <w:rsid w:val="00024D88"/>
    <w:rsid w:val="000260F8"/>
    <w:rsid w:val="000261CC"/>
    <w:rsid w:val="00027267"/>
    <w:rsid w:val="00027E59"/>
    <w:rsid w:val="00030A88"/>
    <w:rsid w:val="00030C05"/>
    <w:rsid w:val="00030CE9"/>
    <w:rsid w:val="000319AA"/>
    <w:rsid w:val="0003228B"/>
    <w:rsid w:val="00032CD9"/>
    <w:rsid w:val="0003448B"/>
    <w:rsid w:val="00034FD6"/>
    <w:rsid w:val="00035291"/>
    <w:rsid w:val="000359C9"/>
    <w:rsid w:val="00035C76"/>
    <w:rsid w:val="0003618E"/>
    <w:rsid w:val="00036A65"/>
    <w:rsid w:val="00036E03"/>
    <w:rsid w:val="00037EF8"/>
    <w:rsid w:val="0004024E"/>
    <w:rsid w:val="00040980"/>
    <w:rsid w:val="00040D84"/>
    <w:rsid w:val="00040DBB"/>
    <w:rsid w:val="0004136C"/>
    <w:rsid w:val="000425E4"/>
    <w:rsid w:val="00042E66"/>
    <w:rsid w:val="0004443B"/>
    <w:rsid w:val="00045709"/>
    <w:rsid w:val="00045A42"/>
    <w:rsid w:val="000467F9"/>
    <w:rsid w:val="00046A89"/>
    <w:rsid w:val="00047D6D"/>
    <w:rsid w:val="0005084E"/>
    <w:rsid w:val="00051167"/>
    <w:rsid w:val="00051AD8"/>
    <w:rsid w:val="00052204"/>
    <w:rsid w:val="00052DF0"/>
    <w:rsid w:val="000534D6"/>
    <w:rsid w:val="0005376E"/>
    <w:rsid w:val="00053804"/>
    <w:rsid w:val="000538F3"/>
    <w:rsid w:val="00055FE1"/>
    <w:rsid w:val="00056563"/>
    <w:rsid w:val="00056E7C"/>
    <w:rsid w:val="00057083"/>
    <w:rsid w:val="00057DA3"/>
    <w:rsid w:val="00062431"/>
    <w:rsid w:val="00063580"/>
    <w:rsid w:val="000639B2"/>
    <w:rsid w:val="00064CCF"/>
    <w:rsid w:val="000654EB"/>
    <w:rsid w:val="000658DE"/>
    <w:rsid w:val="00066285"/>
    <w:rsid w:val="00067B15"/>
    <w:rsid w:val="000703FB"/>
    <w:rsid w:val="000718CC"/>
    <w:rsid w:val="00071F1C"/>
    <w:rsid w:val="0007227B"/>
    <w:rsid w:val="00072B5B"/>
    <w:rsid w:val="00072B84"/>
    <w:rsid w:val="00072EBD"/>
    <w:rsid w:val="00073488"/>
    <w:rsid w:val="0007412F"/>
    <w:rsid w:val="000754F0"/>
    <w:rsid w:val="00075B95"/>
    <w:rsid w:val="000762E1"/>
    <w:rsid w:val="0007714E"/>
    <w:rsid w:val="000801A4"/>
    <w:rsid w:val="00080D66"/>
    <w:rsid w:val="00080DA5"/>
    <w:rsid w:val="000814C3"/>
    <w:rsid w:val="00082D78"/>
    <w:rsid w:val="000839E7"/>
    <w:rsid w:val="00083E1C"/>
    <w:rsid w:val="00083FD0"/>
    <w:rsid w:val="00085892"/>
    <w:rsid w:val="00085AAE"/>
    <w:rsid w:val="00086439"/>
    <w:rsid w:val="00086C18"/>
    <w:rsid w:val="00087ABA"/>
    <w:rsid w:val="00087D3B"/>
    <w:rsid w:val="00090208"/>
    <w:rsid w:val="000903F1"/>
    <w:rsid w:val="00090647"/>
    <w:rsid w:val="00091209"/>
    <w:rsid w:val="00091AD5"/>
    <w:rsid w:val="00092402"/>
    <w:rsid w:val="00093BD1"/>
    <w:rsid w:val="000955B1"/>
    <w:rsid w:val="00096757"/>
    <w:rsid w:val="000A5D8B"/>
    <w:rsid w:val="000A6BA3"/>
    <w:rsid w:val="000A6E71"/>
    <w:rsid w:val="000A7056"/>
    <w:rsid w:val="000B2147"/>
    <w:rsid w:val="000B296A"/>
    <w:rsid w:val="000B2A87"/>
    <w:rsid w:val="000B32B9"/>
    <w:rsid w:val="000B548C"/>
    <w:rsid w:val="000B64CE"/>
    <w:rsid w:val="000B6F96"/>
    <w:rsid w:val="000C1436"/>
    <w:rsid w:val="000C2570"/>
    <w:rsid w:val="000C29BA"/>
    <w:rsid w:val="000C31D5"/>
    <w:rsid w:val="000C43A9"/>
    <w:rsid w:val="000C4B00"/>
    <w:rsid w:val="000C5A56"/>
    <w:rsid w:val="000C6D84"/>
    <w:rsid w:val="000D047A"/>
    <w:rsid w:val="000D0BF4"/>
    <w:rsid w:val="000D17ED"/>
    <w:rsid w:val="000D1ABD"/>
    <w:rsid w:val="000D1B65"/>
    <w:rsid w:val="000D1C58"/>
    <w:rsid w:val="000D1F9C"/>
    <w:rsid w:val="000D1FC3"/>
    <w:rsid w:val="000D20D7"/>
    <w:rsid w:val="000D2E08"/>
    <w:rsid w:val="000D369C"/>
    <w:rsid w:val="000D3940"/>
    <w:rsid w:val="000D5FE2"/>
    <w:rsid w:val="000D72BD"/>
    <w:rsid w:val="000D7680"/>
    <w:rsid w:val="000E035E"/>
    <w:rsid w:val="000E03E9"/>
    <w:rsid w:val="000E0D85"/>
    <w:rsid w:val="000E1C6A"/>
    <w:rsid w:val="000E2CB3"/>
    <w:rsid w:val="000E33AB"/>
    <w:rsid w:val="000E3F31"/>
    <w:rsid w:val="000E653E"/>
    <w:rsid w:val="000E7285"/>
    <w:rsid w:val="000E7340"/>
    <w:rsid w:val="000E7C1E"/>
    <w:rsid w:val="000F06BA"/>
    <w:rsid w:val="000F074C"/>
    <w:rsid w:val="000F119D"/>
    <w:rsid w:val="000F32EF"/>
    <w:rsid w:val="000F35E7"/>
    <w:rsid w:val="000F4FF2"/>
    <w:rsid w:val="000F579B"/>
    <w:rsid w:val="000F6196"/>
    <w:rsid w:val="000F6552"/>
    <w:rsid w:val="000F66E2"/>
    <w:rsid w:val="000F79D9"/>
    <w:rsid w:val="001000E9"/>
    <w:rsid w:val="001016B2"/>
    <w:rsid w:val="00102140"/>
    <w:rsid w:val="00103055"/>
    <w:rsid w:val="001030C8"/>
    <w:rsid w:val="001033A8"/>
    <w:rsid w:val="0010395A"/>
    <w:rsid w:val="00103D28"/>
    <w:rsid w:val="001052A9"/>
    <w:rsid w:val="001057C5"/>
    <w:rsid w:val="00105F22"/>
    <w:rsid w:val="00107BAB"/>
    <w:rsid w:val="001102C3"/>
    <w:rsid w:val="00110D78"/>
    <w:rsid w:val="00110F70"/>
    <w:rsid w:val="001111E0"/>
    <w:rsid w:val="00111332"/>
    <w:rsid w:val="0011367F"/>
    <w:rsid w:val="00113A52"/>
    <w:rsid w:val="0011413B"/>
    <w:rsid w:val="001143CB"/>
    <w:rsid w:val="00114735"/>
    <w:rsid w:val="00114B59"/>
    <w:rsid w:val="0011540C"/>
    <w:rsid w:val="001159BD"/>
    <w:rsid w:val="00116434"/>
    <w:rsid w:val="0011669E"/>
    <w:rsid w:val="0011687B"/>
    <w:rsid w:val="00117103"/>
    <w:rsid w:val="00117997"/>
    <w:rsid w:val="00120E06"/>
    <w:rsid w:val="00121CA1"/>
    <w:rsid w:val="00121F6F"/>
    <w:rsid w:val="00122D57"/>
    <w:rsid w:val="00123693"/>
    <w:rsid w:val="00123A91"/>
    <w:rsid w:val="00124312"/>
    <w:rsid w:val="0012445B"/>
    <w:rsid w:val="00124E9D"/>
    <w:rsid w:val="001250BA"/>
    <w:rsid w:val="001253FB"/>
    <w:rsid w:val="001261DB"/>
    <w:rsid w:val="001265A6"/>
    <w:rsid w:val="001305C0"/>
    <w:rsid w:val="00131BD4"/>
    <w:rsid w:val="00132303"/>
    <w:rsid w:val="00132885"/>
    <w:rsid w:val="001333B4"/>
    <w:rsid w:val="00133C28"/>
    <w:rsid w:val="00133E42"/>
    <w:rsid w:val="0013432A"/>
    <w:rsid w:val="001348B6"/>
    <w:rsid w:val="00134B46"/>
    <w:rsid w:val="00135D3A"/>
    <w:rsid w:val="0013636C"/>
    <w:rsid w:val="00136962"/>
    <w:rsid w:val="001374FB"/>
    <w:rsid w:val="0013776F"/>
    <w:rsid w:val="001424DA"/>
    <w:rsid w:val="00142B16"/>
    <w:rsid w:val="00142B94"/>
    <w:rsid w:val="0014323E"/>
    <w:rsid w:val="001435C7"/>
    <w:rsid w:val="001436D9"/>
    <w:rsid w:val="0014395C"/>
    <w:rsid w:val="001440CB"/>
    <w:rsid w:val="001459A6"/>
    <w:rsid w:val="0014660D"/>
    <w:rsid w:val="00150983"/>
    <w:rsid w:val="00151F71"/>
    <w:rsid w:val="001522DE"/>
    <w:rsid w:val="00152A1F"/>
    <w:rsid w:val="00152D42"/>
    <w:rsid w:val="001535C1"/>
    <w:rsid w:val="00153F88"/>
    <w:rsid w:val="001545E0"/>
    <w:rsid w:val="0015513F"/>
    <w:rsid w:val="00155789"/>
    <w:rsid w:val="00155AFC"/>
    <w:rsid w:val="00155CFF"/>
    <w:rsid w:val="00156F34"/>
    <w:rsid w:val="001575FE"/>
    <w:rsid w:val="00157B62"/>
    <w:rsid w:val="001600F3"/>
    <w:rsid w:val="00160BBC"/>
    <w:rsid w:val="00160CC9"/>
    <w:rsid w:val="001618B5"/>
    <w:rsid w:val="00162D55"/>
    <w:rsid w:val="00163169"/>
    <w:rsid w:val="0016490B"/>
    <w:rsid w:val="00164FD9"/>
    <w:rsid w:val="001666A5"/>
    <w:rsid w:val="00166EC8"/>
    <w:rsid w:val="00166EF1"/>
    <w:rsid w:val="00170075"/>
    <w:rsid w:val="00170ABB"/>
    <w:rsid w:val="00171359"/>
    <w:rsid w:val="001729FB"/>
    <w:rsid w:val="00173451"/>
    <w:rsid w:val="00173476"/>
    <w:rsid w:val="00174092"/>
    <w:rsid w:val="0017551F"/>
    <w:rsid w:val="00175A0E"/>
    <w:rsid w:val="00175DF2"/>
    <w:rsid w:val="00176F20"/>
    <w:rsid w:val="001801A7"/>
    <w:rsid w:val="001810F2"/>
    <w:rsid w:val="0018188C"/>
    <w:rsid w:val="001818C6"/>
    <w:rsid w:val="00181C3E"/>
    <w:rsid w:val="00183FA0"/>
    <w:rsid w:val="001857F5"/>
    <w:rsid w:val="00185C94"/>
    <w:rsid w:val="00185EB2"/>
    <w:rsid w:val="00187DEE"/>
    <w:rsid w:val="00190719"/>
    <w:rsid w:val="00190A5C"/>
    <w:rsid w:val="00190C75"/>
    <w:rsid w:val="00191396"/>
    <w:rsid w:val="00191801"/>
    <w:rsid w:val="00191F7A"/>
    <w:rsid w:val="00193500"/>
    <w:rsid w:val="0019601C"/>
    <w:rsid w:val="001A1022"/>
    <w:rsid w:val="001A25C4"/>
    <w:rsid w:val="001A2BDB"/>
    <w:rsid w:val="001A652D"/>
    <w:rsid w:val="001A67B1"/>
    <w:rsid w:val="001A7844"/>
    <w:rsid w:val="001B20C8"/>
    <w:rsid w:val="001B4338"/>
    <w:rsid w:val="001B4AC3"/>
    <w:rsid w:val="001B508A"/>
    <w:rsid w:val="001B5920"/>
    <w:rsid w:val="001B689A"/>
    <w:rsid w:val="001B777E"/>
    <w:rsid w:val="001B7CBB"/>
    <w:rsid w:val="001C00B7"/>
    <w:rsid w:val="001C0B0F"/>
    <w:rsid w:val="001C23F5"/>
    <w:rsid w:val="001C478F"/>
    <w:rsid w:val="001C4A5A"/>
    <w:rsid w:val="001C4B0A"/>
    <w:rsid w:val="001C541F"/>
    <w:rsid w:val="001C6FDA"/>
    <w:rsid w:val="001D13C3"/>
    <w:rsid w:val="001D1FED"/>
    <w:rsid w:val="001D23F0"/>
    <w:rsid w:val="001D2CD8"/>
    <w:rsid w:val="001D5D65"/>
    <w:rsid w:val="001D6C4A"/>
    <w:rsid w:val="001D7380"/>
    <w:rsid w:val="001D7F1A"/>
    <w:rsid w:val="001E0008"/>
    <w:rsid w:val="001E14CE"/>
    <w:rsid w:val="001E1C9F"/>
    <w:rsid w:val="001E1DA5"/>
    <w:rsid w:val="001E24A0"/>
    <w:rsid w:val="001E34D9"/>
    <w:rsid w:val="001E3F91"/>
    <w:rsid w:val="001E44E0"/>
    <w:rsid w:val="001E516F"/>
    <w:rsid w:val="001E597F"/>
    <w:rsid w:val="001E5A93"/>
    <w:rsid w:val="001E6F4F"/>
    <w:rsid w:val="001E6FAB"/>
    <w:rsid w:val="001E72B5"/>
    <w:rsid w:val="001F1ACA"/>
    <w:rsid w:val="001F23C5"/>
    <w:rsid w:val="001F35EC"/>
    <w:rsid w:val="001F3724"/>
    <w:rsid w:val="001F5F6B"/>
    <w:rsid w:val="001F6441"/>
    <w:rsid w:val="001F7077"/>
    <w:rsid w:val="001F7EFE"/>
    <w:rsid w:val="00200000"/>
    <w:rsid w:val="002004FA"/>
    <w:rsid w:val="00200861"/>
    <w:rsid w:val="00200A11"/>
    <w:rsid w:val="00200DC8"/>
    <w:rsid w:val="00201A6F"/>
    <w:rsid w:val="00201C19"/>
    <w:rsid w:val="002020E9"/>
    <w:rsid w:val="002024B1"/>
    <w:rsid w:val="00202EE4"/>
    <w:rsid w:val="00202F7B"/>
    <w:rsid w:val="0020405D"/>
    <w:rsid w:val="00204B2F"/>
    <w:rsid w:val="002074AD"/>
    <w:rsid w:val="00211B36"/>
    <w:rsid w:val="00211B6B"/>
    <w:rsid w:val="0021275F"/>
    <w:rsid w:val="00212E91"/>
    <w:rsid w:val="0021306C"/>
    <w:rsid w:val="002137D9"/>
    <w:rsid w:val="002138A5"/>
    <w:rsid w:val="002148B5"/>
    <w:rsid w:val="0021537C"/>
    <w:rsid w:val="00216951"/>
    <w:rsid w:val="00220303"/>
    <w:rsid w:val="00220834"/>
    <w:rsid w:val="002214E0"/>
    <w:rsid w:val="00221514"/>
    <w:rsid w:val="00221BE0"/>
    <w:rsid w:val="00222259"/>
    <w:rsid w:val="00222E2B"/>
    <w:rsid w:val="002247FF"/>
    <w:rsid w:val="00225405"/>
    <w:rsid w:val="002257C8"/>
    <w:rsid w:val="00225FCE"/>
    <w:rsid w:val="002274F1"/>
    <w:rsid w:val="002303CF"/>
    <w:rsid w:val="00230686"/>
    <w:rsid w:val="00230F14"/>
    <w:rsid w:val="00232046"/>
    <w:rsid w:val="00232429"/>
    <w:rsid w:val="00232F42"/>
    <w:rsid w:val="00233EC8"/>
    <w:rsid w:val="0023481F"/>
    <w:rsid w:val="002357F9"/>
    <w:rsid w:val="0023738F"/>
    <w:rsid w:val="0024015E"/>
    <w:rsid w:val="00240186"/>
    <w:rsid w:val="002415CA"/>
    <w:rsid w:val="0024160A"/>
    <w:rsid w:val="00241E0C"/>
    <w:rsid w:val="002425B7"/>
    <w:rsid w:val="00243EDA"/>
    <w:rsid w:val="002445F2"/>
    <w:rsid w:val="00244A40"/>
    <w:rsid w:val="00244B78"/>
    <w:rsid w:val="00244BB0"/>
    <w:rsid w:val="002473C6"/>
    <w:rsid w:val="00250F12"/>
    <w:rsid w:val="00251907"/>
    <w:rsid w:val="00251D9E"/>
    <w:rsid w:val="00252457"/>
    <w:rsid w:val="0025428E"/>
    <w:rsid w:val="002548D8"/>
    <w:rsid w:val="002555B7"/>
    <w:rsid w:val="002565F5"/>
    <w:rsid w:val="00257570"/>
    <w:rsid w:val="00257DCF"/>
    <w:rsid w:val="00260B9E"/>
    <w:rsid w:val="0026170C"/>
    <w:rsid w:val="002620E6"/>
    <w:rsid w:val="002622E5"/>
    <w:rsid w:val="002627EF"/>
    <w:rsid w:val="00264051"/>
    <w:rsid w:val="002642F0"/>
    <w:rsid w:val="00264760"/>
    <w:rsid w:val="00265526"/>
    <w:rsid w:val="00266626"/>
    <w:rsid w:val="00266A5A"/>
    <w:rsid w:val="00266E96"/>
    <w:rsid w:val="002676A7"/>
    <w:rsid w:val="00267A99"/>
    <w:rsid w:val="00270521"/>
    <w:rsid w:val="00270EA7"/>
    <w:rsid w:val="00271879"/>
    <w:rsid w:val="00273D6F"/>
    <w:rsid w:val="00275246"/>
    <w:rsid w:val="00276047"/>
    <w:rsid w:val="002761A7"/>
    <w:rsid w:val="00277F4B"/>
    <w:rsid w:val="00282E9B"/>
    <w:rsid w:val="00283124"/>
    <w:rsid w:val="002857EB"/>
    <w:rsid w:val="00285F6C"/>
    <w:rsid w:val="00286471"/>
    <w:rsid w:val="002872EE"/>
    <w:rsid w:val="002879F0"/>
    <w:rsid w:val="00290111"/>
    <w:rsid w:val="00290982"/>
    <w:rsid w:val="00291B99"/>
    <w:rsid w:val="00292738"/>
    <w:rsid w:val="0029437D"/>
    <w:rsid w:val="00294B5A"/>
    <w:rsid w:val="00295D70"/>
    <w:rsid w:val="00295E30"/>
    <w:rsid w:val="00297BE5"/>
    <w:rsid w:val="002A170D"/>
    <w:rsid w:val="002A186F"/>
    <w:rsid w:val="002A1BD8"/>
    <w:rsid w:val="002A2741"/>
    <w:rsid w:val="002A3212"/>
    <w:rsid w:val="002A46CA"/>
    <w:rsid w:val="002A49D6"/>
    <w:rsid w:val="002A586D"/>
    <w:rsid w:val="002A67E0"/>
    <w:rsid w:val="002B03BB"/>
    <w:rsid w:val="002B11AB"/>
    <w:rsid w:val="002B1505"/>
    <w:rsid w:val="002B2BD6"/>
    <w:rsid w:val="002B2CDA"/>
    <w:rsid w:val="002B312F"/>
    <w:rsid w:val="002B4311"/>
    <w:rsid w:val="002B442A"/>
    <w:rsid w:val="002B53A8"/>
    <w:rsid w:val="002B59A0"/>
    <w:rsid w:val="002B62CA"/>
    <w:rsid w:val="002B6B04"/>
    <w:rsid w:val="002C032A"/>
    <w:rsid w:val="002C0F99"/>
    <w:rsid w:val="002C2A7F"/>
    <w:rsid w:val="002C2AD3"/>
    <w:rsid w:val="002C42AC"/>
    <w:rsid w:val="002C441E"/>
    <w:rsid w:val="002C4866"/>
    <w:rsid w:val="002C5A6C"/>
    <w:rsid w:val="002C6E5E"/>
    <w:rsid w:val="002C7945"/>
    <w:rsid w:val="002C7DFE"/>
    <w:rsid w:val="002D095B"/>
    <w:rsid w:val="002D1655"/>
    <w:rsid w:val="002D3FE3"/>
    <w:rsid w:val="002D4251"/>
    <w:rsid w:val="002D4549"/>
    <w:rsid w:val="002D728D"/>
    <w:rsid w:val="002D7894"/>
    <w:rsid w:val="002D7F4E"/>
    <w:rsid w:val="002E07F2"/>
    <w:rsid w:val="002E09A8"/>
    <w:rsid w:val="002E1247"/>
    <w:rsid w:val="002E12C2"/>
    <w:rsid w:val="002E3053"/>
    <w:rsid w:val="002E3E50"/>
    <w:rsid w:val="002E4F36"/>
    <w:rsid w:val="002E5FD8"/>
    <w:rsid w:val="002E68F4"/>
    <w:rsid w:val="002E77CC"/>
    <w:rsid w:val="002E7B8D"/>
    <w:rsid w:val="002E7BDC"/>
    <w:rsid w:val="002E7E09"/>
    <w:rsid w:val="002F0D8D"/>
    <w:rsid w:val="002F1B0D"/>
    <w:rsid w:val="002F373E"/>
    <w:rsid w:val="002F4BC5"/>
    <w:rsid w:val="002F5218"/>
    <w:rsid w:val="002F5FA8"/>
    <w:rsid w:val="002F6FA7"/>
    <w:rsid w:val="00300679"/>
    <w:rsid w:val="00300EF1"/>
    <w:rsid w:val="00301FA5"/>
    <w:rsid w:val="0030234C"/>
    <w:rsid w:val="00302A8B"/>
    <w:rsid w:val="003032B0"/>
    <w:rsid w:val="0030337C"/>
    <w:rsid w:val="00303C79"/>
    <w:rsid w:val="003044C4"/>
    <w:rsid w:val="00304AD0"/>
    <w:rsid w:val="00305299"/>
    <w:rsid w:val="003052B4"/>
    <w:rsid w:val="003068D5"/>
    <w:rsid w:val="003071C0"/>
    <w:rsid w:val="003072D4"/>
    <w:rsid w:val="00307758"/>
    <w:rsid w:val="0030793B"/>
    <w:rsid w:val="00312E2A"/>
    <w:rsid w:val="003149A9"/>
    <w:rsid w:val="00314BBD"/>
    <w:rsid w:val="003155F4"/>
    <w:rsid w:val="00316320"/>
    <w:rsid w:val="0031633D"/>
    <w:rsid w:val="00317C18"/>
    <w:rsid w:val="00317E15"/>
    <w:rsid w:val="00317E33"/>
    <w:rsid w:val="00321B6F"/>
    <w:rsid w:val="00322C1F"/>
    <w:rsid w:val="003234C7"/>
    <w:rsid w:val="00323CC3"/>
    <w:rsid w:val="00323ED7"/>
    <w:rsid w:val="00323F46"/>
    <w:rsid w:val="00324B24"/>
    <w:rsid w:val="00325079"/>
    <w:rsid w:val="00325F6E"/>
    <w:rsid w:val="0032681A"/>
    <w:rsid w:val="00327A28"/>
    <w:rsid w:val="00327CBA"/>
    <w:rsid w:val="00330863"/>
    <w:rsid w:val="00331749"/>
    <w:rsid w:val="00331C03"/>
    <w:rsid w:val="00333113"/>
    <w:rsid w:val="00334384"/>
    <w:rsid w:val="003346BC"/>
    <w:rsid w:val="00334E42"/>
    <w:rsid w:val="00334EFB"/>
    <w:rsid w:val="003356CD"/>
    <w:rsid w:val="00337715"/>
    <w:rsid w:val="0034051D"/>
    <w:rsid w:val="00341530"/>
    <w:rsid w:val="00341537"/>
    <w:rsid w:val="003432EE"/>
    <w:rsid w:val="0034390A"/>
    <w:rsid w:val="00343ECE"/>
    <w:rsid w:val="00344BC2"/>
    <w:rsid w:val="00344CE7"/>
    <w:rsid w:val="00346BE0"/>
    <w:rsid w:val="003475F6"/>
    <w:rsid w:val="00347BA0"/>
    <w:rsid w:val="0035018E"/>
    <w:rsid w:val="003517EB"/>
    <w:rsid w:val="00351A49"/>
    <w:rsid w:val="0035276D"/>
    <w:rsid w:val="00353129"/>
    <w:rsid w:val="00353C38"/>
    <w:rsid w:val="00353D37"/>
    <w:rsid w:val="0035412C"/>
    <w:rsid w:val="00355BE5"/>
    <w:rsid w:val="00357A7D"/>
    <w:rsid w:val="003607B1"/>
    <w:rsid w:val="00360A8B"/>
    <w:rsid w:val="00361734"/>
    <w:rsid w:val="00361743"/>
    <w:rsid w:val="00361B4C"/>
    <w:rsid w:val="00362871"/>
    <w:rsid w:val="00362DB4"/>
    <w:rsid w:val="0036521B"/>
    <w:rsid w:val="003666D8"/>
    <w:rsid w:val="0037125E"/>
    <w:rsid w:val="00371EBC"/>
    <w:rsid w:val="003735A3"/>
    <w:rsid w:val="0037446F"/>
    <w:rsid w:val="0037471F"/>
    <w:rsid w:val="003747AF"/>
    <w:rsid w:val="00375637"/>
    <w:rsid w:val="00375984"/>
    <w:rsid w:val="00376BB4"/>
    <w:rsid w:val="0037738F"/>
    <w:rsid w:val="003778E7"/>
    <w:rsid w:val="00377B56"/>
    <w:rsid w:val="003807B1"/>
    <w:rsid w:val="003809AD"/>
    <w:rsid w:val="00381291"/>
    <w:rsid w:val="003815BB"/>
    <w:rsid w:val="0038168D"/>
    <w:rsid w:val="00381F7A"/>
    <w:rsid w:val="00382473"/>
    <w:rsid w:val="00382827"/>
    <w:rsid w:val="00383208"/>
    <w:rsid w:val="003836E0"/>
    <w:rsid w:val="00385A59"/>
    <w:rsid w:val="0038672B"/>
    <w:rsid w:val="00386C08"/>
    <w:rsid w:val="00387C70"/>
    <w:rsid w:val="003903A5"/>
    <w:rsid w:val="00391FC1"/>
    <w:rsid w:val="00392236"/>
    <w:rsid w:val="00392AAB"/>
    <w:rsid w:val="00392F36"/>
    <w:rsid w:val="003947D5"/>
    <w:rsid w:val="00395406"/>
    <w:rsid w:val="00395E9C"/>
    <w:rsid w:val="00396C26"/>
    <w:rsid w:val="003972B1"/>
    <w:rsid w:val="00397752"/>
    <w:rsid w:val="0039786C"/>
    <w:rsid w:val="003A0245"/>
    <w:rsid w:val="003A0B8D"/>
    <w:rsid w:val="003A131F"/>
    <w:rsid w:val="003A1A29"/>
    <w:rsid w:val="003A20A4"/>
    <w:rsid w:val="003A29E4"/>
    <w:rsid w:val="003A3A56"/>
    <w:rsid w:val="003A4186"/>
    <w:rsid w:val="003A463E"/>
    <w:rsid w:val="003A6840"/>
    <w:rsid w:val="003A687C"/>
    <w:rsid w:val="003B0677"/>
    <w:rsid w:val="003B11DA"/>
    <w:rsid w:val="003B2234"/>
    <w:rsid w:val="003B2D76"/>
    <w:rsid w:val="003B3351"/>
    <w:rsid w:val="003B3B0A"/>
    <w:rsid w:val="003B4373"/>
    <w:rsid w:val="003B445F"/>
    <w:rsid w:val="003B447F"/>
    <w:rsid w:val="003B4F16"/>
    <w:rsid w:val="003B5890"/>
    <w:rsid w:val="003B5CEB"/>
    <w:rsid w:val="003B5F2E"/>
    <w:rsid w:val="003B613D"/>
    <w:rsid w:val="003B640E"/>
    <w:rsid w:val="003B6D89"/>
    <w:rsid w:val="003B6EA8"/>
    <w:rsid w:val="003B7631"/>
    <w:rsid w:val="003B7665"/>
    <w:rsid w:val="003C0D72"/>
    <w:rsid w:val="003C2883"/>
    <w:rsid w:val="003C2B62"/>
    <w:rsid w:val="003C2CE2"/>
    <w:rsid w:val="003C35CA"/>
    <w:rsid w:val="003C3913"/>
    <w:rsid w:val="003C4561"/>
    <w:rsid w:val="003C4885"/>
    <w:rsid w:val="003C4B31"/>
    <w:rsid w:val="003C4F94"/>
    <w:rsid w:val="003C5C13"/>
    <w:rsid w:val="003C5E9E"/>
    <w:rsid w:val="003C6040"/>
    <w:rsid w:val="003C7445"/>
    <w:rsid w:val="003D1920"/>
    <w:rsid w:val="003D2A95"/>
    <w:rsid w:val="003D39C0"/>
    <w:rsid w:val="003D3AC5"/>
    <w:rsid w:val="003D4234"/>
    <w:rsid w:val="003D4B4C"/>
    <w:rsid w:val="003D50E8"/>
    <w:rsid w:val="003D519B"/>
    <w:rsid w:val="003D5603"/>
    <w:rsid w:val="003D5884"/>
    <w:rsid w:val="003D722D"/>
    <w:rsid w:val="003D7D95"/>
    <w:rsid w:val="003E00C4"/>
    <w:rsid w:val="003E07D4"/>
    <w:rsid w:val="003E0A46"/>
    <w:rsid w:val="003E0F2A"/>
    <w:rsid w:val="003E12FC"/>
    <w:rsid w:val="003E1527"/>
    <w:rsid w:val="003E265A"/>
    <w:rsid w:val="003E3BBC"/>
    <w:rsid w:val="003E3D59"/>
    <w:rsid w:val="003E4120"/>
    <w:rsid w:val="003E43E4"/>
    <w:rsid w:val="003E5EFA"/>
    <w:rsid w:val="003E6F95"/>
    <w:rsid w:val="003E72B6"/>
    <w:rsid w:val="003E7D8E"/>
    <w:rsid w:val="003F2ECC"/>
    <w:rsid w:val="003F3042"/>
    <w:rsid w:val="003F3249"/>
    <w:rsid w:val="003F47C7"/>
    <w:rsid w:val="003F4EF0"/>
    <w:rsid w:val="003F68EE"/>
    <w:rsid w:val="003F75BE"/>
    <w:rsid w:val="003F7706"/>
    <w:rsid w:val="00400203"/>
    <w:rsid w:val="0040061F"/>
    <w:rsid w:val="00400DC2"/>
    <w:rsid w:val="00401D61"/>
    <w:rsid w:val="00402075"/>
    <w:rsid w:val="004021F5"/>
    <w:rsid w:val="004024ED"/>
    <w:rsid w:val="00402B50"/>
    <w:rsid w:val="00402DB2"/>
    <w:rsid w:val="004035B4"/>
    <w:rsid w:val="004038E2"/>
    <w:rsid w:val="004039A4"/>
    <w:rsid w:val="0040450D"/>
    <w:rsid w:val="004051DE"/>
    <w:rsid w:val="00405AC8"/>
    <w:rsid w:val="004100F3"/>
    <w:rsid w:val="004102D6"/>
    <w:rsid w:val="00410F4A"/>
    <w:rsid w:val="00411EF1"/>
    <w:rsid w:val="00411F6E"/>
    <w:rsid w:val="004121F8"/>
    <w:rsid w:val="004126D2"/>
    <w:rsid w:val="00412C9E"/>
    <w:rsid w:val="00412F6F"/>
    <w:rsid w:val="00413481"/>
    <w:rsid w:val="00416301"/>
    <w:rsid w:val="004169C3"/>
    <w:rsid w:val="00416B5F"/>
    <w:rsid w:val="00416C04"/>
    <w:rsid w:val="00416F26"/>
    <w:rsid w:val="004177C9"/>
    <w:rsid w:val="0042155E"/>
    <w:rsid w:val="00421592"/>
    <w:rsid w:val="00421C7E"/>
    <w:rsid w:val="00423B7F"/>
    <w:rsid w:val="00424298"/>
    <w:rsid w:val="00424B91"/>
    <w:rsid w:val="0042501A"/>
    <w:rsid w:val="00425FA0"/>
    <w:rsid w:val="0042641C"/>
    <w:rsid w:val="004271AF"/>
    <w:rsid w:val="0042785A"/>
    <w:rsid w:val="00427D66"/>
    <w:rsid w:val="00430049"/>
    <w:rsid w:val="00430102"/>
    <w:rsid w:val="00430B0C"/>
    <w:rsid w:val="0043482C"/>
    <w:rsid w:val="00434B36"/>
    <w:rsid w:val="00435A69"/>
    <w:rsid w:val="00435BD1"/>
    <w:rsid w:val="00435BEB"/>
    <w:rsid w:val="0043796B"/>
    <w:rsid w:val="00437D3D"/>
    <w:rsid w:val="004412AE"/>
    <w:rsid w:val="004415D4"/>
    <w:rsid w:val="00441D7A"/>
    <w:rsid w:val="00441E4C"/>
    <w:rsid w:val="00442115"/>
    <w:rsid w:val="00442517"/>
    <w:rsid w:val="004439A7"/>
    <w:rsid w:val="004441C7"/>
    <w:rsid w:val="00444A60"/>
    <w:rsid w:val="00445757"/>
    <w:rsid w:val="00445C4D"/>
    <w:rsid w:val="00446123"/>
    <w:rsid w:val="0044636F"/>
    <w:rsid w:val="00446BBB"/>
    <w:rsid w:val="004505BB"/>
    <w:rsid w:val="00451B5A"/>
    <w:rsid w:val="00451BF7"/>
    <w:rsid w:val="004522EF"/>
    <w:rsid w:val="004527C4"/>
    <w:rsid w:val="00453997"/>
    <w:rsid w:val="00453F5F"/>
    <w:rsid w:val="00454946"/>
    <w:rsid w:val="0045503B"/>
    <w:rsid w:val="004563B2"/>
    <w:rsid w:val="004608E0"/>
    <w:rsid w:val="00461B56"/>
    <w:rsid w:val="00462089"/>
    <w:rsid w:val="00462E40"/>
    <w:rsid w:val="00463342"/>
    <w:rsid w:val="00463EDE"/>
    <w:rsid w:val="0046402B"/>
    <w:rsid w:val="004657E4"/>
    <w:rsid w:val="00465C50"/>
    <w:rsid w:val="00466912"/>
    <w:rsid w:val="00471818"/>
    <w:rsid w:val="0047192F"/>
    <w:rsid w:val="00471C33"/>
    <w:rsid w:val="00472011"/>
    <w:rsid w:val="0047425A"/>
    <w:rsid w:val="00474726"/>
    <w:rsid w:val="00475589"/>
    <w:rsid w:val="004759BE"/>
    <w:rsid w:val="00475CE2"/>
    <w:rsid w:val="0048026A"/>
    <w:rsid w:val="00482CA3"/>
    <w:rsid w:val="004848E5"/>
    <w:rsid w:val="00484B11"/>
    <w:rsid w:val="00486820"/>
    <w:rsid w:val="0048746B"/>
    <w:rsid w:val="00490404"/>
    <w:rsid w:val="00493290"/>
    <w:rsid w:val="004940FE"/>
    <w:rsid w:val="004964F5"/>
    <w:rsid w:val="00497BDC"/>
    <w:rsid w:val="004A00F0"/>
    <w:rsid w:val="004A038B"/>
    <w:rsid w:val="004A04AC"/>
    <w:rsid w:val="004A13F4"/>
    <w:rsid w:val="004A415B"/>
    <w:rsid w:val="004A4338"/>
    <w:rsid w:val="004A52A1"/>
    <w:rsid w:val="004A5531"/>
    <w:rsid w:val="004A6580"/>
    <w:rsid w:val="004A69B6"/>
    <w:rsid w:val="004A795A"/>
    <w:rsid w:val="004A7BEC"/>
    <w:rsid w:val="004B006A"/>
    <w:rsid w:val="004B04CF"/>
    <w:rsid w:val="004B0ABC"/>
    <w:rsid w:val="004B3FF0"/>
    <w:rsid w:val="004B47BC"/>
    <w:rsid w:val="004B52DB"/>
    <w:rsid w:val="004B5A24"/>
    <w:rsid w:val="004B7507"/>
    <w:rsid w:val="004C1AD8"/>
    <w:rsid w:val="004C2536"/>
    <w:rsid w:val="004C3495"/>
    <w:rsid w:val="004C4921"/>
    <w:rsid w:val="004C56AC"/>
    <w:rsid w:val="004C6478"/>
    <w:rsid w:val="004C68DC"/>
    <w:rsid w:val="004D019C"/>
    <w:rsid w:val="004D040D"/>
    <w:rsid w:val="004D0C87"/>
    <w:rsid w:val="004D0E08"/>
    <w:rsid w:val="004D1C06"/>
    <w:rsid w:val="004D3361"/>
    <w:rsid w:val="004D3459"/>
    <w:rsid w:val="004D389C"/>
    <w:rsid w:val="004D7405"/>
    <w:rsid w:val="004E00EA"/>
    <w:rsid w:val="004E08EC"/>
    <w:rsid w:val="004E0A6A"/>
    <w:rsid w:val="004E0ECC"/>
    <w:rsid w:val="004E1145"/>
    <w:rsid w:val="004E274A"/>
    <w:rsid w:val="004E3EE6"/>
    <w:rsid w:val="004E6E24"/>
    <w:rsid w:val="004E712A"/>
    <w:rsid w:val="004F04D0"/>
    <w:rsid w:val="004F09E4"/>
    <w:rsid w:val="004F27F1"/>
    <w:rsid w:val="004F299A"/>
    <w:rsid w:val="004F2A4A"/>
    <w:rsid w:val="004F2D41"/>
    <w:rsid w:val="004F3DA4"/>
    <w:rsid w:val="004F6049"/>
    <w:rsid w:val="004F67AA"/>
    <w:rsid w:val="004F6D3F"/>
    <w:rsid w:val="00501F22"/>
    <w:rsid w:val="00502142"/>
    <w:rsid w:val="005033CB"/>
    <w:rsid w:val="00504F6C"/>
    <w:rsid w:val="005059C9"/>
    <w:rsid w:val="005106B4"/>
    <w:rsid w:val="005115EA"/>
    <w:rsid w:val="00511D05"/>
    <w:rsid w:val="0051273F"/>
    <w:rsid w:val="005133D7"/>
    <w:rsid w:val="00513597"/>
    <w:rsid w:val="005137D4"/>
    <w:rsid w:val="00513967"/>
    <w:rsid w:val="00513997"/>
    <w:rsid w:val="00514883"/>
    <w:rsid w:val="00514C94"/>
    <w:rsid w:val="005153DE"/>
    <w:rsid w:val="005154E7"/>
    <w:rsid w:val="00515F91"/>
    <w:rsid w:val="0051635F"/>
    <w:rsid w:val="005177D1"/>
    <w:rsid w:val="00520227"/>
    <w:rsid w:val="00520E0A"/>
    <w:rsid w:val="0052171F"/>
    <w:rsid w:val="0052175B"/>
    <w:rsid w:val="005228C6"/>
    <w:rsid w:val="00522C1A"/>
    <w:rsid w:val="00523E0F"/>
    <w:rsid w:val="00524214"/>
    <w:rsid w:val="0052426C"/>
    <w:rsid w:val="00524637"/>
    <w:rsid w:val="005263CD"/>
    <w:rsid w:val="00526459"/>
    <w:rsid w:val="00526487"/>
    <w:rsid w:val="0052680B"/>
    <w:rsid w:val="005313B4"/>
    <w:rsid w:val="00532607"/>
    <w:rsid w:val="00532AAE"/>
    <w:rsid w:val="00534631"/>
    <w:rsid w:val="00535AFC"/>
    <w:rsid w:val="005360CF"/>
    <w:rsid w:val="00536F40"/>
    <w:rsid w:val="00537303"/>
    <w:rsid w:val="00537BF8"/>
    <w:rsid w:val="00540369"/>
    <w:rsid w:val="00540DF6"/>
    <w:rsid w:val="00541BE7"/>
    <w:rsid w:val="005442BC"/>
    <w:rsid w:val="00544E86"/>
    <w:rsid w:val="00545458"/>
    <w:rsid w:val="00546837"/>
    <w:rsid w:val="00547830"/>
    <w:rsid w:val="00550B69"/>
    <w:rsid w:val="0055292F"/>
    <w:rsid w:val="00552A18"/>
    <w:rsid w:val="005547E7"/>
    <w:rsid w:val="00555616"/>
    <w:rsid w:val="00556897"/>
    <w:rsid w:val="00556CC1"/>
    <w:rsid w:val="005605A8"/>
    <w:rsid w:val="00561FF2"/>
    <w:rsid w:val="00562960"/>
    <w:rsid w:val="00563895"/>
    <w:rsid w:val="00565722"/>
    <w:rsid w:val="00565FFB"/>
    <w:rsid w:val="005665DB"/>
    <w:rsid w:val="0057093F"/>
    <w:rsid w:val="0057206B"/>
    <w:rsid w:val="005724AA"/>
    <w:rsid w:val="00572CC2"/>
    <w:rsid w:val="00572D1E"/>
    <w:rsid w:val="00572EEC"/>
    <w:rsid w:val="005731CA"/>
    <w:rsid w:val="00573CDB"/>
    <w:rsid w:val="00573F22"/>
    <w:rsid w:val="00574CDD"/>
    <w:rsid w:val="005757B8"/>
    <w:rsid w:val="005768E0"/>
    <w:rsid w:val="00576EE0"/>
    <w:rsid w:val="00577E71"/>
    <w:rsid w:val="005822AF"/>
    <w:rsid w:val="005825C8"/>
    <w:rsid w:val="0058345A"/>
    <w:rsid w:val="00583508"/>
    <w:rsid w:val="00584711"/>
    <w:rsid w:val="0058794B"/>
    <w:rsid w:val="00590AB6"/>
    <w:rsid w:val="00590C1F"/>
    <w:rsid w:val="0059116B"/>
    <w:rsid w:val="0059282C"/>
    <w:rsid w:val="00594F0F"/>
    <w:rsid w:val="00594F70"/>
    <w:rsid w:val="00595F75"/>
    <w:rsid w:val="0059666A"/>
    <w:rsid w:val="005971B7"/>
    <w:rsid w:val="005973BA"/>
    <w:rsid w:val="005979E8"/>
    <w:rsid w:val="00597FA0"/>
    <w:rsid w:val="005A0552"/>
    <w:rsid w:val="005A05B8"/>
    <w:rsid w:val="005A0D38"/>
    <w:rsid w:val="005A102A"/>
    <w:rsid w:val="005A1F39"/>
    <w:rsid w:val="005A2BB6"/>
    <w:rsid w:val="005A2EDE"/>
    <w:rsid w:val="005A337C"/>
    <w:rsid w:val="005A3FC2"/>
    <w:rsid w:val="005A5FBB"/>
    <w:rsid w:val="005A63BE"/>
    <w:rsid w:val="005A71AB"/>
    <w:rsid w:val="005B1A5B"/>
    <w:rsid w:val="005B2111"/>
    <w:rsid w:val="005B2952"/>
    <w:rsid w:val="005B2ABA"/>
    <w:rsid w:val="005B2FCA"/>
    <w:rsid w:val="005B324E"/>
    <w:rsid w:val="005B4F4C"/>
    <w:rsid w:val="005B5106"/>
    <w:rsid w:val="005B5463"/>
    <w:rsid w:val="005B7195"/>
    <w:rsid w:val="005B7816"/>
    <w:rsid w:val="005C0A98"/>
    <w:rsid w:val="005C0B68"/>
    <w:rsid w:val="005C0CEB"/>
    <w:rsid w:val="005C146C"/>
    <w:rsid w:val="005C2FD8"/>
    <w:rsid w:val="005C4C20"/>
    <w:rsid w:val="005C5334"/>
    <w:rsid w:val="005C60D0"/>
    <w:rsid w:val="005C6112"/>
    <w:rsid w:val="005C6396"/>
    <w:rsid w:val="005D027C"/>
    <w:rsid w:val="005D0B87"/>
    <w:rsid w:val="005D1E0F"/>
    <w:rsid w:val="005D271F"/>
    <w:rsid w:val="005D3AFD"/>
    <w:rsid w:val="005D3BDC"/>
    <w:rsid w:val="005D4328"/>
    <w:rsid w:val="005D4F47"/>
    <w:rsid w:val="005D62FA"/>
    <w:rsid w:val="005D6580"/>
    <w:rsid w:val="005D6C92"/>
    <w:rsid w:val="005D7875"/>
    <w:rsid w:val="005E087C"/>
    <w:rsid w:val="005E3FBA"/>
    <w:rsid w:val="005E4910"/>
    <w:rsid w:val="005E4FF5"/>
    <w:rsid w:val="005E782C"/>
    <w:rsid w:val="005E7A96"/>
    <w:rsid w:val="005F29B3"/>
    <w:rsid w:val="005F2A8B"/>
    <w:rsid w:val="005F4478"/>
    <w:rsid w:val="005F477B"/>
    <w:rsid w:val="005F48B0"/>
    <w:rsid w:val="005F493A"/>
    <w:rsid w:val="005F4CA6"/>
    <w:rsid w:val="005F4E3E"/>
    <w:rsid w:val="005F5523"/>
    <w:rsid w:val="005F5599"/>
    <w:rsid w:val="005F65FE"/>
    <w:rsid w:val="005F6FC7"/>
    <w:rsid w:val="005F72F9"/>
    <w:rsid w:val="005F740E"/>
    <w:rsid w:val="005F78C6"/>
    <w:rsid w:val="006012C9"/>
    <w:rsid w:val="00602B99"/>
    <w:rsid w:val="00603D6D"/>
    <w:rsid w:val="00604014"/>
    <w:rsid w:val="0060408C"/>
    <w:rsid w:val="0060510A"/>
    <w:rsid w:val="0060517A"/>
    <w:rsid w:val="006053A2"/>
    <w:rsid w:val="00607B9B"/>
    <w:rsid w:val="00610199"/>
    <w:rsid w:val="00610B2A"/>
    <w:rsid w:val="006117A1"/>
    <w:rsid w:val="00611875"/>
    <w:rsid w:val="006119F5"/>
    <w:rsid w:val="00611A65"/>
    <w:rsid w:val="00612200"/>
    <w:rsid w:val="006123FD"/>
    <w:rsid w:val="00612DCC"/>
    <w:rsid w:val="006136A5"/>
    <w:rsid w:val="0061547B"/>
    <w:rsid w:val="00616643"/>
    <w:rsid w:val="00617B37"/>
    <w:rsid w:val="00620448"/>
    <w:rsid w:val="00620665"/>
    <w:rsid w:val="00621A4B"/>
    <w:rsid w:val="00621F0B"/>
    <w:rsid w:val="00622313"/>
    <w:rsid w:val="00622CF7"/>
    <w:rsid w:val="00624A78"/>
    <w:rsid w:val="00624F96"/>
    <w:rsid w:val="006255AB"/>
    <w:rsid w:val="00625ABB"/>
    <w:rsid w:val="00627C7A"/>
    <w:rsid w:val="00630079"/>
    <w:rsid w:val="006301E9"/>
    <w:rsid w:val="00630314"/>
    <w:rsid w:val="00630408"/>
    <w:rsid w:val="00632161"/>
    <w:rsid w:val="00632609"/>
    <w:rsid w:val="006341E5"/>
    <w:rsid w:val="006342C0"/>
    <w:rsid w:val="00635A65"/>
    <w:rsid w:val="00635BFE"/>
    <w:rsid w:val="0063686C"/>
    <w:rsid w:val="00636EE6"/>
    <w:rsid w:val="00640240"/>
    <w:rsid w:val="00640F8D"/>
    <w:rsid w:val="006415F9"/>
    <w:rsid w:val="00643033"/>
    <w:rsid w:val="00643EDF"/>
    <w:rsid w:val="0064450C"/>
    <w:rsid w:val="00644703"/>
    <w:rsid w:val="00644AAC"/>
    <w:rsid w:val="006453A2"/>
    <w:rsid w:val="006458A1"/>
    <w:rsid w:val="0064676D"/>
    <w:rsid w:val="00646FDF"/>
    <w:rsid w:val="0065146E"/>
    <w:rsid w:val="006531AF"/>
    <w:rsid w:val="006533FA"/>
    <w:rsid w:val="00653512"/>
    <w:rsid w:val="00653E63"/>
    <w:rsid w:val="00654D42"/>
    <w:rsid w:val="00655538"/>
    <w:rsid w:val="00655FB6"/>
    <w:rsid w:val="006563DF"/>
    <w:rsid w:val="00657A72"/>
    <w:rsid w:val="00657F94"/>
    <w:rsid w:val="00661219"/>
    <w:rsid w:val="0066140C"/>
    <w:rsid w:val="0066790D"/>
    <w:rsid w:val="00667AB0"/>
    <w:rsid w:val="00667B87"/>
    <w:rsid w:val="00672004"/>
    <w:rsid w:val="006726D0"/>
    <w:rsid w:val="00672C04"/>
    <w:rsid w:val="006747C3"/>
    <w:rsid w:val="006774DB"/>
    <w:rsid w:val="00677731"/>
    <w:rsid w:val="0068165E"/>
    <w:rsid w:val="006823E1"/>
    <w:rsid w:val="006825E8"/>
    <w:rsid w:val="006825F1"/>
    <w:rsid w:val="00682E66"/>
    <w:rsid w:val="006830D2"/>
    <w:rsid w:val="00683B26"/>
    <w:rsid w:val="0068551B"/>
    <w:rsid w:val="00687771"/>
    <w:rsid w:val="00690DB2"/>
    <w:rsid w:val="00690F7F"/>
    <w:rsid w:val="0069131A"/>
    <w:rsid w:val="00691A0D"/>
    <w:rsid w:val="006934A8"/>
    <w:rsid w:val="00694764"/>
    <w:rsid w:val="00694B32"/>
    <w:rsid w:val="0069590C"/>
    <w:rsid w:val="00696042"/>
    <w:rsid w:val="006973A1"/>
    <w:rsid w:val="00697B17"/>
    <w:rsid w:val="00697C84"/>
    <w:rsid w:val="006A01CA"/>
    <w:rsid w:val="006A0D9E"/>
    <w:rsid w:val="006A1270"/>
    <w:rsid w:val="006A17B1"/>
    <w:rsid w:val="006A18DC"/>
    <w:rsid w:val="006A1973"/>
    <w:rsid w:val="006A2F57"/>
    <w:rsid w:val="006A54DA"/>
    <w:rsid w:val="006A68D7"/>
    <w:rsid w:val="006A6E3F"/>
    <w:rsid w:val="006B01DB"/>
    <w:rsid w:val="006B1CD3"/>
    <w:rsid w:val="006B23D4"/>
    <w:rsid w:val="006B2C26"/>
    <w:rsid w:val="006B2C36"/>
    <w:rsid w:val="006B2EEF"/>
    <w:rsid w:val="006B384E"/>
    <w:rsid w:val="006B3B3E"/>
    <w:rsid w:val="006B4631"/>
    <w:rsid w:val="006B50A5"/>
    <w:rsid w:val="006B626D"/>
    <w:rsid w:val="006B687F"/>
    <w:rsid w:val="006B7DAD"/>
    <w:rsid w:val="006C425A"/>
    <w:rsid w:val="006C4789"/>
    <w:rsid w:val="006C5D2E"/>
    <w:rsid w:val="006C61F2"/>
    <w:rsid w:val="006C62FE"/>
    <w:rsid w:val="006C69FC"/>
    <w:rsid w:val="006C6C7F"/>
    <w:rsid w:val="006C717C"/>
    <w:rsid w:val="006C7639"/>
    <w:rsid w:val="006D02DE"/>
    <w:rsid w:val="006D356E"/>
    <w:rsid w:val="006D37A0"/>
    <w:rsid w:val="006D3CDE"/>
    <w:rsid w:val="006D4960"/>
    <w:rsid w:val="006D4B83"/>
    <w:rsid w:val="006D4F1C"/>
    <w:rsid w:val="006D53C5"/>
    <w:rsid w:val="006D6CD7"/>
    <w:rsid w:val="006D72D1"/>
    <w:rsid w:val="006D7B88"/>
    <w:rsid w:val="006E0C08"/>
    <w:rsid w:val="006E0D6E"/>
    <w:rsid w:val="006E0F68"/>
    <w:rsid w:val="006E1471"/>
    <w:rsid w:val="006E2346"/>
    <w:rsid w:val="006E2BCB"/>
    <w:rsid w:val="006E40C4"/>
    <w:rsid w:val="006E4749"/>
    <w:rsid w:val="006E682F"/>
    <w:rsid w:val="006E6C63"/>
    <w:rsid w:val="006E6CE7"/>
    <w:rsid w:val="006F098D"/>
    <w:rsid w:val="006F19AC"/>
    <w:rsid w:val="006F3B21"/>
    <w:rsid w:val="006F3B27"/>
    <w:rsid w:val="006F3D49"/>
    <w:rsid w:val="006F48F3"/>
    <w:rsid w:val="006F4A25"/>
    <w:rsid w:val="006F6E6C"/>
    <w:rsid w:val="006F7C08"/>
    <w:rsid w:val="00702F31"/>
    <w:rsid w:val="0070306E"/>
    <w:rsid w:val="007045AD"/>
    <w:rsid w:val="00704712"/>
    <w:rsid w:val="00706851"/>
    <w:rsid w:val="007073A5"/>
    <w:rsid w:val="007077E5"/>
    <w:rsid w:val="0071006D"/>
    <w:rsid w:val="0071026E"/>
    <w:rsid w:val="00711356"/>
    <w:rsid w:val="00711FA1"/>
    <w:rsid w:val="0071268E"/>
    <w:rsid w:val="007127A4"/>
    <w:rsid w:val="0071302F"/>
    <w:rsid w:val="00714808"/>
    <w:rsid w:val="007149E5"/>
    <w:rsid w:val="0071693D"/>
    <w:rsid w:val="007175BB"/>
    <w:rsid w:val="0071790D"/>
    <w:rsid w:val="007202CA"/>
    <w:rsid w:val="0072088F"/>
    <w:rsid w:val="00721741"/>
    <w:rsid w:val="00722A9E"/>
    <w:rsid w:val="0072308C"/>
    <w:rsid w:val="00723E67"/>
    <w:rsid w:val="007246F7"/>
    <w:rsid w:val="007253A6"/>
    <w:rsid w:val="007258F3"/>
    <w:rsid w:val="00725A92"/>
    <w:rsid w:val="00725EFB"/>
    <w:rsid w:val="007261B5"/>
    <w:rsid w:val="007262A9"/>
    <w:rsid w:val="00726510"/>
    <w:rsid w:val="00726A40"/>
    <w:rsid w:val="00727858"/>
    <w:rsid w:val="007306CF"/>
    <w:rsid w:val="0073141A"/>
    <w:rsid w:val="0073175F"/>
    <w:rsid w:val="0073222C"/>
    <w:rsid w:val="0073258C"/>
    <w:rsid w:val="00734155"/>
    <w:rsid w:val="0073428C"/>
    <w:rsid w:val="007345A1"/>
    <w:rsid w:val="0073479F"/>
    <w:rsid w:val="00735B94"/>
    <w:rsid w:val="00736CED"/>
    <w:rsid w:val="00741160"/>
    <w:rsid w:val="007429B0"/>
    <w:rsid w:val="007431E1"/>
    <w:rsid w:val="00743AFC"/>
    <w:rsid w:val="00744052"/>
    <w:rsid w:val="0074582B"/>
    <w:rsid w:val="00746255"/>
    <w:rsid w:val="00747AB7"/>
    <w:rsid w:val="00747B7A"/>
    <w:rsid w:val="0075038A"/>
    <w:rsid w:val="007508B2"/>
    <w:rsid w:val="00750953"/>
    <w:rsid w:val="00751384"/>
    <w:rsid w:val="00751804"/>
    <w:rsid w:val="00752401"/>
    <w:rsid w:val="0075332D"/>
    <w:rsid w:val="00753346"/>
    <w:rsid w:val="00753582"/>
    <w:rsid w:val="0075405C"/>
    <w:rsid w:val="00754A5B"/>
    <w:rsid w:val="00755273"/>
    <w:rsid w:val="00755DFD"/>
    <w:rsid w:val="00757897"/>
    <w:rsid w:val="0076040F"/>
    <w:rsid w:val="00761452"/>
    <w:rsid w:val="00761E69"/>
    <w:rsid w:val="00761FBD"/>
    <w:rsid w:val="00763771"/>
    <w:rsid w:val="00764A6D"/>
    <w:rsid w:val="00765363"/>
    <w:rsid w:val="007660D3"/>
    <w:rsid w:val="00767EFC"/>
    <w:rsid w:val="00770C74"/>
    <w:rsid w:val="00771375"/>
    <w:rsid w:val="0077189D"/>
    <w:rsid w:val="00773754"/>
    <w:rsid w:val="00774229"/>
    <w:rsid w:val="00775121"/>
    <w:rsid w:val="00776719"/>
    <w:rsid w:val="00776A20"/>
    <w:rsid w:val="007773D1"/>
    <w:rsid w:val="007800A2"/>
    <w:rsid w:val="00782200"/>
    <w:rsid w:val="00783320"/>
    <w:rsid w:val="00783528"/>
    <w:rsid w:val="00785E3D"/>
    <w:rsid w:val="00786759"/>
    <w:rsid w:val="00786C2C"/>
    <w:rsid w:val="0079034F"/>
    <w:rsid w:val="00790772"/>
    <w:rsid w:val="00790CB9"/>
    <w:rsid w:val="00791996"/>
    <w:rsid w:val="00793F2C"/>
    <w:rsid w:val="007961F3"/>
    <w:rsid w:val="0079792E"/>
    <w:rsid w:val="00797FD4"/>
    <w:rsid w:val="007A0FC6"/>
    <w:rsid w:val="007A1679"/>
    <w:rsid w:val="007A2677"/>
    <w:rsid w:val="007A2BD6"/>
    <w:rsid w:val="007A2D53"/>
    <w:rsid w:val="007A34EC"/>
    <w:rsid w:val="007A4178"/>
    <w:rsid w:val="007A4830"/>
    <w:rsid w:val="007A5CF1"/>
    <w:rsid w:val="007A60B1"/>
    <w:rsid w:val="007A66DE"/>
    <w:rsid w:val="007A6C7D"/>
    <w:rsid w:val="007A79FF"/>
    <w:rsid w:val="007A7C47"/>
    <w:rsid w:val="007A7FEE"/>
    <w:rsid w:val="007B1155"/>
    <w:rsid w:val="007B1199"/>
    <w:rsid w:val="007B1757"/>
    <w:rsid w:val="007B2491"/>
    <w:rsid w:val="007B3B0B"/>
    <w:rsid w:val="007B3F2D"/>
    <w:rsid w:val="007B52AA"/>
    <w:rsid w:val="007B68E9"/>
    <w:rsid w:val="007B6C23"/>
    <w:rsid w:val="007B6F2F"/>
    <w:rsid w:val="007B7344"/>
    <w:rsid w:val="007B7562"/>
    <w:rsid w:val="007B7CCD"/>
    <w:rsid w:val="007C0BAB"/>
    <w:rsid w:val="007C1519"/>
    <w:rsid w:val="007C1FE9"/>
    <w:rsid w:val="007C3722"/>
    <w:rsid w:val="007C37D2"/>
    <w:rsid w:val="007C416B"/>
    <w:rsid w:val="007C4FFE"/>
    <w:rsid w:val="007C5DA2"/>
    <w:rsid w:val="007C659A"/>
    <w:rsid w:val="007C6FFE"/>
    <w:rsid w:val="007D0C2C"/>
    <w:rsid w:val="007D12A7"/>
    <w:rsid w:val="007D266A"/>
    <w:rsid w:val="007D3664"/>
    <w:rsid w:val="007D45E7"/>
    <w:rsid w:val="007E0544"/>
    <w:rsid w:val="007E0610"/>
    <w:rsid w:val="007E088A"/>
    <w:rsid w:val="007E13F6"/>
    <w:rsid w:val="007E220B"/>
    <w:rsid w:val="007E2A42"/>
    <w:rsid w:val="007E2A81"/>
    <w:rsid w:val="007E2B96"/>
    <w:rsid w:val="007E3916"/>
    <w:rsid w:val="007E4B2B"/>
    <w:rsid w:val="007E50C3"/>
    <w:rsid w:val="007E5946"/>
    <w:rsid w:val="007E5CB2"/>
    <w:rsid w:val="007E6017"/>
    <w:rsid w:val="007E6669"/>
    <w:rsid w:val="007E71BA"/>
    <w:rsid w:val="007E763A"/>
    <w:rsid w:val="007F160D"/>
    <w:rsid w:val="007F1ABC"/>
    <w:rsid w:val="007F2252"/>
    <w:rsid w:val="007F2CBF"/>
    <w:rsid w:val="007F39D1"/>
    <w:rsid w:val="007F414F"/>
    <w:rsid w:val="007F4851"/>
    <w:rsid w:val="007F4A73"/>
    <w:rsid w:val="007F4FE2"/>
    <w:rsid w:val="007F5E8B"/>
    <w:rsid w:val="007F787C"/>
    <w:rsid w:val="00800181"/>
    <w:rsid w:val="008001D3"/>
    <w:rsid w:val="00801C10"/>
    <w:rsid w:val="00801DE6"/>
    <w:rsid w:val="00802B37"/>
    <w:rsid w:val="00803D22"/>
    <w:rsid w:val="00803E88"/>
    <w:rsid w:val="00803E96"/>
    <w:rsid w:val="00804274"/>
    <w:rsid w:val="00804368"/>
    <w:rsid w:val="0080799D"/>
    <w:rsid w:val="00811CEE"/>
    <w:rsid w:val="00811E09"/>
    <w:rsid w:val="00813FA3"/>
    <w:rsid w:val="00814D73"/>
    <w:rsid w:val="008152E6"/>
    <w:rsid w:val="008154DB"/>
    <w:rsid w:val="00815E96"/>
    <w:rsid w:val="00816355"/>
    <w:rsid w:val="00816A92"/>
    <w:rsid w:val="0081722F"/>
    <w:rsid w:val="00821940"/>
    <w:rsid w:val="008222D3"/>
    <w:rsid w:val="008227FB"/>
    <w:rsid w:val="00823088"/>
    <w:rsid w:val="00823CB9"/>
    <w:rsid w:val="008241EC"/>
    <w:rsid w:val="00824BB9"/>
    <w:rsid w:val="00825424"/>
    <w:rsid w:val="0082564E"/>
    <w:rsid w:val="00825797"/>
    <w:rsid w:val="008261CA"/>
    <w:rsid w:val="008262B7"/>
    <w:rsid w:val="00826381"/>
    <w:rsid w:val="00826BC2"/>
    <w:rsid w:val="008274EE"/>
    <w:rsid w:val="008310FA"/>
    <w:rsid w:val="008328A5"/>
    <w:rsid w:val="00834ACF"/>
    <w:rsid w:val="00835330"/>
    <w:rsid w:val="00835E12"/>
    <w:rsid w:val="008362EA"/>
    <w:rsid w:val="008363CA"/>
    <w:rsid w:val="0083644A"/>
    <w:rsid w:val="0083689F"/>
    <w:rsid w:val="0083694A"/>
    <w:rsid w:val="00836A77"/>
    <w:rsid w:val="0083778E"/>
    <w:rsid w:val="008404CA"/>
    <w:rsid w:val="0084065E"/>
    <w:rsid w:val="00840E3F"/>
    <w:rsid w:val="00841AA3"/>
    <w:rsid w:val="00841E68"/>
    <w:rsid w:val="00842701"/>
    <w:rsid w:val="00843118"/>
    <w:rsid w:val="008441D2"/>
    <w:rsid w:val="00844736"/>
    <w:rsid w:val="00844AC4"/>
    <w:rsid w:val="00845536"/>
    <w:rsid w:val="0084669C"/>
    <w:rsid w:val="00846BEE"/>
    <w:rsid w:val="00846FB1"/>
    <w:rsid w:val="00847994"/>
    <w:rsid w:val="00847CCD"/>
    <w:rsid w:val="0085175C"/>
    <w:rsid w:val="00851A6C"/>
    <w:rsid w:val="00852605"/>
    <w:rsid w:val="00854705"/>
    <w:rsid w:val="00854DFD"/>
    <w:rsid w:val="00855F7F"/>
    <w:rsid w:val="008561B6"/>
    <w:rsid w:val="008562CA"/>
    <w:rsid w:val="00856393"/>
    <w:rsid w:val="008569A5"/>
    <w:rsid w:val="00860732"/>
    <w:rsid w:val="00860837"/>
    <w:rsid w:val="00861B56"/>
    <w:rsid w:val="00862033"/>
    <w:rsid w:val="0086244D"/>
    <w:rsid w:val="008631C9"/>
    <w:rsid w:val="0086387D"/>
    <w:rsid w:val="00863FF9"/>
    <w:rsid w:val="00864BC7"/>
    <w:rsid w:val="00864E10"/>
    <w:rsid w:val="008671DA"/>
    <w:rsid w:val="008674D8"/>
    <w:rsid w:val="00867604"/>
    <w:rsid w:val="00867F58"/>
    <w:rsid w:val="00870936"/>
    <w:rsid w:val="00871186"/>
    <w:rsid w:val="00871AEB"/>
    <w:rsid w:val="00871C49"/>
    <w:rsid w:val="00871C5F"/>
    <w:rsid w:val="00871D72"/>
    <w:rsid w:val="00871F21"/>
    <w:rsid w:val="00872F83"/>
    <w:rsid w:val="0087360A"/>
    <w:rsid w:val="00874030"/>
    <w:rsid w:val="00874B4C"/>
    <w:rsid w:val="00875997"/>
    <w:rsid w:val="00876765"/>
    <w:rsid w:val="00876ABD"/>
    <w:rsid w:val="00877726"/>
    <w:rsid w:val="00881245"/>
    <w:rsid w:val="00881484"/>
    <w:rsid w:val="0088148D"/>
    <w:rsid w:val="00881671"/>
    <w:rsid w:val="00881E1C"/>
    <w:rsid w:val="008824C4"/>
    <w:rsid w:val="00883956"/>
    <w:rsid w:val="00883DED"/>
    <w:rsid w:val="00884337"/>
    <w:rsid w:val="00885C18"/>
    <w:rsid w:val="008868A9"/>
    <w:rsid w:val="00886E48"/>
    <w:rsid w:val="00890219"/>
    <w:rsid w:val="008905E2"/>
    <w:rsid w:val="008908F8"/>
    <w:rsid w:val="00890C25"/>
    <w:rsid w:val="008913D7"/>
    <w:rsid w:val="00891552"/>
    <w:rsid w:val="0089197D"/>
    <w:rsid w:val="00891A4F"/>
    <w:rsid w:val="0089444B"/>
    <w:rsid w:val="00894E60"/>
    <w:rsid w:val="0089639B"/>
    <w:rsid w:val="00897EFF"/>
    <w:rsid w:val="008A05E6"/>
    <w:rsid w:val="008A06EC"/>
    <w:rsid w:val="008A0B57"/>
    <w:rsid w:val="008A122D"/>
    <w:rsid w:val="008A1305"/>
    <w:rsid w:val="008A1355"/>
    <w:rsid w:val="008A1879"/>
    <w:rsid w:val="008A203C"/>
    <w:rsid w:val="008A2E0C"/>
    <w:rsid w:val="008A4E48"/>
    <w:rsid w:val="008A5588"/>
    <w:rsid w:val="008A5C95"/>
    <w:rsid w:val="008A70CF"/>
    <w:rsid w:val="008B0117"/>
    <w:rsid w:val="008B163D"/>
    <w:rsid w:val="008B43CD"/>
    <w:rsid w:val="008B4F90"/>
    <w:rsid w:val="008B52E5"/>
    <w:rsid w:val="008B5309"/>
    <w:rsid w:val="008B543F"/>
    <w:rsid w:val="008B5603"/>
    <w:rsid w:val="008B5E12"/>
    <w:rsid w:val="008B6301"/>
    <w:rsid w:val="008B7C00"/>
    <w:rsid w:val="008C06E0"/>
    <w:rsid w:val="008C1AA5"/>
    <w:rsid w:val="008C2BCD"/>
    <w:rsid w:val="008C2CA8"/>
    <w:rsid w:val="008C3201"/>
    <w:rsid w:val="008C377F"/>
    <w:rsid w:val="008C446A"/>
    <w:rsid w:val="008C4E03"/>
    <w:rsid w:val="008C7670"/>
    <w:rsid w:val="008C79D1"/>
    <w:rsid w:val="008C79E6"/>
    <w:rsid w:val="008D0867"/>
    <w:rsid w:val="008D0C36"/>
    <w:rsid w:val="008D0EEB"/>
    <w:rsid w:val="008D23D2"/>
    <w:rsid w:val="008D3F50"/>
    <w:rsid w:val="008D4552"/>
    <w:rsid w:val="008D4C2F"/>
    <w:rsid w:val="008D4EFB"/>
    <w:rsid w:val="008D794C"/>
    <w:rsid w:val="008E17F6"/>
    <w:rsid w:val="008E1FA2"/>
    <w:rsid w:val="008E2444"/>
    <w:rsid w:val="008E2E63"/>
    <w:rsid w:val="008E3118"/>
    <w:rsid w:val="008E34A9"/>
    <w:rsid w:val="008E54F4"/>
    <w:rsid w:val="008E592D"/>
    <w:rsid w:val="008E679A"/>
    <w:rsid w:val="008E6A60"/>
    <w:rsid w:val="008E6E21"/>
    <w:rsid w:val="008E6EA5"/>
    <w:rsid w:val="008E7365"/>
    <w:rsid w:val="008E745C"/>
    <w:rsid w:val="008E7F1A"/>
    <w:rsid w:val="008F02DA"/>
    <w:rsid w:val="008F0892"/>
    <w:rsid w:val="008F0E43"/>
    <w:rsid w:val="008F1E04"/>
    <w:rsid w:val="008F2EB7"/>
    <w:rsid w:val="008F3212"/>
    <w:rsid w:val="008F3527"/>
    <w:rsid w:val="008F3D89"/>
    <w:rsid w:val="008F3D8D"/>
    <w:rsid w:val="008F44C1"/>
    <w:rsid w:val="008F45C9"/>
    <w:rsid w:val="008F4805"/>
    <w:rsid w:val="008F4968"/>
    <w:rsid w:val="008F5461"/>
    <w:rsid w:val="008F5778"/>
    <w:rsid w:val="008F69E0"/>
    <w:rsid w:val="008F6A66"/>
    <w:rsid w:val="008F7045"/>
    <w:rsid w:val="008F76E9"/>
    <w:rsid w:val="0090016E"/>
    <w:rsid w:val="009006EA"/>
    <w:rsid w:val="0090096D"/>
    <w:rsid w:val="009021DD"/>
    <w:rsid w:val="00902584"/>
    <w:rsid w:val="009038AD"/>
    <w:rsid w:val="00903A98"/>
    <w:rsid w:val="00903DBD"/>
    <w:rsid w:val="00904373"/>
    <w:rsid w:val="00904E3E"/>
    <w:rsid w:val="00907F9D"/>
    <w:rsid w:val="0091289C"/>
    <w:rsid w:val="009130D8"/>
    <w:rsid w:val="009135FE"/>
    <w:rsid w:val="0091377D"/>
    <w:rsid w:val="00913D37"/>
    <w:rsid w:val="00915047"/>
    <w:rsid w:val="00915949"/>
    <w:rsid w:val="00916332"/>
    <w:rsid w:val="00916560"/>
    <w:rsid w:val="00916E69"/>
    <w:rsid w:val="0091739E"/>
    <w:rsid w:val="009178C1"/>
    <w:rsid w:val="00917C69"/>
    <w:rsid w:val="00917E2B"/>
    <w:rsid w:val="00921A59"/>
    <w:rsid w:val="009223F4"/>
    <w:rsid w:val="00923A22"/>
    <w:rsid w:val="00923E69"/>
    <w:rsid w:val="00923E99"/>
    <w:rsid w:val="009243AA"/>
    <w:rsid w:val="00925A1F"/>
    <w:rsid w:val="00925B93"/>
    <w:rsid w:val="00927756"/>
    <w:rsid w:val="00927AC3"/>
    <w:rsid w:val="00930057"/>
    <w:rsid w:val="00930107"/>
    <w:rsid w:val="00930B7F"/>
    <w:rsid w:val="00930CB0"/>
    <w:rsid w:val="00931134"/>
    <w:rsid w:val="009319BA"/>
    <w:rsid w:val="0093234C"/>
    <w:rsid w:val="00932C27"/>
    <w:rsid w:val="0093310E"/>
    <w:rsid w:val="0093350A"/>
    <w:rsid w:val="00933910"/>
    <w:rsid w:val="00933DA8"/>
    <w:rsid w:val="00934864"/>
    <w:rsid w:val="00934B22"/>
    <w:rsid w:val="00935A2F"/>
    <w:rsid w:val="00935E25"/>
    <w:rsid w:val="00935F21"/>
    <w:rsid w:val="00936262"/>
    <w:rsid w:val="00940F08"/>
    <w:rsid w:val="00940F43"/>
    <w:rsid w:val="009424D6"/>
    <w:rsid w:val="009425EB"/>
    <w:rsid w:val="0094365A"/>
    <w:rsid w:val="00943665"/>
    <w:rsid w:val="00943979"/>
    <w:rsid w:val="009455A2"/>
    <w:rsid w:val="009464F3"/>
    <w:rsid w:val="00946F7E"/>
    <w:rsid w:val="00950990"/>
    <w:rsid w:val="00950F25"/>
    <w:rsid w:val="00950F9E"/>
    <w:rsid w:val="0095212E"/>
    <w:rsid w:val="009524F2"/>
    <w:rsid w:val="00954F4E"/>
    <w:rsid w:val="0095535C"/>
    <w:rsid w:val="00955428"/>
    <w:rsid w:val="009555E6"/>
    <w:rsid w:val="00956DC7"/>
    <w:rsid w:val="009570F1"/>
    <w:rsid w:val="009579ED"/>
    <w:rsid w:val="009619A0"/>
    <w:rsid w:val="0096260F"/>
    <w:rsid w:val="00962C26"/>
    <w:rsid w:val="009643E7"/>
    <w:rsid w:val="00964A8E"/>
    <w:rsid w:val="00965773"/>
    <w:rsid w:val="00966861"/>
    <w:rsid w:val="00966B48"/>
    <w:rsid w:val="00966D26"/>
    <w:rsid w:val="009670F6"/>
    <w:rsid w:val="0096776A"/>
    <w:rsid w:val="00970889"/>
    <w:rsid w:val="00971533"/>
    <w:rsid w:val="00971755"/>
    <w:rsid w:val="009731DC"/>
    <w:rsid w:val="00973273"/>
    <w:rsid w:val="00974AE9"/>
    <w:rsid w:val="0097557C"/>
    <w:rsid w:val="00975908"/>
    <w:rsid w:val="00975CB5"/>
    <w:rsid w:val="009771A9"/>
    <w:rsid w:val="009775FD"/>
    <w:rsid w:val="00977DF2"/>
    <w:rsid w:val="00980B0D"/>
    <w:rsid w:val="00980D12"/>
    <w:rsid w:val="00982E41"/>
    <w:rsid w:val="009830F8"/>
    <w:rsid w:val="009831C4"/>
    <w:rsid w:val="0098419B"/>
    <w:rsid w:val="009848E2"/>
    <w:rsid w:val="0098572F"/>
    <w:rsid w:val="00985EEF"/>
    <w:rsid w:val="00986419"/>
    <w:rsid w:val="0098659A"/>
    <w:rsid w:val="0098659D"/>
    <w:rsid w:val="00987572"/>
    <w:rsid w:val="009878E2"/>
    <w:rsid w:val="00990E65"/>
    <w:rsid w:val="009914A6"/>
    <w:rsid w:val="0099243F"/>
    <w:rsid w:val="0099289A"/>
    <w:rsid w:val="00993249"/>
    <w:rsid w:val="0099390A"/>
    <w:rsid w:val="00993EEE"/>
    <w:rsid w:val="009942A0"/>
    <w:rsid w:val="00994416"/>
    <w:rsid w:val="0099447A"/>
    <w:rsid w:val="0099759C"/>
    <w:rsid w:val="009A0550"/>
    <w:rsid w:val="009A2502"/>
    <w:rsid w:val="009A2863"/>
    <w:rsid w:val="009A3EC6"/>
    <w:rsid w:val="009A4465"/>
    <w:rsid w:val="009A472E"/>
    <w:rsid w:val="009A5833"/>
    <w:rsid w:val="009A74EF"/>
    <w:rsid w:val="009B01B3"/>
    <w:rsid w:val="009B03A9"/>
    <w:rsid w:val="009B0E3B"/>
    <w:rsid w:val="009B0EF2"/>
    <w:rsid w:val="009B0F33"/>
    <w:rsid w:val="009B10EE"/>
    <w:rsid w:val="009B25BF"/>
    <w:rsid w:val="009B281A"/>
    <w:rsid w:val="009B29E0"/>
    <w:rsid w:val="009B2BFD"/>
    <w:rsid w:val="009B3391"/>
    <w:rsid w:val="009B3D40"/>
    <w:rsid w:val="009B4AA3"/>
    <w:rsid w:val="009B4EE9"/>
    <w:rsid w:val="009B6295"/>
    <w:rsid w:val="009B645F"/>
    <w:rsid w:val="009C0502"/>
    <w:rsid w:val="009C095D"/>
    <w:rsid w:val="009C0BDF"/>
    <w:rsid w:val="009C2EA1"/>
    <w:rsid w:val="009C32F1"/>
    <w:rsid w:val="009C50D8"/>
    <w:rsid w:val="009C5485"/>
    <w:rsid w:val="009C6209"/>
    <w:rsid w:val="009C7A71"/>
    <w:rsid w:val="009D0507"/>
    <w:rsid w:val="009D055B"/>
    <w:rsid w:val="009D207C"/>
    <w:rsid w:val="009D28A3"/>
    <w:rsid w:val="009D2BA6"/>
    <w:rsid w:val="009D3B27"/>
    <w:rsid w:val="009D5485"/>
    <w:rsid w:val="009D5952"/>
    <w:rsid w:val="009D6749"/>
    <w:rsid w:val="009D6E97"/>
    <w:rsid w:val="009D7BE9"/>
    <w:rsid w:val="009E13DB"/>
    <w:rsid w:val="009E14AA"/>
    <w:rsid w:val="009E23DB"/>
    <w:rsid w:val="009E2B29"/>
    <w:rsid w:val="009E3B40"/>
    <w:rsid w:val="009E3FD2"/>
    <w:rsid w:val="009E4059"/>
    <w:rsid w:val="009E42B2"/>
    <w:rsid w:val="009E4693"/>
    <w:rsid w:val="009E4712"/>
    <w:rsid w:val="009E476E"/>
    <w:rsid w:val="009E53C9"/>
    <w:rsid w:val="009E5F72"/>
    <w:rsid w:val="009E6621"/>
    <w:rsid w:val="009E711C"/>
    <w:rsid w:val="009E7B66"/>
    <w:rsid w:val="009F0278"/>
    <w:rsid w:val="009F2FA9"/>
    <w:rsid w:val="009F31B0"/>
    <w:rsid w:val="009F47A8"/>
    <w:rsid w:val="009F6493"/>
    <w:rsid w:val="009F7008"/>
    <w:rsid w:val="00A00550"/>
    <w:rsid w:val="00A01589"/>
    <w:rsid w:val="00A0160B"/>
    <w:rsid w:val="00A018C0"/>
    <w:rsid w:val="00A01CA2"/>
    <w:rsid w:val="00A021C6"/>
    <w:rsid w:val="00A029E0"/>
    <w:rsid w:val="00A0614D"/>
    <w:rsid w:val="00A0678D"/>
    <w:rsid w:val="00A06AAF"/>
    <w:rsid w:val="00A06FF6"/>
    <w:rsid w:val="00A07417"/>
    <w:rsid w:val="00A1035F"/>
    <w:rsid w:val="00A1090D"/>
    <w:rsid w:val="00A1421B"/>
    <w:rsid w:val="00A15871"/>
    <w:rsid w:val="00A15C91"/>
    <w:rsid w:val="00A16F9F"/>
    <w:rsid w:val="00A17058"/>
    <w:rsid w:val="00A1730F"/>
    <w:rsid w:val="00A20A5C"/>
    <w:rsid w:val="00A22192"/>
    <w:rsid w:val="00A229BC"/>
    <w:rsid w:val="00A2350D"/>
    <w:rsid w:val="00A2397F"/>
    <w:rsid w:val="00A25654"/>
    <w:rsid w:val="00A275EC"/>
    <w:rsid w:val="00A30BD7"/>
    <w:rsid w:val="00A31290"/>
    <w:rsid w:val="00A33C13"/>
    <w:rsid w:val="00A34ACC"/>
    <w:rsid w:val="00A35DA2"/>
    <w:rsid w:val="00A36796"/>
    <w:rsid w:val="00A367C9"/>
    <w:rsid w:val="00A36CB2"/>
    <w:rsid w:val="00A37294"/>
    <w:rsid w:val="00A377B7"/>
    <w:rsid w:val="00A378F2"/>
    <w:rsid w:val="00A4084B"/>
    <w:rsid w:val="00A40EEC"/>
    <w:rsid w:val="00A40FE2"/>
    <w:rsid w:val="00A41210"/>
    <w:rsid w:val="00A418A0"/>
    <w:rsid w:val="00A43C33"/>
    <w:rsid w:val="00A43CC4"/>
    <w:rsid w:val="00A44634"/>
    <w:rsid w:val="00A44CA0"/>
    <w:rsid w:val="00A4504C"/>
    <w:rsid w:val="00A4535E"/>
    <w:rsid w:val="00A45D2B"/>
    <w:rsid w:val="00A47302"/>
    <w:rsid w:val="00A5020A"/>
    <w:rsid w:val="00A50872"/>
    <w:rsid w:val="00A51186"/>
    <w:rsid w:val="00A51267"/>
    <w:rsid w:val="00A52421"/>
    <w:rsid w:val="00A53F7E"/>
    <w:rsid w:val="00A55C2D"/>
    <w:rsid w:val="00A56293"/>
    <w:rsid w:val="00A564DD"/>
    <w:rsid w:val="00A57CC4"/>
    <w:rsid w:val="00A609C5"/>
    <w:rsid w:val="00A60F66"/>
    <w:rsid w:val="00A60FF6"/>
    <w:rsid w:val="00A63AD9"/>
    <w:rsid w:val="00A64AE4"/>
    <w:rsid w:val="00A658C3"/>
    <w:rsid w:val="00A65D50"/>
    <w:rsid w:val="00A66956"/>
    <w:rsid w:val="00A66B47"/>
    <w:rsid w:val="00A67E3B"/>
    <w:rsid w:val="00A7271F"/>
    <w:rsid w:val="00A72759"/>
    <w:rsid w:val="00A733F8"/>
    <w:rsid w:val="00A748D6"/>
    <w:rsid w:val="00A74BC3"/>
    <w:rsid w:val="00A74D5F"/>
    <w:rsid w:val="00A74E5C"/>
    <w:rsid w:val="00A74EDC"/>
    <w:rsid w:val="00A7525E"/>
    <w:rsid w:val="00A75DDE"/>
    <w:rsid w:val="00A7686C"/>
    <w:rsid w:val="00A7687F"/>
    <w:rsid w:val="00A76B11"/>
    <w:rsid w:val="00A770FF"/>
    <w:rsid w:val="00A7764A"/>
    <w:rsid w:val="00A821E7"/>
    <w:rsid w:val="00A82B58"/>
    <w:rsid w:val="00A83FDD"/>
    <w:rsid w:val="00A84A58"/>
    <w:rsid w:val="00A84BDC"/>
    <w:rsid w:val="00A86676"/>
    <w:rsid w:val="00A86FE2"/>
    <w:rsid w:val="00A87553"/>
    <w:rsid w:val="00A87A08"/>
    <w:rsid w:val="00A87CD9"/>
    <w:rsid w:val="00A914E0"/>
    <w:rsid w:val="00A91C05"/>
    <w:rsid w:val="00A940C2"/>
    <w:rsid w:val="00A979D5"/>
    <w:rsid w:val="00A97A28"/>
    <w:rsid w:val="00AA06C9"/>
    <w:rsid w:val="00AA0B9E"/>
    <w:rsid w:val="00AA1032"/>
    <w:rsid w:val="00AA1301"/>
    <w:rsid w:val="00AA13D9"/>
    <w:rsid w:val="00AA1EBE"/>
    <w:rsid w:val="00AA2525"/>
    <w:rsid w:val="00AA4986"/>
    <w:rsid w:val="00AA541E"/>
    <w:rsid w:val="00AA5B5F"/>
    <w:rsid w:val="00AA7121"/>
    <w:rsid w:val="00AB03E8"/>
    <w:rsid w:val="00AB03F8"/>
    <w:rsid w:val="00AB0CBB"/>
    <w:rsid w:val="00AB0EBF"/>
    <w:rsid w:val="00AB1B12"/>
    <w:rsid w:val="00AB1BC5"/>
    <w:rsid w:val="00AB2ADB"/>
    <w:rsid w:val="00AB38E7"/>
    <w:rsid w:val="00AB4985"/>
    <w:rsid w:val="00AB5D6C"/>
    <w:rsid w:val="00AB6A16"/>
    <w:rsid w:val="00AB7279"/>
    <w:rsid w:val="00AB7500"/>
    <w:rsid w:val="00AB7DED"/>
    <w:rsid w:val="00AC1DEC"/>
    <w:rsid w:val="00AC3070"/>
    <w:rsid w:val="00AC4EF4"/>
    <w:rsid w:val="00AC6859"/>
    <w:rsid w:val="00AC6DF1"/>
    <w:rsid w:val="00AC6EC2"/>
    <w:rsid w:val="00AC71EB"/>
    <w:rsid w:val="00AC7AFC"/>
    <w:rsid w:val="00AD1F8A"/>
    <w:rsid w:val="00AD2240"/>
    <w:rsid w:val="00AD2AE3"/>
    <w:rsid w:val="00AD2FCA"/>
    <w:rsid w:val="00AD4082"/>
    <w:rsid w:val="00AD440D"/>
    <w:rsid w:val="00AD4F1D"/>
    <w:rsid w:val="00AD5D24"/>
    <w:rsid w:val="00AD6695"/>
    <w:rsid w:val="00AD6C91"/>
    <w:rsid w:val="00AD7310"/>
    <w:rsid w:val="00AD74D0"/>
    <w:rsid w:val="00AE0123"/>
    <w:rsid w:val="00AE0D0E"/>
    <w:rsid w:val="00AE1057"/>
    <w:rsid w:val="00AE1EDD"/>
    <w:rsid w:val="00AE404E"/>
    <w:rsid w:val="00AE4365"/>
    <w:rsid w:val="00AE591D"/>
    <w:rsid w:val="00AE6119"/>
    <w:rsid w:val="00AE695C"/>
    <w:rsid w:val="00AE779F"/>
    <w:rsid w:val="00AF0135"/>
    <w:rsid w:val="00AF0C0F"/>
    <w:rsid w:val="00AF0F02"/>
    <w:rsid w:val="00AF1CEF"/>
    <w:rsid w:val="00AF225C"/>
    <w:rsid w:val="00AF2310"/>
    <w:rsid w:val="00AF416D"/>
    <w:rsid w:val="00AF4A55"/>
    <w:rsid w:val="00AF517C"/>
    <w:rsid w:val="00AF535B"/>
    <w:rsid w:val="00AF6897"/>
    <w:rsid w:val="00AF6BE3"/>
    <w:rsid w:val="00AF6FC2"/>
    <w:rsid w:val="00AF73B1"/>
    <w:rsid w:val="00AF7D4F"/>
    <w:rsid w:val="00B0016D"/>
    <w:rsid w:val="00B00235"/>
    <w:rsid w:val="00B03717"/>
    <w:rsid w:val="00B0493A"/>
    <w:rsid w:val="00B052A5"/>
    <w:rsid w:val="00B10DD2"/>
    <w:rsid w:val="00B11231"/>
    <w:rsid w:val="00B11892"/>
    <w:rsid w:val="00B1198B"/>
    <w:rsid w:val="00B12596"/>
    <w:rsid w:val="00B13060"/>
    <w:rsid w:val="00B1316D"/>
    <w:rsid w:val="00B13D98"/>
    <w:rsid w:val="00B13DF8"/>
    <w:rsid w:val="00B15060"/>
    <w:rsid w:val="00B157AE"/>
    <w:rsid w:val="00B168EF"/>
    <w:rsid w:val="00B16924"/>
    <w:rsid w:val="00B16B94"/>
    <w:rsid w:val="00B17142"/>
    <w:rsid w:val="00B1791A"/>
    <w:rsid w:val="00B17F0B"/>
    <w:rsid w:val="00B20644"/>
    <w:rsid w:val="00B20997"/>
    <w:rsid w:val="00B21A70"/>
    <w:rsid w:val="00B223B7"/>
    <w:rsid w:val="00B235FE"/>
    <w:rsid w:val="00B24F24"/>
    <w:rsid w:val="00B25FCC"/>
    <w:rsid w:val="00B26820"/>
    <w:rsid w:val="00B27080"/>
    <w:rsid w:val="00B27611"/>
    <w:rsid w:val="00B27746"/>
    <w:rsid w:val="00B279D4"/>
    <w:rsid w:val="00B3134D"/>
    <w:rsid w:val="00B31B71"/>
    <w:rsid w:val="00B3244D"/>
    <w:rsid w:val="00B3290A"/>
    <w:rsid w:val="00B32A4E"/>
    <w:rsid w:val="00B32E62"/>
    <w:rsid w:val="00B3399E"/>
    <w:rsid w:val="00B42643"/>
    <w:rsid w:val="00B43665"/>
    <w:rsid w:val="00B43DDE"/>
    <w:rsid w:val="00B464D7"/>
    <w:rsid w:val="00B465F9"/>
    <w:rsid w:val="00B46672"/>
    <w:rsid w:val="00B4702D"/>
    <w:rsid w:val="00B4721B"/>
    <w:rsid w:val="00B4725C"/>
    <w:rsid w:val="00B50AA9"/>
    <w:rsid w:val="00B5279F"/>
    <w:rsid w:val="00B53518"/>
    <w:rsid w:val="00B549AC"/>
    <w:rsid w:val="00B557AD"/>
    <w:rsid w:val="00B56091"/>
    <w:rsid w:val="00B574C9"/>
    <w:rsid w:val="00B57529"/>
    <w:rsid w:val="00B5755F"/>
    <w:rsid w:val="00B57B7A"/>
    <w:rsid w:val="00B61FB0"/>
    <w:rsid w:val="00B6212C"/>
    <w:rsid w:val="00B63851"/>
    <w:rsid w:val="00B64A8A"/>
    <w:rsid w:val="00B64AC9"/>
    <w:rsid w:val="00B64B4D"/>
    <w:rsid w:val="00B652BF"/>
    <w:rsid w:val="00B652E1"/>
    <w:rsid w:val="00B66199"/>
    <w:rsid w:val="00B664FB"/>
    <w:rsid w:val="00B67B09"/>
    <w:rsid w:val="00B67CA1"/>
    <w:rsid w:val="00B72E89"/>
    <w:rsid w:val="00B738B1"/>
    <w:rsid w:val="00B758C5"/>
    <w:rsid w:val="00B766F4"/>
    <w:rsid w:val="00B77098"/>
    <w:rsid w:val="00B7745C"/>
    <w:rsid w:val="00B8131C"/>
    <w:rsid w:val="00B81B87"/>
    <w:rsid w:val="00B81EE7"/>
    <w:rsid w:val="00B82306"/>
    <w:rsid w:val="00B83652"/>
    <w:rsid w:val="00B83AD8"/>
    <w:rsid w:val="00B84BF5"/>
    <w:rsid w:val="00B85379"/>
    <w:rsid w:val="00B85AFF"/>
    <w:rsid w:val="00B862F0"/>
    <w:rsid w:val="00B86AF7"/>
    <w:rsid w:val="00B86F3D"/>
    <w:rsid w:val="00B91A3C"/>
    <w:rsid w:val="00B9216C"/>
    <w:rsid w:val="00B93930"/>
    <w:rsid w:val="00B94017"/>
    <w:rsid w:val="00B943A6"/>
    <w:rsid w:val="00B9492F"/>
    <w:rsid w:val="00B94DB9"/>
    <w:rsid w:val="00B95198"/>
    <w:rsid w:val="00B9553E"/>
    <w:rsid w:val="00B97352"/>
    <w:rsid w:val="00B97383"/>
    <w:rsid w:val="00B9740A"/>
    <w:rsid w:val="00BA2BCD"/>
    <w:rsid w:val="00BA2D83"/>
    <w:rsid w:val="00BA5BE7"/>
    <w:rsid w:val="00BA79B1"/>
    <w:rsid w:val="00BB0474"/>
    <w:rsid w:val="00BB2017"/>
    <w:rsid w:val="00BB28BA"/>
    <w:rsid w:val="00BB2B1D"/>
    <w:rsid w:val="00BB2EB6"/>
    <w:rsid w:val="00BB2F5E"/>
    <w:rsid w:val="00BB38BD"/>
    <w:rsid w:val="00BB3A0B"/>
    <w:rsid w:val="00BB3A21"/>
    <w:rsid w:val="00BB3DA7"/>
    <w:rsid w:val="00BB6974"/>
    <w:rsid w:val="00BB7A82"/>
    <w:rsid w:val="00BC01C3"/>
    <w:rsid w:val="00BC039F"/>
    <w:rsid w:val="00BC0B90"/>
    <w:rsid w:val="00BC1AA9"/>
    <w:rsid w:val="00BC1D25"/>
    <w:rsid w:val="00BC2DAF"/>
    <w:rsid w:val="00BC4195"/>
    <w:rsid w:val="00BC5936"/>
    <w:rsid w:val="00BC65BC"/>
    <w:rsid w:val="00BC6779"/>
    <w:rsid w:val="00BC6B45"/>
    <w:rsid w:val="00BC74EF"/>
    <w:rsid w:val="00BC78A4"/>
    <w:rsid w:val="00BC7FDF"/>
    <w:rsid w:val="00BD08E4"/>
    <w:rsid w:val="00BD1011"/>
    <w:rsid w:val="00BD14D7"/>
    <w:rsid w:val="00BD2198"/>
    <w:rsid w:val="00BD2814"/>
    <w:rsid w:val="00BD380B"/>
    <w:rsid w:val="00BD3A96"/>
    <w:rsid w:val="00BD61C7"/>
    <w:rsid w:val="00BD784E"/>
    <w:rsid w:val="00BE0B09"/>
    <w:rsid w:val="00BE0CA6"/>
    <w:rsid w:val="00BE0CE7"/>
    <w:rsid w:val="00BE3921"/>
    <w:rsid w:val="00BE3B73"/>
    <w:rsid w:val="00BE3C27"/>
    <w:rsid w:val="00BE423A"/>
    <w:rsid w:val="00BE50EF"/>
    <w:rsid w:val="00BE5BBA"/>
    <w:rsid w:val="00BE62E4"/>
    <w:rsid w:val="00BE6960"/>
    <w:rsid w:val="00BF0905"/>
    <w:rsid w:val="00BF15D5"/>
    <w:rsid w:val="00BF1F65"/>
    <w:rsid w:val="00BF1FF2"/>
    <w:rsid w:val="00BF30A0"/>
    <w:rsid w:val="00BF3277"/>
    <w:rsid w:val="00BF3B31"/>
    <w:rsid w:val="00BF473A"/>
    <w:rsid w:val="00BF4824"/>
    <w:rsid w:val="00BF48D8"/>
    <w:rsid w:val="00BF5BA5"/>
    <w:rsid w:val="00BF68D9"/>
    <w:rsid w:val="00BF7F62"/>
    <w:rsid w:val="00C00BCA"/>
    <w:rsid w:val="00C0110E"/>
    <w:rsid w:val="00C01E67"/>
    <w:rsid w:val="00C029D4"/>
    <w:rsid w:val="00C02C6E"/>
    <w:rsid w:val="00C032B3"/>
    <w:rsid w:val="00C03522"/>
    <w:rsid w:val="00C039BC"/>
    <w:rsid w:val="00C03ED2"/>
    <w:rsid w:val="00C040BD"/>
    <w:rsid w:val="00C06124"/>
    <w:rsid w:val="00C065E2"/>
    <w:rsid w:val="00C06FE3"/>
    <w:rsid w:val="00C1006E"/>
    <w:rsid w:val="00C1109F"/>
    <w:rsid w:val="00C126C7"/>
    <w:rsid w:val="00C137D2"/>
    <w:rsid w:val="00C13F78"/>
    <w:rsid w:val="00C14B48"/>
    <w:rsid w:val="00C14B84"/>
    <w:rsid w:val="00C150C3"/>
    <w:rsid w:val="00C17AD7"/>
    <w:rsid w:val="00C17FF5"/>
    <w:rsid w:val="00C204BD"/>
    <w:rsid w:val="00C23343"/>
    <w:rsid w:val="00C23C4B"/>
    <w:rsid w:val="00C2450A"/>
    <w:rsid w:val="00C2526C"/>
    <w:rsid w:val="00C25919"/>
    <w:rsid w:val="00C25CF9"/>
    <w:rsid w:val="00C27573"/>
    <w:rsid w:val="00C30610"/>
    <w:rsid w:val="00C30DA7"/>
    <w:rsid w:val="00C312B6"/>
    <w:rsid w:val="00C32EDD"/>
    <w:rsid w:val="00C37171"/>
    <w:rsid w:val="00C37951"/>
    <w:rsid w:val="00C4211E"/>
    <w:rsid w:val="00C432E8"/>
    <w:rsid w:val="00C45767"/>
    <w:rsid w:val="00C46C4B"/>
    <w:rsid w:val="00C46F70"/>
    <w:rsid w:val="00C47473"/>
    <w:rsid w:val="00C4781F"/>
    <w:rsid w:val="00C47FD2"/>
    <w:rsid w:val="00C50A02"/>
    <w:rsid w:val="00C515E6"/>
    <w:rsid w:val="00C51875"/>
    <w:rsid w:val="00C52E70"/>
    <w:rsid w:val="00C54058"/>
    <w:rsid w:val="00C540DE"/>
    <w:rsid w:val="00C5466C"/>
    <w:rsid w:val="00C55DEA"/>
    <w:rsid w:val="00C56632"/>
    <w:rsid w:val="00C56C9B"/>
    <w:rsid w:val="00C6062D"/>
    <w:rsid w:val="00C60A7F"/>
    <w:rsid w:val="00C62FCF"/>
    <w:rsid w:val="00C63104"/>
    <w:rsid w:val="00C63F3E"/>
    <w:rsid w:val="00C64662"/>
    <w:rsid w:val="00C6681D"/>
    <w:rsid w:val="00C70299"/>
    <w:rsid w:val="00C7080F"/>
    <w:rsid w:val="00C74025"/>
    <w:rsid w:val="00C7459C"/>
    <w:rsid w:val="00C74D8C"/>
    <w:rsid w:val="00C7551B"/>
    <w:rsid w:val="00C76F4E"/>
    <w:rsid w:val="00C76F6E"/>
    <w:rsid w:val="00C776F6"/>
    <w:rsid w:val="00C801A8"/>
    <w:rsid w:val="00C8118C"/>
    <w:rsid w:val="00C81354"/>
    <w:rsid w:val="00C8232D"/>
    <w:rsid w:val="00C83B71"/>
    <w:rsid w:val="00C85DE5"/>
    <w:rsid w:val="00C870CF"/>
    <w:rsid w:val="00C87215"/>
    <w:rsid w:val="00C90039"/>
    <w:rsid w:val="00C904E2"/>
    <w:rsid w:val="00C90694"/>
    <w:rsid w:val="00C9102B"/>
    <w:rsid w:val="00C92476"/>
    <w:rsid w:val="00C92D17"/>
    <w:rsid w:val="00C92F82"/>
    <w:rsid w:val="00C93584"/>
    <w:rsid w:val="00C93C67"/>
    <w:rsid w:val="00C94111"/>
    <w:rsid w:val="00C95C35"/>
    <w:rsid w:val="00C9676C"/>
    <w:rsid w:val="00C96BCC"/>
    <w:rsid w:val="00C977C1"/>
    <w:rsid w:val="00C97913"/>
    <w:rsid w:val="00CA0654"/>
    <w:rsid w:val="00CA17F4"/>
    <w:rsid w:val="00CA432A"/>
    <w:rsid w:val="00CA4B08"/>
    <w:rsid w:val="00CA5756"/>
    <w:rsid w:val="00CA60D2"/>
    <w:rsid w:val="00CA693F"/>
    <w:rsid w:val="00CA739B"/>
    <w:rsid w:val="00CB1235"/>
    <w:rsid w:val="00CB124D"/>
    <w:rsid w:val="00CB18C8"/>
    <w:rsid w:val="00CB2B93"/>
    <w:rsid w:val="00CB43DB"/>
    <w:rsid w:val="00CB5A07"/>
    <w:rsid w:val="00CB6831"/>
    <w:rsid w:val="00CB7C18"/>
    <w:rsid w:val="00CB7E81"/>
    <w:rsid w:val="00CC1BD6"/>
    <w:rsid w:val="00CC2F3F"/>
    <w:rsid w:val="00CC4AE7"/>
    <w:rsid w:val="00CC5292"/>
    <w:rsid w:val="00CC544D"/>
    <w:rsid w:val="00CC6EB9"/>
    <w:rsid w:val="00CC7747"/>
    <w:rsid w:val="00CC7E76"/>
    <w:rsid w:val="00CD05C2"/>
    <w:rsid w:val="00CD17FE"/>
    <w:rsid w:val="00CD1A88"/>
    <w:rsid w:val="00CD330B"/>
    <w:rsid w:val="00CD3B10"/>
    <w:rsid w:val="00CD4448"/>
    <w:rsid w:val="00CD4943"/>
    <w:rsid w:val="00CD49A4"/>
    <w:rsid w:val="00CD4FF0"/>
    <w:rsid w:val="00CD5751"/>
    <w:rsid w:val="00CD5C16"/>
    <w:rsid w:val="00CD5EBB"/>
    <w:rsid w:val="00CD693E"/>
    <w:rsid w:val="00CE023D"/>
    <w:rsid w:val="00CE2CE4"/>
    <w:rsid w:val="00CE353A"/>
    <w:rsid w:val="00CE39F7"/>
    <w:rsid w:val="00CE3FA7"/>
    <w:rsid w:val="00CE45B8"/>
    <w:rsid w:val="00CE6043"/>
    <w:rsid w:val="00CE6D87"/>
    <w:rsid w:val="00CE7639"/>
    <w:rsid w:val="00CF0759"/>
    <w:rsid w:val="00CF10FF"/>
    <w:rsid w:val="00CF117E"/>
    <w:rsid w:val="00CF14C8"/>
    <w:rsid w:val="00CF1B31"/>
    <w:rsid w:val="00CF34C5"/>
    <w:rsid w:val="00CF4DAA"/>
    <w:rsid w:val="00CF698D"/>
    <w:rsid w:val="00CF7039"/>
    <w:rsid w:val="00D0015F"/>
    <w:rsid w:val="00D008DD"/>
    <w:rsid w:val="00D00B20"/>
    <w:rsid w:val="00D01628"/>
    <w:rsid w:val="00D0292B"/>
    <w:rsid w:val="00D03B15"/>
    <w:rsid w:val="00D04DF6"/>
    <w:rsid w:val="00D05415"/>
    <w:rsid w:val="00D05D5A"/>
    <w:rsid w:val="00D0676D"/>
    <w:rsid w:val="00D06B10"/>
    <w:rsid w:val="00D06E05"/>
    <w:rsid w:val="00D06FA4"/>
    <w:rsid w:val="00D07947"/>
    <w:rsid w:val="00D07C91"/>
    <w:rsid w:val="00D07D34"/>
    <w:rsid w:val="00D07EF2"/>
    <w:rsid w:val="00D109DB"/>
    <w:rsid w:val="00D11154"/>
    <w:rsid w:val="00D12720"/>
    <w:rsid w:val="00D135C8"/>
    <w:rsid w:val="00D13D1C"/>
    <w:rsid w:val="00D145B0"/>
    <w:rsid w:val="00D15DB6"/>
    <w:rsid w:val="00D1624D"/>
    <w:rsid w:val="00D201D5"/>
    <w:rsid w:val="00D217AB"/>
    <w:rsid w:val="00D21F2E"/>
    <w:rsid w:val="00D2291B"/>
    <w:rsid w:val="00D23CF0"/>
    <w:rsid w:val="00D24CCF"/>
    <w:rsid w:val="00D25256"/>
    <w:rsid w:val="00D253AB"/>
    <w:rsid w:val="00D25AE7"/>
    <w:rsid w:val="00D2644F"/>
    <w:rsid w:val="00D308CE"/>
    <w:rsid w:val="00D328CE"/>
    <w:rsid w:val="00D334B8"/>
    <w:rsid w:val="00D338CE"/>
    <w:rsid w:val="00D33B63"/>
    <w:rsid w:val="00D33E53"/>
    <w:rsid w:val="00D3411B"/>
    <w:rsid w:val="00D34639"/>
    <w:rsid w:val="00D349B9"/>
    <w:rsid w:val="00D36DDE"/>
    <w:rsid w:val="00D373E4"/>
    <w:rsid w:val="00D374E4"/>
    <w:rsid w:val="00D40FA3"/>
    <w:rsid w:val="00D42810"/>
    <w:rsid w:val="00D42E5C"/>
    <w:rsid w:val="00D44C7D"/>
    <w:rsid w:val="00D44CD1"/>
    <w:rsid w:val="00D457E8"/>
    <w:rsid w:val="00D460BA"/>
    <w:rsid w:val="00D46F9E"/>
    <w:rsid w:val="00D47C2C"/>
    <w:rsid w:val="00D503F3"/>
    <w:rsid w:val="00D50737"/>
    <w:rsid w:val="00D50DF5"/>
    <w:rsid w:val="00D51579"/>
    <w:rsid w:val="00D51E18"/>
    <w:rsid w:val="00D52430"/>
    <w:rsid w:val="00D5249B"/>
    <w:rsid w:val="00D52DA2"/>
    <w:rsid w:val="00D53D07"/>
    <w:rsid w:val="00D53D52"/>
    <w:rsid w:val="00D53F63"/>
    <w:rsid w:val="00D54C76"/>
    <w:rsid w:val="00D5563E"/>
    <w:rsid w:val="00D5607D"/>
    <w:rsid w:val="00D56813"/>
    <w:rsid w:val="00D56ED2"/>
    <w:rsid w:val="00D57438"/>
    <w:rsid w:val="00D57789"/>
    <w:rsid w:val="00D600CC"/>
    <w:rsid w:val="00D608EF"/>
    <w:rsid w:val="00D61DAC"/>
    <w:rsid w:val="00D62E2D"/>
    <w:rsid w:val="00D63642"/>
    <w:rsid w:val="00D63F4C"/>
    <w:rsid w:val="00D642D3"/>
    <w:rsid w:val="00D6437C"/>
    <w:rsid w:val="00D646BE"/>
    <w:rsid w:val="00D669E3"/>
    <w:rsid w:val="00D66DAA"/>
    <w:rsid w:val="00D67001"/>
    <w:rsid w:val="00D679B7"/>
    <w:rsid w:val="00D703EF"/>
    <w:rsid w:val="00D70CE0"/>
    <w:rsid w:val="00D72C89"/>
    <w:rsid w:val="00D73635"/>
    <w:rsid w:val="00D73AA7"/>
    <w:rsid w:val="00D749AA"/>
    <w:rsid w:val="00D749C5"/>
    <w:rsid w:val="00D755E7"/>
    <w:rsid w:val="00D758FF"/>
    <w:rsid w:val="00D75B6E"/>
    <w:rsid w:val="00D767FC"/>
    <w:rsid w:val="00D77DDA"/>
    <w:rsid w:val="00D80353"/>
    <w:rsid w:val="00D8055D"/>
    <w:rsid w:val="00D812C4"/>
    <w:rsid w:val="00D81D7D"/>
    <w:rsid w:val="00D84261"/>
    <w:rsid w:val="00D8665F"/>
    <w:rsid w:val="00D86A64"/>
    <w:rsid w:val="00D87024"/>
    <w:rsid w:val="00D87125"/>
    <w:rsid w:val="00D87FCE"/>
    <w:rsid w:val="00D90624"/>
    <w:rsid w:val="00D90F4D"/>
    <w:rsid w:val="00D91112"/>
    <w:rsid w:val="00D915BA"/>
    <w:rsid w:val="00D91F85"/>
    <w:rsid w:val="00D92716"/>
    <w:rsid w:val="00D933E9"/>
    <w:rsid w:val="00D93BA4"/>
    <w:rsid w:val="00D94798"/>
    <w:rsid w:val="00D949DC"/>
    <w:rsid w:val="00D9518E"/>
    <w:rsid w:val="00D96398"/>
    <w:rsid w:val="00DA07F5"/>
    <w:rsid w:val="00DA199F"/>
    <w:rsid w:val="00DA27CF"/>
    <w:rsid w:val="00DA46FC"/>
    <w:rsid w:val="00DA587C"/>
    <w:rsid w:val="00DA709E"/>
    <w:rsid w:val="00DA7738"/>
    <w:rsid w:val="00DB01B1"/>
    <w:rsid w:val="00DB022E"/>
    <w:rsid w:val="00DB2C40"/>
    <w:rsid w:val="00DB3557"/>
    <w:rsid w:val="00DB3923"/>
    <w:rsid w:val="00DB4149"/>
    <w:rsid w:val="00DB4A73"/>
    <w:rsid w:val="00DB4BCF"/>
    <w:rsid w:val="00DB4E16"/>
    <w:rsid w:val="00DB60D9"/>
    <w:rsid w:val="00DC1628"/>
    <w:rsid w:val="00DC16F1"/>
    <w:rsid w:val="00DC193E"/>
    <w:rsid w:val="00DC2A32"/>
    <w:rsid w:val="00DC41BE"/>
    <w:rsid w:val="00DC4CAB"/>
    <w:rsid w:val="00DC51C2"/>
    <w:rsid w:val="00DC5253"/>
    <w:rsid w:val="00DC5408"/>
    <w:rsid w:val="00DC5610"/>
    <w:rsid w:val="00DC5C31"/>
    <w:rsid w:val="00DC602F"/>
    <w:rsid w:val="00DC6546"/>
    <w:rsid w:val="00DC6CF7"/>
    <w:rsid w:val="00DC6E26"/>
    <w:rsid w:val="00DC7863"/>
    <w:rsid w:val="00DD0FDE"/>
    <w:rsid w:val="00DD30DE"/>
    <w:rsid w:val="00DD5424"/>
    <w:rsid w:val="00DD56BB"/>
    <w:rsid w:val="00DD5C44"/>
    <w:rsid w:val="00DD5D4D"/>
    <w:rsid w:val="00DD5F07"/>
    <w:rsid w:val="00DD608C"/>
    <w:rsid w:val="00DD6588"/>
    <w:rsid w:val="00DD6B71"/>
    <w:rsid w:val="00DD76C3"/>
    <w:rsid w:val="00DD7D5A"/>
    <w:rsid w:val="00DD7E42"/>
    <w:rsid w:val="00DE2189"/>
    <w:rsid w:val="00DE2828"/>
    <w:rsid w:val="00DE3A38"/>
    <w:rsid w:val="00DE4A44"/>
    <w:rsid w:val="00DE4C11"/>
    <w:rsid w:val="00DE642C"/>
    <w:rsid w:val="00DF0791"/>
    <w:rsid w:val="00DF0C5D"/>
    <w:rsid w:val="00DF11F6"/>
    <w:rsid w:val="00DF13A2"/>
    <w:rsid w:val="00DF2D93"/>
    <w:rsid w:val="00DF4A5D"/>
    <w:rsid w:val="00DF547E"/>
    <w:rsid w:val="00DF6618"/>
    <w:rsid w:val="00DF662E"/>
    <w:rsid w:val="00DF6742"/>
    <w:rsid w:val="00DF6755"/>
    <w:rsid w:val="00DF7290"/>
    <w:rsid w:val="00DF73A1"/>
    <w:rsid w:val="00DF7F88"/>
    <w:rsid w:val="00E00435"/>
    <w:rsid w:val="00E02B09"/>
    <w:rsid w:val="00E04548"/>
    <w:rsid w:val="00E047EC"/>
    <w:rsid w:val="00E04D95"/>
    <w:rsid w:val="00E04DF6"/>
    <w:rsid w:val="00E05671"/>
    <w:rsid w:val="00E05B94"/>
    <w:rsid w:val="00E0609A"/>
    <w:rsid w:val="00E07709"/>
    <w:rsid w:val="00E07DB2"/>
    <w:rsid w:val="00E104D6"/>
    <w:rsid w:val="00E11E44"/>
    <w:rsid w:val="00E12979"/>
    <w:rsid w:val="00E13DBB"/>
    <w:rsid w:val="00E154B7"/>
    <w:rsid w:val="00E15556"/>
    <w:rsid w:val="00E15602"/>
    <w:rsid w:val="00E159FA"/>
    <w:rsid w:val="00E17690"/>
    <w:rsid w:val="00E2208B"/>
    <w:rsid w:val="00E2250A"/>
    <w:rsid w:val="00E22F45"/>
    <w:rsid w:val="00E230BA"/>
    <w:rsid w:val="00E23165"/>
    <w:rsid w:val="00E2437D"/>
    <w:rsid w:val="00E244E0"/>
    <w:rsid w:val="00E25B19"/>
    <w:rsid w:val="00E25CC6"/>
    <w:rsid w:val="00E26DBE"/>
    <w:rsid w:val="00E31D14"/>
    <w:rsid w:val="00E32D5C"/>
    <w:rsid w:val="00E32FD8"/>
    <w:rsid w:val="00E3310E"/>
    <w:rsid w:val="00E339C5"/>
    <w:rsid w:val="00E3692C"/>
    <w:rsid w:val="00E36F22"/>
    <w:rsid w:val="00E372A9"/>
    <w:rsid w:val="00E37A70"/>
    <w:rsid w:val="00E37DAF"/>
    <w:rsid w:val="00E40761"/>
    <w:rsid w:val="00E40E28"/>
    <w:rsid w:val="00E4158E"/>
    <w:rsid w:val="00E4295A"/>
    <w:rsid w:val="00E42B15"/>
    <w:rsid w:val="00E4539F"/>
    <w:rsid w:val="00E4612A"/>
    <w:rsid w:val="00E4754C"/>
    <w:rsid w:val="00E478C2"/>
    <w:rsid w:val="00E47BB5"/>
    <w:rsid w:val="00E500D4"/>
    <w:rsid w:val="00E50365"/>
    <w:rsid w:val="00E51399"/>
    <w:rsid w:val="00E520D3"/>
    <w:rsid w:val="00E52F4A"/>
    <w:rsid w:val="00E54CA4"/>
    <w:rsid w:val="00E54F2C"/>
    <w:rsid w:val="00E5672D"/>
    <w:rsid w:val="00E56AFC"/>
    <w:rsid w:val="00E603DF"/>
    <w:rsid w:val="00E60448"/>
    <w:rsid w:val="00E60BAC"/>
    <w:rsid w:val="00E619F2"/>
    <w:rsid w:val="00E6364D"/>
    <w:rsid w:val="00E6465C"/>
    <w:rsid w:val="00E64E4B"/>
    <w:rsid w:val="00E65702"/>
    <w:rsid w:val="00E67456"/>
    <w:rsid w:val="00E677BD"/>
    <w:rsid w:val="00E7078F"/>
    <w:rsid w:val="00E707A9"/>
    <w:rsid w:val="00E71747"/>
    <w:rsid w:val="00E71D32"/>
    <w:rsid w:val="00E72191"/>
    <w:rsid w:val="00E73F79"/>
    <w:rsid w:val="00E76B8B"/>
    <w:rsid w:val="00E76C5A"/>
    <w:rsid w:val="00E776EA"/>
    <w:rsid w:val="00E80314"/>
    <w:rsid w:val="00E8037A"/>
    <w:rsid w:val="00E80C37"/>
    <w:rsid w:val="00E81038"/>
    <w:rsid w:val="00E811D7"/>
    <w:rsid w:val="00E823A7"/>
    <w:rsid w:val="00E8268A"/>
    <w:rsid w:val="00E82E69"/>
    <w:rsid w:val="00E83D25"/>
    <w:rsid w:val="00E84F47"/>
    <w:rsid w:val="00E85732"/>
    <w:rsid w:val="00E87015"/>
    <w:rsid w:val="00E87B6C"/>
    <w:rsid w:val="00E911E8"/>
    <w:rsid w:val="00E9129B"/>
    <w:rsid w:val="00E91FA5"/>
    <w:rsid w:val="00E949D3"/>
    <w:rsid w:val="00E94F17"/>
    <w:rsid w:val="00E9510F"/>
    <w:rsid w:val="00EA1666"/>
    <w:rsid w:val="00EA1C11"/>
    <w:rsid w:val="00EA1DCA"/>
    <w:rsid w:val="00EA2D20"/>
    <w:rsid w:val="00EA3371"/>
    <w:rsid w:val="00EA6F82"/>
    <w:rsid w:val="00EA7638"/>
    <w:rsid w:val="00EA7CE1"/>
    <w:rsid w:val="00EB08FB"/>
    <w:rsid w:val="00EB0AA4"/>
    <w:rsid w:val="00EB25FF"/>
    <w:rsid w:val="00EB2B30"/>
    <w:rsid w:val="00EB2D88"/>
    <w:rsid w:val="00EB2FE4"/>
    <w:rsid w:val="00EB3EBA"/>
    <w:rsid w:val="00EB475F"/>
    <w:rsid w:val="00EB64B5"/>
    <w:rsid w:val="00EB65AB"/>
    <w:rsid w:val="00EB6867"/>
    <w:rsid w:val="00EC0633"/>
    <w:rsid w:val="00EC0E5B"/>
    <w:rsid w:val="00EC104D"/>
    <w:rsid w:val="00EC1055"/>
    <w:rsid w:val="00EC1254"/>
    <w:rsid w:val="00EC188F"/>
    <w:rsid w:val="00EC3008"/>
    <w:rsid w:val="00EC32BA"/>
    <w:rsid w:val="00EC377D"/>
    <w:rsid w:val="00EC3A45"/>
    <w:rsid w:val="00EC4813"/>
    <w:rsid w:val="00EC4B2A"/>
    <w:rsid w:val="00EC5ED1"/>
    <w:rsid w:val="00EC76D8"/>
    <w:rsid w:val="00EC7E55"/>
    <w:rsid w:val="00ED1501"/>
    <w:rsid w:val="00ED1B9F"/>
    <w:rsid w:val="00ED36C0"/>
    <w:rsid w:val="00ED4254"/>
    <w:rsid w:val="00ED4459"/>
    <w:rsid w:val="00ED4A8C"/>
    <w:rsid w:val="00ED59A6"/>
    <w:rsid w:val="00ED5E62"/>
    <w:rsid w:val="00ED5FB1"/>
    <w:rsid w:val="00ED63F2"/>
    <w:rsid w:val="00ED68A5"/>
    <w:rsid w:val="00ED6FBE"/>
    <w:rsid w:val="00ED7A70"/>
    <w:rsid w:val="00EE009D"/>
    <w:rsid w:val="00EE1091"/>
    <w:rsid w:val="00EE22C3"/>
    <w:rsid w:val="00EE4A43"/>
    <w:rsid w:val="00EE4F34"/>
    <w:rsid w:val="00EE6F70"/>
    <w:rsid w:val="00EF2A0E"/>
    <w:rsid w:val="00EF3DF4"/>
    <w:rsid w:val="00EF3E38"/>
    <w:rsid w:val="00EF4F39"/>
    <w:rsid w:val="00EF7047"/>
    <w:rsid w:val="00F00B37"/>
    <w:rsid w:val="00F0122B"/>
    <w:rsid w:val="00F020E3"/>
    <w:rsid w:val="00F0339E"/>
    <w:rsid w:val="00F069F5"/>
    <w:rsid w:val="00F06CE3"/>
    <w:rsid w:val="00F06D55"/>
    <w:rsid w:val="00F07F49"/>
    <w:rsid w:val="00F10D96"/>
    <w:rsid w:val="00F119A0"/>
    <w:rsid w:val="00F132E9"/>
    <w:rsid w:val="00F13AC6"/>
    <w:rsid w:val="00F13F34"/>
    <w:rsid w:val="00F14BD1"/>
    <w:rsid w:val="00F15391"/>
    <w:rsid w:val="00F1667C"/>
    <w:rsid w:val="00F17926"/>
    <w:rsid w:val="00F17AB6"/>
    <w:rsid w:val="00F213A8"/>
    <w:rsid w:val="00F21A62"/>
    <w:rsid w:val="00F21A67"/>
    <w:rsid w:val="00F22A61"/>
    <w:rsid w:val="00F24607"/>
    <w:rsid w:val="00F24F93"/>
    <w:rsid w:val="00F26460"/>
    <w:rsid w:val="00F265A8"/>
    <w:rsid w:val="00F2756C"/>
    <w:rsid w:val="00F30015"/>
    <w:rsid w:val="00F309F3"/>
    <w:rsid w:val="00F30D40"/>
    <w:rsid w:val="00F31C6D"/>
    <w:rsid w:val="00F31D6D"/>
    <w:rsid w:val="00F321D7"/>
    <w:rsid w:val="00F334D7"/>
    <w:rsid w:val="00F3384D"/>
    <w:rsid w:val="00F339D8"/>
    <w:rsid w:val="00F34519"/>
    <w:rsid w:val="00F352D7"/>
    <w:rsid w:val="00F358CF"/>
    <w:rsid w:val="00F35B81"/>
    <w:rsid w:val="00F37EC8"/>
    <w:rsid w:val="00F4057C"/>
    <w:rsid w:val="00F409F2"/>
    <w:rsid w:val="00F416F9"/>
    <w:rsid w:val="00F417E2"/>
    <w:rsid w:val="00F43CAB"/>
    <w:rsid w:val="00F43F73"/>
    <w:rsid w:val="00F45AA7"/>
    <w:rsid w:val="00F47013"/>
    <w:rsid w:val="00F47D8A"/>
    <w:rsid w:val="00F522BC"/>
    <w:rsid w:val="00F52DFA"/>
    <w:rsid w:val="00F53094"/>
    <w:rsid w:val="00F540FE"/>
    <w:rsid w:val="00F55800"/>
    <w:rsid w:val="00F55FB2"/>
    <w:rsid w:val="00F5754E"/>
    <w:rsid w:val="00F57C35"/>
    <w:rsid w:val="00F57DAC"/>
    <w:rsid w:val="00F61C75"/>
    <w:rsid w:val="00F62676"/>
    <w:rsid w:val="00F63651"/>
    <w:rsid w:val="00F63FC9"/>
    <w:rsid w:val="00F645AB"/>
    <w:rsid w:val="00F64A90"/>
    <w:rsid w:val="00F651CD"/>
    <w:rsid w:val="00F652D3"/>
    <w:rsid w:val="00F65E35"/>
    <w:rsid w:val="00F65EEC"/>
    <w:rsid w:val="00F66CFE"/>
    <w:rsid w:val="00F671F4"/>
    <w:rsid w:val="00F6731C"/>
    <w:rsid w:val="00F70631"/>
    <w:rsid w:val="00F7167D"/>
    <w:rsid w:val="00F72591"/>
    <w:rsid w:val="00F72A9B"/>
    <w:rsid w:val="00F72B84"/>
    <w:rsid w:val="00F72EB1"/>
    <w:rsid w:val="00F747E2"/>
    <w:rsid w:val="00F769DF"/>
    <w:rsid w:val="00F76FF6"/>
    <w:rsid w:val="00F77144"/>
    <w:rsid w:val="00F77671"/>
    <w:rsid w:val="00F80FE0"/>
    <w:rsid w:val="00F81211"/>
    <w:rsid w:val="00F8139E"/>
    <w:rsid w:val="00F82574"/>
    <w:rsid w:val="00F829C7"/>
    <w:rsid w:val="00F82A65"/>
    <w:rsid w:val="00F83487"/>
    <w:rsid w:val="00F83681"/>
    <w:rsid w:val="00F848D1"/>
    <w:rsid w:val="00F85D5D"/>
    <w:rsid w:val="00F90E34"/>
    <w:rsid w:val="00F916E9"/>
    <w:rsid w:val="00F91F43"/>
    <w:rsid w:val="00F931B4"/>
    <w:rsid w:val="00F94FA7"/>
    <w:rsid w:val="00F951FC"/>
    <w:rsid w:val="00F96136"/>
    <w:rsid w:val="00F96785"/>
    <w:rsid w:val="00F967EF"/>
    <w:rsid w:val="00FA01F4"/>
    <w:rsid w:val="00FA0C2D"/>
    <w:rsid w:val="00FA104E"/>
    <w:rsid w:val="00FA10FB"/>
    <w:rsid w:val="00FA2A74"/>
    <w:rsid w:val="00FA3526"/>
    <w:rsid w:val="00FA4CAC"/>
    <w:rsid w:val="00FA57C7"/>
    <w:rsid w:val="00FA5A7E"/>
    <w:rsid w:val="00FA6230"/>
    <w:rsid w:val="00FA71AE"/>
    <w:rsid w:val="00FB02F5"/>
    <w:rsid w:val="00FB05F7"/>
    <w:rsid w:val="00FB148F"/>
    <w:rsid w:val="00FB3173"/>
    <w:rsid w:val="00FB33F0"/>
    <w:rsid w:val="00FB38DC"/>
    <w:rsid w:val="00FB4233"/>
    <w:rsid w:val="00FB470F"/>
    <w:rsid w:val="00FB471F"/>
    <w:rsid w:val="00FB54E4"/>
    <w:rsid w:val="00FB7324"/>
    <w:rsid w:val="00FC019E"/>
    <w:rsid w:val="00FC1404"/>
    <w:rsid w:val="00FC19C9"/>
    <w:rsid w:val="00FC28A6"/>
    <w:rsid w:val="00FC5E26"/>
    <w:rsid w:val="00FC66AA"/>
    <w:rsid w:val="00FD1582"/>
    <w:rsid w:val="00FD17AB"/>
    <w:rsid w:val="00FD3304"/>
    <w:rsid w:val="00FD3A5F"/>
    <w:rsid w:val="00FD3AAE"/>
    <w:rsid w:val="00FD434A"/>
    <w:rsid w:val="00FD5979"/>
    <w:rsid w:val="00FD66CE"/>
    <w:rsid w:val="00FD732B"/>
    <w:rsid w:val="00FD7807"/>
    <w:rsid w:val="00FD7906"/>
    <w:rsid w:val="00FE0377"/>
    <w:rsid w:val="00FE14ED"/>
    <w:rsid w:val="00FE2C11"/>
    <w:rsid w:val="00FE3787"/>
    <w:rsid w:val="00FE3985"/>
    <w:rsid w:val="00FE4A05"/>
    <w:rsid w:val="00FE5D60"/>
    <w:rsid w:val="00FE67E8"/>
    <w:rsid w:val="00FE6B04"/>
    <w:rsid w:val="00FE7B06"/>
    <w:rsid w:val="00FF02CB"/>
    <w:rsid w:val="00FF12ED"/>
    <w:rsid w:val="00FF28B9"/>
    <w:rsid w:val="00FF3837"/>
    <w:rsid w:val="00FF3AE5"/>
    <w:rsid w:val="00FF5447"/>
    <w:rsid w:val="00FF5A45"/>
    <w:rsid w:val="00FF6E70"/>
    <w:rsid w:val="00FF761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19FE2"/>
  <w15:docId w15:val="{47C4B7C0-56EE-4CA8-A55B-DA4CA323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2596"/>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F31C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5106"/>
    <w:rPr>
      <w:color w:val="000000"/>
      <w:u w:val="single"/>
    </w:rPr>
  </w:style>
  <w:style w:type="paragraph" w:customStyle="1" w:styleId="dokparasas">
    <w:name w:val="dokparasas"/>
    <w:basedOn w:val="prastasis"/>
    <w:rsid w:val="005B5106"/>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5B510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B5106"/>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5B510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5B5106"/>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FD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D434A"/>
    <w:rPr>
      <w:rFonts w:ascii="Courier New" w:eastAsia="Times New Roman" w:hAnsi="Courier New" w:cs="Courier New"/>
    </w:rPr>
  </w:style>
  <w:style w:type="character" w:styleId="HTMLspausdinimomainl">
    <w:name w:val="HTML Typewriter"/>
    <w:basedOn w:val="Numatytasispastraiposriftas"/>
    <w:uiPriority w:val="99"/>
    <w:semiHidden/>
    <w:unhideWhenUsed/>
    <w:rsid w:val="00FD434A"/>
    <w:rPr>
      <w:rFonts w:ascii="Courier New" w:eastAsia="Times New Roman" w:hAnsi="Courier New" w:cs="Courier New"/>
      <w:sz w:val="20"/>
      <w:szCs w:val="20"/>
    </w:rPr>
  </w:style>
  <w:style w:type="paragraph" w:styleId="Pagrindinistekstas">
    <w:name w:val="Body Text"/>
    <w:basedOn w:val="prastasis"/>
    <w:link w:val="PagrindinistekstasDiagrama"/>
    <w:uiPriority w:val="99"/>
    <w:unhideWhenUsed/>
    <w:rsid w:val="00FD434A"/>
    <w:pPr>
      <w:spacing w:after="120"/>
    </w:pPr>
  </w:style>
  <w:style w:type="character" w:customStyle="1" w:styleId="PagrindinistekstasDiagrama">
    <w:name w:val="Pagrindinis tekstas Diagrama"/>
    <w:basedOn w:val="Numatytasispastraiposriftas"/>
    <w:link w:val="Pagrindinistekstas"/>
    <w:uiPriority w:val="99"/>
    <w:rsid w:val="00FD434A"/>
    <w:rPr>
      <w:sz w:val="22"/>
      <w:szCs w:val="22"/>
      <w:lang w:eastAsia="en-US"/>
    </w:rPr>
  </w:style>
  <w:style w:type="paragraph" w:styleId="Pagrindiniotekstotrauka">
    <w:name w:val="Body Text Indent"/>
    <w:basedOn w:val="prastasis"/>
    <w:link w:val="PagrindiniotekstotraukaDiagrama"/>
    <w:uiPriority w:val="99"/>
    <w:semiHidden/>
    <w:unhideWhenUsed/>
    <w:rsid w:val="00446BB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46BBB"/>
    <w:rPr>
      <w:sz w:val="22"/>
      <w:szCs w:val="22"/>
      <w:lang w:eastAsia="en-US"/>
    </w:rPr>
  </w:style>
  <w:style w:type="paragraph" w:styleId="Antrats">
    <w:name w:val="header"/>
    <w:basedOn w:val="prastasis"/>
    <w:link w:val="AntratsDiagrama"/>
    <w:uiPriority w:val="99"/>
    <w:unhideWhenUsed/>
    <w:rsid w:val="00D53F63"/>
    <w:pPr>
      <w:tabs>
        <w:tab w:val="center" w:pos="4819"/>
        <w:tab w:val="right" w:pos="9638"/>
      </w:tabs>
    </w:pPr>
  </w:style>
  <w:style w:type="character" w:customStyle="1" w:styleId="AntratsDiagrama">
    <w:name w:val="Antraštės Diagrama"/>
    <w:basedOn w:val="Numatytasispastraiposriftas"/>
    <w:link w:val="Antrats"/>
    <w:uiPriority w:val="99"/>
    <w:rsid w:val="00D53F63"/>
    <w:rPr>
      <w:sz w:val="22"/>
      <w:szCs w:val="22"/>
      <w:lang w:eastAsia="en-US"/>
    </w:rPr>
  </w:style>
  <w:style w:type="paragraph" w:styleId="Porat">
    <w:name w:val="footer"/>
    <w:basedOn w:val="prastasis"/>
    <w:link w:val="PoratDiagrama"/>
    <w:uiPriority w:val="99"/>
    <w:semiHidden/>
    <w:unhideWhenUsed/>
    <w:rsid w:val="00D53F63"/>
    <w:pPr>
      <w:tabs>
        <w:tab w:val="center" w:pos="4819"/>
        <w:tab w:val="right" w:pos="9638"/>
      </w:tabs>
    </w:pPr>
  </w:style>
  <w:style w:type="character" w:customStyle="1" w:styleId="PoratDiagrama">
    <w:name w:val="Poraštė Diagrama"/>
    <w:basedOn w:val="Numatytasispastraiposriftas"/>
    <w:link w:val="Porat"/>
    <w:uiPriority w:val="99"/>
    <w:semiHidden/>
    <w:rsid w:val="00D53F63"/>
    <w:rPr>
      <w:sz w:val="22"/>
      <w:szCs w:val="22"/>
      <w:lang w:eastAsia="en-US"/>
    </w:rPr>
  </w:style>
  <w:style w:type="paragraph" w:styleId="Debesliotekstas">
    <w:name w:val="Balloon Text"/>
    <w:basedOn w:val="prastasis"/>
    <w:link w:val="DebesliotekstasDiagrama"/>
    <w:uiPriority w:val="99"/>
    <w:semiHidden/>
    <w:unhideWhenUsed/>
    <w:rsid w:val="009D05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0507"/>
    <w:rPr>
      <w:rFonts w:ascii="Tahoma" w:hAnsi="Tahoma" w:cs="Tahoma"/>
      <w:sz w:val="16"/>
      <w:szCs w:val="16"/>
      <w:lang w:eastAsia="en-US"/>
    </w:rPr>
  </w:style>
  <w:style w:type="paragraph" w:styleId="Sraopastraipa">
    <w:name w:val="List Paragraph"/>
    <w:basedOn w:val="prastasis"/>
    <w:uiPriority w:val="34"/>
    <w:qFormat/>
    <w:rsid w:val="00CA693F"/>
    <w:pPr>
      <w:ind w:left="720"/>
      <w:contextualSpacing/>
    </w:pPr>
  </w:style>
  <w:style w:type="paragraph" w:customStyle="1" w:styleId="DokParasas0">
    <w:name w:val="DokParasas"/>
    <w:basedOn w:val="prastasis"/>
    <w:rsid w:val="008D0C36"/>
    <w:pPr>
      <w:tabs>
        <w:tab w:val="right" w:pos="9072"/>
      </w:tabs>
      <w:spacing w:after="0" w:line="360" w:lineRule="auto"/>
      <w:ind w:firstLine="720"/>
      <w:jc w:val="both"/>
    </w:pPr>
    <w:rPr>
      <w:rFonts w:ascii="TimesLT" w:eastAsia="Times New Roman" w:hAnsi="TimesLT"/>
      <w:sz w:val="24"/>
      <w:szCs w:val="20"/>
    </w:rPr>
  </w:style>
  <w:style w:type="character" w:customStyle="1" w:styleId="FontStyle15">
    <w:name w:val="Font Style15"/>
    <w:basedOn w:val="Numatytasispastraiposriftas"/>
    <w:uiPriority w:val="99"/>
    <w:rsid w:val="000D7680"/>
    <w:rPr>
      <w:rFonts w:ascii="Times New Roman" w:hAnsi="Times New Roman" w:cs="Times New Roman"/>
      <w:sz w:val="18"/>
      <w:szCs w:val="18"/>
    </w:rPr>
  </w:style>
  <w:style w:type="paragraph" w:customStyle="1" w:styleId="Style7">
    <w:name w:val="Style7"/>
    <w:basedOn w:val="prastasis"/>
    <w:uiPriority w:val="99"/>
    <w:rsid w:val="00ED6FBE"/>
    <w:pPr>
      <w:widowControl w:val="0"/>
      <w:autoSpaceDE w:val="0"/>
      <w:autoSpaceDN w:val="0"/>
      <w:adjustRightInd w:val="0"/>
      <w:spacing w:after="0" w:line="223" w:lineRule="exact"/>
      <w:ind w:firstLine="530"/>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unhideWhenUsed/>
    <w:rsid w:val="000D1FC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D1FC3"/>
    <w:rPr>
      <w:sz w:val="16"/>
      <w:szCs w:val="16"/>
      <w:lang w:eastAsia="en-US"/>
    </w:rPr>
  </w:style>
  <w:style w:type="paragraph" w:customStyle="1" w:styleId="x">
    <w:name w:val="x"/>
    <w:rsid w:val="00577E71"/>
    <w:rPr>
      <w:rFonts w:ascii="Arial" w:eastAsia="Times New Roman" w:hAnsi="Arial" w:cs="Arial"/>
      <w:lang w:val="en-US" w:eastAsia="en-US"/>
    </w:rPr>
  </w:style>
  <w:style w:type="paragraph" w:styleId="Betarp">
    <w:name w:val="No Spacing"/>
    <w:uiPriority w:val="1"/>
    <w:qFormat/>
    <w:rsid w:val="00361734"/>
    <w:rPr>
      <w:rFonts w:ascii="Times New Roman" w:eastAsia="Times New Roman" w:hAnsi="Times New Roman"/>
      <w:sz w:val="24"/>
      <w:szCs w:val="24"/>
      <w:lang w:val="en-US" w:eastAsia="en-US"/>
    </w:rPr>
  </w:style>
  <w:style w:type="paragraph" w:customStyle="1" w:styleId="CM1">
    <w:name w:val="CM1"/>
    <w:basedOn w:val="prastasis"/>
    <w:next w:val="prastasis"/>
    <w:uiPriority w:val="99"/>
    <w:rsid w:val="00DD6588"/>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prastasis"/>
    <w:next w:val="prastasis"/>
    <w:uiPriority w:val="99"/>
    <w:rsid w:val="00DD6588"/>
    <w:pPr>
      <w:autoSpaceDE w:val="0"/>
      <w:autoSpaceDN w:val="0"/>
      <w:adjustRightInd w:val="0"/>
      <w:spacing w:after="0" w:line="240" w:lineRule="auto"/>
    </w:pPr>
    <w:rPr>
      <w:rFonts w:ascii="Times New Roman" w:hAnsi="Times New Roman"/>
      <w:sz w:val="24"/>
      <w:szCs w:val="24"/>
      <w:lang w:eastAsia="lt-LT"/>
    </w:rPr>
  </w:style>
  <w:style w:type="character" w:styleId="Grietas">
    <w:name w:val="Strong"/>
    <w:uiPriority w:val="22"/>
    <w:qFormat/>
    <w:rsid w:val="00151F71"/>
    <w:rPr>
      <w:b/>
      <w:bCs/>
    </w:rPr>
  </w:style>
  <w:style w:type="paragraph" w:customStyle="1" w:styleId="CM4">
    <w:name w:val="CM4"/>
    <w:basedOn w:val="prastasis"/>
    <w:next w:val="prastasis"/>
    <w:uiPriority w:val="99"/>
    <w:rsid w:val="00014B7D"/>
    <w:pPr>
      <w:autoSpaceDE w:val="0"/>
      <w:autoSpaceDN w:val="0"/>
      <w:adjustRightInd w:val="0"/>
      <w:spacing w:after="0" w:line="240" w:lineRule="auto"/>
    </w:pPr>
    <w:rPr>
      <w:rFonts w:ascii="EUAlbertina" w:hAnsi="EUAlbertina"/>
      <w:sz w:val="24"/>
      <w:szCs w:val="24"/>
      <w:lang w:eastAsia="lt-LT"/>
    </w:rPr>
  </w:style>
  <w:style w:type="paragraph" w:customStyle="1" w:styleId="ISTATYMAS">
    <w:name w:val="ISTATYMAS"/>
    <w:rsid w:val="00FE14ED"/>
    <w:pPr>
      <w:autoSpaceDE w:val="0"/>
      <w:autoSpaceDN w:val="0"/>
      <w:adjustRightInd w:val="0"/>
      <w:jc w:val="center"/>
    </w:pPr>
    <w:rPr>
      <w:rFonts w:ascii="TimesLT" w:eastAsia="Times New Roman" w:hAnsi="TimesLT"/>
      <w:lang w:val="en-US" w:eastAsia="en-US"/>
    </w:rPr>
  </w:style>
  <w:style w:type="character" w:styleId="Komentaronuoroda">
    <w:name w:val="annotation reference"/>
    <w:basedOn w:val="Numatytasispastraiposriftas"/>
    <w:uiPriority w:val="99"/>
    <w:unhideWhenUsed/>
    <w:rsid w:val="00E51399"/>
    <w:rPr>
      <w:sz w:val="16"/>
      <w:szCs w:val="16"/>
    </w:rPr>
  </w:style>
  <w:style w:type="paragraph" w:styleId="Komentarotekstas">
    <w:name w:val="annotation text"/>
    <w:basedOn w:val="prastasis"/>
    <w:link w:val="KomentarotekstasDiagrama"/>
    <w:uiPriority w:val="99"/>
    <w:unhideWhenUsed/>
    <w:rsid w:val="00E513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1399"/>
    <w:rPr>
      <w:lang w:eastAsia="en-US"/>
    </w:rPr>
  </w:style>
  <w:style w:type="character" w:customStyle="1" w:styleId="Antrat1Diagrama">
    <w:name w:val="Antraštė 1 Diagrama"/>
    <w:basedOn w:val="Numatytasispastraiposriftas"/>
    <w:link w:val="Antrat1"/>
    <w:uiPriority w:val="9"/>
    <w:rsid w:val="00F31C6D"/>
    <w:rPr>
      <w:rFonts w:asciiTheme="majorHAnsi" w:eastAsiaTheme="majorEastAsia" w:hAnsiTheme="majorHAnsi" w:cstheme="majorBidi"/>
      <w:b/>
      <w:bCs/>
      <w:color w:val="365F91" w:themeColor="accent1" w:themeShade="BF"/>
      <w:sz w:val="28"/>
      <w:szCs w:val="28"/>
      <w:lang w:eastAsia="en-US"/>
    </w:rPr>
  </w:style>
  <w:style w:type="character" w:customStyle="1" w:styleId="boldface">
    <w:name w:val="boldface"/>
    <w:basedOn w:val="Numatytasispastraiposriftas"/>
    <w:rsid w:val="00252457"/>
    <w:rPr>
      <w:b/>
      <w:bCs/>
    </w:rPr>
  </w:style>
  <w:style w:type="paragraph" w:styleId="Komentarotema">
    <w:name w:val="annotation subject"/>
    <w:basedOn w:val="Komentarotekstas"/>
    <w:next w:val="Komentarotekstas"/>
    <w:link w:val="KomentarotemaDiagrama"/>
    <w:uiPriority w:val="99"/>
    <w:semiHidden/>
    <w:unhideWhenUsed/>
    <w:rsid w:val="00934864"/>
    <w:rPr>
      <w:b/>
      <w:bCs/>
    </w:rPr>
  </w:style>
  <w:style w:type="character" w:customStyle="1" w:styleId="KomentarotemaDiagrama">
    <w:name w:val="Komentaro tema Diagrama"/>
    <w:basedOn w:val="KomentarotekstasDiagrama"/>
    <w:link w:val="Komentarotema"/>
    <w:uiPriority w:val="99"/>
    <w:semiHidden/>
    <w:rsid w:val="00934864"/>
    <w:rPr>
      <w:b/>
      <w:bCs/>
      <w:lang w:eastAsia="en-US"/>
    </w:rPr>
  </w:style>
  <w:style w:type="character" w:customStyle="1" w:styleId="bold">
    <w:name w:val="bold"/>
    <w:basedOn w:val="Numatytasispastraiposriftas"/>
    <w:rsid w:val="00244B78"/>
    <w:rPr>
      <w:b/>
      <w:bCs/>
    </w:rPr>
  </w:style>
  <w:style w:type="paragraph" w:customStyle="1" w:styleId="norm4">
    <w:name w:val="norm4"/>
    <w:basedOn w:val="prastasis"/>
    <w:rsid w:val="00A7271F"/>
    <w:pPr>
      <w:spacing w:before="120" w:after="0" w:line="312" w:lineRule="atLeast"/>
      <w:jc w:val="both"/>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semiHidden/>
    <w:unhideWhenUsed/>
    <w:rsid w:val="00504F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04F6C"/>
    <w:rPr>
      <w:lang w:eastAsia="en-US"/>
    </w:rPr>
  </w:style>
  <w:style w:type="character" w:styleId="Dokumentoinaosnumeris">
    <w:name w:val="endnote reference"/>
    <w:basedOn w:val="Numatytasispastraiposriftas"/>
    <w:uiPriority w:val="99"/>
    <w:semiHidden/>
    <w:unhideWhenUsed/>
    <w:rsid w:val="00504F6C"/>
    <w:rPr>
      <w:vertAlign w:val="superscript"/>
    </w:rPr>
  </w:style>
  <w:style w:type="paragraph" w:styleId="Puslapioinaostekstas">
    <w:name w:val="footnote text"/>
    <w:basedOn w:val="prastasis"/>
    <w:link w:val="PuslapioinaostekstasDiagrama"/>
    <w:uiPriority w:val="99"/>
    <w:semiHidden/>
    <w:unhideWhenUsed/>
    <w:rsid w:val="0014395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4395C"/>
    <w:rPr>
      <w:lang w:eastAsia="en-US"/>
    </w:rPr>
  </w:style>
  <w:style w:type="character" w:styleId="Puslapioinaosnuoroda">
    <w:name w:val="footnote reference"/>
    <w:basedOn w:val="Numatytasispastraiposriftas"/>
    <w:uiPriority w:val="99"/>
    <w:semiHidden/>
    <w:unhideWhenUsed/>
    <w:rsid w:val="00143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384">
      <w:bodyDiv w:val="1"/>
      <w:marLeft w:val="220"/>
      <w:marRight w:val="220"/>
      <w:marTop w:val="0"/>
      <w:marBottom w:val="0"/>
      <w:divBdr>
        <w:top w:val="none" w:sz="0" w:space="0" w:color="auto"/>
        <w:left w:val="none" w:sz="0" w:space="0" w:color="auto"/>
        <w:bottom w:val="none" w:sz="0" w:space="0" w:color="auto"/>
        <w:right w:val="none" w:sz="0" w:space="0" w:color="auto"/>
      </w:divBdr>
      <w:divsChild>
        <w:div w:id="823930169">
          <w:marLeft w:val="0"/>
          <w:marRight w:val="0"/>
          <w:marTop w:val="0"/>
          <w:marBottom w:val="0"/>
          <w:divBdr>
            <w:top w:val="none" w:sz="0" w:space="0" w:color="auto"/>
            <w:left w:val="none" w:sz="0" w:space="0" w:color="auto"/>
            <w:bottom w:val="none" w:sz="0" w:space="0" w:color="auto"/>
            <w:right w:val="none" w:sz="0" w:space="0" w:color="auto"/>
          </w:divBdr>
        </w:div>
      </w:divsChild>
    </w:div>
    <w:div w:id="199974659">
      <w:bodyDiv w:val="1"/>
      <w:marLeft w:val="220"/>
      <w:marRight w:val="220"/>
      <w:marTop w:val="0"/>
      <w:marBottom w:val="0"/>
      <w:divBdr>
        <w:top w:val="none" w:sz="0" w:space="0" w:color="auto"/>
        <w:left w:val="none" w:sz="0" w:space="0" w:color="auto"/>
        <w:bottom w:val="none" w:sz="0" w:space="0" w:color="auto"/>
        <w:right w:val="none" w:sz="0" w:space="0" w:color="auto"/>
      </w:divBdr>
      <w:divsChild>
        <w:div w:id="1131364880">
          <w:marLeft w:val="0"/>
          <w:marRight w:val="0"/>
          <w:marTop w:val="0"/>
          <w:marBottom w:val="0"/>
          <w:divBdr>
            <w:top w:val="none" w:sz="0" w:space="0" w:color="auto"/>
            <w:left w:val="none" w:sz="0" w:space="0" w:color="auto"/>
            <w:bottom w:val="none" w:sz="0" w:space="0" w:color="auto"/>
            <w:right w:val="none" w:sz="0" w:space="0" w:color="auto"/>
          </w:divBdr>
        </w:div>
      </w:divsChild>
    </w:div>
    <w:div w:id="360596014">
      <w:bodyDiv w:val="1"/>
      <w:marLeft w:val="0"/>
      <w:marRight w:val="0"/>
      <w:marTop w:val="0"/>
      <w:marBottom w:val="0"/>
      <w:divBdr>
        <w:top w:val="none" w:sz="0" w:space="0" w:color="auto"/>
        <w:left w:val="none" w:sz="0" w:space="0" w:color="auto"/>
        <w:bottom w:val="none" w:sz="0" w:space="0" w:color="auto"/>
        <w:right w:val="none" w:sz="0" w:space="0" w:color="auto"/>
      </w:divBdr>
      <w:divsChild>
        <w:div w:id="1702389658">
          <w:marLeft w:val="0"/>
          <w:marRight w:val="0"/>
          <w:marTop w:val="0"/>
          <w:marBottom w:val="0"/>
          <w:divBdr>
            <w:top w:val="none" w:sz="0" w:space="0" w:color="auto"/>
            <w:left w:val="none" w:sz="0" w:space="0" w:color="auto"/>
            <w:bottom w:val="none" w:sz="0" w:space="0" w:color="auto"/>
            <w:right w:val="none" w:sz="0" w:space="0" w:color="auto"/>
          </w:divBdr>
        </w:div>
      </w:divsChild>
    </w:div>
    <w:div w:id="1038821751">
      <w:bodyDiv w:val="1"/>
      <w:marLeft w:val="0"/>
      <w:marRight w:val="0"/>
      <w:marTop w:val="0"/>
      <w:marBottom w:val="0"/>
      <w:divBdr>
        <w:top w:val="none" w:sz="0" w:space="0" w:color="auto"/>
        <w:left w:val="none" w:sz="0" w:space="0" w:color="auto"/>
        <w:bottom w:val="none" w:sz="0" w:space="0" w:color="auto"/>
        <w:right w:val="none" w:sz="0" w:space="0" w:color="auto"/>
      </w:divBdr>
    </w:div>
    <w:div w:id="1117716549">
      <w:bodyDiv w:val="1"/>
      <w:marLeft w:val="220"/>
      <w:marRight w:val="220"/>
      <w:marTop w:val="0"/>
      <w:marBottom w:val="0"/>
      <w:divBdr>
        <w:top w:val="none" w:sz="0" w:space="0" w:color="auto"/>
        <w:left w:val="none" w:sz="0" w:space="0" w:color="auto"/>
        <w:bottom w:val="none" w:sz="0" w:space="0" w:color="auto"/>
        <w:right w:val="none" w:sz="0" w:space="0" w:color="auto"/>
      </w:divBdr>
    </w:div>
    <w:div w:id="1326200870">
      <w:bodyDiv w:val="1"/>
      <w:marLeft w:val="0"/>
      <w:marRight w:val="0"/>
      <w:marTop w:val="0"/>
      <w:marBottom w:val="0"/>
      <w:divBdr>
        <w:top w:val="none" w:sz="0" w:space="0" w:color="auto"/>
        <w:left w:val="none" w:sz="0" w:space="0" w:color="auto"/>
        <w:bottom w:val="none" w:sz="0" w:space="0" w:color="auto"/>
        <w:right w:val="none" w:sz="0" w:space="0" w:color="auto"/>
      </w:divBdr>
    </w:div>
    <w:div w:id="1365129342">
      <w:bodyDiv w:val="1"/>
      <w:marLeft w:val="220"/>
      <w:marRight w:val="220"/>
      <w:marTop w:val="0"/>
      <w:marBottom w:val="0"/>
      <w:divBdr>
        <w:top w:val="none" w:sz="0" w:space="0" w:color="auto"/>
        <w:left w:val="none" w:sz="0" w:space="0" w:color="auto"/>
        <w:bottom w:val="none" w:sz="0" w:space="0" w:color="auto"/>
        <w:right w:val="none" w:sz="0" w:space="0" w:color="auto"/>
      </w:divBdr>
      <w:divsChild>
        <w:div w:id="1191334563">
          <w:marLeft w:val="0"/>
          <w:marRight w:val="0"/>
          <w:marTop w:val="0"/>
          <w:marBottom w:val="0"/>
          <w:divBdr>
            <w:top w:val="none" w:sz="0" w:space="0" w:color="auto"/>
            <w:left w:val="none" w:sz="0" w:space="0" w:color="auto"/>
            <w:bottom w:val="none" w:sz="0" w:space="0" w:color="auto"/>
            <w:right w:val="none" w:sz="0" w:space="0" w:color="auto"/>
          </w:divBdr>
        </w:div>
      </w:divsChild>
    </w:div>
    <w:div w:id="1405638143">
      <w:bodyDiv w:val="1"/>
      <w:marLeft w:val="220"/>
      <w:marRight w:val="220"/>
      <w:marTop w:val="0"/>
      <w:marBottom w:val="0"/>
      <w:divBdr>
        <w:top w:val="none" w:sz="0" w:space="0" w:color="auto"/>
        <w:left w:val="none" w:sz="0" w:space="0" w:color="auto"/>
        <w:bottom w:val="none" w:sz="0" w:space="0" w:color="auto"/>
        <w:right w:val="none" w:sz="0" w:space="0" w:color="auto"/>
      </w:divBdr>
      <w:divsChild>
        <w:div w:id="907308515">
          <w:marLeft w:val="0"/>
          <w:marRight w:val="0"/>
          <w:marTop w:val="0"/>
          <w:marBottom w:val="0"/>
          <w:divBdr>
            <w:top w:val="none" w:sz="0" w:space="0" w:color="auto"/>
            <w:left w:val="none" w:sz="0" w:space="0" w:color="auto"/>
            <w:bottom w:val="none" w:sz="0" w:space="0" w:color="auto"/>
            <w:right w:val="none" w:sz="0" w:space="0" w:color="auto"/>
          </w:divBdr>
        </w:div>
      </w:divsChild>
    </w:div>
    <w:div w:id="1917399757">
      <w:bodyDiv w:val="1"/>
      <w:marLeft w:val="0"/>
      <w:marRight w:val="0"/>
      <w:marTop w:val="0"/>
      <w:marBottom w:val="0"/>
      <w:divBdr>
        <w:top w:val="none" w:sz="0" w:space="0" w:color="auto"/>
        <w:left w:val="none" w:sz="0" w:space="0" w:color="auto"/>
        <w:bottom w:val="none" w:sz="0" w:space="0" w:color="auto"/>
        <w:right w:val="none" w:sz="0" w:space="0" w:color="auto"/>
      </w:divBdr>
    </w:div>
    <w:div w:id="1919749288">
      <w:bodyDiv w:val="1"/>
      <w:marLeft w:val="220"/>
      <w:marRight w:val="220"/>
      <w:marTop w:val="0"/>
      <w:marBottom w:val="0"/>
      <w:divBdr>
        <w:top w:val="none" w:sz="0" w:space="0" w:color="auto"/>
        <w:left w:val="none" w:sz="0" w:space="0" w:color="auto"/>
        <w:bottom w:val="none" w:sz="0" w:space="0" w:color="auto"/>
        <w:right w:val="none" w:sz="0" w:space="0" w:color="auto"/>
      </w:divBdr>
    </w:div>
    <w:div w:id="20958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teisutis.jasiulionis@mil.lt" TargetMode="External" Type="http://schemas.openxmlformats.org/officeDocument/2006/relationships/hyperlink"/>
<Relationship Id="rId11" Target="mailto:zydre.abourida@mil.lt" TargetMode="External" Type="http://schemas.openxmlformats.org/officeDocument/2006/relationships/hyperlink"/>
<Relationship Id="rId12" Target="mailto:rasa.leonaviciene@mil.lt" TargetMode="External" Type="http://schemas.openxmlformats.org/officeDocument/2006/relationships/hyperlink"/>
<Relationship Id="rId13" Target="mailto:judita.nagiene@kam.lt" TargetMode="External" Type="http://schemas.openxmlformats.org/officeDocument/2006/relationships/hyperlink"/>
<Relationship Id="rId14" Target="mailto:inga.silinyte@kam.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ilius.veitas@sumin.lt" TargetMode="External" Type="http://schemas.openxmlformats.org/officeDocument/2006/relationships/hyperlink"/>
<Relationship Id="rId9" Target="mailto:vlada.zeguniene@su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588DB-0954-4985-A257-1ACC50EA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52676</Words>
  <Characters>30026</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82537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2019-01-10T07:53:00Z</dcterms:created>
  <dc:creator>Your User Name</dc:creator>
  <cp:lastModifiedBy>Vlada Zeguniene</cp:lastModifiedBy>
  <cp:lastPrinted>2018-12-18T13:55:00Z</cp:lastPrinted>
  <dcterms:modified xsi:type="dcterms:W3CDTF">2019-01-11T08:31:00Z</dcterms:modified>
  <cp:revision>11</cp:revision>
  <dc:title>AIŠKINAMASIS RAŠTAS</dc:title>
</cp:coreProperties>
</file>