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DF0" w:rsidRPr="004D0DF0" w:rsidRDefault="004D0DF0" w:rsidP="004D0DF0">
      <w:pPr>
        <w:tabs>
          <w:tab w:val="left" w:pos="9639"/>
        </w:tabs>
        <w:ind w:left="7371" w:firstLine="0"/>
        <w:rPr>
          <w:rFonts w:ascii="Times New Roman" w:hAnsi="Times New Roman" w:cs="Times New Roman"/>
          <w:b/>
          <w:sz w:val="24"/>
          <w:szCs w:val="24"/>
        </w:rPr>
      </w:pPr>
      <w:r w:rsidRPr="004D0DF0">
        <w:rPr>
          <w:rFonts w:ascii="Times New Roman" w:hAnsi="Times New Roman" w:cs="Times New Roman"/>
          <w:b/>
          <w:sz w:val="24"/>
          <w:szCs w:val="24"/>
        </w:rPr>
        <w:t>Projekto</w:t>
      </w:r>
    </w:p>
    <w:p w:rsidR="004D0DF0" w:rsidRPr="004D0DF0" w:rsidRDefault="004D0DF0" w:rsidP="004D0DF0">
      <w:pPr>
        <w:tabs>
          <w:tab w:val="left" w:pos="9639"/>
        </w:tabs>
        <w:ind w:left="7371" w:firstLine="0"/>
        <w:rPr>
          <w:rFonts w:ascii="Times New Roman" w:hAnsi="Times New Roman" w:cs="Times New Roman"/>
          <w:b/>
          <w:sz w:val="24"/>
          <w:szCs w:val="24"/>
        </w:rPr>
      </w:pPr>
      <w:r w:rsidRPr="004D0DF0">
        <w:rPr>
          <w:rFonts w:ascii="Times New Roman" w:hAnsi="Times New Roman" w:cs="Times New Roman"/>
          <w:b/>
          <w:sz w:val="24"/>
          <w:szCs w:val="24"/>
        </w:rPr>
        <w:t>lyginamasis variantas</w:t>
      </w:r>
    </w:p>
    <w:p w:rsidR="004D0DF0" w:rsidRPr="004D0DF0" w:rsidRDefault="004D0DF0" w:rsidP="004D0DF0">
      <w:pPr>
        <w:rPr>
          <w:rFonts w:ascii="Times New Roman" w:hAnsi="Times New Roman" w:cs="Times New Roman"/>
          <w:sz w:val="24"/>
          <w:szCs w:val="24"/>
        </w:rPr>
      </w:pPr>
    </w:p>
    <w:p w:rsidR="004D0DF0" w:rsidRPr="004D0DF0" w:rsidRDefault="004D0DF0" w:rsidP="004D0DF0">
      <w:pPr>
        <w:rPr>
          <w:rFonts w:ascii="Times New Roman" w:hAnsi="Times New Roman" w:cs="Times New Roman"/>
          <w:sz w:val="24"/>
          <w:szCs w:val="24"/>
        </w:rPr>
      </w:pPr>
    </w:p>
    <w:p w:rsidR="004D0DF0" w:rsidRPr="004D0DF0" w:rsidRDefault="004D0DF0" w:rsidP="004D0DF0">
      <w:pPr>
        <w:ind w:firstLine="0"/>
        <w:jc w:val="center"/>
        <w:rPr>
          <w:rFonts w:ascii="Times New Roman" w:hAnsi="Times New Roman" w:cs="Times New Roman"/>
          <w:b/>
          <w:sz w:val="24"/>
          <w:szCs w:val="24"/>
        </w:rPr>
      </w:pPr>
      <w:r w:rsidRPr="004D0DF0">
        <w:rPr>
          <w:rFonts w:ascii="Times New Roman" w:hAnsi="Times New Roman" w:cs="Times New Roman"/>
          <w:b/>
          <w:sz w:val="24"/>
          <w:szCs w:val="24"/>
        </w:rPr>
        <w:t>LIETUVOS RESPUBLIKOS VYRIAUSYBĖ</w:t>
      </w:r>
    </w:p>
    <w:p w:rsidR="004D0DF0" w:rsidRPr="004D0DF0" w:rsidRDefault="004D0DF0" w:rsidP="004D0DF0">
      <w:pPr>
        <w:ind w:firstLine="0"/>
        <w:rPr>
          <w:rFonts w:ascii="Times New Roman" w:hAnsi="Times New Roman" w:cs="Times New Roman"/>
          <w:sz w:val="24"/>
          <w:szCs w:val="24"/>
        </w:rPr>
      </w:pPr>
    </w:p>
    <w:p w:rsidR="004D0DF0" w:rsidRPr="004D0DF0" w:rsidRDefault="004D0DF0" w:rsidP="004D0DF0">
      <w:pPr>
        <w:ind w:firstLine="0"/>
        <w:jc w:val="center"/>
        <w:rPr>
          <w:rFonts w:ascii="Times New Roman" w:hAnsi="Times New Roman" w:cs="Times New Roman"/>
          <w:b/>
          <w:sz w:val="24"/>
          <w:szCs w:val="24"/>
        </w:rPr>
      </w:pPr>
      <w:r w:rsidRPr="004D0DF0">
        <w:rPr>
          <w:rFonts w:ascii="Times New Roman" w:hAnsi="Times New Roman" w:cs="Times New Roman"/>
          <w:b/>
          <w:sz w:val="24"/>
          <w:szCs w:val="24"/>
        </w:rPr>
        <w:t>NUTARIMAS</w:t>
      </w:r>
    </w:p>
    <w:p w:rsidR="004D0DF0" w:rsidRPr="004D0DF0" w:rsidRDefault="004D0DF0" w:rsidP="004D0DF0">
      <w:pPr>
        <w:ind w:firstLine="0"/>
        <w:jc w:val="center"/>
        <w:rPr>
          <w:rFonts w:ascii="Times New Roman" w:eastAsia="Times New Roman" w:hAnsi="Times New Roman" w:cs="Times New Roman"/>
          <w:b/>
          <w:color w:val="000000"/>
          <w:sz w:val="24"/>
          <w:szCs w:val="24"/>
          <w:lang w:eastAsia="lt-LT"/>
        </w:rPr>
      </w:pPr>
      <w:r w:rsidRPr="004D0DF0">
        <w:rPr>
          <w:rFonts w:ascii="Times New Roman" w:hAnsi="Times New Roman" w:cs="Times New Roman"/>
          <w:b/>
          <w:sz w:val="24"/>
          <w:szCs w:val="24"/>
          <w:lang w:eastAsia="lt-LT"/>
        </w:rPr>
        <w:t>DĖL LIETUVOS RESPUBLIKOS VYRIAUSYBĖS 199</w:t>
      </w:r>
      <w:r w:rsidRPr="004D0DF0">
        <w:rPr>
          <w:rFonts w:ascii="Times New Roman" w:eastAsia="Times New Roman" w:hAnsi="Times New Roman" w:cs="Times New Roman"/>
          <w:b/>
          <w:sz w:val="24"/>
          <w:szCs w:val="24"/>
          <w:lang w:eastAsia="lt-LT"/>
        </w:rPr>
        <w:t>6</w:t>
      </w:r>
      <w:r w:rsidRPr="004D0DF0">
        <w:rPr>
          <w:rFonts w:ascii="Times New Roman" w:hAnsi="Times New Roman" w:cs="Times New Roman"/>
          <w:b/>
          <w:sz w:val="24"/>
          <w:szCs w:val="24"/>
          <w:lang w:eastAsia="lt-LT"/>
        </w:rPr>
        <w:t xml:space="preserve"> M. </w:t>
      </w:r>
      <w:r w:rsidRPr="004D0DF0">
        <w:rPr>
          <w:rFonts w:ascii="Times New Roman" w:eastAsia="Times New Roman" w:hAnsi="Times New Roman" w:cs="Times New Roman"/>
          <w:b/>
          <w:sz w:val="24"/>
          <w:szCs w:val="24"/>
          <w:lang w:eastAsia="lt-LT"/>
        </w:rPr>
        <w:t>BIRŽELIO</w:t>
      </w:r>
      <w:r w:rsidRPr="004D0DF0">
        <w:rPr>
          <w:rFonts w:ascii="Times New Roman" w:hAnsi="Times New Roman" w:cs="Times New Roman"/>
          <w:b/>
          <w:sz w:val="24"/>
          <w:szCs w:val="24"/>
          <w:lang w:eastAsia="lt-LT"/>
        </w:rPr>
        <w:t xml:space="preserve"> </w:t>
      </w:r>
      <w:r w:rsidRPr="004D0DF0">
        <w:rPr>
          <w:rFonts w:ascii="Times New Roman" w:eastAsia="Times New Roman" w:hAnsi="Times New Roman" w:cs="Times New Roman"/>
          <w:b/>
          <w:sz w:val="24"/>
          <w:szCs w:val="24"/>
          <w:lang w:eastAsia="lt-LT"/>
        </w:rPr>
        <w:t>3</w:t>
      </w:r>
      <w:r w:rsidRPr="004D0DF0">
        <w:rPr>
          <w:rFonts w:ascii="Times New Roman" w:hAnsi="Times New Roman" w:cs="Times New Roman"/>
          <w:b/>
          <w:sz w:val="24"/>
          <w:szCs w:val="24"/>
          <w:lang w:eastAsia="lt-LT"/>
        </w:rPr>
        <w:t xml:space="preserve"> D. NUTARIMO NR. </w:t>
      </w:r>
      <w:r w:rsidRPr="004D0DF0">
        <w:rPr>
          <w:rFonts w:ascii="Times New Roman" w:eastAsia="Times New Roman" w:hAnsi="Times New Roman" w:cs="Times New Roman"/>
          <w:b/>
          <w:sz w:val="24"/>
          <w:szCs w:val="24"/>
          <w:lang w:eastAsia="lt-LT"/>
        </w:rPr>
        <w:t>651</w:t>
      </w:r>
      <w:r w:rsidRPr="004D0DF0">
        <w:rPr>
          <w:rFonts w:ascii="Times New Roman" w:hAnsi="Times New Roman" w:cs="Times New Roman"/>
          <w:b/>
          <w:sz w:val="24"/>
          <w:szCs w:val="24"/>
          <w:lang w:eastAsia="lt-LT"/>
        </w:rPr>
        <w:t xml:space="preserve"> „</w:t>
      </w:r>
      <w:r w:rsidRPr="004D0DF0">
        <w:rPr>
          <w:rFonts w:ascii="Times New Roman" w:eastAsia="Times New Roman" w:hAnsi="Times New Roman" w:cs="Times New Roman"/>
          <w:b/>
          <w:color w:val="000000"/>
          <w:sz w:val="24"/>
          <w:szCs w:val="24"/>
          <w:lang w:eastAsia="lt-LT"/>
        </w:rPr>
        <w:t>DĖL ADMINISTRACINIŲ VIENETŲ IR GYVENAMŲJŲ VIETOVIŲ TERITORIJŲ RIBŲ IR PAVADINIMŲ TVARKYMO</w:t>
      </w:r>
      <w:r w:rsidRPr="004D0DF0">
        <w:rPr>
          <w:rFonts w:ascii="Times New Roman" w:hAnsi="Times New Roman" w:cs="Times New Roman"/>
          <w:b/>
          <w:sz w:val="24"/>
          <w:szCs w:val="24"/>
          <w:lang w:eastAsia="lt-LT"/>
        </w:rPr>
        <w:t>“ PAKEITIMO</w:t>
      </w:r>
    </w:p>
    <w:p w:rsidR="004D0DF0" w:rsidRPr="004D0DF0" w:rsidRDefault="004D0DF0" w:rsidP="004D0DF0">
      <w:pPr>
        <w:ind w:firstLine="0"/>
        <w:jc w:val="center"/>
        <w:rPr>
          <w:rFonts w:ascii="Times New Roman" w:hAnsi="Times New Roman" w:cs="Times New Roman"/>
          <w:sz w:val="24"/>
          <w:szCs w:val="24"/>
        </w:rPr>
      </w:pPr>
    </w:p>
    <w:p w:rsidR="004D0DF0" w:rsidRPr="004D0DF0" w:rsidRDefault="004D0DF0" w:rsidP="004D0DF0">
      <w:pPr>
        <w:ind w:firstLine="0"/>
        <w:jc w:val="center"/>
        <w:rPr>
          <w:rFonts w:ascii="Times New Roman" w:hAnsi="Times New Roman" w:cs="Times New Roman"/>
          <w:sz w:val="24"/>
          <w:szCs w:val="24"/>
        </w:rPr>
      </w:pPr>
      <w:r w:rsidRPr="004D0DF0">
        <w:rPr>
          <w:rFonts w:ascii="Times New Roman" w:hAnsi="Times New Roman" w:cs="Times New Roman"/>
          <w:sz w:val="24"/>
          <w:szCs w:val="24"/>
        </w:rPr>
        <w:t xml:space="preserve">Nr. </w:t>
      </w:r>
    </w:p>
    <w:p w:rsidR="004D0DF0" w:rsidRPr="004D0DF0" w:rsidRDefault="004D0DF0" w:rsidP="004D0DF0">
      <w:pPr>
        <w:ind w:firstLine="0"/>
        <w:jc w:val="center"/>
        <w:rPr>
          <w:rFonts w:ascii="Times New Roman" w:hAnsi="Times New Roman" w:cs="Times New Roman"/>
          <w:sz w:val="24"/>
          <w:szCs w:val="24"/>
        </w:rPr>
      </w:pPr>
      <w:r w:rsidRPr="004D0DF0">
        <w:rPr>
          <w:rFonts w:ascii="Times New Roman" w:hAnsi="Times New Roman" w:cs="Times New Roman"/>
          <w:sz w:val="24"/>
          <w:szCs w:val="24"/>
        </w:rPr>
        <w:t>Vilnius</w:t>
      </w:r>
    </w:p>
    <w:p w:rsidR="00C77301" w:rsidRPr="00972789" w:rsidRDefault="00C77301" w:rsidP="00C77301">
      <w:pPr>
        <w:ind w:firstLine="851"/>
        <w:rPr>
          <w:rFonts w:ascii="Times New Roman" w:hAnsi="Times New Roman" w:cs="Times New Roman"/>
          <w:sz w:val="24"/>
          <w:szCs w:val="24"/>
        </w:rPr>
      </w:pPr>
    </w:p>
    <w:p w:rsidR="00C77301" w:rsidRPr="00C77301" w:rsidRDefault="00C77301" w:rsidP="00C77301">
      <w:pPr>
        <w:spacing w:line="360" w:lineRule="auto"/>
        <w:ind w:firstLine="851"/>
        <w:jc w:val="both"/>
        <w:rPr>
          <w:rFonts w:ascii="Times New Roman" w:hAnsi="Times New Roman" w:cs="Times New Roman"/>
          <w:sz w:val="24"/>
          <w:szCs w:val="24"/>
        </w:rPr>
      </w:pPr>
      <w:r w:rsidRPr="00C77301">
        <w:rPr>
          <w:rFonts w:ascii="Times New Roman" w:hAnsi="Times New Roman" w:cs="Times New Roman"/>
          <w:sz w:val="24"/>
          <w:szCs w:val="24"/>
        </w:rPr>
        <w:t>Lietuvos Respublikos Vyriausybė</w:t>
      </w:r>
      <w:r w:rsidRPr="00C77301">
        <w:rPr>
          <w:rFonts w:ascii="Times New Roman" w:hAnsi="Times New Roman" w:cs="Times New Roman"/>
          <w:spacing w:val="80"/>
          <w:sz w:val="24"/>
          <w:szCs w:val="24"/>
        </w:rPr>
        <w:t xml:space="preserve"> </w:t>
      </w:r>
      <w:r w:rsidRPr="00C77301">
        <w:rPr>
          <w:rFonts w:ascii="Times New Roman" w:hAnsi="Times New Roman" w:cs="Times New Roman"/>
          <w:spacing w:val="60"/>
          <w:sz w:val="24"/>
          <w:szCs w:val="24"/>
        </w:rPr>
        <w:t>nutari</w:t>
      </w:r>
      <w:r w:rsidRPr="00C77301">
        <w:rPr>
          <w:rFonts w:ascii="Times New Roman" w:hAnsi="Times New Roman" w:cs="Times New Roman"/>
          <w:sz w:val="24"/>
          <w:szCs w:val="24"/>
        </w:rPr>
        <w:t>a:</w:t>
      </w:r>
    </w:p>
    <w:p w:rsidR="00C77301" w:rsidRPr="00C77301" w:rsidRDefault="00C77301" w:rsidP="00C77301">
      <w:pPr>
        <w:spacing w:line="360" w:lineRule="auto"/>
        <w:ind w:firstLine="851"/>
        <w:jc w:val="both"/>
        <w:rPr>
          <w:rFonts w:ascii="Times New Roman" w:hAnsi="Times New Roman" w:cs="Times New Roman"/>
          <w:sz w:val="24"/>
          <w:szCs w:val="24"/>
        </w:rPr>
      </w:pPr>
      <w:r w:rsidRPr="00C77301">
        <w:rPr>
          <w:rFonts w:ascii="Times New Roman" w:hAnsi="Times New Roman" w:cs="Times New Roman"/>
          <w:sz w:val="24"/>
          <w:szCs w:val="24"/>
        </w:rPr>
        <w:t>1. Pakeisti Lietuvos Respublikos Vyriausybės 1996 m. birželio 3 d. nutarimą Nr. 651 ,,Dėl administracinių vienetų ir gyvenamųjų vietovių teritorijų ribų ir pavadinimų tvarkymo“:</w:t>
      </w:r>
    </w:p>
    <w:p w:rsidR="00C77301" w:rsidRPr="00C77301" w:rsidRDefault="00C77301" w:rsidP="00C77301">
      <w:pPr>
        <w:spacing w:line="360" w:lineRule="auto"/>
        <w:ind w:firstLine="851"/>
        <w:jc w:val="both"/>
        <w:rPr>
          <w:rFonts w:ascii="Times New Roman" w:hAnsi="Times New Roman" w:cs="Times New Roman"/>
          <w:sz w:val="24"/>
          <w:szCs w:val="24"/>
        </w:rPr>
      </w:pPr>
      <w:r w:rsidRPr="00C77301">
        <w:rPr>
          <w:rFonts w:ascii="Times New Roman" w:hAnsi="Times New Roman" w:cs="Times New Roman"/>
          <w:sz w:val="24"/>
          <w:szCs w:val="24"/>
        </w:rPr>
        <w:t>1.1. Pakeisti pavadinimą ir jį išdėstyti taip:</w:t>
      </w:r>
    </w:p>
    <w:p w:rsidR="00C77301" w:rsidRPr="00C77301" w:rsidRDefault="00C77301" w:rsidP="00C77301">
      <w:pPr>
        <w:spacing w:line="360" w:lineRule="auto"/>
        <w:ind w:firstLine="0"/>
        <w:jc w:val="center"/>
        <w:rPr>
          <w:rFonts w:ascii="Times New Roman" w:hAnsi="Times New Roman" w:cs="Times New Roman"/>
          <w:sz w:val="24"/>
          <w:szCs w:val="24"/>
        </w:rPr>
      </w:pPr>
      <w:r w:rsidRPr="00C77301">
        <w:rPr>
          <w:rFonts w:ascii="Times New Roman" w:hAnsi="Times New Roman" w:cs="Times New Roman"/>
          <w:sz w:val="24"/>
          <w:szCs w:val="24"/>
        </w:rPr>
        <w:t>„</w:t>
      </w:r>
      <w:r w:rsidRPr="00F924DF">
        <w:rPr>
          <w:rFonts w:ascii="Times New Roman" w:eastAsia="Times New Roman" w:hAnsi="Times New Roman" w:cs="Times New Roman"/>
          <w:color w:val="000000"/>
          <w:sz w:val="24"/>
          <w:szCs w:val="24"/>
          <w:lang w:eastAsia="lt-LT"/>
        </w:rPr>
        <w:t>DĖL ADMINISTRACINIŲ VIENETŲ IR GYVENAMŲJŲ VIETOVIŲ TERITORIJŲ RIBŲ IR PAVADINIMŲ TVARKYMO</w:t>
      </w:r>
      <w:r w:rsidRPr="00C77301">
        <w:rPr>
          <w:rFonts w:ascii="Times New Roman" w:eastAsia="Times New Roman" w:hAnsi="Times New Roman" w:cs="Times New Roman"/>
          <w:b/>
          <w:color w:val="000000"/>
          <w:sz w:val="24"/>
          <w:szCs w:val="24"/>
          <w:lang w:eastAsia="lt-LT"/>
        </w:rPr>
        <w:t xml:space="preserve"> TAISYKLIŲ PATVIRTINIMO“</w:t>
      </w:r>
    </w:p>
    <w:p w:rsidR="00C77301" w:rsidRPr="00C77301" w:rsidRDefault="00C77301" w:rsidP="00C77301">
      <w:pPr>
        <w:spacing w:line="360" w:lineRule="auto"/>
        <w:ind w:firstLine="851"/>
        <w:jc w:val="both"/>
        <w:rPr>
          <w:rFonts w:ascii="Times New Roman" w:hAnsi="Times New Roman" w:cs="Times New Roman"/>
          <w:sz w:val="24"/>
          <w:szCs w:val="24"/>
        </w:rPr>
      </w:pPr>
      <w:r w:rsidRPr="00C77301">
        <w:rPr>
          <w:rFonts w:ascii="Times New Roman" w:hAnsi="Times New Roman" w:cs="Times New Roman"/>
          <w:sz w:val="24"/>
          <w:szCs w:val="24"/>
        </w:rPr>
        <w:t>1.2. Pripažinti netekusiu galios 2 punktą.</w:t>
      </w:r>
    </w:p>
    <w:p w:rsidR="00C77301" w:rsidRPr="00C77301" w:rsidRDefault="00C77301" w:rsidP="00C77301">
      <w:pPr>
        <w:tabs>
          <w:tab w:val="left" w:pos="720"/>
          <w:tab w:val="center" w:pos="4819"/>
          <w:tab w:val="right" w:pos="9638"/>
        </w:tabs>
        <w:spacing w:line="360" w:lineRule="auto"/>
        <w:ind w:firstLine="851"/>
        <w:jc w:val="both"/>
        <w:rPr>
          <w:rFonts w:ascii="Times New Roman" w:hAnsi="Times New Roman" w:cs="Times New Roman"/>
          <w:sz w:val="24"/>
          <w:szCs w:val="24"/>
        </w:rPr>
      </w:pPr>
      <w:r w:rsidRPr="00C77301">
        <w:rPr>
          <w:rFonts w:ascii="Times New Roman" w:hAnsi="Times New Roman" w:cs="Times New Roman"/>
          <w:sz w:val="24"/>
          <w:szCs w:val="24"/>
        </w:rPr>
        <w:t>,,</w:t>
      </w:r>
      <w:r w:rsidRPr="00C77301">
        <w:rPr>
          <w:rFonts w:ascii="Times New Roman" w:hAnsi="Times New Roman" w:cs="Times New Roman"/>
          <w:strike/>
          <w:color w:val="000000"/>
          <w:sz w:val="24"/>
          <w:szCs w:val="24"/>
        </w:rPr>
        <w:t>2. Nustatyti, kad per vienerius metus nuo Lietuvos Respublikos Vyriausybės nutarimų dėl miestų gyvenamųjų vietovių teritorijų ribų nustatymo ar keitimo įsigaliojimo juose nurodytų teritorijų ribos turi būti pažymėtos nuolatiniais riboženkliais Nacionalinės žemės tarnybos prie Žemės ūkio ministerijos nustatyta tvarka</w:t>
      </w:r>
      <w:r w:rsidRPr="00C77301">
        <w:rPr>
          <w:rFonts w:ascii="Times New Roman" w:hAnsi="Times New Roman" w:cs="Times New Roman"/>
          <w:sz w:val="24"/>
          <w:szCs w:val="24"/>
        </w:rPr>
        <w:t>.“</w:t>
      </w:r>
    </w:p>
    <w:p w:rsidR="00C77301" w:rsidRPr="00C77301" w:rsidRDefault="00C77301" w:rsidP="00C77301">
      <w:pPr>
        <w:spacing w:line="360" w:lineRule="auto"/>
        <w:ind w:firstLine="851"/>
        <w:jc w:val="both"/>
        <w:rPr>
          <w:rFonts w:ascii="Times New Roman" w:hAnsi="Times New Roman" w:cs="Times New Roman"/>
          <w:sz w:val="24"/>
          <w:szCs w:val="24"/>
        </w:rPr>
      </w:pPr>
      <w:bookmarkStart w:id="0" w:name="_Hlk20728795"/>
      <w:r w:rsidRPr="00C77301">
        <w:rPr>
          <w:rFonts w:ascii="Times New Roman" w:hAnsi="Times New Roman" w:cs="Times New Roman"/>
          <w:sz w:val="24"/>
          <w:szCs w:val="24"/>
        </w:rPr>
        <w:t>2. Pakeisti nurodytu nutarimu patvirtintas Administracinių vienetų ir gyvenamųjų vietovių teritorijų ribų ir pavadinimų tvarkymo taisykles</w:t>
      </w:r>
      <w:bookmarkEnd w:id="0"/>
      <w:r w:rsidRPr="00C77301">
        <w:rPr>
          <w:rFonts w:ascii="Times New Roman" w:hAnsi="Times New Roman" w:cs="Times New Roman"/>
          <w:sz w:val="24"/>
          <w:szCs w:val="24"/>
        </w:rPr>
        <w:t>:</w:t>
      </w:r>
    </w:p>
    <w:p w:rsidR="00C77301" w:rsidRPr="00C77301" w:rsidRDefault="00C77301" w:rsidP="00C77301">
      <w:pPr>
        <w:spacing w:line="360" w:lineRule="auto"/>
        <w:ind w:firstLine="851"/>
        <w:jc w:val="both"/>
        <w:rPr>
          <w:rFonts w:ascii="Times New Roman" w:hAnsi="Times New Roman" w:cs="Times New Roman"/>
          <w:sz w:val="24"/>
          <w:szCs w:val="24"/>
        </w:rPr>
      </w:pPr>
      <w:r w:rsidRPr="00C77301">
        <w:rPr>
          <w:rFonts w:ascii="Times New Roman" w:hAnsi="Times New Roman" w:cs="Times New Roman"/>
          <w:sz w:val="24"/>
          <w:szCs w:val="24"/>
        </w:rPr>
        <w:t>2.1. Pakeisti 7.2 papunktį ir jį išdėstyti taip:</w:t>
      </w:r>
    </w:p>
    <w:p w:rsidR="00C77301" w:rsidRPr="00C77301" w:rsidRDefault="002667A2" w:rsidP="00C7730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C77301" w:rsidRPr="00C77301">
        <w:rPr>
          <w:rFonts w:ascii="Times New Roman" w:hAnsi="Times New Roman" w:cs="Times New Roman"/>
          <w:sz w:val="24"/>
          <w:szCs w:val="24"/>
        </w:rPr>
        <w:t xml:space="preserve">7.2. apskrities teritoriją sudarysiančių savivaldybių sąrašą, sudarytą pagal vidaus reikalų ministro patvirtintą apskrities teritoriją sudarysiančių savivaldybių sąrašo formą, o tuo atveju, kai kartu keičiamos savivaldybių ribos, ir du šių Taisyklių 10.3 </w:t>
      </w:r>
      <w:r w:rsidR="00C77301" w:rsidRPr="00C77301">
        <w:rPr>
          <w:rFonts w:ascii="Times New Roman" w:hAnsi="Times New Roman" w:cs="Times New Roman"/>
          <w:strike/>
          <w:sz w:val="24"/>
          <w:szCs w:val="24"/>
        </w:rPr>
        <w:t>punkte nurodytos schemos</w:t>
      </w:r>
      <w:r w:rsidR="00C77301" w:rsidRPr="00C77301">
        <w:rPr>
          <w:rFonts w:ascii="Times New Roman" w:hAnsi="Times New Roman" w:cs="Times New Roman"/>
          <w:sz w:val="24"/>
          <w:szCs w:val="24"/>
        </w:rPr>
        <w:t xml:space="preserve"> </w:t>
      </w:r>
      <w:r w:rsidR="00C77301" w:rsidRPr="00C77301">
        <w:rPr>
          <w:rFonts w:ascii="Times New Roman" w:hAnsi="Times New Roman" w:cs="Times New Roman"/>
          <w:b/>
          <w:bCs/>
          <w:sz w:val="24"/>
          <w:szCs w:val="24"/>
        </w:rPr>
        <w:t xml:space="preserve">papunktyje nurodytų dokumentų </w:t>
      </w:r>
      <w:r w:rsidR="00C77301" w:rsidRPr="00C77301">
        <w:rPr>
          <w:rFonts w:ascii="Times New Roman" w:hAnsi="Times New Roman" w:cs="Times New Roman"/>
          <w:sz w:val="24"/>
          <w:szCs w:val="24"/>
        </w:rPr>
        <w:t>egzempliorius</w:t>
      </w:r>
      <w:r w:rsidR="00C77301" w:rsidRPr="00C77301">
        <w:rPr>
          <w:rFonts w:ascii="Times New Roman" w:hAnsi="Times New Roman" w:cs="Times New Roman"/>
          <w:strike/>
          <w:sz w:val="24"/>
          <w:szCs w:val="24"/>
        </w:rPr>
        <w:t>. Šis sąrašas turi būti sudarytas pagal vidaus reikalų ministro patvirtintus reikalavimus ir suderintas su valstybės įmone Registrų centru, Susisiekimo ministerija ir Žemės ūkio ministerija</w:t>
      </w:r>
      <w:r w:rsidR="00C77301" w:rsidRPr="00C77301">
        <w:rPr>
          <w:rFonts w:ascii="Times New Roman" w:hAnsi="Times New Roman" w:cs="Times New Roman"/>
          <w:sz w:val="24"/>
          <w:szCs w:val="24"/>
        </w:rPr>
        <w:t>;</w:t>
      </w:r>
      <w:bookmarkStart w:id="1" w:name="_Hlk20736037"/>
      <w:r w:rsidR="00C77301" w:rsidRPr="00C77301">
        <w:rPr>
          <w:rFonts w:ascii="Times New Roman" w:hAnsi="Times New Roman" w:cs="Times New Roman"/>
          <w:sz w:val="24"/>
          <w:szCs w:val="24"/>
        </w:rPr>
        <w:t>“</w:t>
      </w:r>
      <w:bookmarkEnd w:id="1"/>
    </w:p>
    <w:p w:rsidR="00C77301" w:rsidRPr="00C77301" w:rsidRDefault="00C77301" w:rsidP="00C77301">
      <w:pPr>
        <w:spacing w:line="360" w:lineRule="auto"/>
        <w:ind w:firstLine="851"/>
        <w:jc w:val="both"/>
        <w:rPr>
          <w:rFonts w:ascii="Times New Roman" w:hAnsi="Times New Roman" w:cs="Times New Roman"/>
          <w:sz w:val="24"/>
          <w:szCs w:val="24"/>
        </w:rPr>
      </w:pPr>
      <w:r w:rsidRPr="00C77301">
        <w:rPr>
          <w:rFonts w:ascii="Times New Roman" w:hAnsi="Times New Roman" w:cs="Times New Roman"/>
          <w:sz w:val="24"/>
          <w:szCs w:val="24"/>
        </w:rPr>
        <w:t xml:space="preserve">2.2. Pakeisti </w:t>
      </w:r>
      <w:r w:rsidRPr="00C77301">
        <w:rPr>
          <w:rFonts w:ascii="Times New Roman" w:hAnsi="Times New Roman" w:cs="Times New Roman"/>
          <w:color w:val="000000"/>
          <w:sz w:val="24"/>
          <w:szCs w:val="24"/>
        </w:rPr>
        <w:t>7.3</w:t>
      </w:r>
      <w:r w:rsidRPr="00C77301">
        <w:rPr>
          <w:rFonts w:ascii="Times New Roman" w:hAnsi="Times New Roman" w:cs="Times New Roman"/>
          <w:sz w:val="24"/>
          <w:szCs w:val="24"/>
        </w:rPr>
        <w:t xml:space="preserve"> papunktį ir jį išdėstyti taip:</w:t>
      </w:r>
    </w:p>
    <w:p w:rsidR="00C77301" w:rsidRPr="00C77301" w:rsidRDefault="00C77301" w:rsidP="00C77301">
      <w:pPr>
        <w:spacing w:line="360" w:lineRule="auto"/>
        <w:ind w:firstLine="851"/>
        <w:jc w:val="both"/>
        <w:rPr>
          <w:rFonts w:ascii="Times New Roman" w:eastAsia="Times New Roman" w:hAnsi="Times New Roman" w:cs="Times New Roman"/>
          <w:sz w:val="24"/>
          <w:szCs w:val="24"/>
          <w:lang w:eastAsia="lt-LT"/>
        </w:rPr>
      </w:pPr>
      <w:r w:rsidRPr="00C77301">
        <w:rPr>
          <w:rFonts w:ascii="Times New Roman" w:eastAsia="Times New Roman" w:hAnsi="Times New Roman" w:cs="Times New Roman"/>
          <w:color w:val="000000"/>
          <w:sz w:val="24"/>
          <w:szCs w:val="24"/>
          <w:lang w:eastAsia="lt-LT"/>
        </w:rPr>
        <w:t xml:space="preserve">,,7.3. </w:t>
      </w:r>
      <w:r w:rsidRPr="00C77301">
        <w:rPr>
          <w:rFonts w:ascii="Times New Roman" w:eastAsia="Times New Roman" w:hAnsi="Times New Roman" w:cs="Times New Roman"/>
          <w:strike/>
          <w:color w:val="000000"/>
          <w:sz w:val="24"/>
          <w:szCs w:val="24"/>
          <w:lang w:eastAsia="lt-LT"/>
        </w:rPr>
        <w:t>Lietuvos Respublikos Vyriausybės</w:t>
      </w:r>
      <w:r w:rsidRPr="00C77301">
        <w:rPr>
          <w:rFonts w:ascii="Times New Roman" w:eastAsia="Times New Roman" w:hAnsi="Times New Roman" w:cs="Times New Roman"/>
          <w:color w:val="000000"/>
          <w:sz w:val="24"/>
          <w:szCs w:val="24"/>
          <w:lang w:eastAsia="lt-LT"/>
        </w:rPr>
        <w:t xml:space="preserve"> </w:t>
      </w:r>
      <w:r w:rsidRPr="00C77301">
        <w:rPr>
          <w:rFonts w:ascii="Times New Roman" w:hAnsi="Times New Roman" w:cs="Times New Roman"/>
          <w:b/>
          <w:sz w:val="24"/>
          <w:szCs w:val="24"/>
        </w:rPr>
        <w:t xml:space="preserve">Vietos gyventojų apklausos tvarkos aprašo, patvirtinto Lietuvos Respublikos Vyriausybės 1999 m. rugsėjo 20 d. nutarimu Nr. 1019 „Dėl </w:t>
      </w:r>
      <w:r w:rsidR="0017220A">
        <w:rPr>
          <w:rFonts w:ascii="Times New Roman" w:hAnsi="Times New Roman" w:cs="Times New Roman"/>
          <w:b/>
          <w:sz w:val="24"/>
          <w:szCs w:val="24"/>
        </w:rPr>
        <w:t>V</w:t>
      </w:r>
      <w:r w:rsidR="0017220A" w:rsidRPr="00C77301">
        <w:rPr>
          <w:rFonts w:ascii="Times New Roman" w:hAnsi="Times New Roman" w:cs="Times New Roman"/>
          <w:b/>
          <w:sz w:val="24"/>
          <w:szCs w:val="24"/>
        </w:rPr>
        <w:t xml:space="preserve">ietos </w:t>
      </w:r>
      <w:r w:rsidRPr="00C77301">
        <w:rPr>
          <w:rFonts w:ascii="Times New Roman" w:hAnsi="Times New Roman" w:cs="Times New Roman"/>
          <w:b/>
          <w:sz w:val="24"/>
          <w:szCs w:val="24"/>
        </w:rPr>
        <w:t>gyventojų apklausos tvarkos aprašo patvirtinimo“</w:t>
      </w:r>
      <w:r w:rsidR="0017220A">
        <w:rPr>
          <w:rFonts w:ascii="Times New Roman" w:hAnsi="Times New Roman" w:cs="Times New Roman"/>
          <w:b/>
          <w:sz w:val="24"/>
          <w:szCs w:val="24"/>
        </w:rPr>
        <w:t>,</w:t>
      </w:r>
      <w:r w:rsidRPr="00C77301">
        <w:rPr>
          <w:rFonts w:ascii="Times New Roman" w:hAnsi="Times New Roman" w:cs="Times New Roman"/>
          <w:b/>
          <w:sz w:val="24"/>
          <w:szCs w:val="24"/>
        </w:rPr>
        <w:t xml:space="preserve"> (toliau – Aprašas) </w:t>
      </w:r>
      <w:r w:rsidRPr="00C77301">
        <w:rPr>
          <w:rFonts w:ascii="Times New Roman" w:eastAsia="Times New Roman" w:hAnsi="Times New Roman" w:cs="Times New Roman"/>
          <w:color w:val="000000"/>
          <w:sz w:val="24"/>
          <w:szCs w:val="24"/>
          <w:lang w:eastAsia="lt-LT"/>
        </w:rPr>
        <w:t>nustatyta tvarka atliktos vietos gyventojų apklausos rezultatus</w:t>
      </w:r>
      <w:r w:rsidRPr="00C77301">
        <w:rPr>
          <w:rFonts w:ascii="Times New Roman" w:eastAsia="Times New Roman" w:hAnsi="Times New Roman" w:cs="Times New Roman"/>
          <w:b/>
          <w:bCs/>
          <w:color w:val="000000"/>
          <w:sz w:val="24"/>
          <w:szCs w:val="24"/>
          <w:lang w:eastAsia="lt-LT"/>
        </w:rPr>
        <w:t>, jei teikiamas įstatymo projektas dėl apskrities steigimo ar panaikinimo, nustatant ar keičiant jos teritorijos ribas ar centrą</w:t>
      </w:r>
      <w:r w:rsidRPr="00C77301">
        <w:rPr>
          <w:rFonts w:ascii="Times New Roman" w:eastAsia="Times New Roman" w:hAnsi="Times New Roman" w:cs="Times New Roman"/>
          <w:color w:val="000000"/>
          <w:sz w:val="24"/>
          <w:szCs w:val="24"/>
          <w:lang w:eastAsia="lt-LT"/>
        </w:rPr>
        <w:t>;</w:t>
      </w:r>
      <w:r w:rsidRPr="00C77301">
        <w:rPr>
          <w:rFonts w:ascii="Times New Roman" w:eastAsia="Times New Roman" w:hAnsi="Times New Roman" w:cs="Times New Roman"/>
          <w:sz w:val="24"/>
          <w:szCs w:val="24"/>
          <w:lang w:eastAsia="lt-LT"/>
        </w:rPr>
        <w:t>“</w:t>
      </w:r>
      <w:r w:rsidR="0017220A">
        <w:rPr>
          <w:rFonts w:ascii="Times New Roman" w:eastAsia="Times New Roman" w:hAnsi="Times New Roman" w:cs="Times New Roman"/>
          <w:sz w:val="24"/>
          <w:szCs w:val="24"/>
          <w:lang w:eastAsia="lt-LT"/>
        </w:rPr>
        <w:t>.</w:t>
      </w:r>
    </w:p>
    <w:p w:rsidR="00C77301" w:rsidRPr="00C77301" w:rsidRDefault="00C77301" w:rsidP="00C77301">
      <w:pPr>
        <w:spacing w:line="360" w:lineRule="auto"/>
        <w:ind w:firstLine="851"/>
        <w:jc w:val="both"/>
        <w:rPr>
          <w:rFonts w:ascii="Times New Roman" w:hAnsi="Times New Roman" w:cs="Times New Roman"/>
          <w:sz w:val="24"/>
          <w:szCs w:val="24"/>
        </w:rPr>
      </w:pPr>
      <w:r w:rsidRPr="00C77301">
        <w:rPr>
          <w:rFonts w:ascii="Times New Roman" w:hAnsi="Times New Roman" w:cs="Times New Roman"/>
          <w:sz w:val="24"/>
          <w:szCs w:val="24"/>
        </w:rPr>
        <w:lastRenderedPageBreak/>
        <w:t xml:space="preserve">2.3. Pakeisti </w:t>
      </w:r>
      <w:r w:rsidRPr="00C77301">
        <w:rPr>
          <w:rFonts w:ascii="Times New Roman" w:hAnsi="Times New Roman" w:cs="Times New Roman"/>
          <w:color w:val="000000"/>
          <w:sz w:val="24"/>
          <w:szCs w:val="24"/>
        </w:rPr>
        <w:t>10</w:t>
      </w:r>
      <w:r w:rsidRPr="00C77301">
        <w:rPr>
          <w:rFonts w:ascii="Times New Roman" w:hAnsi="Times New Roman" w:cs="Times New Roman"/>
          <w:sz w:val="24"/>
          <w:szCs w:val="24"/>
        </w:rPr>
        <w:t xml:space="preserve"> punktą ir jį išdėstyti taip:</w:t>
      </w:r>
    </w:p>
    <w:p w:rsidR="00C77301" w:rsidRPr="00C77301" w:rsidRDefault="0017220A" w:rsidP="00C77301">
      <w:pPr>
        <w:spacing w:line="360" w:lineRule="auto"/>
        <w:ind w:firstLine="851"/>
        <w:jc w:val="both"/>
        <w:rPr>
          <w:rFonts w:ascii="Times New Roman" w:eastAsia="Times New Roman" w:hAnsi="Times New Roman" w:cs="Times New Roman"/>
          <w:sz w:val="24"/>
          <w:szCs w:val="24"/>
          <w:lang w:eastAsia="lt-LT"/>
        </w:rPr>
      </w:pPr>
      <w:bookmarkStart w:id="2" w:name="_Hlk20737324"/>
      <w:r>
        <w:rPr>
          <w:rFonts w:ascii="Times New Roman" w:hAnsi="Times New Roman" w:cs="Times New Roman"/>
          <w:sz w:val="24"/>
          <w:szCs w:val="24"/>
        </w:rPr>
        <w:t>„</w:t>
      </w:r>
      <w:r w:rsidR="00C77301" w:rsidRPr="00C77301">
        <w:rPr>
          <w:rFonts w:ascii="Times New Roman" w:eastAsia="Times New Roman" w:hAnsi="Times New Roman" w:cs="Times New Roman"/>
          <w:sz w:val="24"/>
          <w:szCs w:val="24"/>
          <w:lang w:eastAsia="lt-LT"/>
        </w:rPr>
        <w:t xml:space="preserve">10. Kai pasiūlymą steigti naujas savivaldybes, panaikinti esamas savivaldybes, nustatyti ir keisti jų teritorijų ribas ir centrus Lietuvos Respublikos Vyriausybei teikia savivaldybės taryba, </w:t>
      </w:r>
      <w:r w:rsidR="00C77301" w:rsidRPr="00C77301">
        <w:rPr>
          <w:rFonts w:ascii="Times New Roman" w:eastAsia="Times New Roman" w:hAnsi="Times New Roman" w:cs="Times New Roman"/>
          <w:strike/>
          <w:sz w:val="24"/>
          <w:szCs w:val="24"/>
          <w:lang w:eastAsia="lt-LT"/>
        </w:rPr>
        <w:t>savivaldybės administracijos direktorius</w:t>
      </w:r>
      <w:r w:rsidR="00C77301" w:rsidRPr="00C77301">
        <w:rPr>
          <w:rFonts w:ascii="Times New Roman" w:eastAsia="Times New Roman" w:hAnsi="Times New Roman" w:cs="Times New Roman"/>
          <w:sz w:val="24"/>
          <w:szCs w:val="24"/>
          <w:lang w:eastAsia="lt-LT"/>
        </w:rPr>
        <w:t xml:space="preserve"> </w:t>
      </w:r>
      <w:r w:rsidR="00C77301" w:rsidRPr="00C77301">
        <w:rPr>
          <w:rFonts w:ascii="Times New Roman" w:eastAsia="Times New Roman" w:hAnsi="Times New Roman" w:cs="Times New Roman"/>
          <w:b/>
          <w:sz w:val="24"/>
          <w:szCs w:val="24"/>
          <w:lang w:eastAsia="lt-LT"/>
        </w:rPr>
        <w:t xml:space="preserve">ji </w:t>
      </w:r>
      <w:r w:rsidR="00C77301" w:rsidRPr="00C77301">
        <w:rPr>
          <w:rFonts w:ascii="Times New Roman" w:eastAsia="Times New Roman" w:hAnsi="Times New Roman" w:cs="Times New Roman"/>
          <w:sz w:val="24"/>
          <w:szCs w:val="24"/>
          <w:lang w:eastAsia="lt-LT"/>
        </w:rPr>
        <w:t>pateikia šiuos dokumentus:</w:t>
      </w:r>
    </w:p>
    <w:p w:rsidR="00C77301" w:rsidRPr="00C77301" w:rsidRDefault="00C77301" w:rsidP="00C77301">
      <w:pPr>
        <w:spacing w:line="360" w:lineRule="auto"/>
        <w:ind w:firstLine="851"/>
        <w:jc w:val="both"/>
        <w:rPr>
          <w:rFonts w:ascii="Times New Roman" w:eastAsia="Times New Roman" w:hAnsi="Times New Roman" w:cs="Times New Roman"/>
          <w:sz w:val="24"/>
          <w:szCs w:val="24"/>
          <w:lang w:eastAsia="lt-LT"/>
        </w:rPr>
      </w:pPr>
      <w:bookmarkStart w:id="3" w:name="part_1bc2a0056190405995380b7ad1146adb"/>
      <w:bookmarkEnd w:id="3"/>
      <w:r w:rsidRPr="00C77301">
        <w:rPr>
          <w:rFonts w:ascii="Times New Roman" w:eastAsia="Times New Roman" w:hAnsi="Times New Roman" w:cs="Times New Roman"/>
          <w:sz w:val="24"/>
          <w:szCs w:val="24"/>
          <w:lang w:eastAsia="lt-LT"/>
        </w:rPr>
        <w:t xml:space="preserve">10.1. savivaldybės tarybos sprendimo, kuriuo siūloma steigti naujas savivaldybes, panaikinti esamas savivaldybes, nustatyti ar keisti jų teritorijų ribas ir centrus, </w:t>
      </w:r>
      <w:r w:rsidRPr="00C77301">
        <w:rPr>
          <w:rFonts w:ascii="Times New Roman" w:eastAsia="Times New Roman" w:hAnsi="Times New Roman" w:cs="Times New Roman"/>
          <w:color w:val="000000"/>
          <w:sz w:val="24"/>
          <w:szCs w:val="24"/>
          <w:lang w:eastAsia="lt-LT"/>
        </w:rPr>
        <w:t>kopiją</w:t>
      </w:r>
      <w:r w:rsidRPr="00C77301">
        <w:rPr>
          <w:rFonts w:ascii="Times New Roman" w:eastAsia="Times New Roman" w:hAnsi="Times New Roman" w:cs="Times New Roman"/>
          <w:sz w:val="24"/>
          <w:szCs w:val="24"/>
          <w:lang w:eastAsia="lt-LT"/>
        </w:rPr>
        <w:t>;</w:t>
      </w:r>
    </w:p>
    <w:p w:rsidR="00C77301" w:rsidRPr="00C77301" w:rsidRDefault="00C77301" w:rsidP="00C77301">
      <w:pPr>
        <w:spacing w:line="360" w:lineRule="auto"/>
        <w:ind w:firstLine="851"/>
        <w:jc w:val="both"/>
        <w:rPr>
          <w:rFonts w:ascii="Times New Roman" w:eastAsia="Times New Roman" w:hAnsi="Times New Roman" w:cs="Times New Roman"/>
          <w:sz w:val="24"/>
          <w:szCs w:val="24"/>
          <w:lang w:eastAsia="lt-LT"/>
        </w:rPr>
      </w:pPr>
      <w:bookmarkStart w:id="4" w:name="part_7753c722452c48b68136a012c8f952e1"/>
      <w:bookmarkEnd w:id="4"/>
      <w:r w:rsidRPr="00C77301">
        <w:rPr>
          <w:rFonts w:ascii="Times New Roman" w:eastAsia="Times New Roman" w:hAnsi="Times New Roman" w:cs="Times New Roman"/>
          <w:sz w:val="24"/>
          <w:szCs w:val="24"/>
          <w:lang w:eastAsia="lt-LT"/>
        </w:rPr>
        <w:t>10.2. savivaldybės tarybos sprendimo, kuriuo siūloma steigti naujas savivaldybes, panaikinti esamas savivaldybes, nustatyti ar keisti jų teritorijų ribas ir centrus, aiškinamąjį raštą;</w:t>
      </w:r>
    </w:p>
    <w:p w:rsidR="00C77301" w:rsidRPr="00C77301" w:rsidRDefault="00C77301" w:rsidP="00C77301">
      <w:pPr>
        <w:spacing w:line="360" w:lineRule="auto"/>
        <w:ind w:firstLine="851"/>
        <w:jc w:val="both"/>
        <w:rPr>
          <w:rFonts w:ascii="Times New Roman" w:hAnsi="Times New Roman" w:cs="Times New Roman"/>
          <w:sz w:val="24"/>
          <w:szCs w:val="24"/>
        </w:rPr>
      </w:pPr>
      <w:bookmarkStart w:id="5" w:name="part_c4cf10ea094147faa58f2be319bd9086"/>
      <w:bookmarkStart w:id="6" w:name="part_2aedbb5c9446441abcb41cd911360b90"/>
      <w:bookmarkEnd w:id="5"/>
      <w:bookmarkEnd w:id="6"/>
      <w:r w:rsidRPr="00C77301">
        <w:rPr>
          <w:rFonts w:ascii="Times New Roman" w:hAnsi="Times New Roman" w:cs="Times New Roman"/>
          <w:sz w:val="24"/>
          <w:szCs w:val="24"/>
        </w:rPr>
        <w:t xml:space="preserve">10.3. </w:t>
      </w:r>
      <w:r w:rsidRPr="00C77301">
        <w:rPr>
          <w:rFonts w:ascii="Times New Roman" w:hAnsi="Times New Roman" w:cs="Times New Roman"/>
          <w:sz w:val="24"/>
        </w:rPr>
        <w:t xml:space="preserve">savivaldybę sudarysiančių gyvenamųjų vietovių sąrašą </w:t>
      </w:r>
      <w:r w:rsidRPr="00C77301">
        <w:rPr>
          <w:rFonts w:ascii="Times New Roman" w:hAnsi="Times New Roman" w:cs="Times New Roman"/>
          <w:strike/>
          <w:sz w:val="24"/>
        </w:rPr>
        <w:t>pagal vidaus reikalų ministro patvirtintą savivaldybę sudarysiančių gyvenamųjų vietovių sąrašo formą</w:t>
      </w:r>
      <w:r w:rsidRPr="00C77301">
        <w:rPr>
          <w:rFonts w:ascii="Times New Roman" w:hAnsi="Times New Roman" w:cs="Times New Roman"/>
          <w:sz w:val="24"/>
        </w:rPr>
        <w:t xml:space="preserve"> ir du savivaldybės teritorijos ribų </w:t>
      </w:r>
      <w:r w:rsidRPr="00C77301">
        <w:rPr>
          <w:rFonts w:ascii="Times New Roman" w:hAnsi="Times New Roman" w:cs="Times New Roman"/>
          <w:strike/>
          <w:sz w:val="24"/>
        </w:rPr>
        <w:t>schemos</w:t>
      </w:r>
      <w:r w:rsidRPr="00C77301">
        <w:rPr>
          <w:rFonts w:ascii="Times New Roman" w:hAnsi="Times New Roman" w:cs="Times New Roman"/>
          <w:sz w:val="24"/>
        </w:rPr>
        <w:t xml:space="preserve"> </w:t>
      </w:r>
      <w:r w:rsidRPr="00C77301">
        <w:rPr>
          <w:rFonts w:ascii="Times New Roman" w:hAnsi="Times New Roman" w:cs="Times New Roman"/>
          <w:b/>
          <w:bCs/>
          <w:sz w:val="24"/>
        </w:rPr>
        <w:t xml:space="preserve">planų </w:t>
      </w:r>
      <w:r w:rsidRPr="00C77301">
        <w:rPr>
          <w:rFonts w:ascii="Times New Roman" w:hAnsi="Times New Roman" w:cs="Times New Roman"/>
          <w:sz w:val="24"/>
        </w:rPr>
        <w:t>M 1:50000</w:t>
      </w:r>
      <w:r w:rsidRPr="00C77301">
        <w:rPr>
          <w:rFonts w:ascii="Times New Roman" w:hAnsi="Times New Roman" w:cs="Times New Roman"/>
          <w:strike/>
          <w:sz w:val="24"/>
        </w:rPr>
        <w:t xml:space="preserve">, parengtos naudojant </w:t>
      </w:r>
      <w:proofErr w:type="spellStart"/>
      <w:r w:rsidRPr="00C77301">
        <w:rPr>
          <w:rFonts w:ascii="Times New Roman" w:hAnsi="Times New Roman" w:cs="Times New Roman"/>
          <w:strike/>
          <w:sz w:val="24"/>
        </w:rPr>
        <w:t>georeferencinio</w:t>
      </w:r>
      <w:proofErr w:type="spellEnd"/>
      <w:r w:rsidRPr="00C77301">
        <w:rPr>
          <w:rFonts w:ascii="Times New Roman" w:hAnsi="Times New Roman" w:cs="Times New Roman"/>
          <w:strike/>
          <w:sz w:val="24"/>
        </w:rPr>
        <w:t xml:space="preserve"> pagrindo duomenų bazės GDB50LT duomenis (toliau vadinama – schema),</w:t>
      </w:r>
      <w:r w:rsidRPr="00C77301">
        <w:rPr>
          <w:rFonts w:ascii="Times New Roman" w:hAnsi="Times New Roman" w:cs="Times New Roman"/>
          <w:sz w:val="24"/>
        </w:rPr>
        <w:t xml:space="preserve"> egzempliorius; savivaldybę sudarysiančių gyvenamųjų vietovių sąrašas ir </w:t>
      </w:r>
      <w:r w:rsidRPr="00C77301">
        <w:rPr>
          <w:rFonts w:ascii="Times New Roman" w:hAnsi="Times New Roman" w:cs="Times New Roman"/>
          <w:strike/>
          <w:sz w:val="24"/>
        </w:rPr>
        <w:t>schema</w:t>
      </w:r>
      <w:r w:rsidRPr="00C77301">
        <w:rPr>
          <w:rFonts w:ascii="Times New Roman" w:hAnsi="Times New Roman" w:cs="Times New Roman"/>
          <w:sz w:val="24"/>
        </w:rPr>
        <w:t xml:space="preserve"> </w:t>
      </w:r>
      <w:r w:rsidRPr="00C77301">
        <w:rPr>
          <w:rFonts w:ascii="Times New Roman" w:hAnsi="Times New Roman" w:cs="Times New Roman"/>
          <w:b/>
          <w:bCs/>
          <w:sz w:val="24"/>
        </w:rPr>
        <w:t xml:space="preserve">teritorijų ribų planai </w:t>
      </w:r>
      <w:r w:rsidRPr="00C77301">
        <w:rPr>
          <w:rFonts w:ascii="Times New Roman" w:hAnsi="Times New Roman" w:cs="Times New Roman"/>
          <w:sz w:val="24"/>
        </w:rPr>
        <w:t xml:space="preserve">turi būti </w:t>
      </w:r>
      <w:r w:rsidRPr="00C77301">
        <w:rPr>
          <w:rFonts w:ascii="Times New Roman" w:hAnsi="Times New Roman" w:cs="Times New Roman"/>
          <w:strike/>
          <w:sz w:val="24"/>
        </w:rPr>
        <w:t>sudaryti</w:t>
      </w:r>
      <w:r w:rsidRPr="00C77301">
        <w:rPr>
          <w:rFonts w:ascii="Times New Roman" w:hAnsi="Times New Roman" w:cs="Times New Roman"/>
          <w:sz w:val="24"/>
        </w:rPr>
        <w:t xml:space="preserve"> </w:t>
      </w:r>
      <w:r w:rsidRPr="00C77301">
        <w:rPr>
          <w:rFonts w:ascii="Times New Roman" w:hAnsi="Times New Roman" w:cs="Times New Roman"/>
          <w:b/>
          <w:bCs/>
          <w:sz w:val="24"/>
        </w:rPr>
        <w:t xml:space="preserve">parengti </w:t>
      </w:r>
      <w:r w:rsidRPr="00C77301">
        <w:rPr>
          <w:rFonts w:ascii="Times New Roman" w:hAnsi="Times New Roman" w:cs="Times New Roman"/>
          <w:sz w:val="24"/>
        </w:rPr>
        <w:t>pagal vidaus reikalų ministro patvirtintus reikalavimus</w:t>
      </w:r>
      <w:r w:rsidRPr="00C77301">
        <w:rPr>
          <w:rFonts w:ascii="Times New Roman" w:hAnsi="Times New Roman" w:cs="Times New Roman"/>
          <w:b/>
          <w:sz w:val="24"/>
        </w:rPr>
        <w:t>,</w:t>
      </w:r>
      <w:r w:rsidRPr="00C77301">
        <w:rPr>
          <w:rFonts w:ascii="Times New Roman" w:hAnsi="Times New Roman" w:cs="Times New Roman"/>
          <w:sz w:val="24"/>
        </w:rPr>
        <w:t xml:space="preserve"> </w:t>
      </w:r>
      <w:r w:rsidRPr="00C77301">
        <w:rPr>
          <w:rFonts w:ascii="Times New Roman" w:hAnsi="Times New Roman" w:cs="Times New Roman"/>
          <w:strike/>
          <w:sz w:val="24"/>
        </w:rPr>
        <w:t>ir suderinti</w:t>
      </w:r>
      <w:r w:rsidRPr="00C77301">
        <w:rPr>
          <w:rFonts w:ascii="Times New Roman" w:hAnsi="Times New Roman" w:cs="Times New Roman"/>
          <w:sz w:val="24"/>
        </w:rPr>
        <w:t xml:space="preserve"> </w:t>
      </w:r>
      <w:r w:rsidRPr="00C77301">
        <w:rPr>
          <w:rFonts w:ascii="Times New Roman" w:hAnsi="Times New Roman" w:cs="Times New Roman"/>
          <w:b/>
          <w:sz w:val="24"/>
        </w:rPr>
        <w:t xml:space="preserve">derinti </w:t>
      </w:r>
      <w:r w:rsidRPr="00C77301">
        <w:rPr>
          <w:rFonts w:ascii="Times New Roman" w:hAnsi="Times New Roman" w:cs="Times New Roman"/>
          <w:sz w:val="24"/>
        </w:rPr>
        <w:t xml:space="preserve">su savivaldybėmis, kurių teritorijų ribos keičiasi, </w:t>
      </w:r>
      <w:r w:rsidRPr="00C77301">
        <w:rPr>
          <w:rFonts w:ascii="Times New Roman" w:hAnsi="Times New Roman" w:cs="Times New Roman"/>
          <w:strike/>
          <w:sz w:val="24"/>
          <w:szCs w:val="24"/>
        </w:rPr>
        <w:t>valstybės įmone Registrų centru,</w:t>
      </w:r>
      <w:r w:rsidRPr="00C77301">
        <w:rPr>
          <w:rFonts w:ascii="Times New Roman" w:hAnsi="Times New Roman" w:cs="Times New Roman"/>
          <w:sz w:val="24"/>
          <w:szCs w:val="24"/>
        </w:rPr>
        <w:t xml:space="preserve"> </w:t>
      </w:r>
      <w:r w:rsidRPr="00C77301">
        <w:rPr>
          <w:rFonts w:ascii="Times New Roman" w:hAnsi="Times New Roman" w:cs="Times New Roman"/>
          <w:b/>
          <w:sz w:val="24"/>
          <w:szCs w:val="24"/>
        </w:rPr>
        <w:t>suderinti su</w:t>
      </w:r>
      <w:r w:rsidRPr="00C77301">
        <w:rPr>
          <w:rFonts w:ascii="Times New Roman" w:hAnsi="Times New Roman" w:cs="Times New Roman"/>
          <w:sz w:val="24"/>
          <w:szCs w:val="24"/>
        </w:rPr>
        <w:t xml:space="preserve"> </w:t>
      </w:r>
      <w:r w:rsidRPr="00C77301">
        <w:rPr>
          <w:rFonts w:ascii="Times New Roman" w:hAnsi="Times New Roman" w:cs="Times New Roman"/>
          <w:b/>
          <w:bCs/>
          <w:sz w:val="24"/>
          <w:szCs w:val="24"/>
        </w:rPr>
        <w:t xml:space="preserve">Aplinkos ministerija, </w:t>
      </w:r>
      <w:r w:rsidRPr="00C77301">
        <w:rPr>
          <w:rFonts w:ascii="Times New Roman" w:hAnsi="Times New Roman" w:cs="Times New Roman"/>
          <w:sz w:val="24"/>
          <w:szCs w:val="24"/>
        </w:rPr>
        <w:t xml:space="preserve">Susisiekimo ministerija, Žemės ūkio ministerija </w:t>
      </w:r>
      <w:r w:rsidRPr="00C77301">
        <w:rPr>
          <w:rFonts w:ascii="Times New Roman" w:hAnsi="Times New Roman" w:cs="Times New Roman"/>
          <w:b/>
          <w:sz w:val="24"/>
          <w:szCs w:val="24"/>
        </w:rPr>
        <w:t xml:space="preserve">ir </w:t>
      </w:r>
      <w:r w:rsidRPr="00C77301">
        <w:rPr>
          <w:rFonts w:ascii="Times New Roman" w:hAnsi="Times New Roman" w:cs="Times New Roman"/>
          <w:b/>
          <w:bCs/>
          <w:sz w:val="24"/>
          <w:szCs w:val="24"/>
        </w:rPr>
        <w:t>valstybės įmone Registrų centru</w:t>
      </w:r>
      <w:r w:rsidRPr="00C77301">
        <w:rPr>
          <w:rFonts w:ascii="Times New Roman" w:hAnsi="Times New Roman" w:cs="Times New Roman"/>
          <w:sz w:val="24"/>
          <w:szCs w:val="24"/>
        </w:rPr>
        <w:t xml:space="preserve"> </w:t>
      </w:r>
      <w:r w:rsidRPr="00C77301">
        <w:rPr>
          <w:rFonts w:ascii="Times New Roman" w:hAnsi="Times New Roman" w:cs="Times New Roman"/>
          <w:strike/>
          <w:sz w:val="24"/>
        </w:rPr>
        <w:t>Schemos derinti pateikiamos skaitmenine (vektorine) ir spausdintine formomis</w:t>
      </w:r>
      <w:r w:rsidRPr="00C77301">
        <w:rPr>
          <w:rFonts w:ascii="Times New Roman" w:hAnsi="Times New Roman" w:cs="Times New Roman"/>
          <w:sz w:val="24"/>
          <w:szCs w:val="24"/>
        </w:rPr>
        <w:t>;</w:t>
      </w:r>
    </w:p>
    <w:p w:rsidR="00C77301" w:rsidRPr="00C77301" w:rsidRDefault="00C77301" w:rsidP="00C77301">
      <w:pPr>
        <w:spacing w:line="360" w:lineRule="auto"/>
        <w:ind w:firstLine="851"/>
        <w:jc w:val="both"/>
        <w:rPr>
          <w:rFonts w:ascii="Times New Roman" w:eastAsia="Times New Roman" w:hAnsi="Times New Roman" w:cs="Times New Roman"/>
          <w:sz w:val="24"/>
          <w:szCs w:val="24"/>
          <w:lang w:eastAsia="lt-LT"/>
        </w:rPr>
      </w:pPr>
      <w:r w:rsidRPr="00C77301">
        <w:rPr>
          <w:rFonts w:ascii="Times New Roman" w:eastAsia="Times New Roman" w:hAnsi="Times New Roman" w:cs="Times New Roman"/>
          <w:color w:val="000000"/>
          <w:sz w:val="24"/>
          <w:szCs w:val="24"/>
          <w:lang w:eastAsia="lt-LT"/>
        </w:rPr>
        <w:t>10.4. savivaldybių, kurių teritorijų ribos keisis, tarybų sprendimų dėl savivaldybės teritorijos ribų keitimo kopijas;</w:t>
      </w:r>
    </w:p>
    <w:p w:rsidR="00C77301" w:rsidRPr="00C77301" w:rsidRDefault="00C77301" w:rsidP="00C77301">
      <w:pPr>
        <w:spacing w:line="360" w:lineRule="auto"/>
        <w:ind w:firstLine="851"/>
        <w:jc w:val="both"/>
        <w:rPr>
          <w:rFonts w:ascii="Times New Roman" w:hAnsi="Times New Roman" w:cs="Times New Roman"/>
          <w:sz w:val="24"/>
          <w:szCs w:val="24"/>
        </w:rPr>
      </w:pPr>
      <w:bookmarkStart w:id="7" w:name="part_6aa5d37184f84eed8770bb80c0e5141c"/>
      <w:bookmarkEnd w:id="7"/>
      <w:r w:rsidRPr="00C77301">
        <w:rPr>
          <w:rFonts w:ascii="Times New Roman" w:eastAsia="Times New Roman" w:hAnsi="Times New Roman" w:cs="Times New Roman"/>
          <w:sz w:val="24"/>
          <w:szCs w:val="24"/>
          <w:lang w:eastAsia="lt-LT"/>
        </w:rPr>
        <w:t>10.5. numatomų savivaldybių ribų, atitinkančių nekilnojamojo turto kadastro žemėlapyje įbraižytas žemės sklypų, vandens telkinių, kelių juostų, geležinkelių linijų žemės sklypų ir objektų ribas, magistralinių inžinerinių komunikacijų trasas, aprašymą.</w:t>
      </w:r>
      <w:r w:rsidRPr="00C77301">
        <w:rPr>
          <w:rFonts w:ascii="Times New Roman" w:hAnsi="Times New Roman" w:cs="Times New Roman"/>
          <w:sz w:val="24"/>
          <w:szCs w:val="24"/>
        </w:rPr>
        <w:t>“</w:t>
      </w:r>
    </w:p>
    <w:bookmarkEnd w:id="2"/>
    <w:p w:rsidR="00C77301" w:rsidRPr="00C77301" w:rsidRDefault="00C77301" w:rsidP="00C77301">
      <w:pPr>
        <w:spacing w:line="360" w:lineRule="auto"/>
        <w:ind w:firstLine="851"/>
        <w:jc w:val="both"/>
        <w:rPr>
          <w:rFonts w:ascii="Times New Roman" w:hAnsi="Times New Roman" w:cs="Times New Roman"/>
          <w:sz w:val="24"/>
          <w:szCs w:val="24"/>
        </w:rPr>
      </w:pPr>
      <w:r w:rsidRPr="00C77301">
        <w:rPr>
          <w:rFonts w:ascii="Times New Roman" w:hAnsi="Times New Roman" w:cs="Times New Roman"/>
          <w:sz w:val="24"/>
          <w:szCs w:val="24"/>
        </w:rPr>
        <w:t xml:space="preserve">2.4. Pakeisti </w:t>
      </w:r>
      <w:r w:rsidRPr="00C77301">
        <w:rPr>
          <w:rFonts w:ascii="Times New Roman" w:hAnsi="Times New Roman" w:cs="Times New Roman"/>
          <w:color w:val="000000"/>
          <w:sz w:val="24"/>
          <w:szCs w:val="24"/>
        </w:rPr>
        <w:t>12 punktą</w:t>
      </w:r>
      <w:r w:rsidRPr="00C77301">
        <w:rPr>
          <w:rFonts w:ascii="Times New Roman" w:hAnsi="Times New Roman" w:cs="Times New Roman"/>
          <w:sz w:val="24"/>
          <w:szCs w:val="24"/>
        </w:rPr>
        <w:t xml:space="preserve"> ir jį išdėstyti taip:</w:t>
      </w:r>
    </w:p>
    <w:p w:rsidR="00D82F97" w:rsidRPr="00D82F97" w:rsidRDefault="00D82F97" w:rsidP="00D82F97">
      <w:pPr>
        <w:spacing w:line="360" w:lineRule="auto"/>
        <w:ind w:firstLine="851"/>
        <w:jc w:val="both"/>
        <w:rPr>
          <w:rFonts w:ascii="Times New Roman" w:eastAsiaTheme="minorHAnsi" w:hAnsi="Times New Roman" w:cs="Times New Roman"/>
          <w:b/>
          <w:bCs/>
          <w:sz w:val="24"/>
          <w:szCs w:val="24"/>
        </w:rPr>
      </w:pPr>
      <w:r w:rsidRPr="00D82F97">
        <w:rPr>
          <w:rFonts w:ascii="Times New Roman" w:eastAsiaTheme="minorHAnsi" w:hAnsi="Times New Roman" w:cs="Times New Roman"/>
          <w:sz w:val="24"/>
          <w:szCs w:val="24"/>
        </w:rPr>
        <w:t xml:space="preserve">„12. Per 5 darbo dienas nuo gyventojų iniciatyvinės grupės ir savivaldybės tarybos pateiktų pasiūlymų steigti naujas savivaldybes, panaikinti esamas savivaldybes, nustatyti ir keisti jų teritorijų ribas ir centrus Lietuvos Respublikos Vyriausybėje gavimo Lietuvos Respublikos Vyriausybės kanceliarija pateikia Vidaus reikalų ministerijai </w:t>
      </w:r>
      <w:r w:rsidRPr="00D82F97">
        <w:rPr>
          <w:rFonts w:ascii="Times New Roman" w:eastAsiaTheme="minorHAnsi" w:hAnsi="Times New Roman" w:cs="Times New Roman"/>
          <w:b/>
          <w:bCs/>
          <w:sz w:val="24"/>
          <w:szCs w:val="24"/>
        </w:rPr>
        <w:t>juos</w:t>
      </w:r>
      <w:r w:rsidRPr="00D82F97">
        <w:rPr>
          <w:rFonts w:ascii="Times New Roman" w:eastAsiaTheme="minorHAnsi" w:hAnsi="Times New Roman" w:cs="Times New Roman"/>
          <w:sz w:val="24"/>
          <w:szCs w:val="24"/>
        </w:rPr>
        <w:t xml:space="preserve"> nagrinėti</w:t>
      </w:r>
      <w:r w:rsidRPr="00D82F97">
        <w:rPr>
          <w:rFonts w:ascii="Times New Roman" w:eastAsiaTheme="minorHAnsi" w:hAnsi="Times New Roman" w:cs="Times New Roman"/>
          <w:strike/>
          <w:sz w:val="24"/>
          <w:szCs w:val="24"/>
        </w:rPr>
        <w:t xml:space="preserve"> pateiktus pasiūlymus, teikti nuomonę šiais klausimais ir prireikus atitinkamus teisės aktų projektus</w:t>
      </w:r>
      <w:r w:rsidRPr="00D82F97">
        <w:rPr>
          <w:rFonts w:ascii="Times New Roman" w:eastAsiaTheme="minorHAnsi" w:hAnsi="Times New Roman" w:cs="Times New Roman"/>
          <w:b/>
          <w:bCs/>
          <w:sz w:val="24"/>
          <w:szCs w:val="24"/>
        </w:rPr>
        <w:t xml:space="preserve"> ir organizuoti teritorinės reformos socialinio ir ekonominio poveikio įvertinimą. Gavusi šiuos dokumentus, Vidaus reikalų ministerija per 10 darbo dienų kreipiasi į kompetentingas institucijas, kad jos per 4 mėnesius nuo kreipimosi gavimo dienos pateiktų išvadas dėl poveikio įvertinimo. Gavusi išvadas, Vidaus reikalų ministerija jas apibendrina ir per 2 mėnesius nuo išvadų gavimo dienos pateikia informaciją apie teritorinės reformos galimą socialinį ir ekonominį poveikį, prireikus – ir atitinkamus teisės aktų projektus Lietuvos Respublikos Vyriausybei. Per vieną mėnesį nuo šios informacijos ir (arba) teisės aktų projektų gavimo dienos Lietuvos Respublikos Vyriausybė ją </w:t>
      </w:r>
      <w:r w:rsidRPr="00D82F97">
        <w:rPr>
          <w:rFonts w:ascii="Times New Roman" w:eastAsiaTheme="minorHAnsi" w:hAnsi="Times New Roman" w:cs="Times New Roman"/>
          <w:b/>
          <w:bCs/>
          <w:sz w:val="24"/>
          <w:szCs w:val="24"/>
        </w:rPr>
        <w:lastRenderedPageBreak/>
        <w:t>įvertina ir sprendžia dėl teritorinės reformos procedūrų, nustatytų šiose Taisyklėse, organizavimo</w:t>
      </w:r>
      <w:r w:rsidRPr="00D82F97">
        <w:rPr>
          <w:rFonts w:ascii="Times New Roman" w:eastAsiaTheme="minorHAnsi" w:hAnsi="Times New Roman" w:cs="Times New Roman"/>
          <w:sz w:val="24"/>
          <w:szCs w:val="24"/>
        </w:rPr>
        <w:t>.“</w:t>
      </w:r>
    </w:p>
    <w:p w:rsidR="00C77301" w:rsidRPr="00C77301" w:rsidRDefault="001E22A8" w:rsidP="00C7730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00C77301" w:rsidRPr="00C77301">
        <w:rPr>
          <w:rFonts w:ascii="Times New Roman" w:hAnsi="Times New Roman" w:cs="Times New Roman"/>
          <w:sz w:val="24"/>
          <w:szCs w:val="24"/>
        </w:rPr>
        <w:t xml:space="preserve">. Pakeisti </w:t>
      </w:r>
      <w:r w:rsidR="00C77301" w:rsidRPr="00C77301">
        <w:rPr>
          <w:rFonts w:ascii="Times New Roman" w:hAnsi="Times New Roman" w:cs="Times New Roman"/>
          <w:color w:val="000000"/>
          <w:sz w:val="24"/>
          <w:szCs w:val="24"/>
        </w:rPr>
        <w:t>13 punktą</w:t>
      </w:r>
      <w:r w:rsidR="00C77301" w:rsidRPr="00C77301">
        <w:rPr>
          <w:rFonts w:ascii="Times New Roman" w:hAnsi="Times New Roman" w:cs="Times New Roman"/>
          <w:sz w:val="24"/>
          <w:szCs w:val="24"/>
        </w:rPr>
        <w:t xml:space="preserve"> ir jį išdėstyti taip:</w:t>
      </w:r>
    </w:p>
    <w:p w:rsidR="00C77301" w:rsidRPr="00C77301" w:rsidRDefault="006751B0" w:rsidP="00C77301">
      <w:pPr>
        <w:spacing w:line="36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w:t>
      </w:r>
      <w:r w:rsidR="00C77301" w:rsidRPr="00C77301">
        <w:rPr>
          <w:rFonts w:ascii="Times New Roman" w:hAnsi="Times New Roman" w:cs="Times New Roman"/>
          <w:color w:val="000000"/>
          <w:sz w:val="24"/>
          <w:szCs w:val="24"/>
        </w:rPr>
        <w:t xml:space="preserve">13. </w:t>
      </w:r>
      <w:r w:rsidR="00C77301" w:rsidRPr="00C77301">
        <w:rPr>
          <w:rFonts w:ascii="Times New Roman" w:hAnsi="Times New Roman" w:cs="Times New Roman"/>
          <w:strike/>
          <w:sz w:val="24"/>
          <w:szCs w:val="24"/>
        </w:rPr>
        <w:t xml:space="preserve">Vietos gyventojų apklausa </w:t>
      </w:r>
      <w:proofErr w:type="spellStart"/>
      <w:r w:rsidR="00C77301" w:rsidRPr="00C77301">
        <w:rPr>
          <w:rFonts w:ascii="Times New Roman" w:hAnsi="Times New Roman" w:cs="Times New Roman"/>
          <w:strike/>
          <w:sz w:val="24"/>
          <w:szCs w:val="24"/>
        </w:rPr>
        <w:t>s</w:t>
      </w:r>
      <w:r w:rsidR="00E5700B" w:rsidRPr="00C77301">
        <w:rPr>
          <w:rFonts w:ascii="Times New Roman" w:hAnsi="Times New Roman" w:cs="Times New Roman"/>
          <w:b/>
          <w:bCs/>
          <w:sz w:val="24"/>
          <w:szCs w:val="24"/>
        </w:rPr>
        <w:t>S</w:t>
      </w:r>
      <w:r w:rsidR="00C77301" w:rsidRPr="00E5700B">
        <w:rPr>
          <w:rFonts w:ascii="Times New Roman" w:hAnsi="Times New Roman" w:cs="Times New Roman"/>
          <w:sz w:val="24"/>
          <w:szCs w:val="24"/>
        </w:rPr>
        <w:t>teigiant</w:t>
      </w:r>
      <w:proofErr w:type="spellEnd"/>
      <w:r w:rsidR="00C77301" w:rsidRPr="002519C6">
        <w:rPr>
          <w:rFonts w:ascii="Times New Roman" w:hAnsi="Times New Roman" w:cs="Times New Roman"/>
          <w:sz w:val="24"/>
          <w:szCs w:val="24"/>
        </w:rPr>
        <w:t xml:space="preserve"> </w:t>
      </w:r>
      <w:r w:rsidR="00C77301" w:rsidRPr="00C77301">
        <w:rPr>
          <w:rFonts w:ascii="Times New Roman" w:hAnsi="Times New Roman" w:cs="Times New Roman"/>
          <w:sz w:val="24"/>
          <w:szCs w:val="24"/>
        </w:rPr>
        <w:t xml:space="preserve">ar panaikinant </w:t>
      </w:r>
      <w:r w:rsidR="00C77301" w:rsidRPr="00C77301">
        <w:rPr>
          <w:rFonts w:ascii="Times New Roman" w:hAnsi="Times New Roman" w:cs="Times New Roman"/>
          <w:strike/>
          <w:sz w:val="24"/>
          <w:szCs w:val="24"/>
        </w:rPr>
        <w:t>Lietuvos Respublikos teritorijos administracinius vienetus</w:t>
      </w:r>
      <w:r w:rsidR="00C77301" w:rsidRPr="00C77301">
        <w:rPr>
          <w:rFonts w:ascii="Times New Roman" w:hAnsi="Times New Roman" w:cs="Times New Roman"/>
          <w:sz w:val="24"/>
          <w:szCs w:val="24"/>
        </w:rPr>
        <w:t xml:space="preserve"> </w:t>
      </w:r>
      <w:r w:rsidR="00C77301" w:rsidRPr="00C77301">
        <w:rPr>
          <w:rFonts w:ascii="Times New Roman" w:hAnsi="Times New Roman" w:cs="Times New Roman"/>
          <w:b/>
          <w:bCs/>
          <w:sz w:val="24"/>
          <w:szCs w:val="24"/>
        </w:rPr>
        <w:t>savivaldybes</w:t>
      </w:r>
      <w:r w:rsidR="00C77301" w:rsidRPr="00C77301">
        <w:rPr>
          <w:rFonts w:ascii="Times New Roman" w:hAnsi="Times New Roman" w:cs="Times New Roman"/>
          <w:sz w:val="24"/>
          <w:szCs w:val="24"/>
        </w:rPr>
        <w:t>, nustatant ar keičiant jų teritorijų ribas ir centrus</w:t>
      </w:r>
      <w:r>
        <w:rPr>
          <w:rFonts w:ascii="Times New Roman" w:hAnsi="Times New Roman" w:cs="Times New Roman"/>
          <w:sz w:val="24"/>
          <w:szCs w:val="24"/>
        </w:rPr>
        <w:t>,</w:t>
      </w:r>
      <w:r w:rsidR="00C77301" w:rsidRPr="00C77301">
        <w:rPr>
          <w:rFonts w:ascii="Times New Roman" w:hAnsi="Times New Roman" w:cs="Times New Roman"/>
          <w:sz w:val="24"/>
          <w:szCs w:val="24"/>
        </w:rPr>
        <w:t xml:space="preserve"> </w:t>
      </w:r>
      <w:r w:rsidR="00C77301" w:rsidRPr="00C77301">
        <w:rPr>
          <w:rFonts w:ascii="Times New Roman" w:hAnsi="Times New Roman" w:cs="Times New Roman"/>
          <w:b/>
          <w:sz w:val="24"/>
          <w:szCs w:val="24"/>
        </w:rPr>
        <w:t xml:space="preserve">vietos gyventojų apklausa </w:t>
      </w:r>
      <w:r w:rsidR="00C77301" w:rsidRPr="00C77301">
        <w:rPr>
          <w:rFonts w:ascii="Times New Roman" w:hAnsi="Times New Roman" w:cs="Times New Roman"/>
          <w:sz w:val="24"/>
          <w:szCs w:val="24"/>
        </w:rPr>
        <w:t xml:space="preserve">atliekama </w:t>
      </w:r>
      <w:r w:rsidR="00C77301" w:rsidRPr="00C77301">
        <w:rPr>
          <w:rFonts w:ascii="Times New Roman" w:hAnsi="Times New Roman" w:cs="Times New Roman"/>
          <w:strike/>
          <w:sz w:val="24"/>
          <w:szCs w:val="24"/>
        </w:rPr>
        <w:t xml:space="preserve">Lietuvos Respublikos Vyriausybės </w:t>
      </w:r>
      <w:r w:rsidRPr="00C77301">
        <w:rPr>
          <w:rFonts w:ascii="Times New Roman" w:hAnsi="Times New Roman" w:cs="Times New Roman"/>
          <w:b/>
          <w:sz w:val="24"/>
          <w:szCs w:val="24"/>
        </w:rPr>
        <w:t>Apraš</w:t>
      </w:r>
      <w:r>
        <w:rPr>
          <w:rFonts w:ascii="Times New Roman" w:hAnsi="Times New Roman" w:cs="Times New Roman"/>
          <w:b/>
          <w:sz w:val="24"/>
          <w:szCs w:val="24"/>
        </w:rPr>
        <w:t>e</w:t>
      </w:r>
      <w:r w:rsidRPr="00C77301">
        <w:rPr>
          <w:rFonts w:ascii="Times New Roman" w:hAnsi="Times New Roman" w:cs="Times New Roman"/>
          <w:sz w:val="24"/>
          <w:szCs w:val="24"/>
        </w:rPr>
        <w:t xml:space="preserve"> </w:t>
      </w:r>
      <w:r w:rsidR="00C77301" w:rsidRPr="00C77301">
        <w:rPr>
          <w:rFonts w:ascii="Times New Roman" w:hAnsi="Times New Roman" w:cs="Times New Roman"/>
          <w:sz w:val="24"/>
          <w:szCs w:val="24"/>
        </w:rPr>
        <w:t>nustatyta tvarka.“</w:t>
      </w:r>
    </w:p>
    <w:p w:rsidR="00C77301" w:rsidRPr="00C77301" w:rsidRDefault="00C77301" w:rsidP="00C77301">
      <w:pPr>
        <w:spacing w:line="360" w:lineRule="auto"/>
        <w:ind w:firstLine="851"/>
        <w:jc w:val="both"/>
        <w:rPr>
          <w:rFonts w:ascii="Times New Roman" w:hAnsi="Times New Roman" w:cs="Times New Roman"/>
          <w:sz w:val="24"/>
          <w:szCs w:val="24"/>
        </w:rPr>
      </w:pPr>
      <w:r w:rsidRPr="00C77301">
        <w:rPr>
          <w:rFonts w:ascii="Times New Roman" w:hAnsi="Times New Roman" w:cs="Times New Roman"/>
          <w:sz w:val="24"/>
          <w:szCs w:val="24"/>
        </w:rPr>
        <w:t xml:space="preserve">2.6. Pakeisti </w:t>
      </w:r>
      <w:r w:rsidRPr="00C77301">
        <w:rPr>
          <w:rFonts w:ascii="Times New Roman" w:hAnsi="Times New Roman" w:cs="Times New Roman"/>
          <w:color w:val="000000"/>
          <w:sz w:val="24"/>
          <w:szCs w:val="24"/>
        </w:rPr>
        <w:t>14.2 papunktį</w:t>
      </w:r>
      <w:r w:rsidRPr="00C77301">
        <w:rPr>
          <w:rFonts w:ascii="Times New Roman" w:hAnsi="Times New Roman" w:cs="Times New Roman"/>
          <w:sz w:val="24"/>
          <w:szCs w:val="24"/>
        </w:rPr>
        <w:t xml:space="preserve"> ir jį išdėstyti taip:</w:t>
      </w:r>
    </w:p>
    <w:p w:rsidR="00C77301" w:rsidRPr="00C77301" w:rsidRDefault="00786177" w:rsidP="00C77301">
      <w:pPr>
        <w:tabs>
          <w:tab w:val="left" w:pos="763"/>
        </w:tabs>
        <w:autoSpaceDE w:val="0"/>
        <w:autoSpaceDN w:val="0"/>
        <w:adjustRightInd w:val="0"/>
        <w:spacing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77301" w:rsidRPr="00C77301">
        <w:rPr>
          <w:rFonts w:ascii="Times New Roman" w:eastAsia="Times New Roman" w:hAnsi="Times New Roman" w:cs="Times New Roman"/>
          <w:sz w:val="24"/>
          <w:szCs w:val="24"/>
          <w:lang w:eastAsia="lt-LT"/>
        </w:rPr>
        <w:t xml:space="preserve">14.2. savivaldybę sudarysiančių gyvenamųjų vietovių sąrašą </w:t>
      </w:r>
      <w:r w:rsidR="00C77301" w:rsidRPr="00C77301">
        <w:rPr>
          <w:rFonts w:ascii="Times New Roman" w:eastAsia="Times New Roman" w:hAnsi="Times New Roman" w:cs="Times New Roman"/>
          <w:strike/>
          <w:sz w:val="24"/>
          <w:szCs w:val="24"/>
          <w:lang w:eastAsia="lt-LT"/>
        </w:rPr>
        <w:t>pagal vidaus reikalų ministro patvirtintą savivaldybę sudarysiančių gyvenamųjų vietovių sąrašo formą</w:t>
      </w:r>
      <w:r w:rsidR="00C77301" w:rsidRPr="00C77301">
        <w:rPr>
          <w:rFonts w:ascii="Times New Roman" w:eastAsia="Times New Roman" w:hAnsi="Times New Roman" w:cs="Times New Roman"/>
          <w:sz w:val="24"/>
          <w:szCs w:val="24"/>
          <w:lang w:eastAsia="lt-LT"/>
        </w:rPr>
        <w:t xml:space="preserve"> ir du </w:t>
      </w:r>
      <w:r w:rsidR="00C77301" w:rsidRPr="00C77301">
        <w:rPr>
          <w:rFonts w:ascii="Times New Roman" w:eastAsia="Times New Roman" w:hAnsi="Times New Roman" w:cs="Times New Roman"/>
          <w:strike/>
          <w:sz w:val="24"/>
          <w:szCs w:val="24"/>
          <w:lang w:eastAsia="lt-LT"/>
        </w:rPr>
        <w:t>schemos</w:t>
      </w:r>
      <w:r w:rsidR="00C77301" w:rsidRPr="00C77301">
        <w:rPr>
          <w:rFonts w:ascii="Times New Roman" w:eastAsia="Times New Roman" w:hAnsi="Times New Roman" w:cs="Times New Roman"/>
          <w:sz w:val="24"/>
          <w:szCs w:val="24"/>
          <w:lang w:eastAsia="lt-LT"/>
        </w:rPr>
        <w:t xml:space="preserve"> </w:t>
      </w:r>
      <w:r w:rsidR="00C77301" w:rsidRPr="00C77301">
        <w:rPr>
          <w:rFonts w:ascii="Times New Roman" w:eastAsia="Times New Roman" w:hAnsi="Times New Roman" w:cs="Times New Roman"/>
          <w:b/>
          <w:bCs/>
          <w:sz w:val="24"/>
          <w:szCs w:val="24"/>
          <w:lang w:eastAsia="lt-LT"/>
        </w:rPr>
        <w:t>savivaldybės teritorijos ribų planų M 1:50000</w:t>
      </w:r>
      <w:r w:rsidR="00C77301" w:rsidRPr="00C77301">
        <w:rPr>
          <w:rFonts w:ascii="Times New Roman" w:eastAsia="Times New Roman" w:hAnsi="Times New Roman" w:cs="Times New Roman"/>
          <w:sz w:val="24"/>
          <w:szCs w:val="24"/>
          <w:lang w:eastAsia="lt-LT"/>
        </w:rPr>
        <w:t xml:space="preserve"> egzempliorius; savivaldybę sudarysiančių gyvenamųjų vietovių sąrašas ir </w:t>
      </w:r>
      <w:r w:rsidR="00C77301" w:rsidRPr="00C77301">
        <w:rPr>
          <w:rFonts w:ascii="Times New Roman" w:eastAsia="Times New Roman" w:hAnsi="Times New Roman" w:cs="Times New Roman"/>
          <w:strike/>
          <w:sz w:val="24"/>
          <w:szCs w:val="24"/>
          <w:lang w:eastAsia="lt-LT"/>
        </w:rPr>
        <w:t>schema</w:t>
      </w:r>
      <w:r w:rsidR="00C77301" w:rsidRPr="00C77301">
        <w:rPr>
          <w:rFonts w:ascii="Times New Roman" w:eastAsia="Times New Roman" w:hAnsi="Times New Roman" w:cs="Times New Roman"/>
          <w:sz w:val="24"/>
          <w:szCs w:val="24"/>
          <w:lang w:eastAsia="lt-LT"/>
        </w:rPr>
        <w:t xml:space="preserve"> </w:t>
      </w:r>
      <w:r w:rsidR="00C77301" w:rsidRPr="00C77301">
        <w:rPr>
          <w:rFonts w:ascii="Times New Roman" w:eastAsia="Times New Roman" w:hAnsi="Times New Roman" w:cs="Times New Roman"/>
          <w:b/>
          <w:bCs/>
          <w:sz w:val="24"/>
          <w:szCs w:val="24"/>
          <w:lang w:eastAsia="lt-LT"/>
        </w:rPr>
        <w:t>teritorijų ribų planai</w:t>
      </w:r>
      <w:r w:rsidR="00C77301" w:rsidRPr="00C77301">
        <w:rPr>
          <w:rFonts w:ascii="Times New Roman" w:eastAsia="Times New Roman" w:hAnsi="Times New Roman" w:cs="Times New Roman"/>
          <w:sz w:val="24"/>
          <w:szCs w:val="24"/>
          <w:lang w:eastAsia="lt-LT"/>
        </w:rPr>
        <w:t xml:space="preserve"> turi būti </w:t>
      </w:r>
      <w:r w:rsidR="00C77301" w:rsidRPr="00C77301">
        <w:rPr>
          <w:rFonts w:ascii="Times New Roman" w:eastAsia="Times New Roman" w:hAnsi="Times New Roman" w:cs="Times New Roman"/>
          <w:strike/>
          <w:sz w:val="24"/>
          <w:szCs w:val="24"/>
          <w:lang w:eastAsia="lt-LT"/>
        </w:rPr>
        <w:t>sudaryti</w:t>
      </w:r>
      <w:r w:rsidR="00C77301" w:rsidRPr="00C77301">
        <w:rPr>
          <w:rFonts w:ascii="Times New Roman" w:eastAsia="Times New Roman" w:hAnsi="Times New Roman" w:cs="Times New Roman"/>
          <w:sz w:val="24"/>
          <w:szCs w:val="24"/>
          <w:lang w:eastAsia="lt-LT"/>
        </w:rPr>
        <w:t xml:space="preserve"> </w:t>
      </w:r>
      <w:r w:rsidR="00C77301" w:rsidRPr="00C77301">
        <w:rPr>
          <w:rFonts w:ascii="Times New Roman" w:eastAsia="Times New Roman" w:hAnsi="Times New Roman" w:cs="Times New Roman"/>
          <w:b/>
          <w:bCs/>
          <w:sz w:val="24"/>
          <w:szCs w:val="24"/>
          <w:lang w:eastAsia="lt-LT"/>
        </w:rPr>
        <w:t xml:space="preserve">parengti </w:t>
      </w:r>
      <w:r w:rsidR="00C77301" w:rsidRPr="00C77301">
        <w:rPr>
          <w:rFonts w:ascii="Times New Roman" w:eastAsia="Times New Roman" w:hAnsi="Times New Roman" w:cs="Times New Roman"/>
          <w:sz w:val="24"/>
          <w:szCs w:val="24"/>
          <w:lang w:eastAsia="lt-LT"/>
        </w:rPr>
        <w:t>pagal vidaus reikalų ministro patvirtintus reikalavimus</w:t>
      </w:r>
      <w:r w:rsidR="00C77301" w:rsidRPr="00C77301">
        <w:rPr>
          <w:rFonts w:ascii="Times New Roman" w:eastAsia="Times New Roman" w:hAnsi="Times New Roman" w:cs="Times New Roman"/>
          <w:b/>
          <w:sz w:val="24"/>
          <w:szCs w:val="24"/>
          <w:lang w:eastAsia="lt-LT"/>
        </w:rPr>
        <w:t>,</w:t>
      </w:r>
      <w:r w:rsidR="00C77301" w:rsidRPr="00C77301">
        <w:rPr>
          <w:rFonts w:ascii="Times New Roman" w:eastAsia="Times New Roman" w:hAnsi="Times New Roman" w:cs="Times New Roman"/>
          <w:sz w:val="24"/>
          <w:szCs w:val="24"/>
          <w:lang w:eastAsia="lt-LT"/>
        </w:rPr>
        <w:t xml:space="preserve"> </w:t>
      </w:r>
      <w:r w:rsidR="00C77301" w:rsidRPr="00C77301">
        <w:rPr>
          <w:rFonts w:ascii="Times New Roman" w:eastAsia="Times New Roman" w:hAnsi="Times New Roman" w:cs="Times New Roman"/>
          <w:strike/>
          <w:sz w:val="24"/>
          <w:szCs w:val="24"/>
          <w:lang w:eastAsia="lt-LT"/>
        </w:rPr>
        <w:t>ir suderinti</w:t>
      </w:r>
      <w:r w:rsidR="00C77301" w:rsidRPr="00C77301">
        <w:rPr>
          <w:rFonts w:ascii="Times New Roman" w:eastAsia="Times New Roman" w:hAnsi="Times New Roman" w:cs="Times New Roman"/>
          <w:sz w:val="24"/>
          <w:szCs w:val="24"/>
          <w:lang w:eastAsia="lt-LT"/>
        </w:rPr>
        <w:t xml:space="preserve"> </w:t>
      </w:r>
      <w:r w:rsidR="00C77301" w:rsidRPr="00C77301">
        <w:rPr>
          <w:rFonts w:ascii="Times New Roman" w:eastAsia="Times New Roman" w:hAnsi="Times New Roman" w:cs="Times New Roman"/>
          <w:b/>
          <w:sz w:val="24"/>
          <w:szCs w:val="24"/>
          <w:lang w:eastAsia="lt-LT"/>
        </w:rPr>
        <w:t xml:space="preserve">derinti </w:t>
      </w:r>
      <w:r w:rsidR="00C77301" w:rsidRPr="00C77301">
        <w:rPr>
          <w:rFonts w:ascii="Times New Roman" w:eastAsia="Times New Roman" w:hAnsi="Times New Roman" w:cs="Times New Roman"/>
          <w:sz w:val="24"/>
          <w:szCs w:val="24"/>
          <w:lang w:eastAsia="lt-LT"/>
        </w:rPr>
        <w:t xml:space="preserve">su savivaldybėmis, kurių teritorijų ribos keičiasi, </w:t>
      </w:r>
      <w:r w:rsidR="00C77301" w:rsidRPr="00C77301">
        <w:rPr>
          <w:rFonts w:ascii="Times New Roman" w:eastAsia="Times New Roman" w:hAnsi="Times New Roman" w:cs="Times New Roman"/>
          <w:strike/>
          <w:sz w:val="24"/>
          <w:szCs w:val="24"/>
          <w:lang w:eastAsia="lt-LT"/>
        </w:rPr>
        <w:t>valstybės įmone Registrų centru</w:t>
      </w:r>
      <w:r w:rsidR="00C77301" w:rsidRPr="00C77301">
        <w:rPr>
          <w:rFonts w:ascii="Times New Roman" w:eastAsia="Times New Roman" w:hAnsi="Times New Roman" w:cs="Times New Roman"/>
          <w:sz w:val="24"/>
          <w:szCs w:val="24"/>
          <w:lang w:eastAsia="lt-LT"/>
        </w:rPr>
        <w:t xml:space="preserve">, </w:t>
      </w:r>
      <w:r w:rsidR="00C77301" w:rsidRPr="00C77301">
        <w:rPr>
          <w:rFonts w:ascii="Times New Roman" w:hAnsi="Times New Roman" w:cs="Times New Roman"/>
          <w:b/>
          <w:sz w:val="24"/>
          <w:szCs w:val="24"/>
        </w:rPr>
        <w:t>suderinti su</w:t>
      </w:r>
      <w:r w:rsidR="00C77301" w:rsidRPr="00C77301">
        <w:rPr>
          <w:rFonts w:ascii="Times New Roman" w:hAnsi="Times New Roman" w:cs="Times New Roman"/>
          <w:sz w:val="24"/>
          <w:szCs w:val="24"/>
        </w:rPr>
        <w:t xml:space="preserve"> </w:t>
      </w:r>
      <w:r w:rsidR="00C77301" w:rsidRPr="00C77301">
        <w:rPr>
          <w:rFonts w:ascii="Times New Roman" w:eastAsia="Times New Roman" w:hAnsi="Times New Roman" w:cs="Times New Roman"/>
          <w:b/>
          <w:bCs/>
          <w:sz w:val="24"/>
          <w:szCs w:val="24"/>
          <w:lang w:eastAsia="lt-LT"/>
        </w:rPr>
        <w:t xml:space="preserve">Aplinkos ministerija, </w:t>
      </w:r>
      <w:r w:rsidR="00C77301" w:rsidRPr="00C77301">
        <w:rPr>
          <w:rFonts w:ascii="Times New Roman" w:eastAsia="Times New Roman" w:hAnsi="Times New Roman" w:cs="Times New Roman"/>
          <w:sz w:val="24"/>
          <w:szCs w:val="24"/>
          <w:lang w:eastAsia="lt-LT"/>
        </w:rPr>
        <w:t xml:space="preserve">Susisiekimo ministerija, Žemės ūkio ministerija </w:t>
      </w:r>
      <w:r w:rsidR="00C77301" w:rsidRPr="00C77301">
        <w:rPr>
          <w:rFonts w:ascii="Times New Roman" w:eastAsia="Times New Roman" w:hAnsi="Times New Roman" w:cs="Times New Roman"/>
          <w:b/>
          <w:sz w:val="24"/>
          <w:szCs w:val="24"/>
          <w:lang w:eastAsia="lt-LT"/>
        </w:rPr>
        <w:t xml:space="preserve">ir </w:t>
      </w:r>
      <w:r w:rsidR="00C77301" w:rsidRPr="00C77301">
        <w:rPr>
          <w:rFonts w:ascii="Times New Roman" w:eastAsia="Times New Roman" w:hAnsi="Times New Roman" w:cs="Times New Roman"/>
          <w:b/>
          <w:bCs/>
          <w:sz w:val="24"/>
          <w:szCs w:val="24"/>
          <w:lang w:eastAsia="lt-LT"/>
        </w:rPr>
        <w:t>valstybės įmone Registrų centru</w:t>
      </w:r>
      <w:r w:rsidR="00C77301" w:rsidRPr="00C77301">
        <w:rPr>
          <w:rFonts w:ascii="Times New Roman" w:eastAsia="Times New Roman" w:hAnsi="Times New Roman" w:cs="Times New Roman"/>
          <w:sz w:val="24"/>
          <w:szCs w:val="24"/>
          <w:lang w:eastAsia="lt-LT"/>
        </w:rPr>
        <w:t xml:space="preserve"> </w:t>
      </w:r>
      <w:r w:rsidR="00C77301" w:rsidRPr="00C77301">
        <w:rPr>
          <w:rFonts w:ascii="Times New Roman" w:eastAsia="Times New Roman" w:hAnsi="Times New Roman" w:cs="Times New Roman"/>
          <w:strike/>
          <w:sz w:val="24"/>
          <w:szCs w:val="24"/>
          <w:lang w:eastAsia="lt-LT"/>
        </w:rPr>
        <w:t>Schemos derinti pateikiamos skaitmenine (vektorine) ir spausdintine formomis</w:t>
      </w:r>
      <w:r w:rsidR="00C77301" w:rsidRPr="00C7730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C77301" w:rsidRPr="00C77301" w:rsidRDefault="00C77301" w:rsidP="00C77301">
      <w:pPr>
        <w:spacing w:line="360" w:lineRule="auto"/>
        <w:ind w:firstLine="851"/>
        <w:jc w:val="both"/>
        <w:rPr>
          <w:rFonts w:ascii="Times New Roman" w:hAnsi="Times New Roman" w:cs="Times New Roman"/>
          <w:sz w:val="24"/>
          <w:szCs w:val="24"/>
        </w:rPr>
      </w:pPr>
      <w:r w:rsidRPr="00C77301">
        <w:rPr>
          <w:rFonts w:ascii="Times New Roman" w:hAnsi="Times New Roman" w:cs="Times New Roman"/>
          <w:sz w:val="24"/>
          <w:szCs w:val="24"/>
        </w:rPr>
        <w:t>2.7. Pakeisti 14.6 papunktį ir jį išdėstyti taip:</w:t>
      </w:r>
    </w:p>
    <w:p w:rsidR="00C77301" w:rsidRPr="00C77301" w:rsidRDefault="001A7966" w:rsidP="00C77301">
      <w:pPr>
        <w:spacing w:line="360" w:lineRule="auto"/>
        <w:ind w:firstLine="851"/>
        <w:jc w:val="both"/>
        <w:rPr>
          <w:rFonts w:ascii="Times New Roman" w:hAnsi="Times New Roman" w:cs="Times New Roman"/>
          <w:strike/>
          <w:sz w:val="24"/>
          <w:szCs w:val="24"/>
        </w:rPr>
      </w:pPr>
      <w:r>
        <w:rPr>
          <w:rFonts w:ascii="Times New Roman" w:hAnsi="Times New Roman" w:cs="Times New Roman"/>
          <w:sz w:val="24"/>
          <w:szCs w:val="24"/>
        </w:rPr>
        <w:t>„</w:t>
      </w:r>
      <w:r w:rsidR="00C77301" w:rsidRPr="00C77301">
        <w:rPr>
          <w:rFonts w:ascii="Times New Roman" w:hAnsi="Times New Roman" w:cs="Times New Roman"/>
          <w:sz w:val="24"/>
          <w:szCs w:val="24"/>
        </w:rPr>
        <w:t>14.6. išvadą apie numatomos steigti savivaldybės ir savivaldybės (-</w:t>
      </w:r>
      <w:proofErr w:type="spellStart"/>
      <w:r w:rsidR="00C77301" w:rsidRPr="00C77301">
        <w:rPr>
          <w:rFonts w:ascii="Times New Roman" w:hAnsi="Times New Roman" w:cs="Times New Roman"/>
          <w:sz w:val="24"/>
          <w:szCs w:val="24"/>
        </w:rPr>
        <w:t>ių</w:t>
      </w:r>
      <w:proofErr w:type="spellEnd"/>
      <w:r w:rsidR="00C77301" w:rsidRPr="00C77301">
        <w:rPr>
          <w:rFonts w:ascii="Times New Roman" w:hAnsi="Times New Roman" w:cs="Times New Roman"/>
          <w:sz w:val="24"/>
          <w:szCs w:val="24"/>
        </w:rPr>
        <w:t>), kurios (-</w:t>
      </w:r>
      <w:proofErr w:type="spellStart"/>
      <w:r w:rsidR="00C77301" w:rsidRPr="00C77301">
        <w:rPr>
          <w:rFonts w:ascii="Times New Roman" w:hAnsi="Times New Roman" w:cs="Times New Roman"/>
          <w:sz w:val="24"/>
          <w:szCs w:val="24"/>
        </w:rPr>
        <w:t>ių</w:t>
      </w:r>
      <w:proofErr w:type="spellEnd"/>
      <w:r w:rsidR="00C77301" w:rsidRPr="00C77301">
        <w:rPr>
          <w:rFonts w:ascii="Times New Roman" w:hAnsi="Times New Roman" w:cs="Times New Roman"/>
          <w:sz w:val="24"/>
          <w:szCs w:val="24"/>
        </w:rPr>
        <w:t>) teritorijos (-ų) ribas numatoma keisti dėl naujos savivaldybės steigimo, atitiktį kriterijams, nustatytiems Lietuvos Respublikos teritorijos administracinių vienetų ir jų ribų įstatymo 7 straipsnio 1 dalyje;</w:t>
      </w:r>
      <w:r w:rsidR="00C77301" w:rsidRPr="00C77301">
        <w:rPr>
          <w:rFonts w:ascii="Times New Roman" w:hAnsi="Times New Roman" w:cs="Times New Roman"/>
          <w:strike/>
          <w:sz w:val="24"/>
          <w:szCs w:val="24"/>
        </w:rPr>
        <w:t xml:space="preserve"> numatomų steigti savivaldybių ir savivaldybių, kurių teritorijų ribas numatoma keisti dėl naujos savivaldybės steigimo, atitiktis Lietuvos Respublikos teritorijos administracinių vienetų ir jų ribų įstatymo 7 straipsnio 1 dalyje nustatytiems kriterijams vertinama vidaus reikalų ministro nustatyta </w:t>
      </w:r>
      <w:r w:rsidR="00C77301" w:rsidRPr="001A7966">
        <w:rPr>
          <w:rFonts w:ascii="Times New Roman" w:hAnsi="Times New Roman" w:cs="Times New Roman"/>
          <w:strike/>
          <w:sz w:val="24"/>
          <w:szCs w:val="24"/>
        </w:rPr>
        <w:t>tvarka;</w:t>
      </w:r>
      <w:r w:rsidR="00C77301" w:rsidRPr="00C77301">
        <w:rPr>
          <w:rFonts w:ascii="Times New Roman" w:hAnsi="Times New Roman" w:cs="Times New Roman"/>
          <w:sz w:val="24"/>
          <w:szCs w:val="24"/>
        </w:rPr>
        <w:t>“</w:t>
      </w:r>
      <w:r>
        <w:rPr>
          <w:rFonts w:ascii="Times New Roman" w:hAnsi="Times New Roman" w:cs="Times New Roman"/>
          <w:sz w:val="24"/>
          <w:szCs w:val="24"/>
        </w:rPr>
        <w:t>.</w:t>
      </w:r>
    </w:p>
    <w:p w:rsidR="00C77301" w:rsidRPr="00C77301" w:rsidRDefault="00E5700B" w:rsidP="00C77301">
      <w:pPr>
        <w:spacing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C77301" w:rsidRPr="00C77301">
        <w:rPr>
          <w:rFonts w:ascii="Times New Roman" w:eastAsia="Times New Roman" w:hAnsi="Times New Roman" w:cs="Times New Roman"/>
          <w:sz w:val="24"/>
          <w:szCs w:val="24"/>
          <w:lang w:eastAsia="lt-LT"/>
        </w:rPr>
        <w:t>. Pakeisti 14.7 papunktį ir jį išdėstyti taip:</w:t>
      </w:r>
    </w:p>
    <w:p w:rsidR="00C77301" w:rsidRPr="00C77301" w:rsidRDefault="00C77301" w:rsidP="00C77301">
      <w:pPr>
        <w:spacing w:line="360" w:lineRule="auto"/>
        <w:ind w:firstLine="851"/>
        <w:jc w:val="both"/>
        <w:rPr>
          <w:rFonts w:ascii="Times New Roman" w:eastAsia="Times New Roman" w:hAnsi="Times New Roman" w:cs="Times New Roman"/>
          <w:sz w:val="24"/>
          <w:szCs w:val="24"/>
          <w:lang w:eastAsia="lt-LT"/>
        </w:rPr>
      </w:pPr>
      <w:r w:rsidRPr="00C77301">
        <w:rPr>
          <w:rFonts w:ascii="Times New Roman" w:eastAsia="Times New Roman" w:hAnsi="Times New Roman" w:cs="Times New Roman"/>
          <w:sz w:val="24"/>
          <w:szCs w:val="24"/>
          <w:lang w:eastAsia="lt-LT"/>
        </w:rPr>
        <w:t>„14.7. išvadą apie naujos savivaldybės steigimo išlaidas</w:t>
      </w:r>
      <w:r w:rsidRPr="00C77301">
        <w:rPr>
          <w:rFonts w:ascii="Times New Roman" w:eastAsia="Times New Roman" w:hAnsi="Times New Roman" w:cs="Times New Roman"/>
          <w:strike/>
          <w:sz w:val="24"/>
          <w:szCs w:val="24"/>
          <w:lang w:eastAsia="lt-LT"/>
        </w:rPr>
        <w:t>, apskaičiuotas vidaus reikalų ministro nustatyta tvarka</w:t>
      </w:r>
      <w:r w:rsidRPr="001A7966">
        <w:rPr>
          <w:rFonts w:ascii="Times New Roman" w:eastAsia="Times New Roman" w:hAnsi="Times New Roman" w:cs="Times New Roman"/>
          <w:sz w:val="24"/>
          <w:szCs w:val="24"/>
          <w:lang w:eastAsia="lt-LT"/>
        </w:rPr>
        <w:t>.</w:t>
      </w:r>
      <w:r w:rsidRPr="00C77301">
        <w:rPr>
          <w:rFonts w:ascii="Times New Roman" w:eastAsia="Times New Roman" w:hAnsi="Times New Roman" w:cs="Times New Roman"/>
          <w:sz w:val="24"/>
          <w:szCs w:val="24"/>
          <w:lang w:eastAsia="lt-LT"/>
        </w:rPr>
        <w:t>“</w:t>
      </w:r>
    </w:p>
    <w:p w:rsidR="00C77301" w:rsidRPr="00C77301" w:rsidRDefault="00C77301" w:rsidP="00C77301">
      <w:pPr>
        <w:spacing w:line="360" w:lineRule="auto"/>
        <w:ind w:firstLine="851"/>
        <w:jc w:val="both"/>
        <w:rPr>
          <w:rFonts w:ascii="Times New Roman" w:eastAsia="Times New Roman" w:hAnsi="Times New Roman" w:cs="Times New Roman"/>
          <w:color w:val="000000"/>
          <w:sz w:val="24"/>
          <w:szCs w:val="24"/>
          <w:lang w:eastAsia="lt-LT"/>
        </w:rPr>
      </w:pPr>
      <w:r w:rsidRPr="00C77301">
        <w:rPr>
          <w:rFonts w:ascii="Times New Roman" w:eastAsia="Times New Roman" w:hAnsi="Times New Roman" w:cs="Times New Roman"/>
          <w:color w:val="000000"/>
          <w:sz w:val="24"/>
          <w:szCs w:val="24"/>
          <w:lang w:eastAsia="lt-LT"/>
        </w:rPr>
        <w:t xml:space="preserve">2.9. Pakeisti </w:t>
      </w:r>
      <w:r w:rsidRPr="00C77301">
        <w:rPr>
          <w:rFonts w:ascii="Times New Roman" w:eastAsia="Times New Roman" w:hAnsi="Times New Roman" w:cs="Times New Roman"/>
          <w:sz w:val="24"/>
          <w:szCs w:val="24"/>
          <w:lang w:eastAsia="lt-LT"/>
        </w:rPr>
        <w:t>17.2 papunktį ir jį išdėstyti taip:</w:t>
      </w:r>
    </w:p>
    <w:p w:rsidR="00C77301" w:rsidRPr="00C77301" w:rsidRDefault="001A7966" w:rsidP="00C77301">
      <w:pPr>
        <w:spacing w:line="360" w:lineRule="auto"/>
        <w:ind w:firstLine="851"/>
        <w:jc w:val="both"/>
        <w:rPr>
          <w:rFonts w:ascii="Times New Roman" w:eastAsia="Times New Roman" w:hAnsi="Times New Roman" w:cs="Times New Roman"/>
          <w:sz w:val="24"/>
          <w:szCs w:val="24"/>
          <w:lang w:eastAsia="lt-LT"/>
        </w:rPr>
      </w:pPr>
      <w:bookmarkStart w:id="8" w:name="part_3363b72162fc4495983215e34792410e"/>
      <w:bookmarkEnd w:id="8"/>
      <w:r>
        <w:rPr>
          <w:rFonts w:ascii="Times New Roman" w:hAnsi="Times New Roman" w:cs="Times New Roman"/>
          <w:sz w:val="24"/>
          <w:szCs w:val="24"/>
        </w:rPr>
        <w:t>„</w:t>
      </w:r>
      <w:r w:rsidR="00C77301" w:rsidRPr="00C77301">
        <w:rPr>
          <w:rFonts w:ascii="Times New Roman" w:hAnsi="Times New Roman" w:cs="Times New Roman"/>
          <w:sz w:val="24"/>
          <w:szCs w:val="24"/>
        </w:rPr>
        <w:t xml:space="preserve">17.2. </w:t>
      </w:r>
      <w:r w:rsidR="00C77301" w:rsidRPr="00C77301">
        <w:rPr>
          <w:rFonts w:ascii="Times New Roman" w:hAnsi="Times New Roman" w:cs="Times New Roman"/>
          <w:sz w:val="24"/>
        </w:rPr>
        <w:t xml:space="preserve">savivaldybę sudarysiančių gyvenamųjų vietovių sąrašą </w:t>
      </w:r>
      <w:r w:rsidR="00C77301" w:rsidRPr="00C77301">
        <w:rPr>
          <w:rFonts w:ascii="Times New Roman" w:hAnsi="Times New Roman" w:cs="Times New Roman"/>
          <w:strike/>
          <w:sz w:val="24"/>
        </w:rPr>
        <w:t>pagal vidaus reikalų ministro patvirtintą savivaldybę sudarysiančių gyvenamųjų vietovių sąrašo formą</w:t>
      </w:r>
      <w:r w:rsidR="00C77301" w:rsidRPr="00C77301">
        <w:rPr>
          <w:rFonts w:ascii="Times New Roman" w:hAnsi="Times New Roman" w:cs="Times New Roman"/>
          <w:sz w:val="24"/>
        </w:rPr>
        <w:t xml:space="preserve"> ir du </w:t>
      </w:r>
      <w:r w:rsidR="00C77301" w:rsidRPr="00C77301">
        <w:rPr>
          <w:rFonts w:ascii="Times New Roman" w:hAnsi="Times New Roman" w:cs="Times New Roman"/>
          <w:strike/>
          <w:sz w:val="24"/>
        </w:rPr>
        <w:t>schemos</w:t>
      </w:r>
      <w:r w:rsidR="00C77301" w:rsidRPr="00C77301">
        <w:rPr>
          <w:rFonts w:ascii="Times New Roman" w:hAnsi="Times New Roman" w:cs="Times New Roman"/>
          <w:sz w:val="24"/>
        </w:rPr>
        <w:t xml:space="preserve"> </w:t>
      </w:r>
      <w:r w:rsidR="00C77301" w:rsidRPr="00C77301">
        <w:rPr>
          <w:rFonts w:ascii="Times New Roman" w:hAnsi="Times New Roman" w:cs="Times New Roman"/>
          <w:b/>
          <w:bCs/>
          <w:sz w:val="24"/>
        </w:rPr>
        <w:t>savivaldybės teritorijos ribų planų M 1:50000</w:t>
      </w:r>
      <w:r w:rsidR="00C77301" w:rsidRPr="00C77301">
        <w:rPr>
          <w:rFonts w:ascii="Times New Roman" w:hAnsi="Times New Roman" w:cs="Times New Roman"/>
          <w:sz w:val="24"/>
        </w:rPr>
        <w:t xml:space="preserve"> egzempliorius; savivaldybę sudarysiančių gyvenamųjų vietovių sąrašas ir </w:t>
      </w:r>
      <w:r w:rsidR="00C77301" w:rsidRPr="00C77301">
        <w:rPr>
          <w:rFonts w:ascii="Times New Roman" w:hAnsi="Times New Roman" w:cs="Times New Roman"/>
          <w:strike/>
          <w:sz w:val="24"/>
        </w:rPr>
        <w:t>schema</w:t>
      </w:r>
      <w:r w:rsidR="00C77301" w:rsidRPr="00C77301">
        <w:rPr>
          <w:rFonts w:ascii="Times New Roman" w:hAnsi="Times New Roman" w:cs="Times New Roman"/>
          <w:sz w:val="24"/>
        </w:rPr>
        <w:t xml:space="preserve"> </w:t>
      </w:r>
      <w:r w:rsidR="00C77301" w:rsidRPr="00C77301">
        <w:rPr>
          <w:rFonts w:ascii="Times New Roman" w:hAnsi="Times New Roman" w:cs="Times New Roman"/>
          <w:b/>
          <w:bCs/>
          <w:sz w:val="24"/>
        </w:rPr>
        <w:t>teritorijų ribų planai</w:t>
      </w:r>
      <w:r w:rsidR="00C77301" w:rsidRPr="00C77301">
        <w:rPr>
          <w:rFonts w:ascii="Times New Roman" w:hAnsi="Times New Roman" w:cs="Times New Roman"/>
          <w:sz w:val="24"/>
        </w:rPr>
        <w:t xml:space="preserve"> turi būti </w:t>
      </w:r>
      <w:r w:rsidR="00C77301" w:rsidRPr="00C77301">
        <w:rPr>
          <w:rFonts w:ascii="Times New Roman" w:hAnsi="Times New Roman" w:cs="Times New Roman"/>
          <w:strike/>
          <w:sz w:val="24"/>
        </w:rPr>
        <w:t>sudaryti</w:t>
      </w:r>
      <w:r w:rsidR="00C77301" w:rsidRPr="00C77301">
        <w:rPr>
          <w:rFonts w:ascii="Times New Roman" w:hAnsi="Times New Roman" w:cs="Times New Roman"/>
          <w:sz w:val="24"/>
        </w:rPr>
        <w:t xml:space="preserve"> </w:t>
      </w:r>
      <w:r w:rsidR="00C77301" w:rsidRPr="00C77301">
        <w:rPr>
          <w:rFonts w:ascii="Times New Roman" w:hAnsi="Times New Roman" w:cs="Times New Roman"/>
          <w:b/>
          <w:bCs/>
          <w:sz w:val="24"/>
        </w:rPr>
        <w:t xml:space="preserve">parengti </w:t>
      </w:r>
      <w:r w:rsidR="00C77301" w:rsidRPr="00C77301">
        <w:rPr>
          <w:rFonts w:ascii="Times New Roman" w:hAnsi="Times New Roman" w:cs="Times New Roman"/>
          <w:sz w:val="24"/>
        </w:rPr>
        <w:t>pagal vidaus reikalų ministro patvirtintus reikalavimus</w:t>
      </w:r>
      <w:r w:rsidR="00C77301" w:rsidRPr="00C77301">
        <w:rPr>
          <w:rFonts w:ascii="Times New Roman" w:hAnsi="Times New Roman" w:cs="Times New Roman"/>
          <w:b/>
          <w:sz w:val="24"/>
        </w:rPr>
        <w:t>,</w:t>
      </w:r>
      <w:r w:rsidR="00C77301" w:rsidRPr="00C77301">
        <w:rPr>
          <w:rFonts w:ascii="Times New Roman" w:hAnsi="Times New Roman" w:cs="Times New Roman"/>
          <w:sz w:val="24"/>
        </w:rPr>
        <w:t xml:space="preserve"> </w:t>
      </w:r>
      <w:r w:rsidR="00C77301" w:rsidRPr="00C77301">
        <w:rPr>
          <w:rFonts w:ascii="Times New Roman" w:hAnsi="Times New Roman" w:cs="Times New Roman"/>
          <w:strike/>
          <w:sz w:val="24"/>
        </w:rPr>
        <w:t>ir suderinti</w:t>
      </w:r>
      <w:r w:rsidR="00C77301" w:rsidRPr="00C77301">
        <w:rPr>
          <w:rFonts w:ascii="Times New Roman" w:hAnsi="Times New Roman" w:cs="Times New Roman"/>
          <w:sz w:val="24"/>
        </w:rPr>
        <w:t xml:space="preserve"> </w:t>
      </w:r>
      <w:r w:rsidR="00C77301" w:rsidRPr="00C77301">
        <w:rPr>
          <w:rFonts w:ascii="Times New Roman" w:hAnsi="Times New Roman" w:cs="Times New Roman"/>
          <w:b/>
          <w:sz w:val="24"/>
        </w:rPr>
        <w:t xml:space="preserve">derinti </w:t>
      </w:r>
      <w:r w:rsidR="00C77301" w:rsidRPr="00C77301">
        <w:rPr>
          <w:rFonts w:ascii="Times New Roman" w:hAnsi="Times New Roman" w:cs="Times New Roman"/>
          <w:sz w:val="24"/>
        </w:rPr>
        <w:t xml:space="preserve">su savivaldybėmis, kurių teritorijų ribos keičiasi, </w:t>
      </w:r>
      <w:r w:rsidR="00C77301" w:rsidRPr="00C77301">
        <w:rPr>
          <w:rFonts w:ascii="Times New Roman" w:hAnsi="Times New Roman" w:cs="Times New Roman"/>
          <w:strike/>
          <w:sz w:val="24"/>
          <w:szCs w:val="24"/>
        </w:rPr>
        <w:t>valstybės įmone Registrų centru,</w:t>
      </w:r>
      <w:r w:rsidR="00C77301" w:rsidRPr="00C77301">
        <w:rPr>
          <w:rFonts w:ascii="Times New Roman" w:hAnsi="Times New Roman" w:cs="Times New Roman"/>
          <w:sz w:val="24"/>
          <w:szCs w:val="24"/>
        </w:rPr>
        <w:t xml:space="preserve"> </w:t>
      </w:r>
      <w:r w:rsidR="00C77301" w:rsidRPr="00C77301">
        <w:rPr>
          <w:rFonts w:ascii="Times New Roman" w:hAnsi="Times New Roman" w:cs="Times New Roman"/>
          <w:b/>
          <w:sz w:val="24"/>
          <w:szCs w:val="24"/>
        </w:rPr>
        <w:t>suderinti su</w:t>
      </w:r>
      <w:r w:rsidR="00C77301" w:rsidRPr="00C77301">
        <w:rPr>
          <w:rFonts w:ascii="Times New Roman" w:hAnsi="Times New Roman" w:cs="Times New Roman"/>
          <w:sz w:val="24"/>
          <w:szCs w:val="24"/>
        </w:rPr>
        <w:t xml:space="preserve"> </w:t>
      </w:r>
      <w:r w:rsidR="00C77301" w:rsidRPr="00C77301">
        <w:rPr>
          <w:rFonts w:ascii="Times New Roman" w:hAnsi="Times New Roman" w:cs="Times New Roman"/>
          <w:b/>
          <w:bCs/>
          <w:sz w:val="24"/>
          <w:szCs w:val="24"/>
        </w:rPr>
        <w:t xml:space="preserve">Aplinkos ministerija, </w:t>
      </w:r>
      <w:r w:rsidR="00C77301" w:rsidRPr="00C77301">
        <w:rPr>
          <w:rFonts w:ascii="Times New Roman" w:hAnsi="Times New Roman" w:cs="Times New Roman"/>
          <w:sz w:val="24"/>
          <w:szCs w:val="24"/>
        </w:rPr>
        <w:t xml:space="preserve">Susisiekimo ministerija, Žemės ūkio ministerija </w:t>
      </w:r>
      <w:r w:rsidR="00C77301" w:rsidRPr="00C77301">
        <w:rPr>
          <w:rFonts w:ascii="Times New Roman" w:hAnsi="Times New Roman" w:cs="Times New Roman"/>
          <w:b/>
          <w:sz w:val="24"/>
          <w:szCs w:val="24"/>
        </w:rPr>
        <w:t xml:space="preserve">ir </w:t>
      </w:r>
      <w:r w:rsidR="00C77301" w:rsidRPr="00C77301">
        <w:rPr>
          <w:rFonts w:ascii="Times New Roman" w:hAnsi="Times New Roman" w:cs="Times New Roman"/>
          <w:b/>
          <w:bCs/>
          <w:sz w:val="24"/>
          <w:szCs w:val="24"/>
        </w:rPr>
        <w:t>valstybės įmone Registrų centru</w:t>
      </w:r>
      <w:r w:rsidR="00C77301" w:rsidRPr="00C77301">
        <w:rPr>
          <w:rFonts w:ascii="Times New Roman" w:hAnsi="Times New Roman" w:cs="Times New Roman"/>
          <w:sz w:val="24"/>
          <w:szCs w:val="24"/>
        </w:rPr>
        <w:t xml:space="preserve"> </w:t>
      </w:r>
      <w:r w:rsidR="00C77301" w:rsidRPr="00C77301">
        <w:rPr>
          <w:rFonts w:ascii="Times New Roman" w:hAnsi="Times New Roman" w:cs="Times New Roman"/>
          <w:strike/>
          <w:sz w:val="24"/>
        </w:rPr>
        <w:t>Schemos derinti pateikiamos skaitmenine (vektorine) ir spausdintine formomis</w:t>
      </w:r>
      <w:r w:rsidR="00C77301" w:rsidRPr="00C77301">
        <w:rPr>
          <w:rFonts w:ascii="Times New Roman" w:hAnsi="Times New Roman" w:cs="Times New Roman"/>
          <w:sz w:val="24"/>
          <w:szCs w:val="24"/>
        </w:rPr>
        <w:t>;</w:t>
      </w:r>
      <w:r w:rsidR="00C77301" w:rsidRPr="00C7730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r w:rsidR="00C77301" w:rsidRPr="00C77301">
        <w:rPr>
          <w:rFonts w:ascii="Times New Roman" w:eastAsia="Times New Roman" w:hAnsi="Times New Roman" w:cs="Times New Roman"/>
          <w:sz w:val="24"/>
          <w:szCs w:val="24"/>
          <w:lang w:eastAsia="lt-LT"/>
        </w:rPr>
        <w:t xml:space="preserve"> </w:t>
      </w:r>
    </w:p>
    <w:p w:rsidR="00C77301" w:rsidRPr="00C77301" w:rsidRDefault="00C77301" w:rsidP="00C77301">
      <w:pPr>
        <w:spacing w:line="360" w:lineRule="auto"/>
        <w:ind w:firstLine="851"/>
        <w:jc w:val="both"/>
        <w:rPr>
          <w:rFonts w:ascii="Times New Roman" w:eastAsia="Times New Roman" w:hAnsi="Times New Roman" w:cs="Times New Roman"/>
          <w:color w:val="000000"/>
          <w:sz w:val="24"/>
          <w:szCs w:val="24"/>
          <w:lang w:eastAsia="lt-LT"/>
        </w:rPr>
      </w:pPr>
      <w:r w:rsidRPr="00C77301">
        <w:rPr>
          <w:rFonts w:ascii="Times New Roman" w:eastAsia="Times New Roman" w:hAnsi="Times New Roman" w:cs="Times New Roman"/>
          <w:color w:val="000000"/>
          <w:sz w:val="24"/>
          <w:szCs w:val="24"/>
          <w:lang w:eastAsia="lt-LT"/>
        </w:rPr>
        <w:lastRenderedPageBreak/>
        <w:t xml:space="preserve">2.10. </w:t>
      </w:r>
      <w:r w:rsidRPr="00C77301">
        <w:rPr>
          <w:rFonts w:ascii="Times New Roman" w:eastAsia="Times New Roman" w:hAnsi="Times New Roman" w:cs="Times New Roman"/>
          <w:sz w:val="24"/>
          <w:szCs w:val="24"/>
          <w:lang w:eastAsia="lt-LT"/>
        </w:rPr>
        <w:t>Pakeisti 18 punktą ir jį išdėstyti taip</w:t>
      </w:r>
      <w:r w:rsidR="001A7966">
        <w:rPr>
          <w:rFonts w:ascii="Times New Roman" w:eastAsia="Times New Roman" w:hAnsi="Times New Roman" w:cs="Times New Roman"/>
          <w:sz w:val="24"/>
          <w:szCs w:val="24"/>
          <w:lang w:eastAsia="lt-LT"/>
        </w:rPr>
        <w:t>:</w:t>
      </w:r>
    </w:p>
    <w:p w:rsidR="00C77301" w:rsidRPr="00C77301" w:rsidRDefault="00497E79" w:rsidP="00C77301">
      <w:pPr>
        <w:autoSpaceDE w:val="0"/>
        <w:autoSpaceDN w:val="0"/>
        <w:adjustRightInd w:val="0"/>
        <w:spacing w:line="360" w:lineRule="auto"/>
        <w:ind w:firstLine="851"/>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sz w:val="24"/>
          <w:szCs w:val="24"/>
          <w:lang w:eastAsia="lt-LT"/>
        </w:rPr>
        <w:t>„</w:t>
      </w:r>
      <w:r w:rsidR="00C77301" w:rsidRPr="00C77301">
        <w:rPr>
          <w:rFonts w:ascii="Times New Roman" w:eastAsia="Times New Roman" w:hAnsi="Times New Roman" w:cs="Times New Roman"/>
          <w:sz w:val="24"/>
          <w:szCs w:val="24"/>
          <w:lang w:eastAsia="lt-LT"/>
        </w:rPr>
        <w:t xml:space="preserve">18. </w:t>
      </w:r>
      <w:r w:rsidR="00C77301" w:rsidRPr="00C77301">
        <w:rPr>
          <w:rFonts w:ascii="Times New Roman" w:eastAsia="Times New Roman" w:hAnsi="Times New Roman" w:cs="Times New Roman"/>
          <w:strike/>
          <w:sz w:val="24"/>
          <w:szCs w:val="24"/>
          <w:lang w:eastAsia="lt-LT"/>
        </w:rPr>
        <w:t xml:space="preserve">Vidaus reikalų ministerija, Lietuvos Respublikos Seimui priėmus įstatymą dėl naujos savivaldybės steigimo, esamos savivaldybės panaikinimo, jų teritorijų ribų ir centrų nustatymo ar keitimo, taip pat apskrities steigimo, esamos apskrities panaikinimo ar teritorijos ribų keitimo, iki įstatyme nustatyto savivaldybės ar apskrities įsteigimo, panaikinimo ar jų teritorijų ribų ir centrų nustatymo ar pakeitimo termino organizuoja dviejų savivaldybės ar apskrities teritorijos ribų plano M 1:50000 egzempliorių parengimą; teritorijų ribų planai turi būti suderinti su savivaldybėmis, kurių teritorijų ribos keičiamos, valstybės įmone Registrų centru, Susisiekimo ministerija ir Žemės ūkio ministerija. Planai derinti pateikiami skaitmenine (vektorine) ir spausdintine formomis. </w:t>
      </w:r>
    </w:p>
    <w:p w:rsidR="00C77301" w:rsidRPr="00C77301" w:rsidRDefault="00C77301" w:rsidP="00C77301">
      <w:pPr>
        <w:spacing w:line="360" w:lineRule="auto"/>
        <w:ind w:firstLine="851"/>
        <w:jc w:val="both"/>
        <w:rPr>
          <w:rFonts w:ascii="Times New Roman" w:eastAsia="Times New Roman" w:hAnsi="Times New Roman" w:cs="Times New Roman"/>
          <w:strike/>
          <w:sz w:val="24"/>
          <w:szCs w:val="24"/>
          <w:lang w:eastAsia="lt-LT"/>
        </w:rPr>
      </w:pPr>
      <w:r w:rsidRPr="00C77301">
        <w:rPr>
          <w:rFonts w:ascii="Times New Roman" w:eastAsia="Times New Roman" w:hAnsi="Times New Roman" w:cs="Times New Roman"/>
          <w:strike/>
          <w:sz w:val="24"/>
          <w:szCs w:val="24"/>
          <w:lang w:eastAsia="lt-LT"/>
        </w:rPr>
        <w:t xml:space="preserve">Kai pasiūlymą dėl savivaldybės teritorijos ribų ir centro nustatymo ir keitimo teikia savivaldybės taryba, iki įstatyme nustatyto savivaldybės teritorijos ribų ir centro nustatymo ar pakeitimo termino šio punkto pirmojoje pastraipoje nurodytų savivaldybės teritorijos ribų planų parengimą, suderinimą su savivaldybėmis, kurių teritorijų ribos keičiamos, valstybės įmone Registrų centru, </w:t>
      </w:r>
      <w:r w:rsidRPr="00C77301">
        <w:rPr>
          <w:rFonts w:ascii="Times New Roman" w:eastAsia="Times New Roman" w:hAnsi="Times New Roman" w:cs="Times New Roman"/>
          <w:b/>
          <w:bCs/>
          <w:strike/>
          <w:sz w:val="24"/>
          <w:szCs w:val="24"/>
          <w:lang w:eastAsia="lt-LT"/>
        </w:rPr>
        <w:t xml:space="preserve">, </w:t>
      </w:r>
      <w:r w:rsidRPr="00C77301">
        <w:rPr>
          <w:rFonts w:ascii="Times New Roman" w:eastAsia="Times New Roman" w:hAnsi="Times New Roman" w:cs="Times New Roman"/>
          <w:strike/>
          <w:sz w:val="24"/>
          <w:szCs w:val="24"/>
          <w:lang w:eastAsia="lt-LT"/>
        </w:rPr>
        <w:t xml:space="preserve">Susisiekimo ministerija, Žemės ūkio ministerija organizuoja ir pateikia juos Vidaus reikalų ministerijai savivaldybės administracijos direktorius. </w:t>
      </w:r>
    </w:p>
    <w:p w:rsidR="00C77301" w:rsidRPr="00C77301" w:rsidRDefault="00C77301" w:rsidP="00C77301">
      <w:pPr>
        <w:spacing w:line="360" w:lineRule="auto"/>
        <w:ind w:firstLine="851"/>
        <w:jc w:val="both"/>
        <w:rPr>
          <w:rFonts w:ascii="Times New Roman" w:eastAsia="Times New Roman" w:hAnsi="Times New Roman" w:cs="Times New Roman"/>
          <w:sz w:val="24"/>
          <w:szCs w:val="24"/>
          <w:lang w:eastAsia="lt-LT"/>
        </w:rPr>
      </w:pPr>
      <w:r w:rsidRPr="00C77301">
        <w:rPr>
          <w:rFonts w:ascii="Times New Roman" w:eastAsia="Times New Roman" w:hAnsi="Times New Roman" w:cs="Times New Roman"/>
          <w:sz w:val="24"/>
          <w:szCs w:val="24"/>
          <w:lang w:eastAsia="lt-LT"/>
        </w:rPr>
        <w:t xml:space="preserve">Kai pasiūlymą dėl savivaldybės teritorijos ribų ir centro nustatymo ir keitimo teikia gyventojų iniciatyvinė grupė, taip pat kai numatoma steigti ar panaikinti esamas apskritis, keisti jų teritorijų ribas, </w:t>
      </w:r>
      <w:r w:rsidRPr="00C77301">
        <w:rPr>
          <w:rFonts w:ascii="Times New Roman" w:eastAsia="Times New Roman" w:hAnsi="Times New Roman" w:cs="Times New Roman"/>
          <w:strike/>
          <w:sz w:val="24"/>
          <w:szCs w:val="24"/>
          <w:lang w:eastAsia="lt-LT"/>
        </w:rPr>
        <w:t>minėtų</w:t>
      </w:r>
      <w:r w:rsidRPr="00C77301">
        <w:rPr>
          <w:rFonts w:ascii="Times New Roman" w:eastAsia="Times New Roman" w:hAnsi="Times New Roman" w:cs="Times New Roman"/>
          <w:sz w:val="24"/>
          <w:szCs w:val="24"/>
          <w:lang w:eastAsia="lt-LT"/>
        </w:rPr>
        <w:t xml:space="preserve"> </w:t>
      </w:r>
      <w:r w:rsidRPr="00C77301">
        <w:rPr>
          <w:rFonts w:ascii="Times New Roman" w:eastAsia="Times New Roman" w:hAnsi="Times New Roman" w:cs="Times New Roman"/>
          <w:b/>
          <w:bCs/>
          <w:sz w:val="24"/>
          <w:szCs w:val="24"/>
          <w:lang w:eastAsia="lt-LT"/>
        </w:rPr>
        <w:t>teritorijos ribų</w:t>
      </w:r>
      <w:r w:rsidRPr="00C77301">
        <w:rPr>
          <w:rFonts w:ascii="Times New Roman" w:eastAsia="Times New Roman" w:hAnsi="Times New Roman" w:cs="Times New Roman"/>
          <w:sz w:val="24"/>
          <w:szCs w:val="24"/>
          <w:lang w:eastAsia="lt-LT"/>
        </w:rPr>
        <w:t xml:space="preserve"> planų parengimą ir </w:t>
      </w:r>
      <w:r w:rsidRPr="00C77301">
        <w:rPr>
          <w:rFonts w:ascii="Times New Roman" w:eastAsia="Times New Roman" w:hAnsi="Times New Roman" w:cs="Times New Roman"/>
          <w:strike/>
          <w:sz w:val="24"/>
          <w:szCs w:val="24"/>
          <w:lang w:eastAsia="lt-LT"/>
        </w:rPr>
        <w:t>suderinimą</w:t>
      </w:r>
      <w:r w:rsidRPr="00C77301">
        <w:rPr>
          <w:rFonts w:ascii="Times New Roman" w:eastAsia="Times New Roman" w:hAnsi="Times New Roman" w:cs="Times New Roman"/>
          <w:sz w:val="24"/>
          <w:szCs w:val="24"/>
          <w:lang w:eastAsia="lt-LT"/>
        </w:rPr>
        <w:t xml:space="preserve"> </w:t>
      </w:r>
      <w:r w:rsidRPr="00C77301">
        <w:rPr>
          <w:rFonts w:ascii="Times New Roman" w:eastAsia="Times New Roman" w:hAnsi="Times New Roman" w:cs="Times New Roman"/>
          <w:b/>
          <w:sz w:val="24"/>
          <w:szCs w:val="24"/>
          <w:lang w:eastAsia="lt-LT"/>
        </w:rPr>
        <w:t>derinimą</w:t>
      </w:r>
      <w:r w:rsidRPr="00C77301">
        <w:rPr>
          <w:rFonts w:ascii="Times New Roman" w:eastAsia="Times New Roman" w:hAnsi="Times New Roman" w:cs="Times New Roman"/>
          <w:sz w:val="24"/>
          <w:szCs w:val="24"/>
          <w:lang w:eastAsia="lt-LT"/>
        </w:rPr>
        <w:t xml:space="preserve"> </w:t>
      </w:r>
      <w:r w:rsidRPr="00C77301">
        <w:rPr>
          <w:rFonts w:ascii="Times New Roman" w:eastAsia="Times New Roman" w:hAnsi="Times New Roman" w:cs="Times New Roman"/>
          <w:b/>
          <w:bCs/>
          <w:sz w:val="24"/>
          <w:szCs w:val="24"/>
          <w:lang w:eastAsia="lt-LT"/>
        </w:rPr>
        <w:t>su savivaldybėmis, kurių teritorijų ribos keičiamos, bei suderinimą su Aplinkos ministerija, Susisiekimo ministerija, Žemės ūkio ministerija</w:t>
      </w:r>
      <w:r w:rsidRPr="00C77301">
        <w:rPr>
          <w:rFonts w:ascii="Times New Roman" w:eastAsia="Times New Roman" w:hAnsi="Times New Roman" w:cs="Times New Roman"/>
          <w:b/>
          <w:sz w:val="24"/>
          <w:szCs w:val="24"/>
          <w:lang w:eastAsia="lt-LT"/>
        </w:rPr>
        <w:t xml:space="preserve"> ir </w:t>
      </w:r>
      <w:r w:rsidRPr="00C77301">
        <w:rPr>
          <w:rFonts w:ascii="Times New Roman" w:eastAsia="Times New Roman" w:hAnsi="Times New Roman" w:cs="Times New Roman"/>
          <w:b/>
          <w:bCs/>
          <w:sz w:val="24"/>
          <w:szCs w:val="24"/>
          <w:lang w:eastAsia="lt-LT"/>
        </w:rPr>
        <w:t xml:space="preserve">valstybės įmone Registrų centru, </w:t>
      </w:r>
      <w:r w:rsidRPr="00C77301">
        <w:rPr>
          <w:rFonts w:ascii="Times New Roman" w:eastAsia="Times New Roman" w:hAnsi="Times New Roman" w:cs="Times New Roman"/>
          <w:sz w:val="24"/>
          <w:szCs w:val="24"/>
          <w:lang w:eastAsia="lt-LT"/>
        </w:rPr>
        <w:t xml:space="preserve">organizuoja Vidaus reikalų ministerija. </w:t>
      </w:r>
      <w:r w:rsidRPr="00C77301">
        <w:rPr>
          <w:rFonts w:ascii="Times New Roman" w:eastAsia="Times New Roman" w:hAnsi="Times New Roman" w:cs="Times New Roman"/>
          <w:strike/>
          <w:sz w:val="24"/>
          <w:szCs w:val="24"/>
          <w:lang w:eastAsia="lt-LT"/>
        </w:rPr>
        <w:t>Planai derinti pateikiami skaitmenine (vektorine) ir spausdintine formomis.</w:t>
      </w:r>
      <w:r w:rsidRPr="00C77301">
        <w:rPr>
          <w:rFonts w:ascii="Times New Roman" w:eastAsia="Times New Roman" w:hAnsi="Times New Roman" w:cs="Times New Roman"/>
          <w:sz w:val="24"/>
          <w:szCs w:val="24"/>
          <w:lang w:eastAsia="lt-LT"/>
        </w:rPr>
        <w:t>“</w:t>
      </w:r>
    </w:p>
    <w:p w:rsidR="00C77301" w:rsidRPr="00C77301" w:rsidRDefault="00C77301" w:rsidP="00C77301">
      <w:pPr>
        <w:spacing w:line="360" w:lineRule="auto"/>
        <w:ind w:firstLine="851"/>
        <w:jc w:val="both"/>
        <w:rPr>
          <w:rFonts w:ascii="Times New Roman" w:eastAsia="Times New Roman" w:hAnsi="Times New Roman" w:cs="Times New Roman"/>
          <w:color w:val="000000"/>
          <w:sz w:val="24"/>
          <w:szCs w:val="24"/>
          <w:lang w:eastAsia="lt-LT"/>
        </w:rPr>
      </w:pPr>
      <w:r w:rsidRPr="00C77301">
        <w:rPr>
          <w:rFonts w:ascii="Times New Roman" w:eastAsia="Times New Roman" w:hAnsi="Times New Roman" w:cs="Times New Roman"/>
          <w:sz w:val="24"/>
          <w:szCs w:val="24"/>
          <w:lang w:eastAsia="lt-LT"/>
        </w:rPr>
        <w:t xml:space="preserve">2.11. Pakeisti </w:t>
      </w:r>
      <w:r w:rsidRPr="00C77301">
        <w:rPr>
          <w:rFonts w:ascii="Times New Roman" w:eastAsia="Times New Roman" w:hAnsi="Times New Roman" w:cs="Times New Roman"/>
          <w:color w:val="000000"/>
          <w:sz w:val="24"/>
          <w:szCs w:val="24"/>
          <w:lang w:eastAsia="lt-LT"/>
        </w:rPr>
        <w:t>III skyrių ir jį išdėstyti taip:</w:t>
      </w:r>
    </w:p>
    <w:p w:rsidR="00C77301" w:rsidRPr="00C77301" w:rsidRDefault="00C77301" w:rsidP="00C77301">
      <w:pPr>
        <w:keepNext/>
        <w:spacing w:line="360" w:lineRule="auto"/>
        <w:ind w:firstLine="0"/>
        <w:jc w:val="center"/>
        <w:rPr>
          <w:rFonts w:ascii="Times New Roman" w:eastAsia="Times New Roman" w:hAnsi="Times New Roman" w:cs="Times New Roman"/>
          <w:sz w:val="24"/>
          <w:szCs w:val="24"/>
          <w:lang w:val="en-US" w:eastAsia="lt-LT"/>
        </w:rPr>
      </w:pPr>
      <w:r w:rsidRPr="00C77301">
        <w:rPr>
          <w:rFonts w:ascii="Times New Roman" w:hAnsi="Times New Roman" w:cs="Times New Roman"/>
          <w:sz w:val="24"/>
          <w:szCs w:val="24"/>
        </w:rPr>
        <w:t>,,</w:t>
      </w:r>
      <w:r w:rsidRPr="00C77301">
        <w:rPr>
          <w:rFonts w:ascii="Times New Roman" w:eastAsia="Times New Roman" w:hAnsi="Times New Roman" w:cs="Times New Roman"/>
          <w:caps/>
          <w:color w:val="000000"/>
          <w:sz w:val="24"/>
          <w:szCs w:val="24"/>
          <w:lang w:eastAsia="lt-LT"/>
        </w:rPr>
        <w:t xml:space="preserve">III. GYVENAMŲJŲ VIETOVIŲ TERITORIJŲ RIBŲ </w:t>
      </w:r>
      <w:r w:rsidRPr="00C77301">
        <w:rPr>
          <w:rFonts w:ascii="Times New Roman" w:eastAsia="Times New Roman" w:hAnsi="Times New Roman" w:cs="Times New Roman"/>
          <w:b/>
          <w:bCs/>
          <w:caps/>
          <w:color w:val="000000"/>
          <w:sz w:val="24"/>
          <w:szCs w:val="24"/>
          <w:lang w:eastAsia="lt-LT"/>
        </w:rPr>
        <w:t xml:space="preserve">IR PAVADINIMŲ </w:t>
      </w:r>
      <w:r w:rsidRPr="00C77301">
        <w:rPr>
          <w:rFonts w:ascii="Times New Roman" w:eastAsia="Times New Roman" w:hAnsi="Times New Roman" w:cs="Times New Roman"/>
          <w:caps/>
          <w:color w:val="000000"/>
          <w:sz w:val="24"/>
          <w:szCs w:val="24"/>
          <w:lang w:eastAsia="lt-LT"/>
        </w:rPr>
        <w:t>NUSTATYMO PRINCIPAI</w:t>
      </w:r>
    </w:p>
    <w:p w:rsidR="00C77301" w:rsidRPr="00C77301" w:rsidRDefault="00C77301" w:rsidP="00C77301">
      <w:pPr>
        <w:spacing w:line="360" w:lineRule="auto"/>
        <w:ind w:firstLine="851"/>
        <w:jc w:val="both"/>
        <w:rPr>
          <w:rFonts w:ascii="Times New Roman" w:eastAsia="Times New Roman" w:hAnsi="Times New Roman" w:cs="Times New Roman"/>
          <w:sz w:val="24"/>
          <w:szCs w:val="24"/>
          <w:lang w:val="en-US" w:eastAsia="lt-LT"/>
        </w:rPr>
      </w:pPr>
    </w:p>
    <w:p w:rsidR="00C77301" w:rsidRPr="00C77301" w:rsidRDefault="00C77301" w:rsidP="00C77301">
      <w:pPr>
        <w:spacing w:line="360" w:lineRule="auto"/>
        <w:ind w:firstLine="851"/>
        <w:jc w:val="both"/>
        <w:rPr>
          <w:rFonts w:ascii="Times New Roman" w:eastAsia="Times New Roman" w:hAnsi="Times New Roman" w:cs="Times New Roman"/>
          <w:b/>
          <w:bCs/>
          <w:sz w:val="24"/>
          <w:szCs w:val="24"/>
          <w:lang w:eastAsia="lt-LT"/>
        </w:rPr>
      </w:pPr>
      <w:bookmarkStart w:id="9" w:name="part_5de96387f2894232b1e274d5e71f8d4c"/>
      <w:bookmarkEnd w:id="9"/>
      <w:r w:rsidRPr="00C77301">
        <w:rPr>
          <w:rFonts w:ascii="Times New Roman" w:eastAsia="Times New Roman" w:hAnsi="Times New Roman" w:cs="Times New Roman"/>
          <w:color w:val="000000"/>
          <w:sz w:val="24"/>
          <w:szCs w:val="24"/>
          <w:lang w:eastAsia="lt-LT"/>
        </w:rPr>
        <w:t xml:space="preserve">20. Gyvenamųjų vietovių teritorijos </w:t>
      </w:r>
      <w:proofErr w:type="spellStart"/>
      <w:r w:rsidRPr="00C77301">
        <w:rPr>
          <w:rFonts w:ascii="Times New Roman" w:eastAsia="Times New Roman" w:hAnsi="Times New Roman" w:cs="Times New Roman"/>
          <w:color w:val="000000"/>
          <w:sz w:val="24"/>
          <w:szCs w:val="24"/>
          <w:lang w:eastAsia="lt-LT"/>
        </w:rPr>
        <w:t>nedalomos</w:t>
      </w:r>
      <w:proofErr w:type="spellEnd"/>
      <w:r w:rsidRPr="00C77301">
        <w:rPr>
          <w:rFonts w:ascii="Times New Roman" w:eastAsia="Times New Roman" w:hAnsi="Times New Roman" w:cs="Times New Roman"/>
          <w:color w:val="000000"/>
          <w:sz w:val="24"/>
          <w:szCs w:val="24"/>
          <w:lang w:eastAsia="lt-LT"/>
        </w:rPr>
        <w:t xml:space="preserve"> administracinių vienetų teritorijų ribomis. </w:t>
      </w:r>
      <w:r w:rsidRPr="00C77301">
        <w:rPr>
          <w:rFonts w:ascii="Times New Roman" w:eastAsia="Times New Roman" w:hAnsi="Times New Roman" w:cs="Times New Roman"/>
          <w:b/>
          <w:bCs/>
          <w:color w:val="000000"/>
          <w:sz w:val="24"/>
          <w:szCs w:val="24"/>
          <w:lang w:eastAsia="lt-LT"/>
        </w:rPr>
        <w:t>Gyvenamosios vietovės teritoriją sudaro vienas uždaras kontūras.</w:t>
      </w:r>
    </w:p>
    <w:p w:rsidR="00C77301" w:rsidRDefault="00C77301" w:rsidP="00C77301">
      <w:pPr>
        <w:spacing w:line="360" w:lineRule="auto"/>
        <w:ind w:firstLine="851"/>
        <w:jc w:val="both"/>
        <w:rPr>
          <w:rFonts w:ascii="Times New Roman" w:eastAsia="Times New Roman" w:hAnsi="Times New Roman" w:cs="Times New Roman"/>
          <w:sz w:val="24"/>
          <w:szCs w:val="24"/>
          <w:lang w:eastAsia="lt-LT"/>
        </w:rPr>
      </w:pPr>
      <w:bookmarkStart w:id="10" w:name="part_affcb9032cca416d903ac96ecfc5ca6e"/>
      <w:bookmarkEnd w:id="10"/>
      <w:r w:rsidRPr="00C77301">
        <w:rPr>
          <w:rFonts w:ascii="Times New Roman" w:eastAsia="Times New Roman" w:hAnsi="Times New Roman" w:cs="Times New Roman"/>
          <w:sz w:val="24"/>
          <w:szCs w:val="24"/>
          <w:lang w:eastAsia="lt-LT"/>
        </w:rPr>
        <w:t xml:space="preserve">21. Vientisas žemės sklypas </w:t>
      </w:r>
      <w:proofErr w:type="spellStart"/>
      <w:r w:rsidRPr="00C77301">
        <w:rPr>
          <w:rFonts w:ascii="Times New Roman" w:eastAsia="Times New Roman" w:hAnsi="Times New Roman" w:cs="Times New Roman"/>
          <w:sz w:val="24"/>
          <w:szCs w:val="24"/>
          <w:lang w:eastAsia="lt-LT"/>
        </w:rPr>
        <w:t>nedalomas</w:t>
      </w:r>
      <w:proofErr w:type="spellEnd"/>
      <w:r w:rsidRPr="00C77301">
        <w:rPr>
          <w:rFonts w:ascii="Times New Roman" w:eastAsia="Times New Roman" w:hAnsi="Times New Roman" w:cs="Times New Roman"/>
          <w:sz w:val="24"/>
          <w:szCs w:val="24"/>
          <w:lang w:eastAsia="lt-LT"/>
        </w:rPr>
        <w:t xml:space="preserve"> dviem ar daugiau gyvenamųjų vietovių. Gyvenamųjų vietovių teritorijų ribos negali kirsti statinių, kurie suformuoti kaip vienas atskiras nekilnojamasis daiktas, išskyrus inžinerinius statinius (inžinerinius tinklus, susisiekimo komunikacijas ir panašiai), žemės sklypų ribų, išskyrus žemės sklypus, suformuotus </w:t>
      </w:r>
      <w:r w:rsidRPr="00C77301">
        <w:rPr>
          <w:rFonts w:ascii="Times New Roman" w:eastAsia="Times New Roman" w:hAnsi="Times New Roman" w:cs="Times New Roman"/>
          <w:b/>
          <w:bCs/>
          <w:sz w:val="24"/>
          <w:szCs w:val="24"/>
          <w:lang w:eastAsia="lt-LT"/>
        </w:rPr>
        <w:t>krašto apsaugai</w:t>
      </w:r>
      <w:r w:rsidRPr="00C77301">
        <w:rPr>
          <w:rFonts w:ascii="Times New Roman" w:eastAsia="Times New Roman" w:hAnsi="Times New Roman" w:cs="Times New Roman"/>
          <w:sz w:val="24"/>
          <w:szCs w:val="24"/>
          <w:lang w:eastAsia="lt-LT"/>
        </w:rPr>
        <w:t xml:space="preserve">, </w:t>
      </w:r>
      <w:r w:rsidRPr="003039BF">
        <w:rPr>
          <w:rFonts w:ascii="Times New Roman" w:eastAsia="Times New Roman" w:hAnsi="Times New Roman" w:cs="Times New Roman"/>
          <w:strike/>
          <w:sz w:val="24"/>
          <w:szCs w:val="24"/>
          <w:lang w:eastAsia="lt-LT"/>
        </w:rPr>
        <w:t>geležinkeliams,</w:t>
      </w:r>
      <w:r w:rsidRPr="00C77301">
        <w:rPr>
          <w:rFonts w:ascii="Times New Roman" w:eastAsia="Times New Roman" w:hAnsi="Times New Roman" w:cs="Times New Roman"/>
          <w:sz w:val="24"/>
          <w:szCs w:val="24"/>
          <w:lang w:eastAsia="lt-LT"/>
        </w:rPr>
        <w:t xml:space="preserve"> valstybinės reikšmės miškams, </w:t>
      </w:r>
      <w:r w:rsidRPr="003039BF">
        <w:rPr>
          <w:rFonts w:ascii="Times New Roman" w:eastAsia="Times New Roman" w:hAnsi="Times New Roman" w:cs="Times New Roman"/>
          <w:strike/>
          <w:sz w:val="24"/>
          <w:szCs w:val="24"/>
          <w:lang w:eastAsia="lt-LT"/>
        </w:rPr>
        <w:t>valstybinės ar vietinės reikšmės keliams,</w:t>
      </w:r>
      <w:r w:rsidRPr="00C77301">
        <w:rPr>
          <w:rFonts w:ascii="Times New Roman" w:eastAsia="Times New Roman" w:hAnsi="Times New Roman" w:cs="Times New Roman"/>
          <w:sz w:val="24"/>
          <w:szCs w:val="24"/>
          <w:lang w:eastAsia="lt-LT"/>
        </w:rPr>
        <w:t xml:space="preserve"> hidrografiniams objektams. </w:t>
      </w:r>
      <w:r w:rsidR="003039BF" w:rsidRPr="003039BF">
        <w:rPr>
          <w:rFonts w:ascii="Times New Roman" w:eastAsia="Times New Roman" w:hAnsi="Times New Roman" w:cs="Times New Roman"/>
          <w:b/>
          <w:sz w:val="24"/>
          <w:szCs w:val="24"/>
          <w:lang w:eastAsia="lt-LT"/>
        </w:rPr>
        <w:t>Valstybinės ar vietinės reikšmės keliams, geležinkeliams, valstybinės sien</w:t>
      </w:r>
      <w:r w:rsidR="00C812E6">
        <w:rPr>
          <w:rFonts w:ascii="Times New Roman" w:eastAsia="Times New Roman" w:hAnsi="Times New Roman" w:cs="Times New Roman"/>
          <w:b/>
          <w:sz w:val="24"/>
          <w:szCs w:val="24"/>
          <w:lang w:eastAsia="lt-LT"/>
        </w:rPr>
        <w:t>os apsaugai</w:t>
      </w:r>
      <w:bookmarkStart w:id="11" w:name="_GoBack"/>
      <w:bookmarkEnd w:id="11"/>
      <w:r w:rsidR="003039BF" w:rsidRPr="003039BF">
        <w:rPr>
          <w:rFonts w:ascii="Times New Roman" w:eastAsia="Times New Roman" w:hAnsi="Times New Roman" w:cs="Times New Roman"/>
          <w:b/>
          <w:sz w:val="24"/>
          <w:szCs w:val="24"/>
          <w:lang w:eastAsia="lt-LT"/>
        </w:rPr>
        <w:t xml:space="preserve"> suformuotus žemės sklypus gyvenamųjų vietovių teritorijų ribos gali kirsti tik statmenai.</w:t>
      </w:r>
    </w:p>
    <w:p w:rsidR="00C77301" w:rsidRDefault="00C77301" w:rsidP="00C77301">
      <w:pPr>
        <w:spacing w:line="360" w:lineRule="auto"/>
        <w:ind w:firstLine="851"/>
        <w:jc w:val="both"/>
        <w:rPr>
          <w:rFonts w:ascii="Times New Roman" w:eastAsia="Times New Roman" w:hAnsi="Times New Roman" w:cs="Times New Roman"/>
          <w:color w:val="000000"/>
          <w:sz w:val="24"/>
          <w:szCs w:val="24"/>
          <w:lang w:eastAsia="lt-LT"/>
        </w:rPr>
      </w:pPr>
      <w:bookmarkStart w:id="12" w:name="part_6a8e9c11fbe24be0bc3a687e33817e8e"/>
      <w:bookmarkEnd w:id="12"/>
      <w:r w:rsidRPr="00C77301">
        <w:rPr>
          <w:rFonts w:ascii="Times New Roman" w:eastAsia="Times New Roman" w:hAnsi="Times New Roman" w:cs="Times New Roman"/>
          <w:color w:val="000000"/>
          <w:sz w:val="24"/>
          <w:szCs w:val="24"/>
          <w:lang w:eastAsia="lt-LT"/>
        </w:rPr>
        <w:lastRenderedPageBreak/>
        <w:t xml:space="preserve">22. Gyvenamosios vietovės teritorijai priskiriami į ją įsiterpę ar prie jos prisišlieję </w:t>
      </w:r>
      <w:r w:rsidRPr="00C77301">
        <w:rPr>
          <w:rFonts w:ascii="Times New Roman" w:eastAsia="Times New Roman" w:hAnsi="Times New Roman" w:cs="Times New Roman"/>
          <w:strike/>
          <w:color w:val="000000"/>
          <w:sz w:val="24"/>
          <w:szCs w:val="24"/>
          <w:lang w:eastAsia="lt-LT"/>
        </w:rPr>
        <w:t>nedideli</w:t>
      </w:r>
      <w:r w:rsidRPr="00C77301">
        <w:rPr>
          <w:rFonts w:ascii="Times New Roman" w:eastAsia="Times New Roman" w:hAnsi="Times New Roman" w:cs="Times New Roman"/>
          <w:color w:val="000000"/>
          <w:sz w:val="24"/>
          <w:szCs w:val="24"/>
          <w:lang w:eastAsia="lt-LT"/>
        </w:rPr>
        <w:t xml:space="preserve"> </w:t>
      </w:r>
      <w:r w:rsidRPr="00C77301">
        <w:rPr>
          <w:rFonts w:ascii="Times New Roman" w:eastAsia="Times New Roman" w:hAnsi="Times New Roman" w:cs="Times New Roman"/>
          <w:strike/>
          <w:color w:val="000000"/>
          <w:sz w:val="24"/>
          <w:szCs w:val="24"/>
          <w:lang w:eastAsia="lt-LT"/>
        </w:rPr>
        <w:t>(iki 5 hektarų)</w:t>
      </w:r>
      <w:r w:rsidRPr="00C77301">
        <w:rPr>
          <w:rFonts w:ascii="Times New Roman" w:eastAsia="Times New Roman" w:hAnsi="Times New Roman" w:cs="Times New Roman"/>
          <w:color w:val="000000"/>
          <w:sz w:val="24"/>
          <w:szCs w:val="24"/>
          <w:lang w:eastAsia="lt-LT"/>
        </w:rPr>
        <w:t xml:space="preserve"> miško žemės plotai </w:t>
      </w:r>
      <w:r w:rsidRPr="00C77301">
        <w:rPr>
          <w:rFonts w:ascii="Times New Roman" w:eastAsia="Times New Roman" w:hAnsi="Times New Roman" w:cs="Times New Roman"/>
          <w:b/>
          <w:color w:val="000000"/>
          <w:sz w:val="24"/>
          <w:szCs w:val="24"/>
          <w:lang w:eastAsia="lt-LT"/>
        </w:rPr>
        <w:t xml:space="preserve">(kai būtina suformuoti gyvenamosios vietovės teritoriją viename uždarame kontūre) </w:t>
      </w:r>
      <w:r w:rsidRPr="00C77301">
        <w:rPr>
          <w:rFonts w:ascii="Times New Roman" w:eastAsia="Times New Roman" w:hAnsi="Times New Roman" w:cs="Times New Roman"/>
          <w:color w:val="000000"/>
          <w:sz w:val="24"/>
          <w:szCs w:val="24"/>
          <w:lang w:eastAsia="lt-LT"/>
        </w:rPr>
        <w:t xml:space="preserve">ir vandens telkiniai. Jeigu gyvenamųjų vietovių teritorijas skiria </w:t>
      </w:r>
      <w:r w:rsidRPr="00C77301">
        <w:rPr>
          <w:rFonts w:ascii="Times New Roman" w:eastAsia="Times New Roman" w:hAnsi="Times New Roman" w:cs="Times New Roman"/>
          <w:sz w:val="24"/>
          <w:szCs w:val="24"/>
          <w:lang w:eastAsia="lt-LT"/>
        </w:rPr>
        <w:t>privatūs upeliai ar grioviai</w:t>
      </w:r>
      <w:r w:rsidRPr="00C77301">
        <w:rPr>
          <w:rFonts w:ascii="Times New Roman" w:eastAsia="Times New Roman" w:hAnsi="Times New Roman" w:cs="Times New Roman"/>
          <w:color w:val="000000"/>
          <w:sz w:val="24"/>
          <w:szCs w:val="24"/>
          <w:lang w:eastAsia="lt-LT"/>
        </w:rPr>
        <w:t xml:space="preserve">, geležinkelis, valstybinės ar vietinės reikšmės kelias arba kiti natūralūs ar dirbtiniai nekilnojamojo turto objektai, gyvenamųjų vietovių ribos nustatomos pagal šiems objektams priskirtų žemės sklypų ribas, </w:t>
      </w:r>
      <w:r w:rsidRPr="00C77301">
        <w:rPr>
          <w:rFonts w:ascii="Times New Roman" w:eastAsia="Times New Roman" w:hAnsi="Times New Roman" w:cs="Times New Roman"/>
          <w:sz w:val="24"/>
          <w:szCs w:val="24"/>
          <w:lang w:eastAsia="lt-LT"/>
        </w:rPr>
        <w:t>kitais atvejais upės ar griovio viduriu</w:t>
      </w:r>
      <w:r w:rsidRPr="00C77301">
        <w:rPr>
          <w:rFonts w:ascii="Times New Roman" w:eastAsia="Times New Roman" w:hAnsi="Times New Roman" w:cs="Times New Roman"/>
          <w:color w:val="000000"/>
          <w:sz w:val="24"/>
          <w:szCs w:val="24"/>
          <w:lang w:eastAsia="lt-LT"/>
        </w:rPr>
        <w:t>. Žemės sklypas su nekilnojamojo turto objektu priskiriamas vienai iš gyvenamųjų vietovių, kuri ribojasi su šiuo žemės sklypu.</w:t>
      </w:r>
      <w:r w:rsidR="003039BF">
        <w:rPr>
          <w:rFonts w:ascii="Times New Roman" w:eastAsia="Times New Roman" w:hAnsi="Times New Roman" w:cs="Times New Roman"/>
          <w:color w:val="000000"/>
          <w:sz w:val="24"/>
          <w:szCs w:val="24"/>
          <w:lang w:eastAsia="lt-LT"/>
        </w:rPr>
        <w:t xml:space="preserve"> </w:t>
      </w:r>
      <w:r w:rsidR="003039BF" w:rsidRPr="001C7ACF">
        <w:rPr>
          <w:rFonts w:ascii="Times New Roman" w:eastAsia="Times New Roman" w:hAnsi="Times New Roman" w:cs="Times New Roman"/>
          <w:b/>
          <w:color w:val="000000"/>
          <w:sz w:val="24"/>
          <w:szCs w:val="24"/>
          <w:lang w:eastAsia="lt-LT"/>
        </w:rPr>
        <w:t>Miestų teritorijoms nepriskiriami išilgai jų riboms išsidės</w:t>
      </w:r>
      <w:r w:rsidR="00C812E6">
        <w:rPr>
          <w:rFonts w:ascii="Times New Roman" w:eastAsia="Times New Roman" w:hAnsi="Times New Roman" w:cs="Times New Roman"/>
          <w:b/>
          <w:color w:val="000000"/>
          <w:sz w:val="24"/>
          <w:szCs w:val="24"/>
          <w:lang w:eastAsia="lt-LT"/>
        </w:rPr>
        <w:t>čiusios</w:t>
      </w:r>
      <w:r w:rsidR="003039BF" w:rsidRPr="001C7ACF">
        <w:rPr>
          <w:rFonts w:ascii="Times New Roman" w:eastAsia="Times New Roman" w:hAnsi="Times New Roman" w:cs="Times New Roman"/>
          <w:b/>
          <w:color w:val="000000"/>
          <w:sz w:val="24"/>
          <w:szCs w:val="24"/>
          <w:lang w:eastAsia="lt-LT"/>
        </w:rPr>
        <w:t xml:space="preserve"> valstybinės reikšmės keli</w:t>
      </w:r>
      <w:r w:rsidR="00C812E6">
        <w:rPr>
          <w:rFonts w:ascii="Times New Roman" w:eastAsia="Times New Roman" w:hAnsi="Times New Roman" w:cs="Times New Roman"/>
          <w:b/>
          <w:color w:val="000000"/>
          <w:sz w:val="24"/>
          <w:szCs w:val="24"/>
          <w:lang w:eastAsia="lt-LT"/>
        </w:rPr>
        <w:t>ų juostos</w:t>
      </w:r>
      <w:r w:rsidR="003039BF" w:rsidRPr="001C7ACF">
        <w:rPr>
          <w:rFonts w:ascii="Times New Roman" w:eastAsia="Times New Roman" w:hAnsi="Times New Roman" w:cs="Times New Roman"/>
          <w:b/>
          <w:color w:val="000000"/>
          <w:sz w:val="24"/>
          <w:szCs w:val="24"/>
          <w:lang w:eastAsia="lt-LT"/>
        </w:rPr>
        <w:t>.</w:t>
      </w:r>
    </w:p>
    <w:p w:rsidR="00C77301" w:rsidRPr="00C77301" w:rsidRDefault="00C77301" w:rsidP="00C77301">
      <w:pPr>
        <w:spacing w:line="360" w:lineRule="auto"/>
        <w:ind w:firstLine="851"/>
        <w:jc w:val="both"/>
        <w:rPr>
          <w:rFonts w:ascii="Times New Roman" w:eastAsia="Times New Roman" w:hAnsi="Times New Roman" w:cs="Times New Roman"/>
          <w:b/>
          <w:bCs/>
          <w:color w:val="000000"/>
          <w:sz w:val="24"/>
          <w:szCs w:val="24"/>
          <w:lang w:eastAsia="lt-LT"/>
        </w:rPr>
      </w:pPr>
      <w:bookmarkStart w:id="13" w:name="part_b60e8a3ff4384cf7bc4b911b2fc9ef78"/>
      <w:bookmarkEnd w:id="13"/>
      <w:r w:rsidRPr="00C77301">
        <w:rPr>
          <w:rFonts w:ascii="Times New Roman" w:eastAsia="Times New Roman" w:hAnsi="Times New Roman" w:cs="Times New Roman"/>
          <w:color w:val="000000"/>
          <w:sz w:val="24"/>
          <w:szCs w:val="24"/>
          <w:lang w:eastAsia="lt-LT"/>
        </w:rPr>
        <w:t>23. Gyvenamoji vietovė, kurios visa teritorija priskiriama kitų gyvenamųjų vietovių teritorijoms, panaikinama</w:t>
      </w:r>
      <w:r w:rsidRPr="00C77301">
        <w:rPr>
          <w:rFonts w:ascii="Times New Roman" w:eastAsia="Times New Roman" w:hAnsi="Times New Roman" w:cs="Times New Roman"/>
          <w:b/>
          <w:bCs/>
          <w:color w:val="000000"/>
          <w:sz w:val="24"/>
          <w:szCs w:val="24"/>
          <w:lang w:eastAsia="lt-LT"/>
        </w:rPr>
        <w:t>, o jos buvusioje teritorijoje suformuotai gatvei suteikiamas panaikintos gyvenamosios vietovės vardas</w:t>
      </w:r>
      <w:r w:rsidRPr="00C77301">
        <w:rPr>
          <w:rFonts w:ascii="Times New Roman" w:eastAsia="Times New Roman" w:hAnsi="Times New Roman" w:cs="Times New Roman"/>
          <w:color w:val="000000"/>
          <w:sz w:val="24"/>
          <w:szCs w:val="24"/>
          <w:lang w:eastAsia="lt-LT"/>
        </w:rPr>
        <w:t>.</w:t>
      </w:r>
    </w:p>
    <w:p w:rsidR="00C77301" w:rsidRPr="00C77301" w:rsidRDefault="00C77301" w:rsidP="00C77301">
      <w:pPr>
        <w:spacing w:line="360" w:lineRule="auto"/>
        <w:ind w:firstLine="851"/>
        <w:jc w:val="both"/>
        <w:rPr>
          <w:rFonts w:ascii="Times New Roman" w:eastAsia="Times New Roman" w:hAnsi="Times New Roman" w:cs="Times New Roman"/>
          <w:sz w:val="24"/>
          <w:szCs w:val="24"/>
          <w:lang w:eastAsia="lt-LT"/>
        </w:rPr>
      </w:pPr>
      <w:r w:rsidRPr="00C77301">
        <w:rPr>
          <w:rFonts w:ascii="Times New Roman" w:eastAsia="Times New Roman" w:hAnsi="Times New Roman" w:cs="Times New Roman"/>
          <w:b/>
          <w:bCs/>
          <w:color w:val="000000"/>
          <w:sz w:val="24"/>
          <w:szCs w:val="24"/>
          <w:lang w:eastAsia="lt-LT"/>
        </w:rPr>
        <w:t>23</w:t>
      </w:r>
      <w:r w:rsidRPr="00C77301">
        <w:rPr>
          <w:rFonts w:ascii="Times New Roman" w:eastAsia="Times New Roman" w:hAnsi="Times New Roman" w:cs="Times New Roman"/>
          <w:b/>
          <w:bCs/>
          <w:color w:val="000000"/>
          <w:sz w:val="24"/>
          <w:szCs w:val="24"/>
          <w:vertAlign w:val="superscript"/>
          <w:lang w:eastAsia="lt-LT"/>
        </w:rPr>
        <w:t>1</w:t>
      </w:r>
      <w:r w:rsidRPr="00C77301">
        <w:rPr>
          <w:rFonts w:ascii="Times New Roman" w:eastAsia="Times New Roman" w:hAnsi="Times New Roman" w:cs="Times New Roman"/>
          <w:b/>
          <w:bCs/>
          <w:color w:val="000000"/>
          <w:sz w:val="24"/>
          <w:szCs w:val="24"/>
          <w:lang w:eastAsia="lt-LT"/>
        </w:rPr>
        <w:t>. Gyvenamosios vietovės pavadinimas yra unikalus seniūnijos aptarnaujamoje teritorijoje, o savivaldybėse, kuriose nėra seniūnijų, – unikalus savivaldybės teritorijoje.</w:t>
      </w:r>
      <w:r w:rsidRPr="00C77301">
        <w:rPr>
          <w:rFonts w:ascii="Times New Roman" w:eastAsia="Times New Roman" w:hAnsi="Times New Roman" w:cs="Times New Roman"/>
          <w:color w:val="000000"/>
          <w:sz w:val="24"/>
          <w:szCs w:val="24"/>
          <w:lang w:eastAsia="lt-LT"/>
        </w:rPr>
        <w:t>“</w:t>
      </w:r>
    </w:p>
    <w:p w:rsidR="00C77301" w:rsidRPr="00C77301" w:rsidRDefault="00C77301" w:rsidP="00C77301">
      <w:pPr>
        <w:spacing w:line="360" w:lineRule="auto"/>
        <w:ind w:firstLine="851"/>
        <w:jc w:val="both"/>
        <w:rPr>
          <w:rFonts w:ascii="Times New Roman" w:eastAsia="Times New Roman" w:hAnsi="Times New Roman" w:cs="Times New Roman"/>
          <w:sz w:val="24"/>
          <w:szCs w:val="24"/>
          <w:lang w:eastAsia="lt-LT"/>
        </w:rPr>
      </w:pPr>
      <w:r w:rsidRPr="00C77301">
        <w:rPr>
          <w:rFonts w:ascii="Times New Roman" w:eastAsia="Times New Roman" w:hAnsi="Times New Roman" w:cs="Times New Roman"/>
          <w:sz w:val="24"/>
          <w:szCs w:val="24"/>
          <w:lang w:eastAsia="lt-LT"/>
        </w:rPr>
        <w:t>2.12. Pakeisti 24 punktą ir jį išdėstyti taip:</w:t>
      </w:r>
    </w:p>
    <w:p w:rsidR="00C77301" w:rsidRPr="00C77301" w:rsidRDefault="00C77301" w:rsidP="00C77301">
      <w:pPr>
        <w:spacing w:line="360" w:lineRule="auto"/>
        <w:ind w:firstLine="851"/>
        <w:jc w:val="both"/>
        <w:rPr>
          <w:rFonts w:ascii="Times New Roman" w:hAnsi="Times New Roman" w:cs="Times New Roman"/>
          <w:sz w:val="24"/>
          <w:szCs w:val="24"/>
        </w:rPr>
      </w:pPr>
      <w:r w:rsidRPr="00C77301">
        <w:rPr>
          <w:rFonts w:ascii="Times New Roman" w:hAnsi="Times New Roman" w:cs="Times New Roman"/>
          <w:color w:val="000000"/>
          <w:sz w:val="24"/>
          <w:szCs w:val="24"/>
        </w:rPr>
        <w:t>„24</w:t>
      </w:r>
      <w:r w:rsidRPr="00C77301">
        <w:rPr>
          <w:rFonts w:ascii="Times New Roman" w:hAnsi="Times New Roman" w:cs="Times New Roman"/>
          <w:sz w:val="24"/>
          <w:szCs w:val="24"/>
        </w:rPr>
        <w:t>. Gyvenamąsias vietoves nustato ir panaikina, jų teritorijų ribas nustato ir keičia, pavadinimus</w:t>
      </w:r>
      <w:r w:rsidRPr="00C77301">
        <w:rPr>
          <w:rFonts w:ascii="Times New Roman" w:hAnsi="Times New Roman" w:cs="Times New Roman"/>
          <w:b/>
          <w:bCs/>
          <w:sz w:val="24"/>
          <w:szCs w:val="24"/>
        </w:rPr>
        <w:t xml:space="preserve"> pagal Valstybinės lietuvių kalbos komisijos išvadoje pateiktus</w:t>
      </w:r>
      <w:r w:rsidRPr="00C77301">
        <w:rPr>
          <w:rFonts w:ascii="Times New Roman" w:hAnsi="Times New Roman" w:cs="Times New Roman"/>
          <w:sz w:val="24"/>
          <w:szCs w:val="24"/>
        </w:rPr>
        <w:t xml:space="preserve"> </w:t>
      </w:r>
      <w:r w:rsidRPr="00C77301">
        <w:rPr>
          <w:rFonts w:ascii="Times New Roman" w:hAnsi="Times New Roman" w:cs="Times New Roman"/>
          <w:b/>
          <w:bCs/>
          <w:sz w:val="24"/>
          <w:szCs w:val="24"/>
        </w:rPr>
        <w:t xml:space="preserve">pasiūlymus </w:t>
      </w:r>
      <w:r w:rsidRPr="00C77301">
        <w:rPr>
          <w:rFonts w:ascii="Times New Roman" w:hAnsi="Times New Roman" w:cs="Times New Roman"/>
          <w:sz w:val="24"/>
          <w:szCs w:val="24"/>
        </w:rPr>
        <w:t>gyvenamosioms vietovėms suteikia ir keičia Lietuvos Respublikos Vyriausybė, atsižvelgdama į savivaldybės tarybos pasiūlymą, pateiktą įvertinus vietos gyventojų nuomonę (kokia gyventojų nuomonė, sužinoma su jais konsultuojantis šių Taisyklių V skyriuje nustatyta tvarka).“</w:t>
      </w:r>
    </w:p>
    <w:p w:rsidR="00C77301" w:rsidRPr="00C77301" w:rsidRDefault="00C77301" w:rsidP="00C77301">
      <w:pPr>
        <w:spacing w:line="360" w:lineRule="auto"/>
        <w:ind w:firstLine="851"/>
        <w:jc w:val="both"/>
        <w:rPr>
          <w:rFonts w:ascii="Times New Roman" w:eastAsia="Times New Roman" w:hAnsi="Times New Roman" w:cs="Times New Roman"/>
          <w:sz w:val="24"/>
          <w:szCs w:val="24"/>
          <w:lang w:eastAsia="lt-LT"/>
        </w:rPr>
      </w:pPr>
      <w:r w:rsidRPr="00C77301">
        <w:rPr>
          <w:rFonts w:ascii="Times New Roman" w:eastAsia="Times New Roman" w:hAnsi="Times New Roman" w:cs="Times New Roman"/>
          <w:sz w:val="24"/>
          <w:szCs w:val="24"/>
          <w:lang w:eastAsia="lt-LT"/>
        </w:rPr>
        <w:t>2.13. Pakeisti 25 punktą ir jį išdėstyti taip:</w:t>
      </w:r>
    </w:p>
    <w:p w:rsidR="00C77301" w:rsidRPr="00C77301" w:rsidRDefault="00C77301" w:rsidP="00C77301">
      <w:pPr>
        <w:spacing w:line="360" w:lineRule="auto"/>
        <w:ind w:firstLine="851"/>
        <w:jc w:val="both"/>
        <w:rPr>
          <w:rFonts w:ascii="Times New Roman" w:hAnsi="Times New Roman" w:cs="Times New Roman"/>
          <w:color w:val="000000"/>
          <w:sz w:val="24"/>
          <w:szCs w:val="24"/>
        </w:rPr>
      </w:pPr>
      <w:r w:rsidRPr="00C77301">
        <w:rPr>
          <w:rFonts w:ascii="Times New Roman" w:eastAsia="Times New Roman" w:hAnsi="Times New Roman" w:cs="Times New Roman"/>
          <w:sz w:val="24"/>
          <w:szCs w:val="24"/>
          <w:lang w:eastAsia="lt-LT"/>
        </w:rPr>
        <w:t>,,</w:t>
      </w:r>
      <w:r w:rsidRPr="00C77301">
        <w:rPr>
          <w:rFonts w:ascii="Times New Roman" w:hAnsi="Times New Roman" w:cs="Times New Roman"/>
          <w:color w:val="000000"/>
          <w:sz w:val="24"/>
          <w:szCs w:val="24"/>
        </w:rPr>
        <w:t xml:space="preserve">25. Iniciatyvos teisę savivaldybės tarybos </w:t>
      </w:r>
      <w:r w:rsidRPr="00C77301">
        <w:rPr>
          <w:rFonts w:ascii="Times New Roman" w:hAnsi="Times New Roman" w:cs="Times New Roman"/>
          <w:strike/>
          <w:color w:val="000000"/>
          <w:sz w:val="24"/>
          <w:szCs w:val="24"/>
        </w:rPr>
        <w:t>veiklos</w:t>
      </w:r>
      <w:r w:rsidRPr="00C77301">
        <w:rPr>
          <w:rFonts w:ascii="Times New Roman" w:hAnsi="Times New Roman" w:cs="Times New Roman"/>
          <w:color w:val="000000"/>
          <w:sz w:val="24"/>
          <w:szCs w:val="24"/>
        </w:rPr>
        <w:t xml:space="preserve"> reglamento nustatyta tvarka siūlyti nustatyti ar panaikinti gyvenamąsias vietoves, nustatyti ir keisti jų teritorijų ribas, suteikti ir keisti pavadinimus gyvenamosioms vietovėms (toliau vadinama – pasiūlymai) turi tų gyvenamųjų vietovių </w:t>
      </w:r>
      <w:r w:rsidRPr="00C77301">
        <w:rPr>
          <w:rFonts w:ascii="Times New Roman" w:hAnsi="Times New Roman" w:cs="Times New Roman"/>
          <w:b/>
          <w:bCs/>
          <w:color w:val="000000"/>
          <w:sz w:val="24"/>
          <w:szCs w:val="24"/>
        </w:rPr>
        <w:t xml:space="preserve">vietos </w:t>
      </w:r>
      <w:r w:rsidRPr="00C77301">
        <w:rPr>
          <w:rFonts w:ascii="Times New Roman" w:hAnsi="Times New Roman" w:cs="Times New Roman"/>
          <w:color w:val="000000"/>
          <w:sz w:val="24"/>
          <w:szCs w:val="24"/>
        </w:rPr>
        <w:t>gyventojai</w:t>
      </w:r>
      <w:r w:rsidRPr="00C77301">
        <w:rPr>
          <w:rFonts w:ascii="Times New Roman" w:hAnsi="Times New Roman" w:cs="Times New Roman"/>
          <w:b/>
          <w:bCs/>
          <w:color w:val="000000"/>
          <w:sz w:val="24"/>
          <w:szCs w:val="24"/>
        </w:rPr>
        <w:t xml:space="preserve">, </w:t>
      </w:r>
      <w:r w:rsidRPr="00C77301">
        <w:rPr>
          <w:rFonts w:ascii="Times New Roman" w:hAnsi="Times New Roman" w:cs="Times New Roman"/>
          <w:strike/>
          <w:color w:val="000000"/>
          <w:sz w:val="24"/>
          <w:szCs w:val="24"/>
        </w:rPr>
        <w:t>ir</w:t>
      </w:r>
      <w:r w:rsidRPr="00C77301">
        <w:rPr>
          <w:rFonts w:ascii="Times New Roman" w:hAnsi="Times New Roman" w:cs="Times New Roman"/>
          <w:color w:val="000000"/>
          <w:sz w:val="24"/>
          <w:szCs w:val="24"/>
        </w:rPr>
        <w:t xml:space="preserve"> jose veikiantys juridiniai asmenys</w:t>
      </w:r>
      <w:r w:rsidRPr="00C77301">
        <w:rPr>
          <w:rFonts w:ascii="Times New Roman" w:hAnsi="Times New Roman" w:cs="Times New Roman"/>
          <w:b/>
          <w:bCs/>
          <w:color w:val="000000"/>
          <w:sz w:val="24"/>
          <w:szCs w:val="24"/>
        </w:rPr>
        <w:t xml:space="preserve"> ir jose esančio nekilnojamojo turto savininkai</w:t>
      </w:r>
      <w:r w:rsidRPr="00C77301">
        <w:rPr>
          <w:rFonts w:ascii="Times New Roman" w:hAnsi="Times New Roman" w:cs="Times New Roman"/>
          <w:color w:val="000000"/>
          <w:sz w:val="24"/>
          <w:szCs w:val="24"/>
        </w:rPr>
        <w:t>. Iniciatyvos teisę šiais klausimais turi ir savivaldybės institucijos.“</w:t>
      </w:r>
    </w:p>
    <w:p w:rsidR="00C77301" w:rsidRPr="00C77301" w:rsidRDefault="00C77301" w:rsidP="00C77301">
      <w:pPr>
        <w:spacing w:line="360" w:lineRule="auto"/>
        <w:ind w:firstLine="851"/>
        <w:jc w:val="both"/>
        <w:rPr>
          <w:rFonts w:ascii="Times New Roman" w:hAnsi="Times New Roman" w:cs="Times New Roman"/>
          <w:color w:val="000000"/>
          <w:sz w:val="24"/>
          <w:szCs w:val="24"/>
        </w:rPr>
      </w:pPr>
      <w:r w:rsidRPr="00C77301">
        <w:rPr>
          <w:rFonts w:ascii="Times New Roman" w:hAnsi="Times New Roman" w:cs="Times New Roman"/>
          <w:color w:val="000000"/>
          <w:sz w:val="24"/>
          <w:szCs w:val="24"/>
        </w:rPr>
        <w:t>2.14. Pakeisti 27 punktą ir jį išdėstyti taip:</w:t>
      </w:r>
    </w:p>
    <w:p w:rsidR="00C77301" w:rsidRPr="00C77301" w:rsidRDefault="00C77301" w:rsidP="00C77301">
      <w:pPr>
        <w:spacing w:line="360" w:lineRule="auto"/>
        <w:ind w:firstLine="851"/>
        <w:jc w:val="both"/>
        <w:rPr>
          <w:rFonts w:ascii="Times New Roman" w:eastAsia="Times New Roman" w:hAnsi="Times New Roman" w:cs="Times New Roman"/>
          <w:color w:val="000000"/>
          <w:sz w:val="24"/>
          <w:szCs w:val="24"/>
          <w:lang w:eastAsia="lt-LT"/>
        </w:rPr>
      </w:pPr>
      <w:r w:rsidRPr="00C77301">
        <w:rPr>
          <w:rFonts w:ascii="Times New Roman" w:eastAsia="Times New Roman" w:hAnsi="Times New Roman" w:cs="Times New Roman"/>
          <w:color w:val="000000"/>
          <w:sz w:val="24"/>
          <w:szCs w:val="24"/>
          <w:lang w:eastAsia="lt-LT"/>
        </w:rPr>
        <w:t>,,27. Pasiūlymai, kuriems po nagrinėjimo savivaldybės tarybos veiklos reglamento nustatyta tvarka pritariama, pateikiami savivaldybės administracijai, kuri:</w:t>
      </w:r>
    </w:p>
    <w:p w:rsidR="00C77301" w:rsidRPr="00C77301" w:rsidRDefault="00C77301" w:rsidP="00C77301">
      <w:pPr>
        <w:spacing w:line="360" w:lineRule="auto"/>
        <w:ind w:firstLine="851"/>
        <w:jc w:val="both"/>
        <w:rPr>
          <w:rFonts w:ascii="Times New Roman" w:eastAsia="Times New Roman" w:hAnsi="Times New Roman" w:cs="Times New Roman"/>
          <w:color w:val="000000"/>
          <w:sz w:val="24"/>
          <w:szCs w:val="24"/>
          <w:lang w:eastAsia="lt-LT"/>
        </w:rPr>
      </w:pPr>
      <w:r w:rsidRPr="00C77301">
        <w:rPr>
          <w:rFonts w:ascii="Times New Roman" w:eastAsia="Times New Roman" w:hAnsi="Times New Roman" w:cs="Times New Roman"/>
          <w:color w:val="000000"/>
          <w:sz w:val="24"/>
          <w:szCs w:val="24"/>
          <w:lang w:eastAsia="lt-LT"/>
        </w:rPr>
        <w:t xml:space="preserve">27.1. naudodamasi </w:t>
      </w:r>
      <w:proofErr w:type="spellStart"/>
      <w:r w:rsidRPr="00C77301">
        <w:rPr>
          <w:rFonts w:ascii="Times New Roman" w:eastAsia="Times New Roman" w:hAnsi="Times New Roman" w:cs="Times New Roman"/>
          <w:color w:val="000000"/>
          <w:sz w:val="24"/>
          <w:szCs w:val="24"/>
          <w:lang w:eastAsia="lt-LT"/>
        </w:rPr>
        <w:t>ortofotografinio</w:t>
      </w:r>
      <w:proofErr w:type="spellEnd"/>
      <w:r w:rsidRPr="00C77301">
        <w:rPr>
          <w:rFonts w:ascii="Times New Roman" w:eastAsia="Times New Roman" w:hAnsi="Times New Roman" w:cs="Times New Roman"/>
          <w:color w:val="000000"/>
          <w:sz w:val="24"/>
          <w:szCs w:val="24"/>
          <w:lang w:eastAsia="lt-LT"/>
        </w:rPr>
        <w:t xml:space="preserve"> žemėlapio su </w:t>
      </w:r>
      <w:proofErr w:type="spellStart"/>
      <w:r w:rsidRPr="00C77301">
        <w:rPr>
          <w:rFonts w:ascii="Times New Roman" w:eastAsia="Times New Roman" w:hAnsi="Times New Roman" w:cs="Times New Roman"/>
          <w:color w:val="000000"/>
          <w:sz w:val="24"/>
          <w:szCs w:val="24"/>
          <w:lang w:eastAsia="lt-LT"/>
        </w:rPr>
        <w:t>georeferencinio</w:t>
      </w:r>
      <w:proofErr w:type="spellEnd"/>
      <w:r w:rsidRPr="00C77301">
        <w:rPr>
          <w:rFonts w:ascii="Times New Roman" w:eastAsia="Times New Roman" w:hAnsi="Times New Roman" w:cs="Times New Roman"/>
          <w:color w:val="000000"/>
          <w:sz w:val="24"/>
          <w:szCs w:val="24"/>
          <w:lang w:eastAsia="lt-LT"/>
        </w:rPr>
        <w:t xml:space="preserve"> pagrindo informacija ir nekilnojamojo turto kadastro žemėlapio (M 1:10000) informacija, pažymi esamas </w:t>
      </w:r>
      <w:r w:rsidRPr="00C77301">
        <w:rPr>
          <w:rFonts w:ascii="Times New Roman" w:eastAsia="Times New Roman" w:hAnsi="Times New Roman" w:cs="Times New Roman"/>
          <w:b/>
          <w:bCs/>
          <w:color w:val="000000"/>
          <w:sz w:val="24"/>
          <w:szCs w:val="24"/>
          <w:lang w:eastAsia="lt-LT"/>
        </w:rPr>
        <w:t xml:space="preserve">gyvenamųjų vietovių teritorijų </w:t>
      </w:r>
      <w:r w:rsidRPr="00C77301">
        <w:rPr>
          <w:rFonts w:ascii="Times New Roman" w:eastAsia="Times New Roman" w:hAnsi="Times New Roman" w:cs="Times New Roman"/>
          <w:color w:val="000000"/>
          <w:sz w:val="24"/>
          <w:szCs w:val="24"/>
          <w:lang w:eastAsia="lt-LT"/>
        </w:rPr>
        <w:t>ribas, pagal kurias nustatomi žemės sklypų adresai, su siūlomais pakeitimais;“</w:t>
      </w:r>
    </w:p>
    <w:p w:rsidR="00C77301" w:rsidRPr="00C77301" w:rsidRDefault="00C77301" w:rsidP="00C77301">
      <w:pPr>
        <w:spacing w:line="360" w:lineRule="auto"/>
        <w:ind w:firstLine="851"/>
        <w:jc w:val="both"/>
        <w:rPr>
          <w:rFonts w:ascii="Times New Roman" w:eastAsia="Times New Roman" w:hAnsi="Times New Roman" w:cs="Times New Roman"/>
          <w:color w:val="000000"/>
          <w:sz w:val="24"/>
          <w:szCs w:val="24"/>
          <w:lang w:eastAsia="lt-LT"/>
        </w:rPr>
      </w:pPr>
      <w:r w:rsidRPr="00C77301">
        <w:rPr>
          <w:rFonts w:ascii="Times New Roman" w:eastAsia="Times New Roman" w:hAnsi="Times New Roman" w:cs="Times New Roman"/>
          <w:color w:val="000000"/>
          <w:sz w:val="24"/>
          <w:szCs w:val="24"/>
          <w:lang w:eastAsia="lt-LT"/>
        </w:rPr>
        <w:t xml:space="preserve">27.2. organizuoja konsultavimąsi su vietos gyventojais šių Taisyklių </w:t>
      </w:r>
      <w:r w:rsidRPr="00C77301">
        <w:rPr>
          <w:rFonts w:ascii="Times New Roman" w:eastAsia="Times New Roman" w:hAnsi="Times New Roman" w:cs="Times New Roman"/>
          <w:strike/>
          <w:color w:val="000000"/>
          <w:sz w:val="24"/>
          <w:szCs w:val="24"/>
          <w:lang w:eastAsia="lt-LT"/>
        </w:rPr>
        <w:t xml:space="preserve">36 punkte </w:t>
      </w:r>
      <w:r w:rsidRPr="00C77301">
        <w:rPr>
          <w:rFonts w:ascii="Times New Roman" w:eastAsia="Times New Roman" w:hAnsi="Times New Roman" w:cs="Times New Roman"/>
          <w:b/>
          <w:bCs/>
          <w:color w:val="000000"/>
          <w:sz w:val="24"/>
          <w:szCs w:val="24"/>
          <w:lang w:eastAsia="lt-LT"/>
        </w:rPr>
        <w:t xml:space="preserve">V skyriuje </w:t>
      </w:r>
      <w:r w:rsidRPr="00C77301">
        <w:rPr>
          <w:rFonts w:ascii="Times New Roman" w:eastAsia="Times New Roman" w:hAnsi="Times New Roman" w:cs="Times New Roman"/>
          <w:color w:val="000000"/>
          <w:sz w:val="24"/>
          <w:szCs w:val="24"/>
          <w:lang w:eastAsia="lt-LT"/>
        </w:rPr>
        <w:t xml:space="preserve">nustatyta tvarka, pateikdama gyventojams pasiūlymus, prireikus šių Taisyklių 27.1 </w:t>
      </w:r>
      <w:r w:rsidRPr="00C77301">
        <w:rPr>
          <w:rFonts w:ascii="Times New Roman" w:eastAsia="Times New Roman" w:hAnsi="Times New Roman" w:cs="Times New Roman"/>
          <w:strike/>
          <w:color w:val="000000"/>
          <w:sz w:val="24"/>
          <w:szCs w:val="24"/>
          <w:lang w:eastAsia="lt-LT"/>
        </w:rPr>
        <w:t>punkte</w:t>
      </w:r>
      <w:r w:rsidRPr="00C77301">
        <w:rPr>
          <w:rFonts w:ascii="Times New Roman" w:eastAsia="Times New Roman" w:hAnsi="Times New Roman" w:cs="Times New Roman"/>
          <w:color w:val="000000"/>
          <w:sz w:val="24"/>
          <w:szCs w:val="24"/>
          <w:lang w:eastAsia="lt-LT"/>
        </w:rPr>
        <w:t xml:space="preserve"> </w:t>
      </w:r>
      <w:r w:rsidRPr="00C77301">
        <w:rPr>
          <w:rFonts w:ascii="Times New Roman" w:eastAsia="Times New Roman" w:hAnsi="Times New Roman" w:cs="Times New Roman"/>
          <w:b/>
          <w:bCs/>
          <w:color w:val="000000"/>
          <w:sz w:val="24"/>
          <w:szCs w:val="24"/>
          <w:lang w:eastAsia="lt-LT"/>
        </w:rPr>
        <w:t xml:space="preserve">papunktyje </w:t>
      </w:r>
      <w:r w:rsidRPr="00C77301">
        <w:rPr>
          <w:rFonts w:ascii="Times New Roman" w:eastAsia="Times New Roman" w:hAnsi="Times New Roman" w:cs="Times New Roman"/>
          <w:color w:val="000000"/>
          <w:sz w:val="24"/>
          <w:szCs w:val="24"/>
          <w:lang w:eastAsia="lt-LT"/>
        </w:rPr>
        <w:t xml:space="preserve">nurodytus žemėlapius su siūlomais pakeitimais ir kitus dokumentus, paaiškinančius siūlomus </w:t>
      </w:r>
      <w:r w:rsidRPr="00C77301">
        <w:rPr>
          <w:rFonts w:ascii="Times New Roman" w:eastAsia="Times New Roman" w:hAnsi="Times New Roman" w:cs="Times New Roman"/>
          <w:strike/>
          <w:color w:val="000000"/>
          <w:sz w:val="24"/>
          <w:szCs w:val="24"/>
          <w:lang w:eastAsia="lt-LT"/>
        </w:rPr>
        <w:t>ribų</w:t>
      </w:r>
      <w:r w:rsidRPr="00C77301">
        <w:rPr>
          <w:rFonts w:ascii="Times New Roman" w:eastAsia="Times New Roman" w:hAnsi="Times New Roman" w:cs="Times New Roman"/>
          <w:color w:val="000000"/>
          <w:sz w:val="24"/>
          <w:szCs w:val="24"/>
          <w:lang w:eastAsia="lt-LT"/>
        </w:rPr>
        <w:t xml:space="preserve"> pakeitimus.“</w:t>
      </w:r>
    </w:p>
    <w:p w:rsidR="00C77301" w:rsidRPr="00C77301" w:rsidRDefault="00C77301" w:rsidP="00C77301">
      <w:pPr>
        <w:spacing w:line="360" w:lineRule="auto"/>
        <w:ind w:firstLine="851"/>
        <w:jc w:val="both"/>
        <w:rPr>
          <w:rFonts w:ascii="Times New Roman" w:eastAsia="Times New Roman" w:hAnsi="Times New Roman" w:cs="Times New Roman"/>
          <w:color w:val="000000"/>
          <w:sz w:val="24"/>
          <w:szCs w:val="24"/>
          <w:lang w:eastAsia="lt-LT"/>
        </w:rPr>
      </w:pPr>
      <w:r w:rsidRPr="00C77301">
        <w:rPr>
          <w:rFonts w:ascii="Times New Roman" w:eastAsia="Times New Roman" w:hAnsi="Times New Roman" w:cs="Times New Roman"/>
          <w:color w:val="000000"/>
          <w:sz w:val="24"/>
          <w:szCs w:val="24"/>
          <w:lang w:eastAsia="lt-LT"/>
        </w:rPr>
        <w:lastRenderedPageBreak/>
        <w:t>2.15. Pakeisti 28 punktą ir jį išdėstyti taip:</w:t>
      </w:r>
    </w:p>
    <w:p w:rsidR="00C77301" w:rsidRPr="00C77301" w:rsidRDefault="00497E79" w:rsidP="00C77301">
      <w:pPr>
        <w:spacing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C77301" w:rsidRPr="00C77301">
        <w:rPr>
          <w:rFonts w:ascii="Times New Roman" w:eastAsia="Times New Roman" w:hAnsi="Times New Roman" w:cs="Times New Roman"/>
          <w:color w:val="000000"/>
          <w:sz w:val="24"/>
          <w:szCs w:val="24"/>
          <w:lang w:eastAsia="lt-LT"/>
        </w:rPr>
        <w:t xml:space="preserve">28. Savivaldybės administracija, atsižvelgdama į savivaldybės </w:t>
      </w:r>
      <w:r w:rsidR="00C77301" w:rsidRPr="00C77301">
        <w:rPr>
          <w:rFonts w:ascii="Times New Roman" w:eastAsia="Times New Roman" w:hAnsi="Times New Roman" w:cs="Times New Roman"/>
          <w:b/>
          <w:color w:val="000000"/>
          <w:sz w:val="24"/>
          <w:szCs w:val="24"/>
          <w:lang w:eastAsia="lt-LT"/>
        </w:rPr>
        <w:t xml:space="preserve">tarybos </w:t>
      </w:r>
      <w:r w:rsidR="00C77301" w:rsidRPr="00C77301">
        <w:rPr>
          <w:rFonts w:ascii="Times New Roman" w:eastAsia="Times New Roman" w:hAnsi="Times New Roman" w:cs="Times New Roman"/>
          <w:strike/>
          <w:color w:val="000000"/>
          <w:sz w:val="24"/>
          <w:szCs w:val="24"/>
          <w:lang w:eastAsia="lt-LT"/>
        </w:rPr>
        <w:t>veiklos</w:t>
      </w:r>
      <w:r w:rsidR="00C77301" w:rsidRPr="00C77301">
        <w:rPr>
          <w:rFonts w:ascii="Times New Roman" w:eastAsia="Times New Roman" w:hAnsi="Times New Roman" w:cs="Times New Roman"/>
          <w:color w:val="000000"/>
          <w:sz w:val="24"/>
          <w:szCs w:val="24"/>
          <w:lang w:eastAsia="lt-LT"/>
        </w:rPr>
        <w:t xml:space="preserve"> reglamento nustatyta tvarka išnagrinėtus pasiūlymus ir gyventojų nuomonę, prireikus organizuoja gyvenamųjų vietovių teritorijų ribų planų (M 1:10000 ir M 1:50000) parengimą</w:t>
      </w:r>
      <w:r w:rsidR="00C77301" w:rsidRPr="00C77301">
        <w:rPr>
          <w:rFonts w:ascii="Times New Roman" w:eastAsia="Times New Roman" w:hAnsi="Times New Roman" w:cs="Times New Roman"/>
          <w:b/>
          <w:bCs/>
          <w:color w:val="000000"/>
          <w:sz w:val="24"/>
          <w:szCs w:val="24"/>
          <w:lang w:eastAsia="lt-LT"/>
        </w:rPr>
        <w:t xml:space="preserve"> ir </w:t>
      </w:r>
      <w:r w:rsidR="00C77301" w:rsidRPr="00C77301">
        <w:rPr>
          <w:rFonts w:ascii="Times New Roman" w:eastAsia="Times New Roman" w:hAnsi="Times New Roman" w:cs="Times New Roman"/>
          <w:b/>
          <w:bCs/>
          <w:sz w:val="24"/>
          <w:szCs w:val="24"/>
          <w:lang w:eastAsia="lt-LT"/>
        </w:rPr>
        <w:t xml:space="preserve">suderinimą su Aplinkos ministerija, Susisiekimo ministerija, </w:t>
      </w:r>
      <w:r w:rsidR="00C77301" w:rsidRPr="00C77301">
        <w:rPr>
          <w:rFonts w:ascii="Times New Roman" w:eastAsia="Times New Roman" w:hAnsi="Times New Roman" w:cs="Times New Roman"/>
          <w:b/>
          <w:bCs/>
          <w:spacing w:val="-4"/>
          <w:sz w:val="24"/>
          <w:szCs w:val="24"/>
          <w:lang w:eastAsia="lt-LT"/>
        </w:rPr>
        <w:t>Nacionaline žemės tarnyba prie Žemės ūkio ministerijos</w:t>
      </w:r>
      <w:r w:rsidR="00C77301" w:rsidRPr="00C77301">
        <w:rPr>
          <w:rFonts w:ascii="Times New Roman" w:eastAsia="Times New Roman" w:hAnsi="Times New Roman" w:cs="Times New Roman"/>
          <w:b/>
          <w:bCs/>
          <w:sz w:val="24"/>
          <w:szCs w:val="24"/>
          <w:lang w:eastAsia="lt-LT"/>
        </w:rPr>
        <w:t xml:space="preserve"> ir valstybės įmone Registrų centru</w:t>
      </w:r>
      <w:r w:rsidR="00C77301" w:rsidRPr="00C77301">
        <w:rPr>
          <w:rFonts w:ascii="Times New Roman" w:eastAsia="Times New Roman" w:hAnsi="Times New Roman" w:cs="Times New Roman"/>
          <w:b/>
          <w:bCs/>
          <w:color w:val="000000"/>
          <w:sz w:val="24"/>
          <w:szCs w:val="24"/>
          <w:lang w:eastAsia="lt-LT"/>
        </w:rPr>
        <w:t>,</w:t>
      </w:r>
      <w:r w:rsidR="00C77301" w:rsidRPr="00C77301">
        <w:rPr>
          <w:rFonts w:ascii="Times New Roman" w:eastAsia="Times New Roman" w:hAnsi="Times New Roman" w:cs="Times New Roman"/>
          <w:color w:val="000000"/>
          <w:sz w:val="24"/>
          <w:szCs w:val="24"/>
          <w:lang w:eastAsia="lt-LT"/>
        </w:rPr>
        <w:t xml:space="preserve"> parengia savivaldybės tarybos sprendimo ir aiškinamojo rašto projektus. Parengtus dokumentus savivaldybės administracijos direktorius įteikia savivaldybės merui, kuris teikia juos svarstyti savivaldybės tarybos posėdyje.“</w:t>
      </w:r>
    </w:p>
    <w:p w:rsidR="00C77301" w:rsidRPr="00C77301" w:rsidRDefault="00C77301" w:rsidP="00C77301">
      <w:pPr>
        <w:spacing w:line="360" w:lineRule="auto"/>
        <w:ind w:firstLine="851"/>
        <w:jc w:val="both"/>
        <w:rPr>
          <w:rFonts w:ascii="Times New Roman" w:hAnsi="Times New Roman" w:cs="Times New Roman"/>
          <w:sz w:val="24"/>
          <w:szCs w:val="24"/>
        </w:rPr>
      </w:pPr>
      <w:r w:rsidRPr="00C77301">
        <w:rPr>
          <w:rFonts w:ascii="Times New Roman" w:hAnsi="Times New Roman" w:cs="Times New Roman"/>
          <w:sz w:val="24"/>
          <w:szCs w:val="24"/>
          <w:lang w:val="en-US"/>
        </w:rPr>
        <w:t xml:space="preserve">2.16. </w:t>
      </w:r>
      <w:r w:rsidRPr="00C77301">
        <w:rPr>
          <w:rFonts w:ascii="Times New Roman" w:hAnsi="Times New Roman" w:cs="Times New Roman"/>
          <w:sz w:val="24"/>
          <w:szCs w:val="24"/>
        </w:rPr>
        <w:t>Pripažinti netekusiu galios 30 punktą.</w:t>
      </w:r>
    </w:p>
    <w:p w:rsidR="00C77301" w:rsidRPr="00C77301" w:rsidRDefault="007A18CD" w:rsidP="00C77301">
      <w:pPr>
        <w:spacing w:line="360" w:lineRule="auto"/>
        <w:ind w:firstLine="851"/>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color w:val="000000"/>
          <w:sz w:val="24"/>
          <w:szCs w:val="24"/>
          <w:lang w:eastAsia="lt-LT"/>
        </w:rPr>
        <w:t>„</w:t>
      </w:r>
      <w:r w:rsidR="00C77301" w:rsidRPr="00C77301">
        <w:rPr>
          <w:rFonts w:ascii="Times New Roman" w:eastAsia="Times New Roman" w:hAnsi="Times New Roman" w:cs="Times New Roman"/>
          <w:strike/>
          <w:sz w:val="24"/>
          <w:szCs w:val="24"/>
          <w:lang w:eastAsia="lt-LT"/>
        </w:rPr>
        <w:t xml:space="preserve">30. Savivaldybės administracijos direktorius teritorijų ribų planus, kuriems pritaria savivaldybės taryba, suderina su valstybės įmone Registrų centru, Susisiekimo ministerija ir </w:t>
      </w:r>
      <w:r w:rsidR="00C77301" w:rsidRPr="00C77301">
        <w:rPr>
          <w:rFonts w:ascii="Times New Roman" w:eastAsia="Times New Roman" w:hAnsi="Times New Roman" w:cs="Times New Roman"/>
          <w:strike/>
          <w:spacing w:val="-4"/>
          <w:sz w:val="24"/>
          <w:szCs w:val="24"/>
          <w:lang w:eastAsia="lt-LT"/>
        </w:rPr>
        <w:t>Nacionaline žemės tarnyba prie Žemės ūkio ministerijos</w:t>
      </w:r>
      <w:r w:rsidR="00C77301" w:rsidRPr="00C77301">
        <w:rPr>
          <w:rFonts w:ascii="Times New Roman" w:eastAsia="Times New Roman" w:hAnsi="Times New Roman" w:cs="Times New Roman"/>
          <w:strike/>
          <w:sz w:val="24"/>
          <w:szCs w:val="24"/>
          <w:lang w:eastAsia="lt-LT"/>
        </w:rPr>
        <w:t>. Planai derinti pateikiami skaitmenine (vektorine) ir spausdintine formomis</w:t>
      </w:r>
      <w:r w:rsidRPr="00C77301">
        <w:rPr>
          <w:rFonts w:ascii="Times New Roman" w:eastAsia="Times New Roman" w:hAnsi="Times New Roman" w:cs="Times New Roman"/>
          <w:strike/>
          <w:sz w:val="24"/>
          <w:szCs w:val="24"/>
          <w:lang w:eastAsia="lt-LT"/>
        </w:rPr>
        <w:t>.</w:t>
      </w:r>
      <w:r>
        <w:rPr>
          <w:rFonts w:ascii="Times New Roman" w:eastAsia="Times New Roman" w:hAnsi="Times New Roman" w:cs="Times New Roman"/>
          <w:sz w:val="24"/>
          <w:szCs w:val="24"/>
          <w:lang w:eastAsia="lt-LT"/>
        </w:rPr>
        <w:t>“</w:t>
      </w:r>
    </w:p>
    <w:p w:rsidR="00C77301" w:rsidRPr="00C77301" w:rsidRDefault="00C77301" w:rsidP="00C77301">
      <w:pPr>
        <w:spacing w:line="360" w:lineRule="auto"/>
        <w:ind w:firstLine="851"/>
        <w:jc w:val="both"/>
        <w:rPr>
          <w:rFonts w:ascii="Times New Roman" w:eastAsia="Times New Roman" w:hAnsi="Times New Roman" w:cs="Times New Roman"/>
          <w:sz w:val="24"/>
          <w:szCs w:val="24"/>
          <w:lang w:eastAsia="lt-LT"/>
        </w:rPr>
      </w:pPr>
      <w:r w:rsidRPr="00C77301">
        <w:rPr>
          <w:rFonts w:ascii="Times New Roman" w:eastAsia="Times New Roman" w:hAnsi="Times New Roman" w:cs="Times New Roman"/>
          <w:sz w:val="24"/>
          <w:szCs w:val="24"/>
          <w:lang w:eastAsia="lt-LT"/>
        </w:rPr>
        <w:t>2.17. Pakeisti 31.4 papunktį ir jį išdėstyti taip:</w:t>
      </w:r>
    </w:p>
    <w:p w:rsidR="00C77301" w:rsidRPr="00C77301" w:rsidRDefault="007A18CD" w:rsidP="00C77301">
      <w:pPr>
        <w:spacing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C77301" w:rsidRPr="00C77301">
        <w:rPr>
          <w:rFonts w:ascii="Times New Roman" w:eastAsia="Times New Roman" w:hAnsi="Times New Roman" w:cs="Times New Roman"/>
          <w:color w:val="000000"/>
          <w:sz w:val="24"/>
          <w:szCs w:val="24"/>
          <w:lang w:eastAsia="lt-LT"/>
        </w:rPr>
        <w:t xml:space="preserve">31.4. parengtus teritorijų ribų planus (M 1:10000 ir M 1: 50000) su pažymėtais gyvenamųjų vietovių </w:t>
      </w:r>
      <w:r w:rsidR="00C77301" w:rsidRPr="00C77301">
        <w:rPr>
          <w:rFonts w:ascii="Times New Roman" w:eastAsia="Times New Roman" w:hAnsi="Times New Roman" w:cs="Times New Roman"/>
          <w:b/>
          <w:bCs/>
          <w:color w:val="000000"/>
          <w:sz w:val="24"/>
          <w:szCs w:val="24"/>
          <w:lang w:eastAsia="lt-LT"/>
        </w:rPr>
        <w:t xml:space="preserve">teritorijų </w:t>
      </w:r>
      <w:r w:rsidR="00C77301" w:rsidRPr="00C77301">
        <w:rPr>
          <w:rFonts w:ascii="Times New Roman" w:eastAsia="Times New Roman" w:hAnsi="Times New Roman" w:cs="Times New Roman"/>
          <w:color w:val="000000"/>
          <w:sz w:val="24"/>
          <w:szCs w:val="24"/>
          <w:lang w:eastAsia="lt-LT"/>
        </w:rPr>
        <w:t xml:space="preserve">ribų pakeitimais (po du egzempliorius), suderintus su šių Taisyklių </w:t>
      </w:r>
      <w:r w:rsidR="00C77301" w:rsidRPr="00C77301">
        <w:rPr>
          <w:rFonts w:ascii="Times New Roman" w:eastAsia="Times New Roman" w:hAnsi="Times New Roman" w:cs="Times New Roman"/>
          <w:strike/>
          <w:color w:val="000000"/>
          <w:sz w:val="24"/>
          <w:szCs w:val="24"/>
          <w:lang w:eastAsia="lt-LT"/>
        </w:rPr>
        <w:t>30</w:t>
      </w:r>
      <w:r w:rsidR="00C77301" w:rsidRPr="00C77301">
        <w:rPr>
          <w:rFonts w:ascii="Times New Roman" w:eastAsia="Times New Roman" w:hAnsi="Times New Roman" w:cs="Times New Roman"/>
          <w:color w:val="000000"/>
          <w:sz w:val="24"/>
          <w:szCs w:val="24"/>
          <w:lang w:eastAsia="lt-LT"/>
        </w:rPr>
        <w:t xml:space="preserve"> </w:t>
      </w:r>
      <w:r w:rsidR="00C77301" w:rsidRPr="00C77301">
        <w:rPr>
          <w:rFonts w:ascii="Times New Roman" w:eastAsia="Times New Roman" w:hAnsi="Times New Roman" w:cs="Times New Roman"/>
          <w:b/>
          <w:bCs/>
          <w:color w:val="000000"/>
          <w:sz w:val="24"/>
          <w:szCs w:val="24"/>
          <w:lang w:eastAsia="lt-LT"/>
        </w:rPr>
        <w:t xml:space="preserve">28 </w:t>
      </w:r>
      <w:r w:rsidR="00C77301" w:rsidRPr="00C77301">
        <w:rPr>
          <w:rFonts w:ascii="Times New Roman" w:eastAsia="Times New Roman" w:hAnsi="Times New Roman" w:cs="Times New Roman"/>
          <w:color w:val="000000"/>
          <w:sz w:val="24"/>
          <w:szCs w:val="24"/>
          <w:lang w:eastAsia="lt-LT"/>
        </w:rPr>
        <w:t>punkte nurodytomis institucijomis;“</w:t>
      </w:r>
      <w:r>
        <w:rPr>
          <w:rFonts w:ascii="Times New Roman" w:eastAsia="Times New Roman" w:hAnsi="Times New Roman" w:cs="Times New Roman"/>
          <w:color w:val="000000"/>
          <w:sz w:val="24"/>
          <w:szCs w:val="24"/>
          <w:lang w:eastAsia="lt-LT"/>
        </w:rPr>
        <w:t>.</w:t>
      </w:r>
    </w:p>
    <w:p w:rsidR="00C77301" w:rsidRPr="00C77301" w:rsidRDefault="00C77301" w:rsidP="00C77301">
      <w:pPr>
        <w:spacing w:line="360" w:lineRule="auto"/>
        <w:ind w:firstLine="851"/>
        <w:jc w:val="both"/>
        <w:rPr>
          <w:rFonts w:ascii="Times New Roman" w:eastAsia="Times New Roman" w:hAnsi="Times New Roman" w:cs="Times New Roman"/>
          <w:color w:val="000000"/>
          <w:sz w:val="24"/>
          <w:szCs w:val="24"/>
          <w:lang w:eastAsia="lt-LT"/>
        </w:rPr>
      </w:pPr>
      <w:r w:rsidRPr="00C77301">
        <w:rPr>
          <w:rFonts w:ascii="Times New Roman" w:eastAsia="Times New Roman" w:hAnsi="Times New Roman" w:cs="Times New Roman"/>
          <w:color w:val="000000"/>
          <w:sz w:val="24"/>
          <w:szCs w:val="24"/>
          <w:lang w:eastAsia="lt-LT"/>
        </w:rPr>
        <w:t>2.18. Pakeisti 34 punktą ir jį išdėstyti taip:</w:t>
      </w:r>
    </w:p>
    <w:p w:rsidR="00C77301" w:rsidRPr="00C77301" w:rsidRDefault="007A18CD" w:rsidP="00C77301">
      <w:pPr>
        <w:spacing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C77301" w:rsidRPr="00C77301">
        <w:rPr>
          <w:rFonts w:ascii="Times New Roman" w:eastAsia="Times New Roman" w:hAnsi="Times New Roman" w:cs="Times New Roman"/>
          <w:color w:val="000000"/>
          <w:sz w:val="24"/>
          <w:szCs w:val="24"/>
          <w:lang w:eastAsia="lt-LT"/>
        </w:rPr>
        <w:t xml:space="preserve">34. </w:t>
      </w:r>
      <w:r w:rsidR="00C77301" w:rsidRPr="00C77301">
        <w:rPr>
          <w:rFonts w:ascii="Times New Roman" w:eastAsia="Times New Roman" w:hAnsi="Times New Roman" w:cs="Times New Roman"/>
          <w:sz w:val="24"/>
          <w:szCs w:val="24"/>
          <w:lang w:eastAsia="lt-LT"/>
        </w:rPr>
        <w:t xml:space="preserve">Vidaus reikalų ministerija nustato, ar savivaldybės administracijos direktoriaus pateikti dokumentai, nurodyti šių Taisyklių 31 ir 32 punktuose, atitinka teisės aktus, jeigu reikia, Lietuvos Respublikos Vyriausybės nutarimo projektą patikslina, suderina jį su </w:t>
      </w:r>
      <w:r w:rsidR="00C77301" w:rsidRPr="00C77301">
        <w:rPr>
          <w:rFonts w:ascii="Times New Roman" w:eastAsia="Times New Roman" w:hAnsi="Times New Roman" w:cs="Times New Roman"/>
          <w:b/>
          <w:bCs/>
          <w:sz w:val="24"/>
          <w:szCs w:val="24"/>
          <w:lang w:eastAsia="lt-LT"/>
        </w:rPr>
        <w:t xml:space="preserve">Aplinkos ministerija, </w:t>
      </w:r>
      <w:r w:rsidR="00C77301" w:rsidRPr="00C77301">
        <w:rPr>
          <w:rFonts w:ascii="Times New Roman" w:eastAsia="Times New Roman" w:hAnsi="Times New Roman" w:cs="Times New Roman"/>
          <w:sz w:val="24"/>
          <w:szCs w:val="24"/>
          <w:lang w:eastAsia="lt-LT"/>
        </w:rPr>
        <w:t>Susisiekimo ministerija, Žemės ūkio ministerija ir valstybės įmone Registrų centru ir kartu su kitais savivaldybės administracijos direktoriaus pateiktais dokumentais teikia Lietuvos Respublikos Vyriausybei</w:t>
      </w:r>
      <w:r w:rsidR="00C77301" w:rsidRPr="00C77301">
        <w:rPr>
          <w:rFonts w:ascii="Times New Roman" w:eastAsia="Times New Roman" w:hAnsi="Times New Roman" w:cs="Times New Roman"/>
          <w:color w:val="000000"/>
          <w:sz w:val="24"/>
          <w:szCs w:val="24"/>
          <w:lang w:eastAsia="lt-LT"/>
        </w:rPr>
        <w:t>.“</w:t>
      </w:r>
    </w:p>
    <w:p w:rsidR="00C77301" w:rsidRPr="00C77301" w:rsidRDefault="00C77301" w:rsidP="00C77301">
      <w:pPr>
        <w:spacing w:line="360" w:lineRule="auto"/>
        <w:ind w:firstLine="851"/>
        <w:jc w:val="both"/>
        <w:rPr>
          <w:rFonts w:ascii="Times New Roman" w:eastAsia="Times New Roman" w:hAnsi="Times New Roman" w:cs="Times New Roman"/>
          <w:color w:val="000000"/>
          <w:sz w:val="24"/>
          <w:szCs w:val="24"/>
          <w:lang w:eastAsia="lt-LT"/>
        </w:rPr>
      </w:pPr>
      <w:r w:rsidRPr="00C77301">
        <w:rPr>
          <w:rFonts w:ascii="Times New Roman" w:eastAsia="Times New Roman" w:hAnsi="Times New Roman" w:cs="Times New Roman"/>
          <w:color w:val="000000"/>
          <w:sz w:val="24"/>
          <w:szCs w:val="24"/>
          <w:lang w:eastAsia="lt-LT"/>
        </w:rPr>
        <w:t>2.19. Pakeisti 36 punktą ir jį išdėstyti taip:</w:t>
      </w:r>
    </w:p>
    <w:p w:rsidR="00C77301" w:rsidRPr="00C77301" w:rsidRDefault="007A18CD" w:rsidP="00C77301">
      <w:pPr>
        <w:spacing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C77301" w:rsidRPr="00C77301">
        <w:rPr>
          <w:rFonts w:ascii="Times New Roman" w:eastAsia="Times New Roman" w:hAnsi="Times New Roman" w:cs="Times New Roman"/>
          <w:color w:val="000000"/>
          <w:sz w:val="24"/>
          <w:szCs w:val="24"/>
          <w:lang w:eastAsia="lt-LT"/>
        </w:rPr>
        <w:t xml:space="preserve">36. Savivaldybės administracija, gavusi savivaldybės tarybos </w:t>
      </w:r>
      <w:r w:rsidR="00C77301" w:rsidRPr="00C77301">
        <w:rPr>
          <w:rFonts w:ascii="Times New Roman" w:eastAsia="Times New Roman" w:hAnsi="Times New Roman" w:cs="Times New Roman"/>
          <w:strike/>
          <w:color w:val="000000"/>
          <w:sz w:val="24"/>
          <w:szCs w:val="24"/>
          <w:lang w:eastAsia="lt-LT"/>
        </w:rPr>
        <w:t>veiklos</w:t>
      </w:r>
      <w:r w:rsidR="00C77301" w:rsidRPr="00C77301">
        <w:rPr>
          <w:rFonts w:ascii="Times New Roman" w:eastAsia="Times New Roman" w:hAnsi="Times New Roman" w:cs="Times New Roman"/>
          <w:color w:val="000000"/>
          <w:sz w:val="24"/>
          <w:szCs w:val="24"/>
          <w:lang w:eastAsia="lt-LT"/>
        </w:rPr>
        <w:t xml:space="preserve"> reglamento nustatyta tvarka išnagrinėtus pasiūlymus, </w:t>
      </w:r>
      <w:r w:rsidR="00C77301" w:rsidRPr="00C77301">
        <w:rPr>
          <w:rFonts w:ascii="Times New Roman" w:eastAsia="Times New Roman" w:hAnsi="Times New Roman" w:cs="Times New Roman"/>
          <w:strike/>
          <w:color w:val="000000"/>
          <w:sz w:val="24"/>
          <w:szCs w:val="24"/>
          <w:lang w:eastAsia="lt-LT"/>
        </w:rPr>
        <w:t>organizuoja vietos gyventojų apklausą –</w:t>
      </w:r>
      <w:r w:rsidR="00C77301" w:rsidRPr="00C77301">
        <w:rPr>
          <w:rFonts w:ascii="Times New Roman" w:eastAsia="Times New Roman" w:hAnsi="Times New Roman" w:cs="Times New Roman"/>
          <w:color w:val="000000"/>
          <w:sz w:val="24"/>
          <w:szCs w:val="24"/>
          <w:lang w:eastAsia="lt-LT"/>
        </w:rPr>
        <w:t xml:space="preserve"> savivaldybės tarybos </w:t>
      </w:r>
      <w:r w:rsidR="00C77301" w:rsidRPr="00C77301">
        <w:rPr>
          <w:rFonts w:ascii="Times New Roman" w:eastAsia="Times New Roman" w:hAnsi="Times New Roman" w:cs="Times New Roman"/>
          <w:strike/>
          <w:color w:val="000000"/>
          <w:sz w:val="24"/>
          <w:szCs w:val="24"/>
          <w:lang w:eastAsia="lt-LT"/>
        </w:rPr>
        <w:t>veiklos</w:t>
      </w:r>
      <w:r w:rsidR="00C77301" w:rsidRPr="00C77301">
        <w:rPr>
          <w:rFonts w:ascii="Times New Roman" w:eastAsia="Times New Roman" w:hAnsi="Times New Roman" w:cs="Times New Roman"/>
          <w:color w:val="000000"/>
          <w:sz w:val="24"/>
          <w:szCs w:val="24"/>
          <w:lang w:eastAsia="lt-LT"/>
        </w:rPr>
        <w:t xml:space="preserve"> reglamento nustatyta tvarka paskelbia apie </w:t>
      </w:r>
      <w:r w:rsidR="00C77301" w:rsidRPr="00C77301">
        <w:rPr>
          <w:rFonts w:ascii="Times New Roman" w:eastAsia="Times New Roman" w:hAnsi="Times New Roman" w:cs="Times New Roman"/>
          <w:strike/>
          <w:color w:val="000000"/>
          <w:sz w:val="24"/>
          <w:szCs w:val="24"/>
          <w:lang w:eastAsia="lt-LT"/>
        </w:rPr>
        <w:t>vietos gyventojų apklausos</w:t>
      </w:r>
      <w:r w:rsidR="00C77301" w:rsidRPr="00C77301">
        <w:rPr>
          <w:rFonts w:ascii="Times New Roman" w:eastAsia="Times New Roman" w:hAnsi="Times New Roman" w:cs="Times New Roman"/>
          <w:color w:val="000000"/>
          <w:sz w:val="24"/>
          <w:szCs w:val="24"/>
          <w:lang w:eastAsia="lt-LT"/>
        </w:rPr>
        <w:t xml:space="preserve"> </w:t>
      </w:r>
      <w:r w:rsidR="00C77301" w:rsidRPr="00C77301">
        <w:rPr>
          <w:rFonts w:ascii="Times New Roman" w:eastAsia="Times New Roman" w:hAnsi="Times New Roman" w:cs="Times New Roman"/>
          <w:b/>
          <w:bCs/>
          <w:color w:val="000000"/>
          <w:sz w:val="24"/>
          <w:szCs w:val="24"/>
          <w:lang w:eastAsia="lt-LT"/>
        </w:rPr>
        <w:t xml:space="preserve">konsultacijos </w:t>
      </w:r>
      <w:r w:rsidR="00C77301" w:rsidRPr="00C77301">
        <w:rPr>
          <w:rFonts w:ascii="Times New Roman" w:eastAsia="Times New Roman" w:hAnsi="Times New Roman" w:cs="Times New Roman"/>
          <w:color w:val="000000"/>
          <w:sz w:val="24"/>
          <w:szCs w:val="24"/>
          <w:lang w:eastAsia="lt-LT"/>
        </w:rPr>
        <w:t xml:space="preserve">vietą, laiką ir laikotarpį (nuo 1 iki 2 mėnesių), per kurį vietos gyventojai gali susipažinti su šių Taisyklių 27.2 </w:t>
      </w:r>
      <w:r w:rsidR="00C77301" w:rsidRPr="00C77301">
        <w:rPr>
          <w:rFonts w:ascii="Times New Roman" w:eastAsia="Times New Roman" w:hAnsi="Times New Roman" w:cs="Times New Roman"/>
          <w:strike/>
          <w:color w:val="000000"/>
          <w:sz w:val="24"/>
          <w:szCs w:val="24"/>
          <w:lang w:eastAsia="lt-LT"/>
        </w:rPr>
        <w:t>punkte</w:t>
      </w:r>
      <w:r w:rsidR="00C77301" w:rsidRPr="00C77301">
        <w:rPr>
          <w:rFonts w:ascii="Times New Roman" w:eastAsia="Times New Roman" w:hAnsi="Times New Roman" w:cs="Times New Roman"/>
          <w:color w:val="000000"/>
          <w:sz w:val="24"/>
          <w:szCs w:val="24"/>
          <w:lang w:eastAsia="lt-LT"/>
        </w:rPr>
        <w:t xml:space="preserve"> </w:t>
      </w:r>
      <w:r w:rsidR="00C77301" w:rsidRPr="00C77301">
        <w:rPr>
          <w:rFonts w:ascii="Times New Roman" w:eastAsia="Times New Roman" w:hAnsi="Times New Roman" w:cs="Times New Roman"/>
          <w:b/>
          <w:bCs/>
          <w:color w:val="000000"/>
          <w:sz w:val="24"/>
          <w:szCs w:val="24"/>
          <w:lang w:eastAsia="lt-LT"/>
        </w:rPr>
        <w:t xml:space="preserve">papunktyje </w:t>
      </w:r>
      <w:r w:rsidR="00C77301" w:rsidRPr="00C77301">
        <w:rPr>
          <w:rFonts w:ascii="Times New Roman" w:eastAsia="Times New Roman" w:hAnsi="Times New Roman" w:cs="Times New Roman"/>
          <w:color w:val="000000"/>
          <w:sz w:val="24"/>
          <w:szCs w:val="24"/>
          <w:lang w:eastAsia="lt-LT"/>
        </w:rPr>
        <w:t>nurodytais dokumentais ir pareikšti nuomonę apie teikiamus pasiūlymus.“</w:t>
      </w:r>
    </w:p>
    <w:p w:rsidR="00C77301" w:rsidRPr="00C77301" w:rsidRDefault="00C77301" w:rsidP="00C77301">
      <w:pPr>
        <w:spacing w:line="360" w:lineRule="auto"/>
        <w:ind w:firstLine="851"/>
        <w:jc w:val="both"/>
        <w:rPr>
          <w:rFonts w:ascii="Times New Roman" w:eastAsia="Times New Roman" w:hAnsi="Times New Roman" w:cs="Times New Roman"/>
          <w:color w:val="000000"/>
          <w:sz w:val="24"/>
          <w:szCs w:val="24"/>
          <w:lang w:eastAsia="lt-LT"/>
        </w:rPr>
      </w:pPr>
      <w:r w:rsidRPr="00C77301">
        <w:rPr>
          <w:rFonts w:ascii="Times New Roman" w:eastAsia="Times New Roman" w:hAnsi="Times New Roman" w:cs="Times New Roman"/>
          <w:color w:val="000000"/>
          <w:sz w:val="24"/>
          <w:szCs w:val="24"/>
          <w:lang w:eastAsia="lt-LT"/>
        </w:rPr>
        <w:t>2.20. Pakeisti 38 punktą ir jį išdėstyti taip:</w:t>
      </w:r>
    </w:p>
    <w:p w:rsidR="00C77301" w:rsidRPr="00C77301" w:rsidRDefault="007A18CD" w:rsidP="00C77301">
      <w:pPr>
        <w:spacing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C77301" w:rsidRPr="00C77301">
        <w:rPr>
          <w:rFonts w:ascii="Times New Roman" w:eastAsia="Times New Roman" w:hAnsi="Times New Roman" w:cs="Times New Roman"/>
          <w:color w:val="000000"/>
          <w:sz w:val="24"/>
          <w:szCs w:val="24"/>
          <w:lang w:eastAsia="lt-LT"/>
        </w:rPr>
        <w:t xml:space="preserve">38. </w:t>
      </w:r>
      <w:r w:rsidR="00C77301" w:rsidRPr="00C77301">
        <w:rPr>
          <w:rFonts w:ascii="Times New Roman" w:eastAsia="Times New Roman" w:hAnsi="Times New Roman" w:cs="Times New Roman"/>
          <w:strike/>
          <w:color w:val="000000"/>
          <w:sz w:val="24"/>
          <w:szCs w:val="24"/>
          <w:lang w:eastAsia="lt-LT"/>
        </w:rPr>
        <w:t>Savivaldybės administracijos nustatytoje apklausos vietoje nustatytu</w:t>
      </w:r>
      <w:r w:rsidR="00C77301" w:rsidRPr="00C77301">
        <w:rPr>
          <w:rFonts w:ascii="Times New Roman" w:eastAsia="Times New Roman" w:hAnsi="Times New Roman" w:cs="Times New Roman"/>
          <w:color w:val="000000"/>
          <w:sz w:val="24"/>
          <w:szCs w:val="24"/>
          <w:lang w:eastAsia="lt-LT"/>
        </w:rPr>
        <w:t xml:space="preserve"> </w:t>
      </w:r>
      <w:r w:rsidR="00C77301" w:rsidRPr="00C77301">
        <w:rPr>
          <w:rFonts w:ascii="Times New Roman" w:eastAsia="Times New Roman" w:hAnsi="Times New Roman" w:cs="Times New Roman"/>
          <w:b/>
          <w:bCs/>
          <w:color w:val="000000"/>
          <w:sz w:val="24"/>
          <w:szCs w:val="24"/>
          <w:lang w:eastAsia="lt-LT"/>
        </w:rPr>
        <w:t xml:space="preserve">Konsultacijos </w:t>
      </w:r>
      <w:r w:rsidR="00C77301" w:rsidRPr="00C77301">
        <w:rPr>
          <w:rFonts w:ascii="Times New Roman" w:eastAsia="Times New Roman" w:hAnsi="Times New Roman" w:cs="Times New Roman"/>
          <w:color w:val="000000"/>
          <w:sz w:val="24"/>
          <w:szCs w:val="24"/>
          <w:lang w:eastAsia="lt-LT"/>
        </w:rPr>
        <w:t xml:space="preserve">laikotarpiu ir laiku turi būti suteikta galimybė visiems vietos gyventojams susipažinti su šių Taisyklių 27.2 </w:t>
      </w:r>
      <w:bookmarkStart w:id="14" w:name="_Hlk20753965"/>
      <w:r w:rsidR="00C77301" w:rsidRPr="00C77301">
        <w:rPr>
          <w:rFonts w:ascii="Times New Roman" w:eastAsia="Times New Roman" w:hAnsi="Times New Roman" w:cs="Times New Roman"/>
          <w:strike/>
          <w:color w:val="000000"/>
          <w:sz w:val="24"/>
          <w:szCs w:val="24"/>
          <w:lang w:eastAsia="lt-LT"/>
        </w:rPr>
        <w:t>punkte</w:t>
      </w:r>
      <w:r w:rsidR="00C77301" w:rsidRPr="00C77301">
        <w:rPr>
          <w:rFonts w:ascii="Times New Roman" w:eastAsia="Times New Roman" w:hAnsi="Times New Roman" w:cs="Times New Roman"/>
          <w:color w:val="000000"/>
          <w:sz w:val="24"/>
          <w:szCs w:val="24"/>
          <w:lang w:eastAsia="lt-LT"/>
        </w:rPr>
        <w:t xml:space="preserve"> </w:t>
      </w:r>
      <w:r w:rsidR="00C77301" w:rsidRPr="00C77301">
        <w:rPr>
          <w:rFonts w:ascii="Times New Roman" w:eastAsia="Times New Roman" w:hAnsi="Times New Roman" w:cs="Times New Roman"/>
          <w:b/>
          <w:bCs/>
          <w:color w:val="000000"/>
          <w:sz w:val="24"/>
          <w:szCs w:val="24"/>
          <w:lang w:eastAsia="lt-LT"/>
        </w:rPr>
        <w:t xml:space="preserve">papunktyje </w:t>
      </w:r>
      <w:bookmarkEnd w:id="14"/>
      <w:r w:rsidR="00C77301" w:rsidRPr="00C77301">
        <w:rPr>
          <w:rFonts w:ascii="Times New Roman" w:eastAsia="Times New Roman" w:hAnsi="Times New Roman" w:cs="Times New Roman"/>
          <w:color w:val="000000"/>
          <w:sz w:val="24"/>
          <w:szCs w:val="24"/>
          <w:lang w:eastAsia="lt-LT"/>
        </w:rPr>
        <w:t xml:space="preserve">nurodytais dokumentais ir apklausos lapuose pareikšti nuomonę apie </w:t>
      </w:r>
      <w:r w:rsidR="00C77301" w:rsidRPr="00C77301">
        <w:rPr>
          <w:rFonts w:ascii="Times New Roman" w:eastAsia="Times New Roman" w:hAnsi="Times New Roman" w:cs="Times New Roman"/>
          <w:color w:val="000000"/>
          <w:sz w:val="24"/>
          <w:szCs w:val="24"/>
          <w:lang w:eastAsia="lt-LT"/>
        </w:rPr>
        <w:lastRenderedPageBreak/>
        <w:t xml:space="preserve">teikiamus pasiūlymus. </w:t>
      </w:r>
      <w:r w:rsidR="00C77301" w:rsidRPr="00C77301">
        <w:rPr>
          <w:rFonts w:ascii="Times New Roman" w:eastAsia="Times New Roman" w:hAnsi="Times New Roman" w:cs="Times New Roman"/>
          <w:strike/>
          <w:color w:val="000000"/>
          <w:sz w:val="24"/>
          <w:szCs w:val="24"/>
          <w:lang w:eastAsia="lt-LT"/>
        </w:rPr>
        <w:t>Apklausos</w:t>
      </w:r>
      <w:r w:rsidR="00C77301" w:rsidRPr="00C77301">
        <w:rPr>
          <w:rFonts w:ascii="Times New Roman" w:eastAsia="Times New Roman" w:hAnsi="Times New Roman" w:cs="Times New Roman"/>
          <w:color w:val="000000"/>
          <w:sz w:val="24"/>
          <w:szCs w:val="24"/>
          <w:lang w:eastAsia="lt-LT"/>
        </w:rPr>
        <w:t xml:space="preserve"> </w:t>
      </w:r>
      <w:r w:rsidR="00C77301" w:rsidRPr="00C77301">
        <w:rPr>
          <w:rFonts w:ascii="Times New Roman" w:eastAsia="Times New Roman" w:hAnsi="Times New Roman" w:cs="Times New Roman"/>
          <w:b/>
          <w:bCs/>
          <w:color w:val="000000"/>
          <w:sz w:val="24"/>
          <w:szCs w:val="24"/>
          <w:lang w:eastAsia="lt-LT"/>
        </w:rPr>
        <w:t xml:space="preserve">Konsultacijos </w:t>
      </w:r>
      <w:r w:rsidR="00C77301" w:rsidRPr="00C77301">
        <w:rPr>
          <w:rFonts w:ascii="Times New Roman" w:eastAsia="Times New Roman" w:hAnsi="Times New Roman" w:cs="Times New Roman"/>
          <w:color w:val="000000"/>
          <w:sz w:val="24"/>
          <w:szCs w:val="24"/>
          <w:lang w:eastAsia="lt-LT"/>
        </w:rPr>
        <w:t xml:space="preserve">vietoje turi būti ir </w:t>
      </w:r>
      <w:r w:rsidR="00C77301" w:rsidRPr="00C77301">
        <w:rPr>
          <w:rFonts w:ascii="Times New Roman" w:eastAsia="Times New Roman" w:hAnsi="Times New Roman" w:cs="Times New Roman"/>
          <w:strike/>
          <w:color w:val="000000"/>
          <w:sz w:val="24"/>
          <w:szCs w:val="24"/>
          <w:lang w:eastAsia="lt-LT"/>
        </w:rPr>
        <w:t>savivaldybės administracijos valstybės tarnautojas</w:t>
      </w:r>
      <w:r w:rsidR="00C77301" w:rsidRPr="00C77301">
        <w:rPr>
          <w:rFonts w:ascii="Times New Roman" w:eastAsia="Times New Roman" w:hAnsi="Times New Roman" w:cs="Times New Roman"/>
          <w:color w:val="000000"/>
          <w:sz w:val="24"/>
          <w:szCs w:val="24"/>
          <w:lang w:eastAsia="lt-LT"/>
        </w:rPr>
        <w:t xml:space="preserve"> </w:t>
      </w:r>
      <w:r w:rsidR="00C77301" w:rsidRPr="00C77301">
        <w:rPr>
          <w:rFonts w:ascii="Times New Roman" w:eastAsia="Times New Roman" w:hAnsi="Times New Roman" w:cs="Times New Roman"/>
          <w:b/>
          <w:bCs/>
          <w:color w:val="000000"/>
          <w:sz w:val="24"/>
          <w:szCs w:val="24"/>
          <w:lang w:eastAsia="lt-LT"/>
        </w:rPr>
        <w:t>asmuo</w:t>
      </w:r>
      <w:r w:rsidR="00C77301" w:rsidRPr="00C77301">
        <w:rPr>
          <w:rFonts w:ascii="Times New Roman" w:eastAsia="Times New Roman" w:hAnsi="Times New Roman" w:cs="Times New Roman"/>
          <w:color w:val="000000"/>
          <w:sz w:val="24"/>
          <w:szCs w:val="24"/>
          <w:lang w:eastAsia="lt-LT"/>
        </w:rPr>
        <w:t>, galintis teikti kvalifikuotus paaiškinimus.“</w:t>
      </w:r>
    </w:p>
    <w:p w:rsidR="00C77301" w:rsidRDefault="00C77301" w:rsidP="00C77301">
      <w:pPr>
        <w:spacing w:line="360" w:lineRule="auto"/>
        <w:ind w:firstLine="851"/>
        <w:jc w:val="both"/>
        <w:rPr>
          <w:rFonts w:ascii="Times New Roman" w:eastAsia="Times New Roman" w:hAnsi="Times New Roman" w:cs="Times New Roman"/>
          <w:color w:val="000000"/>
          <w:sz w:val="24"/>
          <w:szCs w:val="24"/>
          <w:lang w:eastAsia="lt-LT"/>
        </w:rPr>
      </w:pPr>
      <w:r w:rsidRPr="00C77301">
        <w:rPr>
          <w:rFonts w:ascii="Times New Roman" w:eastAsia="Times New Roman" w:hAnsi="Times New Roman" w:cs="Times New Roman"/>
          <w:color w:val="000000"/>
          <w:sz w:val="24"/>
          <w:szCs w:val="24"/>
          <w:lang w:eastAsia="lt-LT"/>
        </w:rPr>
        <w:t>3. Nustatyti, kad pagal iki šio nutarimo įsigaliojimo galiojusias nuostatas baigiamos tik tos  administracinių vienetų ir gyvenamųjų vietovių teritorijų ribų ir pavadinimų tvarkymo procedūros, dėl kurių inicijavimo savivaldybės ar gyventojų iniciatyvinė grupė iki šio nutarimo įsigaliojimo</w:t>
      </w:r>
      <w:r w:rsidRPr="00C77301" w:rsidDel="00E11C92">
        <w:rPr>
          <w:rFonts w:ascii="Times New Roman" w:eastAsia="Times New Roman" w:hAnsi="Times New Roman" w:cs="Times New Roman"/>
          <w:color w:val="000000"/>
          <w:sz w:val="24"/>
          <w:szCs w:val="24"/>
          <w:lang w:eastAsia="lt-LT"/>
        </w:rPr>
        <w:t xml:space="preserve"> </w:t>
      </w:r>
      <w:r w:rsidRPr="00C77301">
        <w:rPr>
          <w:rFonts w:ascii="Times New Roman" w:eastAsia="Times New Roman" w:hAnsi="Times New Roman" w:cs="Times New Roman"/>
          <w:color w:val="000000"/>
          <w:sz w:val="24"/>
          <w:szCs w:val="24"/>
          <w:lang w:eastAsia="lt-LT"/>
        </w:rPr>
        <w:t>yra pateikusios dokumentus Vyriausybei ar Vidaus reikalų ministerijai.</w:t>
      </w:r>
    </w:p>
    <w:p w:rsidR="004D0DF0" w:rsidRPr="004D0DF0" w:rsidRDefault="004D0DF0" w:rsidP="004D0DF0">
      <w:pPr>
        <w:jc w:val="both"/>
        <w:rPr>
          <w:rFonts w:ascii="Times New Roman" w:eastAsia="Times New Roman" w:hAnsi="Times New Roman" w:cs="Times New Roman"/>
          <w:color w:val="000000"/>
          <w:sz w:val="24"/>
          <w:szCs w:val="24"/>
          <w:lang w:eastAsia="lt-LT"/>
        </w:rPr>
      </w:pPr>
    </w:p>
    <w:p w:rsidR="004D0DF0" w:rsidRPr="004D0DF0" w:rsidRDefault="004D0DF0" w:rsidP="004D0DF0">
      <w:pPr>
        <w:jc w:val="both"/>
        <w:rPr>
          <w:rFonts w:ascii="Times New Roman" w:eastAsia="Times New Roman" w:hAnsi="Times New Roman" w:cs="Times New Roman"/>
          <w:color w:val="000000"/>
          <w:sz w:val="24"/>
          <w:szCs w:val="24"/>
          <w:lang w:eastAsia="lt-LT"/>
        </w:rPr>
      </w:pPr>
    </w:p>
    <w:p w:rsidR="004D0DF0" w:rsidRPr="004D0DF0" w:rsidRDefault="004D0DF0" w:rsidP="004D0DF0">
      <w:pPr>
        <w:jc w:val="both"/>
        <w:rPr>
          <w:rFonts w:ascii="Times New Roman" w:eastAsia="Times New Roman" w:hAnsi="Times New Roman" w:cs="Times New Roman"/>
          <w:color w:val="000000"/>
          <w:sz w:val="24"/>
          <w:szCs w:val="24"/>
          <w:lang w:eastAsia="lt-LT"/>
        </w:rPr>
      </w:pPr>
    </w:p>
    <w:p w:rsidR="004D0DF0" w:rsidRPr="004D0DF0" w:rsidRDefault="004D0DF0" w:rsidP="004D0DF0">
      <w:pPr>
        <w:ind w:firstLine="0"/>
        <w:jc w:val="both"/>
        <w:rPr>
          <w:rFonts w:ascii="Times New Roman" w:hAnsi="Times New Roman" w:cs="Times New Roman"/>
          <w:sz w:val="24"/>
          <w:szCs w:val="24"/>
        </w:rPr>
      </w:pPr>
      <w:r w:rsidRPr="004D0DF0">
        <w:rPr>
          <w:rFonts w:ascii="Times New Roman" w:hAnsi="Times New Roman" w:cs="Times New Roman"/>
          <w:sz w:val="24"/>
          <w:szCs w:val="24"/>
        </w:rPr>
        <w:t>Ministras Pirmininkas</w:t>
      </w:r>
    </w:p>
    <w:p w:rsidR="004D0DF0" w:rsidRPr="004D0DF0" w:rsidRDefault="004D0DF0" w:rsidP="004D0DF0">
      <w:pPr>
        <w:ind w:firstLine="0"/>
        <w:jc w:val="both"/>
        <w:rPr>
          <w:rFonts w:ascii="Times New Roman" w:hAnsi="Times New Roman" w:cs="Times New Roman"/>
          <w:sz w:val="24"/>
          <w:szCs w:val="24"/>
        </w:rPr>
      </w:pPr>
    </w:p>
    <w:p w:rsidR="004D0DF0" w:rsidRPr="004D0DF0" w:rsidRDefault="004D0DF0" w:rsidP="004D0DF0">
      <w:pPr>
        <w:ind w:firstLine="0"/>
        <w:jc w:val="both"/>
        <w:rPr>
          <w:rFonts w:ascii="Times New Roman" w:hAnsi="Times New Roman" w:cs="Times New Roman"/>
          <w:sz w:val="24"/>
          <w:szCs w:val="24"/>
        </w:rPr>
      </w:pPr>
    </w:p>
    <w:p w:rsidR="004D0DF0" w:rsidRPr="004D0DF0" w:rsidRDefault="004D0DF0" w:rsidP="004D0DF0">
      <w:pPr>
        <w:ind w:firstLine="0"/>
        <w:jc w:val="both"/>
        <w:rPr>
          <w:rFonts w:ascii="Times New Roman" w:hAnsi="Times New Roman" w:cs="Times New Roman"/>
          <w:sz w:val="24"/>
          <w:szCs w:val="24"/>
        </w:rPr>
      </w:pPr>
    </w:p>
    <w:p w:rsidR="00450570" w:rsidRPr="00C670DB" w:rsidRDefault="004D0DF0" w:rsidP="00C670DB">
      <w:pPr>
        <w:ind w:firstLine="0"/>
        <w:jc w:val="both"/>
        <w:rPr>
          <w:rFonts w:ascii="Times New Roman" w:hAnsi="Times New Roman" w:cs="Times New Roman"/>
          <w:sz w:val="24"/>
          <w:szCs w:val="24"/>
        </w:rPr>
      </w:pPr>
      <w:r w:rsidRPr="004D0DF0">
        <w:rPr>
          <w:rFonts w:ascii="Times New Roman" w:hAnsi="Times New Roman" w:cs="Times New Roman"/>
          <w:sz w:val="24"/>
          <w:szCs w:val="24"/>
        </w:rPr>
        <w:t>Vidaus reikalų ministras</w:t>
      </w:r>
    </w:p>
    <w:sectPr w:rsidR="00450570" w:rsidRPr="00C670DB" w:rsidSect="008F3578">
      <w:headerReference w:type="default" r:id="rId8"/>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724" w:rsidRDefault="00025724" w:rsidP="006F5D5E">
      <w:r>
        <w:separator/>
      </w:r>
    </w:p>
  </w:endnote>
  <w:endnote w:type="continuationSeparator" w:id="0">
    <w:p w:rsidR="00025724" w:rsidRDefault="00025724" w:rsidP="006F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724" w:rsidRDefault="00025724" w:rsidP="006F5D5E">
      <w:r>
        <w:separator/>
      </w:r>
    </w:p>
  </w:footnote>
  <w:footnote w:type="continuationSeparator" w:id="0">
    <w:p w:rsidR="00025724" w:rsidRDefault="00025724" w:rsidP="006F5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5E" w:rsidRPr="006F5D5E" w:rsidRDefault="006F5D5E" w:rsidP="005B056A">
    <w:pPr>
      <w:pStyle w:val="Antrats"/>
      <w:ind w:firstLine="0"/>
      <w:jc w:val="center"/>
      <w:rPr>
        <w:rFonts w:ascii="Times New Roman" w:hAnsi="Times New Roman" w:cs="Times New Roman"/>
        <w:sz w:val="24"/>
        <w:szCs w:val="24"/>
      </w:rPr>
    </w:pPr>
    <w:r w:rsidRPr="006F5D5E">
      <w:rPr>
        <w:rFonts w:ascii="Times New Roman" w:hAnsi="Times New Roman" w:cs="Times New Roman"/>
        <w:sz w:val="24"/>
        <w:szCs w:val="24"/>
      </w:rPr>
      <w:fldChar w:fldCharType="begin"/>
    </w:r>
    <w:r w:rsidRPr="006F5D5E">
      <w:rPr>
        <w:rFonts w:ascii="Times New Roman" w:hAnsi="Times New Roman" w:cs="Times New Roman"/>
        <w:sz w:val="24"/>
        <w:szCs w:val="24"/>
      </w:rPr>
      <w:instrText>PAGE   \* MERGEFORMAT</w:instrText>
    </w:r>
    <w:r w:rsidRPr="006F5D5E">
      <w:rPr>
        <w:rFonts w:ascii="Times New Roman" w:hAnsi="Times New Roman" w:cs="Times New Roman"/>
        <w:sz w:val="24"/>
        <w:szCs w:val="24"/>
      </w:rPr>
      <w:fldChar w:fldCharType="separate"/>
    </w:r>
    <w:r w:rsidR="00C812E6">
      <w:rPr>
        <w:rFonts w:ascii="Times New Roman" w:hAnsi="Times New Roman" w:cs="Times New Roman"/>
        <w:noProof/>
        <w:sz w:val="24"/>
        <w:szCs w:val="24"/>
      </w:rPr>
      <w:t>7</w:t>
    </w:r>
    <w:r w:rsidRPr="006F5D5E">
      <w:rPr>
        <w:rFonts w:ascii="Times New Roman" w:hAnsi="Times New Roman" w:cs="Times New Roman"/>
        <w:sz w:val="24"/>
        <w:szCs w:val="24"/>
      </w:rPr>
      <w:fldChar w:fldCharType="end"/>
    </w:r>
  </w:p>
  <w:p w:rsidR="006F5D5E" w:rsidRDefault="006F5D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623C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4AE5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80A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6EB2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761D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5A7A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22F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FA71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F87D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F8B34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78"/>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0F"/>
    <w:rsid w:val="00004A48"/>
    <w:rsid w:val="00004CA7"/>
    <w:rsid w:val="00020A47"/>
    <w:rsid w:val="00025724"/>
    <w:rsid w:val="00026365"/>
    <w:rsid w:val="000433AF"/>
    <w:rsid w:val="00065CA5"/>
    <w:rsid w:val="00070545"/>
    <w:rsid w:val="0009405D"/>
    <w:rsid w:val="000C460D"/>
    <w:rsid w:val="000E1361"/>
    <w:rsid w:val="000E4FAF"/>
    <w:rsid w:val="000F149C"/>
    <w:rsid w:val="00123099"/>
    <w:rsid w:val="001322DF"/>
    <w:rsid w:val="0013254B"/>
    <w:rsid w:val="001338E5"/>
    <w:rsid w:val="0015222C"/>
    <w:rsid w:val="001571B9"/>
    <w:rsid w:val="00160643"/>
    <w:rsid w:val="00162066"/>
    <w:rsid w:val="00165024"/>
    <w:rsid w:val="001664EF"/>
    <w:rsid w:val="001711F0"/>
    <w:rsid w:val="0017220A"/>
    <w:rsid w:val="00175C4E"/>
    <w:rsid w:val="0019795C"/>
    <w:rsid w:val="001A7966"/>
    <w:rsid w:val="001B5787"/>
    <w:rsid w:val="001D0221"/>
    <w:rsid w:val="001E22A8"/>
    <w:rsid w:val="001F1CF8"/>
    <w:rsid w:val="001F57DC"/>
    <w:rsid w:val="00211238"/>
    <w:rsid w:val="002117EF"/>
    <w:rsid w:val="002216BA"/>
    <w:rsid w:val="002519C6"/>
    <w:rsid w:val="002667A2"/>
    <w:rsid w:val="00272F8C"/>
    <w:rsid w:val="00283CF8"/>
    <w:rsid w:val="00283F2B"/>
    <w:rsid w:val="00293B96"/>
    <w:rsid w:val="00293F69"/>
    <w:rsid w:val="002B2853"/>
    <w:rsid w:val="002B6226"/>
    <w:rsid w:val="002B638E"/>
    <w:rsid w:val="002C3697"/>
    <w:rsid w:val="002C73CB"/>
    <w:rsid w:val="002D1D38"/>
    <w:rsid w:val="00301E40"/>
    <w:rsid w:val="003039BF"/>
    <w:rsid w:val="0030657A"/>
    <w:rsid w:val="00314B99"/>
    <w:rsid w:val="00334146"/>
    <w:rsid w:val="00376838"/>
    <w:rsid w:val="00391788"/>
    <w:rsid w:val="003A220C"/>
    <w:rsid w:val="003A447F"/>
    <w:rsid w:val="003E0524"/>
    <w:rsid w:val="003F170A"/>
    <w:rsid w:val="003F5700"/>
    <w:rsid w:val="003F701E"/>
    <w:rsid w:val="00402BD5"/>
    <w:rsid w:val="00411C5A"/>
    <w:rsid w:val="00414CFC"/>
    <w:rsid w:val="00417620"/>
    <w:rsid w:val="00431AF1"/>
    <w:rsid w:val="004456F9"/>
    <w:rsid w:val="00450570"/>
    <w:rsid w:val="00450F75"/>
    <w:rsid w:val="00454C8A"/>
    <w:rsid w:val="00456C3A"/>
    <w:rsid w:val="00462EBD"/>
    <w:rsid w:val="00467275"/>
    <w:rsid w:val="00471A09"/>
    <w:rsid w:val="00477C11"/>
    <w:rsid w:val="00497E79"/>
    <w:rsid w:val="004A05B2"/>
    <w:rsid w:val="004A5406"/>
    <w:rsid w:val="004B354D"/>
    <w:rsid w:val="004B51ED"/>
    <w:rsid w:val="004D0DF0"/>
    <w:rsid w:val="004D70A7"/>
    <w:rsid w:val="00505BC1"/>
    <w:rsid w:val="00521991"/>
    <w:rsid w:val="00522ACA"/>
    <w:rsid w:val="0053606F"/>
    <w:rsid w:val="00584C81"/>
    <w:rsid w:val="005B056A"/>
    <w:rsid w:val="005B554F"/>
    <w:rsid w:val="005E6C4F"/>
    <w:rsid w:val="006200A3"/>
    <w:rsid w:val="0064242A"/>
    <w:rsid w:val="006441E5"/>
    <w:rsid w:val="00644988"/>
    <w:rsid w:val="006524B5"/>
    <w:rsid w:val="0066048E"/>
    <w:rsid w:val="00664AA4"/>
    <w:rsid w:val="006751B0"/>
    <w:rsid w:val="00693A80"/>
    <w:rsid w:val="006A5EE4"/>
    <w:rsid w:val="006B1159"/>
    <w:rsid w:val="006B222B"/>
    <w:rsid w:val="006B278C"/>
    <w:rsid w:val="006D01BB"/>
    <w:rsid w:val="006D1926"/>
    <w:rsid w:val="006D4DD7"/>
    <w:rsid w:val="006F5D5E"/>
    <w:rsid w:val="007066F5"/>
    <w:rsid w:val="00726F48"/>
    <w:rsid w:val="007437DA"/>
    <w:rsid w:val="00745917"/>
    <w:rsid w:val="00762707"/>
    <w:rsid w:val="00775593"/>
    <w:rsid w:val="00786177"/>
    <w:rsid w:val="0079773D"/>
    <w:rsid w:val="007A0B13"/>
    <w:rsid w:val="007A18CD"/>
    <w:rsid w:val="007A1E39"/>
    <w:rsid w:val="007B2773"/>
    <w:rsid w:val="007D1AAC"/>
    <w:rsid w:val="007E34EE"/>
    <w:rsid w:val="007E6EEA"/>
    <w:rsid w:val="0081280D"/>
    <w:rsid w:val="00875CCD"/>
    <w:rsid w:val="008B1199"/>
    <w:rsid w:val="008F3578"/>
    <w:rsid w:val="00905464"/>
    <w:rsid w:val="00950325"/>
    <w:rsid w:val="009577EA"/>
    <w:rsid w:val="00962EB6"/>
    <w:rsid w:val="0096604D"/>
    <w:rsid w:val="0097095A"/>
    <w:rsid w:val="00972789"/>
    <w:rsid w:val="00973C4B"/>
    <w:rsid w:val="009742D1"/>
    <w:rsid w:val="00974C2A"/>
    <w:rsid w:val="009755B3"/>
    <w:rsid w:val="00991869"/>
    <w:rsid w:val="0099657F"/>
    <w:rsid w:val="009A36E3"/>
    <w:rsid w:val="009B65BD"/>
    <w:rsid w:val="009C7AC5"/>
    <w:rsid w:val="009D1C89"/>
    <w:rsid w:val="009D7C6A"/>
    <w:rsid w:val="009E4911"/>
    <w:rsid w:val="009F00C9"/>
    <w:rsid w:val="009F40AC"/>
    <w:rsid w:val="00A24DE3"/>
    <w:rsid w:val="00A30F6E"/>
    <w:rsid w:val="00A55D53"/>
    <w:rsid w:val="00A55E33"/>
    <w:rsid w:val="00A8016A"/>
    <w:rsid w:val="00A84AC0"/>
    <w:rsid w:val="00AA1E29"/>
    <w:rsid w:val="00AB0705"/>
    <w:rsid w:val="00AB4FC4"/>
    <w:rsid w:val="00AF4119"/>
    <w:rsid w:val="00B07446"/>
    <w:rsid w:val="00B1103C"/>
    <w:rsid w:val="00B25D66"/>
    <w:rsid w:val="00B307FF"/>
    <w:rsid w:val="00B31051"/>
    <w:rsid w:val="00B374B4"/>
    <w:rsid w:val="00B40F65"/>
    <w:rsid w:val="00B467B4"/>
    <w:rsid w:val="00B62C8B"/>
    <w:rsid w:val="00B963B7"/>
    <w:rsid w:val="00BB0364"/>
    <w:rsid w:val="00BB3DC3"/>
    <w:rsid w:val="00BD1F07"/>
    <w:rsid w:val="00BE2AD9"/>
    <w:rsid w:val="00BF1BC0"/>
    <w:rsid w:val="00BF2C25"/>
    <w:rsid w:val="00BF7154"/>
    <w:rsid w:val="00C63697"/>
    <w:rsid w:val="00C670DB"/>
    <w:rsid w:val="00C76B01"/>
    <w:rsid w:val="00C77301"/>
    <w:rsid w:val="00C812E6"/>
    <w:rsid w:val="00CB3A99"/>
    <w:rsid w:val="00CC32CE"/>
    <w:rsid w:val="00CD1398"/>
    <w:rsid w:val="00CE090F"/>
    <w:rsid w:val="00CE7456"/>
    <w:rsid w:val="00CE7F53"/>
    <w:rsid w:val="00D358C3"/>
    <w:rsid w:val="00D47EB1"/>
    <w:rsid w:val="00D75913"/>
    <w:rsid w:val="00D82F97"/>
    <w:rsid w:val="00DB68F2"/>
    <w:rsid w:val="00DE5B88"/>
    <w:rsid w:val="00DF3009"/>
    <w:rsid w:val="00E060D2"/>
    <w:rsid w:val="00E30024"/>
    <w:rsid w:val="00E358AC"/>
    <w:rsid w:val="00E47F78"/>
    <w:rsid w:val="00E51CF4"/>
    <w:rsid w:val="00E5700B"/>
    <w:rsid w:val="00E72D99"/>
    <w:rsid w:val="00E91C54"/>
    <w:rsid w:val="00E92341"/>
    <w:rsid w:val="00E94C69"/>
    <w:rsid w:val="00ED602D"/>
    <w:rsid w:val="00EE4A38"/>
    <w:rsid w:val="00EF5852"/>
    <w:rsid w:val="00F002D8"/>
    <w:rsid w:val="00F27BBB"/>
    <w:rsid w:val="00F433AF"/>
    <w:rsid w:val="00F5636E"/>
    <w:rsid w:val="00F72896"/>
    <w:rsid w:val="00F75526"/>
    <w:rsid w:val="00F770A1"/>
    <w:rsid w:val="00F77DD9"/>
    <w:rsid w:val="00F924DF"/>
    <w:rsid w:val="00FE669D"/>
    <w:rsid w:val="00FF1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4412FC-C8FD-49B8-9E3C-A4F471A8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33F5"/>
    <w:pPr>
      <w:ind w:firstLine="720"/>
    </w:pPr>
    <w:rPr>
      <w:rFonts w:ascii="Arial" w:hAnsi="Arial" w:cs="Arial"/>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rsid w:val="00A233F5"/>
    <w:rPr>
      <w:rFonts w:ascii="Courier New" w:eastAsia="Times New Roman" w:hAnsi="Courier New" w:cs="Courier New"/>
      <w:szCs w:val="20"/>
      <w:lang w:eastAsia="lt-LT"/>
    </w:rPr>
  </w:style>
  <w:style w:type="paragraph" w:styleId="prastasiniatinklio">
    <w:name w:val="Normal (Web)"/>
    <w:basedOn w:val="prastasis"/>
    <w:rsid w:val="00A233F5"/>
    <w:pPr>
      <w:spacing w:before="100" w:beforeAutospacing="1" w:after="100" w:afterAutospacing="1"/>
    </w:pPr>
    <w:rPr>
      <w:rFonts w:ascii="Times New Roman" w:eastAsia="Times New Roman" w:hAnsi="Times New Roman"/>
      <w:sz w:val="24"/>
      <w:szCs w:val="24"/>
      <w:lang w:eastAsia="lt-LT"/>
    </w:rPr>
  </w:style>
  <w:style w:type="table" w:styleId="Lentelstinklelis">
    <w:name w:val="Table Grid"/>
    <w:basedOn w:val="prastojilentel"/>
    <w:rsid w:val="00A233F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3">
    <w:name w:val="Font Style283"/>
    <w:rsid w:val="006D1926"/>
    <w:rPr>
      <w:rFonts w:ascii="Times New Roman" w:hAnsi="Times New Roman" w:cs="Times New Roman" w:hint="default"/>
      <w:sz w:val="18"/>
      <w:szCs w:val="18"/>
    </w:rPr>
  </w:style>
  <w:style w:type="paragraph" w:customStyle="1" w:styleId="Style9">
    <w:name w:val="Style9"/>
    <w:basedOn w:val="prastasis"/>
    <w:rsid w:val="008B1199"/>
    <w:pPr>
      <w:widowControl w:val="0"/>
      <w:autoSpaceDE w:val="0"/>
      <w:autoSpaceDN w:val="0"/>
      <w:adjustRightInd w:val="0"/>
      <w:spacing w:line="235" w:lineRule="exact"/>
      <w:ind w:firstLine="307"/>
      <w:jc w:val="both"/>
    </w:pPr>
    <w:rPr>
      <w:rFonts w:eastAsia="Times New Roman"/>
      <w:szCs w:val="24"/>
      <w:lang w:eastAsia="lt-LT"/>
    </w:rPr>
  </w:style>
  <w:style w:type="paragraph" w:customStyle="1" w:styleId="Style14">
    <w:name w:val="Style14"/>
    <w:basedOn w:val="prastasis"/>
    <w:rsid w:val="008B1199"/>
    <w:pPr>
      <w:widowControl w:val="0"/>
      <w:autoSpaceDE w:val="0"/>
      <w:autoSpaceDN w:val="0"/>
      <w:adjustRightInd w:val="0"/>
      <w:spacing w:line="235" w:lineRule="exact"/>
      <w:ind w:firstLine="336"/>
      <w:jc w:val="both"/>
    </w:pPr>
    <w:rPr>
      <w:rFonts w:eastAsia="Times New Roman"/>
      <w:szCs w:val="24"/>
      <w:lang w:eastAsia="lt-LT"/>
    </w:rPr>
  </w:style>
  <w:style w:type="paragraph" w:styleId="Antrats">
    <w:name w:val="header"/>
    <w:basedOn w:val="prastasis"/>
    <w:link w:val="AntratsDiagrama"/>
    <w:uiPriority w:val="99"/>
    <w:rsid w:val="006F5D5E"/>
    <w:pPr>
      <w:tabs>
        <w:tab w:val="center" w:pos="4819"/>
        <w:tab w:val="right" w:pos="9638"/>
      </w:tabs>
    </w:pPr>
  </w:style>
  <w:style w:type="character" w:customStyle="1" w:styleId="AntratsDiagrama">
    <w:name w:val="Antraštės Diagrama"/>
    <w:link w:val="Antrats"/>
    <w:uiPriority w:val="99"/>
    <w:rsid w:val="006F5D5E"/>
    <w:rPr>
      <w:rFonts w:ascii="Arial" w:hAnsi="Arial" w:cs="Arial"/>
      <w:szCs w:val="22"/>
      <w:lang w:eastAsia="en-US"/>
    </w:rPr>
  </w:style>
  <w:style w:type="paragraph" w:styleId="Porat">
    <w:name w:val="footer"/>
    <w:basedOn w:val="prastasis"/>
    <w:link w:val="PoratDiagrama"/>
    <w:rsid w:val="006F5D5E"/>
    <w:pPr>
      <w:tabs>
        <w:tab w:val="center" w:pos="4819"/>
        <w:tab w:val="right" w:pos="9638"/>
      </w:tabs>
    </w:pPr>
  </w:style>
  <w:style w:type="character" w:customStyle="1" w:styleId="PoratDiagrama">
    <w:name w:val="Poraštė Diagrama"/>
    <w:link w:val="Porat"/>
    <w:rsid w:val="006F5D5E"/>
    <w:rPr>
      <w:rFonts w:ascii="Arial" w:hAnsi="Arial" w:cs="Arial"/>
      <w:szCs w:val="22"/>
      <w:lang w:eastAsia="en-US"/>
    </w:rPr>
  </w:style>
  <w:style w:type="paragraph" w:styleId="Debesliotekstas">
    <w:name w:val="Balloon Text"/>
    <w:basedOn w:val="prastasis"/>
    <w:link w:val="DebesliotekstasDiagrama"/>
    <w:rsid w:val="00462EBD"/>
    <w:rPr>
      <w:rFonts w:ascii="Segoe UI" w:hAnsi="Segoe UI" w:cs="Segoe UI"/>
      <w:sz w:val="18"/>
      <w:szCs w:val="18"/>
    </w:rPr>
  </w:style>
  <w:style w:type="character" w:customStyle="1" w:styleId="DebesliotekstasDiagrama">
    <w:name w:val="Debesėlio tekstas Diagrama"/>
    <w:link w:val="Debesliotekstas"/>
    <w:rsid w:val="00462EBD"/>
    <w:rPr>
      <w:rFonts w:ascii="Segoe UI" w:hAnsi="Segoe UI" w:cs="Segoe UI"/>
      <w:sz w:val="18"/>
      <w:szCs w:val="18"/>
      <w:lang w:eastAsia="en-US"/>
    </w:rPr>
  </w:style>
  <w:style w:type="paragraph" w:styleId="Sraopastraipa">
    <w:name w:val="List Paragraph"/>
    <w:basedOn w:val="prastasis"/>
    <w:uiPriority w:val="34"/>
    <w:qFormat/>
    <w:rsid w:val="00F770A1"/>
    <w:pPr>
      <w:spacing w:after="160" w:line="259" w:lineRule="auto"/>
      <w:ind w:left="720" w:firstLine="0"/>
      <w:contextualSpacing/>
    </w:pPr>
    <w:rPr>
      <w:rFonts w:ascii="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2240">
      <w:bodyDiv w:val="1"/>
      <w:marLeft w:val="0"/>
      <w:marRight w:val="0"/>
      <w:marTop w:val="0"/>
      <w:marBottom w:val="0"/>
      <w:divBdr>
        <w:top w:val="none" w:sz="0" w:space="0" w:color="auto"/>
        <w:left w:val="none" w:sz="0" w:space="0" w:color="auto"/>
        <w:bottom w:val="none" w:sz="0" w:space="0" w:color="auto"/>
        <w:right w:val="none" w:sz="0" w:space="0" w:color="auto"/>
      </w:divBdr>
    </w:div>
    <w:div w:id="242374073">
      <w:bodyDiv w:val="1"/>
      <w:marLeft w:val="0"/>
      <w:marRight w:val="0"/>
      <w:marTop w:val="0"/>
      <w:marBottom w:val="0"/>
      <w:divBdr>
        <w:top w:val="none" w:sz="0" w:space="0" w:color="auto"/>
        <w:left w:val="none" w:sz="0" w:space="0" w:color="auto"/>
        <w:bottom w:val="none" w:sz="0" w:space="0" w:color="auto"/>
        <w:right w:val="none" w:sz="0" w:space="0" w:color="auto"/>
      </w:divBdr>
    </w:div>
    <w:div w:id="488794826">
      <w:bodyDiv w:val="1"/>
      <w:marLeft w:val="0"/>
      <w:marRight w:val="0"/>
      <w:marTop w:val="0"/>
      <w:marBottom w:val="0"/>
      <w:divBdr>
        <w:top w:val="none" w:sz="0" w:space="0" w:color="auto"/>
        <w:left w:val="none" w:sz="0" w:space="0" w:color="auto"/>
        <w:bottom w:val="none" w:sz="0" w:space="0" w:color="auto"/>
        <w:right w:val="none" w:sz="0" w:space="0" w:color="auto"/>
      </w:divBdr>
    </w:div>
    <w:div w:id="501165115">
      <w:bodyDiv w:val="1"/>
      <w:marLeft w:val="0"/>
      <w:marRight w:val="0"/>
      <w:marTop w:val="0"/>
      <w:marBottom w:val="0"/>
      <w:divBdr>
        <w:top w:val="none" w:sz="0" w:space="0" w:color="auto"/>
        <w:left w:val="none" w:sz="0" w:space="0" w:color="auto"/>
        <w:bottom w:val="none" w:sz="0" w:space="0" w:color="auto"/>
        <w:right w:val="none" w:sz="0" w:space="0" w:color="auto"/>
      </w:divBdr>
    </w:div>
    <w:div w:id="597300994">
      <w:bodyDiv w:val="1"/>
      <w:marLeft w:val="0"/>
      <w:marRight w:val="0"/>
      <w:marTop w:val="0"/>
      <w:marBottom w:val="0"/>
      <w:divBdr>
        <w:top w:val="none" w:sz="0" w:space="0" w:color="auto"/>
        <w:left w:val="none" w:sz="0" w:space="0" w:color="auto"/>
        <w:bottom w:val="none" w:sz="0" w:space="0" w:color="auto"/>
        <w:right w:val="none" w:sz="0" w:space="0" w:color="auto"/>
      </w:divBdr>
    </w:div>
    <w:div w:id="597710765">
      <w:bodyDiv w:val="1"/>
      <w:marLeft w:val="0"/>
      <w:marRight w:val="0"/>
      <w:marTop w:val="0"/>
      <w:marBottom w:val="0"/>
      <w:divBdr>
        <w:top w:val="none" w:sz="0" w:space="0" w:color="auto"/>
        <w:left w:val="none" w:sz="0" w:space="0" w:color="auto"/>
        <w:bottom w:val="none" w:sz="0" w:space="0" w:color="auto"/>
        <w:right w:val="none" w:sz="0" w:space="0" w:color="auto"/>
      </w:divBdr>
    </w:div>
    <w:div w:id="613945721">
      <w:bodyDiv w:val="1"/>
      <w:marLeft w:val="0"/>
      <w:marRight w:val="0"/>
      <w:marTop w:val="0"/>
      <w:marBottom w:val="0"/>
      <w:divBdr>
        <w:top w:val="none" w:sz="0" w:space="0" w:color="auto"/>
        <w:left w:val="none" w:sz="0" w:space="0" w:color="auto"/>
        <w:bottom w:val="none" w:sz="0" w:space="0" w:color="auto"/>
        <w:right w:val="none" w:sz="0" w:space="0" w:color="auto"/>
      </w:divBdr>
    </w:div>
    <w:div w:id="705912240">
      <w:bodyDiv w:val="1"/>
      <w:marLeft w:val="0"/>
      <w:marRight w:val="0"/>
      <w:marTop w:val="0"/>
      <w:marBottom w:val="0"/>
      <w:divBdr>
        <w:top w:val="none" w:sz="0" w:space="0" w:color="auto"/>
        <w:left w:val="none" w:sz="0" w:space="0" w:color="auto"/>
        <w:bottom w:val="none" w:sz="0" w:space="0" w:color="auto"/>
        <w:right w:val="none" w:sz="0" w:space="0" w:color="auto"/>
      </w:divBdr>
    </w:div>
    <w:div w:id="734354207">
      <w:bodyDiv w:val="1"/>
      <w:marLeft w:val="0"/>
      <w:marRight w:val="0"/>
      <w:marTop w:val="0"/>
      <w:marBottom w:val="0"/>
      <w:divBdr>
        <w:top w:val="none" w:sz="0" w:space="0" w:color="auto"/>
        <w:left w:val="none" w:sz="0" w:space="0" w:color="auto"/>
        <w:bottom w:val="none" w:sz="0" w:space="0" w:color="auto"/>
        <w:right w:val="none" w:sz="0" w:space="0" w:color="auto"/>
      </w:divBdr>
    </w:div>
    <w:div w:id="753745161">
      <w:bodyDiv w:val="1"/>
      <w:marLeft w:val="0"/>
      <w:marRight w:val="0"/>
      <w:marTop w:val="0"/>
      <w:marBottom w:val="0"/>
      <w:divBdr>
        <w:top w:val="none" w:sz="0" w:space="0" w:color="auto"/>
        <w:left w:val="none" w:sz="0" w:space="0" w:color="auto"/>
        <w:bottom w:val="none" w:sz="0" w:space="0" w:color="auto"/>
        <w:right w:val="none" w:sz="0" w:space="0" w:color="auto"/>
      </w:divBdr>
    </w:div>
    <w:div w:id="811563134">
      <w:bodyDiv w:val="1"/>
      <w:marLeft w:val="0"/>
      <w:marRight w:val="0"/>
      <w:marTop w:val="0"/>
      <w:marBottom w:val="0"/>
      <w:divBdr>
        <w:top w:val="none" w:sz="0" w:space="0" w:color="auto"/>
        <w:left w:val="none" w:sz="0" w:space="0" w:color="auto"/>
        <w:bottom w:val="none" w:sz="0" w:space="0" w:color="auto"/>
        <w:right w:val="none" w:sz="0" w:space="0" w:color="auto"/>
      </w:divBdr>
    </w:div>
    <w:div w:id="904603268">
      <w:bodyDiv w:val="1"/>
      <w:marLeft w:val="0"/>
      <w:marRight w:val="0"/>
      <w:marTop w:val="0"/>
      <w:marBottom w:val="0"/>
      <w:divBdr>
        <w:top w:val="none" w:sz="0" w:space="0" w:color="auto"/>
        <w:left w:val="none" w:sz="0" w:space="0" w:color="auto"/>
        <w:bottom w:val="none" w:sz="0" w:space="0" w:color="auto"/>
        <w:right w:val="none" w:sz="0" w:space="0" w:color="auto"/>
      </w:divBdr>
    </w:div>
    <w:div w:id="1122073380">
      <w:bodyDiv w:val="1"/>
      <w:marLeft w:val="0"/>
      <w:marRight w:val="0"/>
      <w:marTop w:val="0"/>
      <w:marBottom w:val="0"/>
      <w:divBdr>
        <w:top w:val="none" w:sz="0" w:space="0" w:color="auto"/>
        <w:left w:val="none" w:sz="0" w:space="0" w:color="auto"/>
        <w:bottom w:val="none" w:sz="0" w:space="0" w:color="auto"/>
        <w:right w:val="none" w:sz="0" w:space="0" w:color="auto"/>
      </w:divBdr>
    </w:div>
    <w:div w:id="1223054490">
      <w:bodyDiv w:val="1"/>
      <w:marLeft w:val="0"/>
      <w:marRight w:val="0"/>
      <w:marTop w:val="0"/>
      <w:marBottom w:val="0"/>
      <w:divBdr>
        <w:top w:val="none" w:sz="0" w:space="0" w:color="auto"/>
        <w:left w:val="none" w:sz="0" w:space="0" w:color="auto"/>
        <w:bottom w:val="none" w:sz="0" w:space="0" w:color="auto"/>
        <w:right w:val="none" w:sz="0" w:space="0" w:color="auto"/>
      </w:divBdr>
    </w:div>
    <w:div w:id="1412312779">
      <w:bodyDiv w:val="1"/>
      <w:marLeft w:val="0"/>
      <w:marRight w:val="0"/>
      <w:marTop w:val="0"/>
      <w:marBottom w:val="0"/>
      <w:divBdr>
        <w:top w:val="none" w:sz="0" w:space="0" w:color="auto"/>
        <w:left w:val="none" w:sz="0" w:space="0" w:color="auto"/>
        <w:bottom w:val="none" w:sz="0" w:space="0" w:color="auto"/>
        <w:right w:val="none" w:sz="0" w:space="0" w:color="auto"/>
      </w:divBdr>
      <w:divsChild>
        <w:div w:id="1320571538">
          <w:marLeft w:val="0"/>
          <w:marRight w:val="0"/>
          <w:marTop w:val="0"/>
          <w:marBottom w:val="0"/>
          <w:divBdr>
            <w:top w:val="none" w:sz="0" w:space="0" w:color="auto"/>
            <w:left w:val="none" w:sz="0" w:space="0" w:color="auto"/>
            <w:bottom w:val="none" w:sz="0" w:space="0" w:color="auto"/>
            <w:right w:val="none" w:sz="0" w:space="0" w:color="auto"/>
          </w:divBdr>
          <w:divsChild>
            <w:div w:id="1239752648">
              <w:marLeft w:val="0"/>
              <w:marRight w:val="0"/>
              <w:marTop w:val="0"/>
              <w:marBottom w:val="0"/>
              <w:divBdr>
                <w:top w:val="none" w:sz="0" w:space="0" w:color="auto"/>
                <w:left w:val="none" w:sz="0" w:space="0" w:color="auto"/>
                <w:bottom w:val="none" w:sz="0" w:space="0" w:color="auto"/>
                <w:right w:val="none" w:sz="0" w:space="0" w:color="auto"/>
              </w:divBdr>
              <w:divsChild>
                <w:div w:id="822894677">
                  <w:marLeft w:val="0"/>
                  <w:marRight w:val="0"/>
                  <w:marTop w:val="0"/>
                  <w:marBottom w:val="0"/>
                  <w:divBdr>
                    <w:top w:val="none" w:sz="0" w:space="0" w:color="auto"/>
                    <w:left w:val="none" w:sz="0" w:space="0" w:color="auto"/>
                    <w:bottom w:val="none" w:sz="0" w:space="0" w:color="auto"/>
                    <w:right w:val="none" w:sz="0" w:space="0" w:color="auto"/>
                  </w:divBdr>
                  <w:divsChild>
                    <w:div w:id="296886131">
                      <w:marLeft w:val="0"/>
                      <w:marRight w:val="0"/>
                      <w:marTop w:val="0"/>
                      <w:marBottom w:val="0"/>
                      <w:divBdr>
                        <w:top w:val="none" w:sz="0" w:space="0" w:color="auto"/>
                        <w:left w:val="none" w:sz="0" w:space="0" w:color="auto"/>
                        <w:bottom w:val="none" w:sz="0" w:space="0" w:color="auto"/>
                        <w:right w:val="none" w:sz="0" w:space="0" w:color="auto"/>
                      </w:divBdr>
                    </w:div>
                    <w:div w:id="490367752">
                      <w:marLeft w:val="0"/>
                      <w:marRight w:val="0"/>
                      <w:marTop w:val="0"/>
                      <w:marBottom w:val="0"/>
                      <w:divBdr>
                        <w:top w:val="none" w:sz="0" w:space="0" w:color="auto"/>
                        <w:left w:val="none" w:sz="0" w:space="0" w:color="auto"/>
                        <w:bottom w:val="none" w:sz="0" w:space="0" w:color="auto"/>
                        <w:right w:val="none" w:sz="0" w:space="0" w:color="auto"/>
                      </w:divBdr>
                    </w:div>
                    <w:div w:id="771979167">
                      <w:marLeft w:val="0"/>
                      <w:marRight w:val="0"/>
                      <w:marTop w:val="0"/>
                      <w:marBottom w:val="0"/>
                      <w:divBdr>
                        <w:top w:val="none" w:sz="0" w:space="0" w:color="auto"/>
                        <w:left w:val="none" w:sz="0" w:space="0" w:color="auto"/>
                        <w:bottom w:val="none" w:sz="0" w:space="0" w:color="auto"/>
                        <w:right w:val="none" w:sz="0" w:space="0" w:color="auto"/>
                      </w:divBdr>
                    </w:div>
                    <w:div w:id="841891255">
                      <w:marLeft w:val="0"/>
                      <w:marRight w:val="0"/>
                      <w:marTop w:val="0"/>
                      <w:marBottom w:val="0"/>
                      <w:divBdr>
                        <w:top w:val="none" w:sz="0" w:space="0" w:color="auto"/>
                        <w:left w:val="none" w:sz="0" w:space="0" w:color="auto"/>
                        <w:bottom w:val="none" w:sz="0" w:space="0" w:color="auto"/>
                        <w:right w:val="none" w:sz="0" w:space="0" w:color="auto"/>
                      </w:divBdr>
                    </w:div>
                    <w:div w:id="17762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144041">
      <w:bodyDiv w:val="1"/>
      <w:marLeft w:val="0"/>
      <w:marRight w:val="0"/>
      <w:marTop w:val="0"/>
      <w:marBottom w:val="0"/>
      <w:divBdr>
        <w:top w:val="none" w:sz="0" w:space="0" w:color="auto"/>
        <w:left w:val="none" w:sz="0" w:space="0" w:color="auto"/>
        <w:bottom w:val="none" w:sz="0" w:space="0" w:color="auto"/>
        <w:right w:val="none" w:sz="0" w:space="0" w:color="auto"/>
      </w:divBdr>
    </w:div>
    <w:div w:id="1623072344">
      <w:bodyDiv w:val="1"/>
      <w:marLeft w:val="0"/>
      <w:marRight w:val="0"/>
      <w:marTop w:val="0"/>
      <w:marBottom w:val="0"/>
      <w:divBdr>
        <w:top w:val="none" w:sz="0" w:space="0" w:color="auto"/>
        <w:left w:val="none" w:sz="0" w:space="0" w:color="auto"/>
        <w:bottom w:val="none" w:sz="0" w:space="0" w:color="auto"/>
        <w:right w:val="none" w:sz="0" w:space="0" w:color="auto"/>
      </w:divBdr>
    </w:div>
    <w:div w:id="1666473671">
      <w:bodyDiv w:val="1"/>
      <w:marLeft w:val="0"/>
      <w:marRight w:val="0"/>
      <w:marTop w:val="0"/>
      <w:marBottom w:val="0"/>
      <w:divBdr>
        <w:top w:val="none" w:sz="0" w:space="0" w:color="auto"/>
        <w:left w:val="none" w:sz="0" w:space="0" w:color="auto"/>
        <w:bottom w:val="none" w:sz="0" w:space="0" w:color="auto"/>
        <w:right w:val="none" w:sz="0" w:space="0" w:color="auto"/>
      </w:divBdr>
      <w:divsChild>
        <w:div w:id="422920459">
          <w:marLeft w:val="0"/>
          <w:marRight w:val="0"/>
          <w:marTop w:val="0"/>
          <w:marBottom w:val="0"/>
          <w:divBdr>
            <w:top w:val="none" w:sz="0" w:space="0" w:color="auto"/>
            <w:left w:val="none" w:sz="0" w:space="0" w:color="auto"/>
            <w:bottom w:val="none" w:sz="0" w:space="0" w:color="auto"/>
            <w:right w:val="none" w:sz="0" w:space="0" w:color="auto"/>
          </w:divBdr>
          <w:divsChild>
            <w:div w:id="929048296">
              <w:marLeft w:val="0"/>
              <w:marRight w:val="0"/>
              <w:marTop w:val="0"/>
              <w:marBottom w:val="0"/>
              <w:divBdr>
                <w:top w:val="none" w:sz="0" w:space="0" w:color="auto"/>
                <w:left w:val="none" w:sz="0" w:space="0" w:color="auto"/>
                <w:bottom w:val="none" w:sz="0" w:space="0" w:color="auto"/>
                <w:right w:val="none" w:sz="0" w:space="0" w:color="auto"/>
              </w:divBdr>
              <w:divsChild>
                <w:div w:id="490603222">
                  <w:marLeft w:val="0"/>
                  <w:marRight w:val="0"/>
                  <w:marTop w:val="0"/>
                  <w:marBottom w:val="0"/>
                  <w:divBdr>
                    <w:top w:val="none" w:sz="0" w:space="0" w:color="auto"/>
                    <w:left w:val="none" w:sz="0" w:space="0" w:color="auto"/>
                    <w:bottom w:val="none" w:sz="0" w:space="0" w:color="auto"/>
                    <w:right w:val="none" w:sz="0" w:space="0" w:color="auto"/>
                  </w:divBdr>
                </w:div>
                <w:div w:id="12342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94904">
      <w:bodyDiv w:val="1"/>
      <w:marLeft w:val="0"/>
      <w:marRight w:val="0"/>
      <w:marTop w:val="0"/>
      <w:marBottom w:val="0"/>
      <w:divBdr>
        <w:top w:val="none" w:sz="0" w:space="0" w:color="auto"/>
        <w:left w:val="none" w:sz="0" w:space="0" w:color="auto"/>
        <w:bottom w:val="none" w:sz="0" w:space="0" w:color="auto"/>
        <w:right w:val="none" w:sz="0" w:space="0" w:color="auto"/>
      </w:divBdr>
    </w:div>
    <w:div w:id="1851531260">
      <w:bodyDiv w:val="1"/>
      <w:marLeft w:val="0"/>
      <w:marRight w:val="0"/>
      <w:marTop w:val="0"/>
      <w:marBottom w:val="0"/>
      <w:divBdr>
        <w:top w:val="none" w:sz="0" w:space="0" w:color="auto"/>
        <w:left w:val="none" w:sz="0" w:space="0" w:color="auto"/>
        <w:bottom w:val="none" w:sz="0" w:space="0" w:color="auto"/>
        <w:right w:val="none" w:sz="0" w:space="0" w:color="auto"/>
      </w:divBdr>
    </w:div>
    <w:div w:id="1865365040">
      <w:bodyDiv w:val="1"/>
      <w:marLeft w:val="0"/>
      <w:marRight w:val="0"/>
      <w:marTop w:val="0"/>
      <w:marBottom w:val="0"/>
      <w:divBdr>
        <w:top w:val="none" w:sz="0" w:space="0" w:color="auto"/>
        <w:left w:val="none" w:sz="0" w:space="0" w:color="auto"/>
        <w:bottom w:val="none" w:sz="0" w:space="0" w:color="auto"/>
        <w:right w:val="none" w:sz="0" w:space="0" w:color="auto"/>
      </w:divBdr>
      <w:divsChild>
        <w:div w:id="1253930215">
          <w:marLeft w:val="0"/>
          <w:marRight w:val="0"/>
          <w:marTop w:val="0"/>
          <w:marBottom w:val="0"/>
          <w:divBdr>
            <w:top w:val="none" w:sz="0" w:space="0" w:color="auto"/>
            <w:left w:val="none" w:sz="0" w:space="0" w:color="auto"/>
            <w:bottom w:val="none" w:sz="0" w:space="0" w:color="auto"/>
            <w:right w:val="none" w:sz="0" w:space="0" w:color="auto"/>
          </w:divBdr>
          <w:divsChild>
            <w:div w:id="195315846">
              <w:marLeft w:val="0"/>
              <w:marRight w:val="0"/>
              <w:marTop w:val="0"/>
              <w:marBottom w:val="0"/>
              <w:divBdr>
                <w:top w:val="none" w:sz="0" w:space="0" w:color="auto"/>
                <w:left w:val="none" w:sz="0" w:space="0" w:color="auto"/>
                <w:bottom w:val="none" w:sz="0" w:space="0" w:color="auto"/>
                <w:right w:val="none" w:sz="0" w:space="0" w:color="auto"/>
              </w:divBdr>
              <w:divsChild>
                <w:div w:id="829758676">
                  <w:marLeft w:val="0"/>
                  <w:marRight w:val="0"/>
                  <w:marTop w:val="0"/>
                  <w:marBottom w:val="0"/>
                  <w:divBdr>
                    <w:top w:val="none" w:sz="0" w:space="0" w:color="auto"/>
                    <w:left w:val="none" w:sz="0" w:space="0" w:color="auto"/>
                    <w:bottom w:val="none" w:sz="0" w:space="0" w:color="auto"/>
                    <w:right w:val="none" w:sz="0" w:space="0" w:color="auto"/>
                  </w:divBdr>
                  <w:divsChild>
                    <w:div w:id="931746794">
                      <w:marLeft w:val="0"/>
                      <w:marRight w:val="0"/>
                      <w:marTop w:val="0"/>
                      <w:marBottom w:val="0"/>
                      <w:divBdr>
                        <w:top w:val="none" w:sz="0" w:space="0" w:color="auto"/>
                        <w:left w:val="none" w:sz="0" w:space="0" w:color="auto"/>
                        <w:bottom w:val="none" w:sz="0" w:space="0" w:color="auto"/>
                        <w:right w:val="none" w:sz="0" w:space="0" w:color="auto"/>
                      </w:divBdr>
                    </w:div>
                    <w:div w:id="1013190085">
                      <w:marLeft w:val="0"/>
                      <w:marRight w:val="0"/>
                      <w:marTop w:val="0"/>
                      <w:marBottom w:val="0"/>
                      <w:divBdr>
                        <w:top w:val="none" w:sz="0" w:space="0" w:color="auto"/>
                        <w:left w:val="none" w:sz="0" w:space="0" w:color="auto"/>
                        <w:bottom w:val="none" w:sz="0" w:space="0" w:color="auto"/>
                        <w:right w:val="none" w:sz="0" w:space="0" w:color="auto"/>
                      </w:divBdr>
                    </w:div>
                    <w:div w:id="1209564747">
                      <w:marLeft w:val="0"/>
                      <w:marRight w:val="0"/>
                      <w:marTop w:val="0"/>
                      <w:marBottom w:val="0"/>
                      <w:divBdr>
                        <w:top w:val="none" w:sz="0" w:space="0" w:color="auto"/>
                        <w:left w:val="none" w:sz="0" w:space="0" w:color="auto"/>
                        <w:bottom w:val="none" w:sz="0" w:space="0" w:color="auto"/>
                        <w:right w:val="none" w:sz="0" w:space="0" w:color="auto"/>
                      </w:divBdr>
                    </w:div>
                    <w:div w:id="1793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06407">
      <w:bodyDiv w:val="1"/>
      <w:marLeft w:val="0"/>
      <w:marRight w:val="0"/>
      <w:marTop w:val="0"/>
      <w:marBottom w:val="0"/>
      <w:divBdr>
        <w:top w:val="none" w:sz="0" w:space="0" w:color="auto"/>
        <w:left w:val="none" w:sz="0" w:space="0" w:color="auto"/>
        <w:bottom w:val="none" w:sz="0" w:space="0" w:color="auto"/>
        <w:right w:val="none" w:sz="0" w:space="0" w:color="auto"/>
      </w:divBdr>
      <w:divsChild>
        <w:div w:id="2090151812">
          <w:marLeft w:val="0"/>
          <w:marRight w:val="0"/>
          <w:marTop w:val="0"/>
          <w:marBottom w:val="0"/>
          <w:divBdr>
            <w:top w:val="none" w:sz="0" w:space="0" w:color="auto"/>
            <w:left w:val="none" w:sz="0" w:space="0" w:color="auto"/>
            <w:bottom w:val="none" w:sz="0" w:space="0" w:color="auto"/>
            <w:right w:val="none" w:sz="0" w:space="0" w:color="auto"/>
          </w:divBdr>
          <w:divsChild>
            <w:div w:id="1391810232">
              <w:marLeft w:val="0"/>
              <w:marRight w:val="0"/>
              <w:marTop w:val="0"/>
              <w:marBottom w:val="0"/>
              <w:divBdr>
                <w:top w:val="none" w:sz="0" w:space="0" w:color="auto"/>
                <w:left w:val="none" w:sz="0" w:space="0" w:color="auto"/>
                <w:bottom w:val="none" w:sz="0" w:space="0" w:color="auto"/>
                <w:right w:val="none" w:sz="0" w:space="0" w:color="auto"/>
              </w:divBdr>
              <w:divsChild>
                <w:div w:id="183903315">
                  <w:marLeft w:val="0"/>
                  <w:marRight w:val="0"/>
                  <w:marTop w:val="0"/>
                  <w:marBottom w:val="0"/>
                  <w:divBdr>
                    <w:top w:val="none" w:sz="0" w:space="0" w:color="auto"/>
                    <w:left w:val="none" w:sz="0" w:space="0" w:color="auto"/>
                    <w:bottom w:val="none" w:sz="0" w:space="0" w:color="auto"/>
                    <w:right w:val="none" w:sz="0" w:space="0" w:color="auto"/>
                  </w:divBdr>
                </w:div>
                <w:div w:id="499390588">
                  <w:marLeft w:val="0"/>
                  <w:marRight w:val="0"/>
                  <w:marTop w:val="0"/>
                  <w:marBottom w:val="0"/>
                  <w:divBdr>
                    <w:top w:val="none" w:sz="0" w:space="0" w:color="auto"/>
                    <w:left w:val="none" w:sz="0" w:space="0" w:color="auto"/>
                    <w:bottom w:val="none" w:sz="0" w:space="0" w:color="auto"/>
                    <w:right w:val="none" w:sz="0" w:space="0" w:color="auto"/>
                  </w:divBdr>
                </w:div>
                <w:div w:id="716322397">
                  <w:marLeft w:val="0"/>
                  <w:marRight w:val="0"/>
                  <w:marTop w:val="0"/>
                  <w:marBottom w:val="0"/>
                  <w:divBdr>
                    <w:top w:val="none" w:sz="0" w:space="0" w:color="auto"/>
                    <w:left w:val="none" w:sz="0" w:space="0" w:color="auto"/>
                    <w:bottom w:val="none" w:sz="0" w:space="0" w:color="auto"/>
                    <w:right w:val="none" w:sz="0" w:space="0" w:color="auto"/>
                  </w:divBdr>
                </w:div>
                <w:div w:id="7967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7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60BF2-398F-4F65-B669-2AB14D5E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7</Pages>
  <Words>10910</Words>
  <Characters>6220</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NAUJA REDAKCIJA nuo 2006 01 25</vt:lpstr>
      <vt:lpstr>NAUJA REDAKCIJA nuo 2006 01 25</vt:lpstr>
    </vt:vector>
  </TitlesOfParts>
  <Company>Infolex</Company>
  <LinksUpToDate>false</LinksUpToDate>
  <CharactersWithSpaces>17096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2019-10-29T12:12:00Z</dcterms:created>
  <dc:creator>vaivam</dc:creator>
  <cp:lastModifiedBy>Aurelija Tranylienė</cp:lastModifiedBy>
  <cp:lastPrinted>2019-10-24T12:28:00Z</cp:lastPrinted>
  <dcterms:modified xsi:type="dcterms:W3CDTF">2019-11-12T09:37:00Z</dcterms:modified>
  <cp:revision>62</cp:revision>
  <dc:title>NAUJA REDAKCIJA nuo 2006 01 25</dc:title>
</cp:coreProperties>
</file>