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1344f298054a4f0cbe2093dae35575ae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sz w:val="22"/>
              <w:szCs w:val="22"/>
            </w:rPr>
          </w:pPr>
        </w:p>
        <w:p>
          <w:pPr>
            <w:ind w:left="7230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Projektas</w:t>
          </w:r>
        </w:p>
        <w:p>
          <w:pPr>
            <w:jc w:val="center"/>
            <w:rPr>
              <w:rFonts w:eastAsia="Calibri"/>
              <w:b/>
              <w:szCs w:val="24"/>
            </w:rPr>
          </w:pPr>
        </w:p>
        <w:p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LIETUVOS RESPUBLIKOS</w:t>
          </w:r>
        </w:p>
        <w:p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 xml:space="preserve">TRIUKŠMO VALDYMO ĮSTATYMO NR. IX-2499  21 IR 22 STRAIPSNIŲ PAKEITIMO</w:t>
          </w:r>
        </w:p>
        <w:p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ĮSTATYMAS</w:t>
          </w:r>
        </w:p>
        <w:p>
          <w:pPr>
            <w:jc w:val="center"/>
            <w:rPr>
              <w:rFonts w:eastAsia="Calibri"/>
              <w:b/>
              <w:szCs w:val="24"/>
            </w:rPr>
          </w:pPr>
        </w:p>
        <w:p>
          <w:pPr>
            <w:jc w:val="center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2020 m.                     d. Nr.</w:t>
          </w:r>
        </w:p>
        <w:p>
          <w:pPr>
            <w:jc w:val="center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Vilnius</w:t>
          </w:r>
        </w:p>
        <w:p>
          <w:pPr>
            <w:rPr>
              <w:rFonts w:eastAsia="Calibri"/>
              <w:b/>
              <w:szCs w:val="24"/>
            </w:rPr>
          </w:pPr>
        </w:p>
        <w:sdt>
          <w:sdtPr>
            <w:alias w:val="1 str."/>
            <w:tag w:val="part_b5e7262904824d4499e714289af5654f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b5e7262904824d4499e714289af5654f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5e7262904824d4499e714289af5654f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21 straipsnio pakeitimas</w:t>
                  </w:r>
                </w:sdtContent>
              </w:sdt>
            </w:p>
            <w:sdt>
              <w:sdtPr>
                <w:alias w:val="1 str. 1 d."/>
                <w:tag w:val="part_0b69fa8085da46bfa5a015f7031725bf"/>
                <w:lock w:val="sdtLocked"/>
                <w:richText/>
              </w:sdtPr>
              <w:sdtContent>
                <w:p>
                  <w:pPr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r>
                    <w:rPr>
                      <w:rFonts w:eastAsia="Calibri"/>
                      <w:bCs/>
                      <w:szCs w:val="24"/>
                    </w:rPr>
                    <w:t>Pripažinti netekusiu galios 21 straipsnį.</w:t>
                  </w:r>
                </w:p>
                <w:p>
                  <w:pPr>
                    <w:ind w:firstLine="708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2 str."/>
            <w:tag w:val="part_d6cb3e0e80b54bf5b806f0c241b5ba60"/>
            <w:lock w:val="sdtLocked"/>
            <w:richText/>
          </w:sdtPr>
          <w:sdtContent>
            <w:p>
              <w:pPr>
                <w:ind w:firstLine="708"/>
                <w:jc w:val="both"/>
                <w:rPr>
                  <w:b/>
                  <w:bCs/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d6cb3e0e80b54bf5b806f0c241b5ba60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d6cb3e0e80b54bf5b806f0c241b5ba60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22 straipsnio pakeitimas</w:t>
                  </w:r>
                </w:sdtContent>
              </w:sdt>
            </w:p>
            <w:sdt>
              <w:sdtPr>
                <w:alias w:val="2 str. 1 d."/>
                <w:tag w:val="part_bc096fd6c80d401098df4869a45d8421"/>
                <w:lock w:val="sdtLocked"/>
                <w:richText/>
              </w:sdtPr>
              <w:sdtContent>
                <w:p>
                  <w:pPr>
                    <w:ind w:firstLine="708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Pripažinti netekusia galios 22 straipsnio 9 dalį.</w:t>
                  </w:r>
                </w:p>
                <w:p>
                  <w:pPr>
                    <w:ind w:firstLine="708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3 str."/>
            <w:tag w:val="part_7bd5c2997bad4a28966b013fdb3e3672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7bd5c2997bad4a28966b013fdb3e3672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3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7bd5c2997bad4a28966b013fdb3e3672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3 str. 1 d."/>
                <w:tag w:val="part_aa311d0a8c6a4c25a19dacc412d5510f"/>
                <w:lock w:val="sdtLocked"/>
                <w:richText/>
              </w:sdtPr>
              <w:sdtContent>
                <w:p>
                  <w:pPr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aa311d0a8c6a4c25a19dacc412d5510f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Šis įstatymas, išskyrus šio straipsnio 2 dalį, įsigalioja 2021 m. sausio 1 d.</w:t>
                  </w:r>
                </w:p>
              </w:sdtContent>
            </w:sdt>
            <w:sdt>
              <w:sdtPr>
                <w:alias w:val="3 str. 2 d."/>
                <w:tag w:val="part_14f7734848914a97ab3c5d24e78d8c3e"/>
                <w:lock w:val="sdtLocked"/>
                <w:richText/>
              </w:sdtPr>
              <w:sdtContent>
                <w:p>
                  <w:pPr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14f7734848914a97ab3c5d24e78d8c3e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Lietuvos Respublikos sveikatos apsaugos ministras iki šio įstatymo įsigaliojimo priima šio įstatymo įgyvendinamuosius teisės aktus.</w:t>
                  </w:r>
                </w:p>
                <w:p>
                  <w:pPr>
                    <w:tabs>
                      <w:tab w:val="left" w:pos="993"/>
                    </w:tabs>
                    <w:ind w:firstLine="720"/>
                    <w:jc w:val="both"/>
                    <w:rPr>
                      <w:rFonts w:eastAsia="Calibri"/>
                      <w:b/>
                      <w:szCs w:val="24"/>
                    </w:rPr>
                  </w:pPr>
                </w:p>
                <w:p>
                  <w:pPr>
                    <w:tabs>
                      <w:tab w:val="left" w:pos="993"/>
                    </w:tabs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fc30711b10c3405b997164db36a8814d"/>
            <w:lock w:val="sdtLocked"/>
            <w:richText/>
          </w:sdtPr>
          <w:sdtContent>
            <w:p>
              <w:pPr>
                <w:tabs>
                  <w:tab w:val="left" w:pos="993"/>
                </w:tabs>
                <w:ind w:firstLine="709"/>
                <w:jc w:val="both"/>
                <w:rPr>
                  <w:rFonts w:eastAsia="Calibri"/>
                  <w:i/>
                  <w:szCs w:val="24"/>
                </w:rPr>
              </w:pPr>
              <w:r>
                <w:rPr>
                  <w:rFonts w:eastAsia="Calibri"/>
                  <w:i/>
                  <w:szCs w:val="24"/>
                </w:rPr>
                <w:t>Skelbiu šį Lietuvos Respublikos Seimo priimtą įstatymą.</w:t>
              </w:r>
            </w:p>
            <w:p>
              <w:pPr>
                <w:tabs>
                  <w:tab w:val="left" w:pos="993"/>
                </w:tabs>
                <w:ind w:left="627"/>
                <w:jc w:val="both"/>
                <w:rPr>
                  <w:rFonts w:eastAsia="Calibri"/>
                  <w:szCs w:val="24"/>
                </w:rPr>
              </w:pPr>
            </w:p>
            <w:p>
              <w:pPr>
                <w:tabs>
                  <w:tab w:val="left" w:pos="993"/>
                </w:tabs>
                <w:ind w:left="627"/>
                <w:jc w:val="both"/>
                <w:rPr>
                  <w:rFonts w:eastAsia="Calibri"/>
                  <w:szCs w:val="24"/>
                </w:rPr>
              </w:pPr>
            </w:p>
            <w:p>
              <w:pPr>
                <w:tabs>
                  <w:tab w:val="left" w:pos="993"/>
                </w:tabs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Respublikos Prezidentas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   \* MERGEFORMAT</w:instrText>
    </w:r>
    <w:r>
      <w:rPr>
        <w:rFonts w:eastAsia="Calibri"/>
        <w:szCs w:val="24"/>
      </w:rPr>
      <w:fldChar w:fldCharType="separate"/>
    </w:r>
    <w:r>
      <w:rPr>
        <w:rFonts w:eastAsia="Calibri"/>
        <w:szCs w:val="24"/>
      </w:rPr>
      <w:t>2</w:t>
    </w:r>
    <w:r>
      <w:rPr>
        <w:rFonts w:eastAsia="Calibri"/>
        <w:szCs w:val="24"/>
      </w:rPr>
      <w:fldChar w:fldCharType="end"/>
    </w:r>
  </w:p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305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aabbb94a237743828df837c9cbbf63de" PartId="1344f298054a4f0cbe2093dae35575ae">
    <Part Type="straipsnis" Nr="1" Abbr="1 str." Title="21 straipsnio pakeitimas" DocPartId="8bd3c1febd6a422d953f5b15e96f8589" PartId="b5e7262904824d4499e714289af5654f">
      <Part Type="strDalis" Nr="1" Abbr="1 str. 1 d." DocPartId="8df0bf08f2b74fcab6f81cb5bd70f536" PartId="0b69fa8085da46bfa5a015f7031725bf"/>
    </Part>
    <Part Type="straipsnis" Nr="2" Abbr="2 str." Title="22 straipsnio pakeitimas" DocPartId="b10a7b2d5ea441289d5d727536be7d44" PartId="d6cb3e0e80b54bf5b806f0c241b5ba60">
      <Part Type="strDalis" Nr="1" Abbr="2 str. 1 d." DocPartId="dcd7d91c763e417d9e78a10bb0975cc7" PartId="bc096fd6c80d401098df4869a45d8421"/>
    </Part>
    <Part Type="straipsnis" Nr="3" Abbr="3 str." Title="Įstatymo įsigaliojimas ir įgyvendinimas" DocPartId="c5d233396c2d41a5815cec5261b1fe7d" PartId="7bd5c2997bad4a28966b013fdb3e3672">
      <Part Type="strDalis" Nr="1" Abbr="3 str. 1 d." DocPartId="c3b23ad9c48c49a196b2cc59a0e6a39e" PartId="aa311d0a8c6a4c25a19dacc412d5510f"/>
      <Part Type="strDalis" Nr="2" Abbr="3 str. 2 d." DocPartId="def61ce58c6c429aabd5c0c600e02531" PartId="14f7734848914a97ab3c5d24e78d8c3e"/>
    </Part>
    <Part Type="signatura" DocPartId="c135d746d34545b4824169c0c22920d8" PartId="fc30711b10c3405b997164db36a8814d"/>
  </Part>
</Parts>
</file>

<file path=customXml/itemProps1.xml><?xml version="1.0" encoding="utf-8"?>
<ds:datastoreItem xmlns:ds="http://schemas.openxmlformats.org/officeDocument/2006/customXml" ds:itemID="{CF4F5276-83C8-461E-8BD8-C69C5361799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593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/>
  <LinksUpToDate>false</LinksUpToDate>
  <CharactersWithSpaces>666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2020-06-23T08:17:00Z</dcterms:created>
  <dc:creator>Dainius Cicėnas</dc:creator>
  <cp:lastModifiedBy>adlibuser</cp:lastModifiedBy>
  <cp:lastPrinted>2020-03-31T07:02:00Z</cp:lastPrinted>
  <dcterms:modified xsi:type="dcterms:W3CDTF">2020-06-23T08:17:00Z</dcterms:modified>
  <cp:revision>2</cp:revision>
  <dc:title>Projektas</dc:title>
</cp:coreProperties>
</file>