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465C67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2015 m. rugsėjo 21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465C67">
      <w:pPr>
        <w:jc w:val="center"/>
        <w:rPr>
          <w:u w:val="single"/>
        </w:rPr>
      </w:pPr>
      <w:r>
        <w:rPr>
          <w:u w:val="single"/>
        </w:rPr>
        <w:t>13</w:t>
      </w:r>
      <w:r w:rsidR="00856C13">
        <w:rPr>
          <w:u w:val="single"/>
        </w:rPr>
        <w:t xml:space="preserve"> valandą</w:t>
      </w:r>
    </w:p>
    <w:p w:rsidR="00465C67" w:rsidRDefault="00465C67" w:rsidP="00465C6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C67" w:rsidRDefault="00465C67" w:rsidP="00465C6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C67" w:rsidRDefault="00465C67" w:rsidP="00465C6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Alkoholio kontrolės įstatymo Nr. I-857 18 straipsnio pakeitimo įstatymo projekto Nr. XIIP-2825 (Nr. 15-0151-02-IS) (15-8445(3))  </w:t>
      </w:r>
    </w:p>
    <w:p w:rsidR="00465C67" w:rsidRDefault="00465C67" w:rsidP="00465C6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465C67" w:rsidRDefault="00465C67" w:rsidP="00465C6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Ūkio ministerijos Pramonės ir prekybos departamento Vidaus prekybos politikos skyriaus vyriausioji specialistė A. Nemickaitė</w:t>
      </w:r>
      <w:r>
        <w:br/>
        <w:t>Vyriausybės kanceliarijos Administracinio departamento Posėdžių rengimo skyriaus patarėja E. Karaliūtė</w:t>
      </w:r>
    </w:p>
    <w:p w:rsidR="00465C67" w:rsidRPr="000E3272" w:rsidRDefault="000E3272" w:rsidP="00465C67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 w:rsidRPr="000E3272">
        <w:rPr>
          <w:rFonts w:ascii="Arial Black" w:hAnsi="Arial Black"/>
          <w:b/>
          <w:iCs/>
          <w:sz w:val="20"/>
          <w:u w:val="single"/>
        </w:rPr>
        <w:t>2 klausimo siūloma nesvarstyti</w:t>
      </w:r>
    </w:p>
    <w:p w:rsidR="00465C67" w:rsidRDefault="00465C67" w:rsidP="00465C6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2.</w:t>
      </w:r>
      <w:r w:rsidR="00114C81">
        <w:rPr>
          <w:b/>
        </w:rPr>
        <w:t xml:space="preserve"> </w:t>
      </w:r>
      <w:r w:rsidR="00114C81" w:rsidRPr="00114C81">
        <w:rPr>
          <w:b/>
        </w:rPr>
        <w:t xml:space="preserve">Dėl valstybės turto investavimo į steigiamą akcinę bendrovę (Nr. 15-0671-03-N) (15-10293) </w:t>
      </w:r>
      <w:r>
        <w:rPr>
          <w:b/>
        </w:rPr>
        <w:t xml:space="preserve"> </w:t>
      </w:r>
    </w:p>
    <w:p w:rsidR="00465C67" w:rsidRDefault="00465C67" w:rsidP="00465C6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465C67" w:rsidRDefault="00465C67" w:rsidP="00465C6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Biudžeto ir valstybės turto valdymo departamento Valstybės turto valdymo ir viešųjų pirkimų skyriaus vyriausioji specialistė I. Bernotaitė</w:t>
      </w:r>
      <w:r>
        <w:br/>
        <w:t>Vyriausybės kanceliarijos Administracinio departamento Posėdžių rengimo skyriaus patarėja E. Karaliūtė</w:t>
      </w:r>
    </w:p>
    <w:p w:rsidR="00465C67" w:rsidRDefault="00465C67" w:rsidP="00465C6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C67" w:rsidRDefault="00465C67" w:rsidP="00465C6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C67" w:rsidRDefault="00465C67" w:rsidP="00465C6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dalyvavimo Europos Sąjungos Teisingumo Teisme nagrinėjamoje byloje Borta, C–298/15 (Nr. 15-0021-01-R) </w:t>
      </w:r>
    </w:p>
    <w:p w:rsidR="00465C67" w:rsidRDefault="00465C67" w:rsidP="00465C6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465C67" w:rsidRDefault="00465C67" w:rsidP="00465C6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Europos teisės departamento prie Teisingumo ministerijos generalinis direktorius  D. Kriaučiūnas</w:t>
      </w:r>
      <w:r>
        <w:br/>
        <w:t>Vyriausybės kanceliarijos Administracinio departamento Posėdžių rengimo skyriaus patarėjas P. Gerasimovič</w:t>
      </w:r>
    </w:p>
    <w:p w:rsidR="00A93D00" w:rsidRPr="001920E3" w:rsidRDefault="00A93D00" w:rsidP="00A93D00">
      <w:pPr>
        <w:pStyle w:val="BodyTextIndent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 w:rsidRPr="001920E3">
        <w:rPr>
          <w:rFonts w:ascii="Arial Black" w:hAnsi="Arial Black"/>
          <w:b/>
          <w:iCs/>
          <w:sz w:val="20"/>
          <w:u w:val="single"/>
        </w:rPr>
        <w:t>4 klausimo svarstymas atidėtas</w:t>
      </w:r>
    </w:p>
    <w:p w:rsidR="00465C67" w:rsidRPr="001920E3" w:rsidRDefault="00465C67" w:rsidP="00465C6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  <w:sz w:val="20"/>
        </w:rPr>
      </w:pPr>
      <w:bookmarkStart w:id="0" w:name="_GoBack"/>
      <w:bookmarkEnd w:id="0"/>
    </w:p>
    <w:p w:rsidR="00465C67" w:rsidRDefault="00465C67" w:rsidP="00465C6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C67" w:rsidRDefault="00465C67" w:rsidP="00465C6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Vyriausybės pasitarimo 2015 m. vasario 18 d. protokolo Nr. 7 vykdymo užtikrinimo </w:t>
      </w:r>
    </w:p>
    <w:p w:rsidR="00465C67" w:rsidRDefault="00465C67" w:rsidP="00465C6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energetikos ministras R. Masiulis</w:t>
      </w:r>
    </w:p>
    <w:p w:rsidR="00465C67" w:rsidRDefault="00465C67" w:rsidP="00465C6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Energetikos ministerijos Šilumos ir energijos efektyvumo skyriaus vedėja D.Kapačinskaitė</w:t>
      </w:r>
      <w:r>
        <w:br/>
        <w:t>Vyriausybės kanceliarijos Ekonomikos pažangos departamento Ekonomikos skyriaus patarėja L. Žongolavičiūtė</w:t>
      </w:r>
    </w:p>
    <w:p w:rsidR="00465C67" w:rsidRDefault="00465C67" w:rsidP="00465C6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C67" w:rsidRDefault="00465C67" w:rsidP="00465C6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C67" w:rsidRDefault="00465C67" w:rsidP="00465C6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Europos </w:t>
      </w:r>
      <w:r w:rsidR="00386842" w:rsidRPr="00E8462D">
        <w:rPr>
          <w:b/>
          <w:szCs w:val="24"/>
        </w:rPr>
        <w:t xml:space="preserve">Sąjungos </w:t>
      </w:r>
      <w:r>
        <w:rPr>
          <w:b/>
        </w:rPr>
        <w:t xml:space="preserve">Tarybos rekomendacijų Lietuvai įgyvendinimo priemonių plano projekto </w:t>
      </w:r>
    </w:p>
    <w:p w:rsidR="00465C67" w:rsidRDefault="00465C67" w:rsidP="00465C6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E. Gustas</w:t>
      </w:r>
    </w:p>
    <w:p w:rsidR="00465C67" w:rsidRDefault="00465C67" w:rsidP="00465C6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Ekonomikos pažangos departamento Ekonomikos skyriaus patarėja R. Mulevičiūtė</w:t>
      </w:r>
    </w:p>
    <w:p w:rsidR="00465C67" w:rsidRDefault="00465C67" w:rsidP="00465C6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C67" w:rsidRDefault="00465C67" w:rsidP="00465C6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C67" w:rsidRDefault="00465C67" w:rsidP="00465C6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2014 metų viešojo sektoriaus ataskaitos </w:t>
      </w:r>
    </w:p>
    <w:p w:rsidR="00465C67" w:rsidRDefault="00465C67" w:rsidP="00465C6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S. Skvernelis</w:t>
      </w:r>
    </w:p>
    <w:p w:rsidR="00465C67" w:rsidRDefault="00465C67" w:rsidP="00465C6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Viešojo valdymo ir socialinės aplinkos departamento Viešojo valdymo skyriaus patarėja I. Daugėlaitė</w:t>
      </w:r>
    </w:p>
    <w:p w:rsidR="00465C67" w:rsidRDefault="00465C67" w:rsidP="00465C67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465C67" w:rsidRDefault="00465C67" w:rsidP="00465C67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465C67" w:rsidRDefault="00465C67" w:rsidP="00465C67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Prioritetinės teisėkūros iniciatyvos – sudaryti prielaidas įgyvendinti Lietuvos Respublikos balsavimą internetu </w:t>
      </w:r>
    </w:p>
    <w:p w:rsidR="00465C67" w:rsidRDefault="00465C67" w:rsidP="00465C6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J. Bernatonis</w:t>
      </w:r>
    </w:p>
    <w:p w:rsidR="00465C67" w:rsidRDefault="00465C67" w:rsidP="00465C67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Strateginio planavimo ir stebėsenos skyriaus vedėja D. Žaromskytė - Rastenė</w:t>
      </w:r>
    </w:p>
    <w:p w:rsidR="002F2EC1" w:rsidRDefault="002F2EC1" w:rsidP="002F2EC1">
      <w:pPr>
        <w:tabs>
          <w:tab w:val="left" w:pos="6237"/>
        </w:tabs>
        <w:jc w:val="center"/>
        <w:rPr>
          <w:rFonts w:ascii="Arial Black" w:hAnsi="Arial Black"/>
          <w:b/>
          <w:u w:val="single"/>
        </w:rPr>
      </w:pPr>
      <w:r>
        <w:rPr>
          <w:rFonts w:ascii="Arial Black" w:hAnsi="Arial Black"/>
          <w:b/>
          <w:u w:val="single"/>
        </w:rPr>
        <w:t>Papildomas klausimas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2021EF" w:rsidRDefault="002021EF" w:rsidP="002021EF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Komisijos sudarymo (Nr. 15-0706-01-N) (15-10307) </w:t>
      </w:r>
    </w:p>
    <w:p w:rsidR="002021EF" w:rsidRDefault="002021EF" w:rsidP="002021EF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2021EF" w:rsidRDefault="002021EF" w:rsidP="002021EF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Ministro Pirmininko tarnybos Politikos analizės ir reformų departamento Socialinės aplinkos skyriaus patarėja E. Neciunskienė</w:t>
      </w:r>
      <w:r>
        <w:br/>
        <w:t>Vyriausybės kanceliarijos Administracinio departamento Posėdžių rengimo skyriaus patarėja N. Makštelienė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F30000" w:rsidRDefault="00F30000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465C67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5111F0">
        <w:tab/>
      </w:r>
      <w:r>
        <w:t>Algirdas  Butkevičius</w:t>
      </w:r>
    </w:p>
    <w:p w:rsidR="00BD7592" w:rsidRDefault="002F2EC1">
      <w:pPr>
        <w:tabs>
          <w:tab w:val="left" w:pos="6237"/>
        </w:tabs>
        <w:spacing w:before="120"/>
      </w:pPr>
      <w:r>
        <w:t>2015-09-21</w:t>
      </w: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C67" w:rsidRDefault="00465C67">
      <w:r>
        <w:separator/>
      </w:r>
    </w:p>
  </w:endnote>
  <w:endnote w:type="continuationSeparator" w:id="0">
    <w:p w:rsidR="00465C67" w:rsidRDefault="0046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C67" w:rsidRDefault="00465C67">
      <w:r>
        <w:separator/>
      </w:r>
    </w:p>
  </w:footnote>
  <w:footnote w:type="continuationSeparator" w:id="0">
    <w:p w:rsidR="00465C67" w:rsidRDefault="00465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920E3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CB1C33" w:rsidP="00CB1C33">
    <w:pPr>
      <w:jc w:val="right"/>
      <w:rPr>
        <w:rFonts w:ascii="Arial" w:hAnsi="Arial" w:cs="Arial"/>
      </w:rPr>
    </w:pPr>
    <w:r>
      <w:rPr>
        <w:rFonts w:ascii="Arial Black" w:hAnsi="Arial Black" w:cs="Arial"/>
        <w:sz w:val="22"/>
        <w:szCs w:val="22"/>
      </w:rPr>
      <w:t>Patikslinta</w:t>
    </w:r>
    <w:r w:rsidR="007278FB">
      <w:rPr>
        <w:rFonts w:ascii="Arial Black" w:hAnsi="Arial Black" w:cs="Arial"/>
        <w:sz w:val="22"/>
        <w:szCs w:val="22"/>
      </w:rPr>
      <w:t xml:space="preserve"> 3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465C67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B1A82"/>
    <w:rsid w:val="000E3272"/>
    <w:rsid w:val="00114C81"/>
    <w:rsid w:val="001920E3"/>
    <w:rsid w:val="002021EF"/>
    <w:rsid w:val="00211B5E"/>
    <w:rsid w:val="002F2EC1"/>
    <w:rsid w:val="00386842"/>
    <w:rsid w:val="00391354"/>
    <w:rsid w:val="00465C67"/>
    <w:rsid w:val="004E41C6"/>
    <w:rsid w:val="005111F0"/>
    <w:rsid w:val="005C4593"/>
    <w:rsid w:val="007278FB"/>
    <w:rsid w:val="007C56C6"/>
    <w:rsid w:val="00856C13"/>
    <w:rsid w:val="00A93D00"/>
    <w:rsid w:val="00BD7592"/>
    <w:rsid w:val="00BF0067"/>
    <w:rsid w:val="00C0772F"/>
    <w:rsid w:val="00C81767"/>
    <w:rsid w:val="00CB1C33"/>
    <w:rsid w:val="00E5744D"/>
    <w:rsid w:val="00E8266F"/>
    <w:rsid w:val="00F30000"/>
    <w:rsid w:val="00F5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5:docId w15:val="{CA94B667-1CD7-4962-8DFF-6DB8A440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A93D0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30179-EA8E-4960-AC8B-BE30322E3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1824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20150921</vt:lpstr>
      <vt:lpstr>1997 m</vt:lpstr>
    </vt:vector>
  </TitlesOfParts>
  <Company>LRVK</Company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20150921</dc:title>
  <dc:subject>20150921</dc:subject>
  <dc:creator>Živilė Razumaitė</dc:creator>
  <cp:keywords/>
  <cp:lastModifiedBy>Živilė Razumaitė</cp:lastModifiedBy>
  <cp:revision>32</cp:revision>
  <cp:lastPrinted>2004-09-16T12:07:00Z</cp:lastPrinted>
  <dcterms:created xsi:type="dcterms:W3CDTF">2015-09-17T06:42:00Z</dcterms:created>
  <dcterms:modified xsi:type="dcterms:W3CDTF">2015-09-21T11:20:00Z</dcterms:modified>
</cp:coreProperties>
</file>