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7A103E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sausio 11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7A103E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Baudžiamojo proceso ir kriminalinės žvalgybos dalyvių, teisingumo ir teisėsaugos institucijų pareigūnų apsaugos nuo nusikalstamo poveikio įstatymo Nr. I-1202 2, 20, 23 straipsnių, ketvirtojo skirsnio pavadinimo pakeitimo ir 21, 22 ir 24 straipsnių pripažinimo netekusiais galios įstatymo, Laikinojo vidaus tarnybos įstatymo Nr. I-2120 pripažinimo netekusiu galios įstatymo ir Seimo nutarimo „Dėl Lietuvos Respublikos Aukščiausiosios Tarybos 1991 m. gruodžio 18 d. nutarimo Nr. I-2121 „Dėl Lietuvos Respublikos laikinojo vidaus tarnybos įstatymo įsigaliojimo“ pripažinimo netekusiu galios projektų (TAP-16-1693(3) (16-8511(5) </w:t>
      </w:r>
    </w:p>
    <w:p w:rsidR="007A103E" w:rsidRDefault="007A103E" w:rsidP="007A10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7A103E" w:rsidRDefault="007A103E" w:rsidP="007A103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ir migracijos politikos departamento Visuomenės saugumo skyriaus patarėjas R. Vitkauskas</w:t>
      </w:r>
      <w:r>
        <w:br/>
        <w:t>Vyriausybės kanceliarijos Administracinio departamento Posėdžių rengimo skyriaus patarėjas P. Gerasimovič</w:t>
      </w: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Elektros energetikos sistemos bei elektros energijos rinkos apsaugos įstatymo projekto Nr. XIIP-4639 (TAP-16-1803(2) (16-10943(3) </w:t>
      </w:r>
    </w:p>
    <w:p w:rsidR="007A103E" w:rsidRDefault="007A103E" w:rsidP="007A10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7A103E" w:rsidRDefault="007A103E" w:rsidP="007A103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Elektros ūkio skyriaus patarėjas G. Karalius</w:t>
      </w:r>
      <w:r>
        <w:br/>
        <w:t>Vyriausybės kanceliarijos Administracinio departamento Posėdžių rengimo skyriaus patarėja G. Dovydėnienė</w:t>
      </w: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Valstybinių socialinio draudimo senatvės ir netekto darbingumo (invalidumo) pensijų kompensavimo įstatymo Nr. XII-886 1 straipsnio pakeitimo įstatymo projekto Nr. XIIP-1986(5) ir Valstybinių socialinio draudimo senatvės ir netekto darbingumo (invalidumo) pensijų kompensavimo įstatymo Nr. XII-886 1 straipsnio pakeitimo įstatymo projekto Nr. XIIP-4705 (TAP-16-1862(2) (16-11914(3) </w:t>
      </w:r>
    </w:p>
    <w:p w:rsidR="007A103E" w:rsidRDefault="007A103E" w:rsidP="007A10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L. Kukuraitis</w:t>
      </w:r>
    </w:p>
    <w:p w:rsidR="007A103E" w:rsidRDefault="007A103E" w:rsidP="007A103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Socialinio draudimo ir pensijų departamento Socialinio draudimo ir kaupimo pensijų skyriaus vyriausioji specialistė R. Babianskaitė</w:t>
      </w:r>
      <w:r>
        <w:br/>
        <w:t>Vyriausybės kanceliarijos Administracinio departamento Posėdžių rengimo skyriaus patarėja N. Makštelienė</w:t>
      </w: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viešojo ir privataus sektorių partnerystės projekto „Panevėžio apskrities vyriausiojo policijos komisariato pastato kartu su areštine Panevėžyje, Beržų g. 46, projektavimas, statyba ir paslaugų teikimas“ įgyvendinimo (TAP-16-1835(2) (16-12365(3) </w:t>
      </w:r>
    </w:p>
    <w:p w:rsidR="007A103E" w:rsidRDefault="007A103E" w:rsidP="007A10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7A103E" w:rsidRDefault="007A103E" w:rsidP="007A103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policijos generalinis komisaras L. Pernavas</w:t>
      </w:r>
      <w:r>
        <w:br/>
        <w:t>Vidaus reikalų ministerijos Teisės departamento Teisėkūros ir teisės taikymo skyriaus patarėjas V. Markauskas</w:t>
      </w:r>
      <w:r>
        <w:br/>
        <w:t>Vyriausybės kanceliarijos Administracinio departamento Posėdžių rengimo skyriaus patarėjas P. Gerasimovič</w:t>
      </w: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viešojo ir privataus sektorių partnerystės projekto „Kauno apskrities vyriausiojo policijos komisariato pastato Kaune, Radvilėnų pl. 1, projektavimas, statyba ir paslaugų teikimas“ įgyvendinimo (TAP-16-1834(2) (16-12360(3) </w:t>
      </w:r>
    </w:p>
    <w:p w:rsidR="007A103E" w:rsidRDefault="007A103E" w:rsidP="007A10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7A103E" w:rsidRDefault="007A103E" w:rsidP="007A103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policijos generalinis komisaras L. Pernavas</w:t>
      </w:r>
      <w:r>
        <w:br/>
        <w:t>Vidaus reikalų ministerijos Teisės departamento Teisėkūros ir teisės taikymo skyriaus patarėjas V. Markauskas</w:t>
      </w:r>
      <w:r>
        <w:br/>
        <w:t>Vyriausybės kanceliarijos Administracinio departamento Posėdžių rengimo skyriaus patarėjas P. Gerasimovič</w:t>
      </w: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Tarptautinės darbo organizacijos 2006 m. konvencijos dėl darbo jūrų laivyboje pakeitimų įgyvendinimo Lietuvos Respublikoje atidėjimo (TAP-16-2002) (16-14417) </w:t>
      </w:r>
    </w:p>
    <w:p w:rsidR="007A103E" w:rsidRDefault="007A103E" w:rsidP="007A10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L. Kukuraitis</w:t>
      </w:r>
    </w:p>
    <w:p w:rsidR="007A103E" w:rsidRDefault="007A103E" w:rsidP="007A103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Tarptautinių reikalų departamento Tarptautinės teisės skyriaus vyriausioji specialistė </w:t>
      </w:r>
      <w:r>
        <w:br/>
        <w:t>N. Dulkinaitė</w:t>
      </w:r>
      <w:r>
        <w:br/>
        <w:t>Vyriausybės kanceliarijos Administracinio departamento Posėdžių rengimo skyriaus patarėja N. Makštelienė</w:t>
      </w: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pasitarimo protokolo „Dėl </w:t>
      </w:r>
      <w:r w:rsidR="009E6F7D">
        <w:rPr>
          <w:b/>
        </w:rPr>
        <w:t>l</w:t>
      </w:r>
      <w:r>
        <w:rPr>
          <w:b/>
        </w:rPr>
        <w:t xml:space="preserve">ėšų Afganistano nacionalinėms saugumo pajėgoms išlaikyti skyrimo 2017 m.“ projekto </w:t>
      </w:r>
    </w:p>
    <w:p w:rsidR="007A103E" w:rsidRDefault="007A103E" w:rsidP="007A10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R. Karoblis</w:t>
      </w:r>
    </w:p>
    <w:p w:rsidR="007A103E" w:rsidRDefault="007A103E" w:rsidP="007A103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Tarptautinių ryšių ir operacijų departamento Tarptautinių operacijų skyriaus patarėjas V. Augūnas</w:t>
      </w:r>
      <w:r>
        <w:br/>
        <w:t>Vyriausybės kanceliarijos Nacionalinio saugumo ir krizių valdymo skyriaus patarėjas V. Kiveris</w:t>
      </w: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56820" w:rsidRDefault="00956820" w:rsidP="00956820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956820" w:rsidRDefault="00956820" w:rsidP="00956820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956820" w:rsidRDefault="00956820" w:rsidP="00956820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956820" w:rsidRDefault="00956820" w:rsidP="00956820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956820" w:rsidRDefault="00956820" w:rsidP="00956820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lastRenderedPageBreak/>
        <w:t>VESK pritarta be pastabų, siūloma 8 klausim</w:t>
      </w:r>
      <w:r>
        <w:rPr>
          <w:rFonts w:ascii="Arial Black" w:hAnsi="Arial Black"/>
          <w:b/>
          <w:iCs/>
          <w:sz w:val="20"/>
          <w:u w:val="single"/>
        </w:rPr>
        <w:t>o</w:t>
      </w:r>
      <w:bookmarkStart w:id="0" w:name="_GoBack"/>
      <w:bookmarkEnd w:id="0"/>
      <w:r>
        <w:rPr>
          <w:rFonts w:ascii="Arial Black" w:hAnsi="Arial Black"/>
          <w:b/>
          <w:iCs/>
          <w:sz w:val="20"/>
          <w:u w:val="single"/>
        </w:rPr>
        <w:t xml:space="preserve"> nepristatyti</w:t>
      </w:r>
    </w:p>
    <w:p w:rsidR="00904FE8" w:rsidRDefault="00904FE8" w:rsidP="00904FE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su žyma „Riboto naudojimo“</w:t>
      </w:r>
    </w:p>
    <w:p w:rsidR="00956820" w:rsidRDefault="00956820" w:rsidP="007A103E">
      <w:pPr>
        <w:pStyle w:val="Pagrindiniotekstotrauka2"/>
        <w:tabs>
          <w:tab w:val="left" w:pos="993"/>
        </w:tabs>
        <w:spacing w:before="0"/>
        <w:rPr>
          <w:b/>
        </w:rPr>
      </w:pPr>
    </w:p>
    <w:p w:rsidR="007A103E" w:rsidRDefault="007A103E" w:rsidP="007A103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Lietuvos Respublikos pozicijų dėl klausimų, svarstomų 2017 m. sausio 16 d. Europos Sąjungos Užsienio reikalų tarybos posėdyje </w:t>
      </w:r>
    </w:p>
    <w:p w:rsidR="007A103E" w:rsidRDefault="007A103E" w:rsidP="007A10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7A103E" w:rsidRDefault="007A103E" w:rsidP="007A103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D0661" w:rsidRDefault="005D0661" w:rsidP="005D066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Seimo narių 2016 m. gruodžio 21 d. rašytinio klausimo Nr. 410-KL-4 „Dėl skandalingų faktų AB „Lietuvos geležinkeliai“ veikloje“  </w:t>
      </w:r>
    </w:p>
    <w:p w:rsidR="005D0661" w:rsidRDefault="005D0661" w:rsidP="005D066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5D0661" w:rsidRDefault="005D0661" w:rsidP="005D066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Vandens ir geležinkelių transporto politikos departamento direktorius A. Šniuolis</w:t>
      </w:r>
      <w:r>
        <w:br/>
        <w:t>Vyriausybės kanceliarijos Ekonomikos pažangos departamento Ekonomikos skyriaus patarėja L. Žongolavičiūtė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5D0661" w:rsidRDefault="005D0661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7A103E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Saulius  Skvernelis</w:t>
      </w:r>
    </w:p>
    <w:p w:rsidR="00BD7592" w:rsidRDefault="005D0661">
      <w:pPr>
        <w:tabs>
          <w:tab w:val="left" w:pos="6237"/>
        </w:tabs>
        <w:spacing w:before="120"/>
      </w:pPr>
      <w:r>
        <w:t>2017-01-09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3E" w:rsidRDefault="007A103E">
      <w:r>
        <w:separator/>
      </w:r>
    </w:p>
  </w:endnote>
  <w:endnote w:type="continuationSeparator" w:id="0">
    <w:p w:rsidR="007A103E" w:rsidRDefault="007A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3E" w:rsidRDefault="007A103E">
      <w:r>
        <w:separator/>
      </w:r>
    </w:p>
  </w:footnote>
  <w:footnote w:type="continuationSeparator" w:id="0">
    <w:p w:rsidR="007A103E" w:rsidRDefault="007A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63A6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956820" w:rsidRDefault="00FF43AE" w:rsidP="00FF43AE">
    <w:pPr>
      <w:jc w:val="right"/>
      <w:rPr>
        <w:rFonts w:ascii="Arial Black" w:hAnsi="Arial Black" w:cs="Arial"/>
        <w:sz w:val="18"/>
        <w:szCs w:val="18"/>
      </w:rPr>
    </w:pPr>
    <w:r w:rsidRPr="00956820">
      <w:rPr>
        <w:rFonts w:ascii="Arial Black" w:hAnsi="Arial Black" w:cs="Arial"/>
        <w:sz w:val="18"/>
        <w:szCs w:val="18"/>
      </w:rPr>
      <w:t>Patikslinta</w:t>
    </w:r>
    <w:r w:rsidR="00956820" w:rsidRPr="00956820">
      <w:rPr>
        <w:rFonts w:ascii="Arial Black" w:hAnsi="Arial Black" w:cs="Arial"/>
        <w:sz w:val="18"/>
        <w:szCs w:val="18"/>
      </w:rPr>
      <w:t xml:space="preserve"> 3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7A103E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91354"/>
    <w:rsid w:val="004F3175"/>
    <w:rsid w:val="005C4593"/>
    <w:rsid w:val="005D0661"/>
    <w:rsid w:val="007A103E"/>
    <w:rsid w:val="007C56C6"/>
    <w:rsid w:val="00856C13"/>
    <w:rsid w:val="00904FE8"/>
    <w:rsid w:val="00956820"/>
    <w:rsid w:val="009E6F7D"/>
    <w:rsid w:val="00AC2196"/>
    <w:rsid w:val="00BD7592"/>
    <w:rsid w:val="00BF0067"/>
    <w:rsid w:val="00C0772F"/>
    <w:rsid w:val="00C81767"/>
    <w:rsid w:val="00CF63A6"/>
    <w:rsid w:val="00DC6705"/>
    <w:rsid w:val="00E046B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04FE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04F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20170111</vt:lpstr>
      <vt:lpstr>1997 m</vt:lpstr>
    </vt:vector>
  </TitlesOfParts>
  <Company>LRVK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20170111</dc:title>
  <dc:subject>20170111</dc:subject>
  <dc:creator>Rimutė Petružienė</dc:creator>
  <cp:lastModifiedBy>Rimutė Petružienė</cp:lastModifiedBy>
  <cp:revision>2</cp:revision>
  <cp:lastPrinted>2017-01-09T06:23:00Z</cp:lastPrinted>
  <dcterms:created xsi:type="dcterms:W3CDTF">2017-01-10T12:49:00Z</dcterms:created>
  <dcterms:modified xsi:type="dcterms:W3CDTF">2017-01-10T12:49:00Z</dcterms:modified>
</cp:coreProperties>
</file>