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5D" w:rsidRPr="009C6F81" w:rsidRDefault="00C3456D" w:rsidP="00161275">
      <w:pPr>
        <w:jc w:val="center"/>
        <w:outlineLvl w:val="0"/>
        <w:rPr>
          <w:b/>
        </w:rPr>
      </w:pPr>
      <w:r w:rsidRPr="009C6F81">
        <w:rPr>
          <w:b/>
        </w:rPr>
        <w:t>AIŠKINAMASIS RAŠTAS</w:t>
      </w:r>
    </w:p>
    <w:p w:rsidR="0010086E" w:rsidRPr="0010086E" w:rsidRDefault="00C3456D" w:rsidP="00CE1DD3">
      <w:pPr>
        <w:tabs>
          <w:tab w:val="left" w:pos="6804"/>
        </w:tabs>
        <w:ind w:firstLine="567"/>
        <w:jc w:val="center"/>
        <w:rPr>
          <w:b/>
          <w:bCs/>
          <w:caps/>
          <w:color w:val="000000"/>
        </w:rPr>
      </w:pPr>
      <w:r w:rsidRPr="009C6F81">
        <w:rPr>
          <w:b/>
        </w:rPr>
        <w:t xml:space="preserve">DĖL </w:t>
      </w:r>
      <w:r w:rsidR="00FB4CCF" w:rsidRPr="009C6F81">
        <w:rPr>
          <w:b/>
        </w:rPr>
        <w:t>LIETUVOS RESPUBLIKOS ĮSTATYMO „DĖL UŽSIENIEČIŲ TEISINĖS PADĖTIES“ NR. IX-2206 PAKEITIMO ĮSTATYMO,</w:t>
      </w:r>
      <w:r w:rsidR="0010086E" w:rsidRPr="0010086E">
        <w:rPr>
          <w:b/>
          <w:bCs/>
          <w:caps/>
          <w:color w:val="000000"/>
        </w:rPr>
        <w:t xml:space="preserve"> LIETUVOS RESPUBLIKOS</w:t>
      </w:r>
    </w:p>
    <w:p w:rsidR="00EA0B42" w:rsidRPr="00B61138" w:rsidRDefault="0010086E" w:rsidP="00713782">
      <w:pPr>
        <w:jc w:val="center"/>
      </w:pPr>
      <w:r w:rsidRPr="0010086E">
        <w:rPr>
          <w:b/>
          <w:bCs/>
          <w:caps/>
          <w:color w:val="000000"/>
        </w:rPr>
        <w:t xml:space="preserve">Įstatymo „Dėl užsieniečių teisinės padėties“ nr. IX-2206 pakeitimo įstatymo nr. XIII-1864  </w:t>
      </w:r>
      <w:r>
        <w:rPr>
          <w:b/>
          <w:bCs/>
          <w:caps/>
          <w:color w:val="000000"/>
        </w:rPr>
        <w:t>pakeitimo įstatymo,</w:t>
      </w:r>
      <w:r w:rsidR="00FB4CCF" w:rsidRPr="009C6F81">
        <w:rPr>
          <w:b/>
        </w:rPr>
        <w:t xml:space="preserve"> LIETUVOS RESPUBLIKOS IŠMOKŲ VAIKAMS ĮSTATYMO </w:t>
      </w:r>
      <w:bookmarkStart w:id="0" w:name="dok_nr"/>
      <w:bookmarkEnd w:id="0"/>
      <w:r w:rsidR="00FB4CCF" w:rsidRPr="009C6F81">
        <w:rPr>
          <w:b/>
        </w:rPr>
        <w:t>NR. I-621</w:t>
      </w:r>
      <w:r w:rsidR="00713782">
        <w:rPr>
          <w:b/>
        </w:rPr>
        <w:t xml:space="preserve"> 1, 2, 5, 6, 7, 9 IR 10 STRAIPSNIŲ</w:t>
      </w:r>
      <w:r w:rsidR="00713782" w:rsidRPr="009C6F81" w:rsidDel="00713782">
        <w:rPr>
          <w:b/>
        </w:rPr>
        <w:t xml:space="preserve"> </w:t>
      </w:r>
      <w:r w:rsidR="00FB4CCF" w:rsidRPr="009C6F81">
        <w:rPr>
          <w:b/>
        </w:rPr>
        <w:t>PAKEITIMO ĮSTATYMO, LIETUVOS RESPUBLIKOS NEĮGALIŲJŲ SOCIALINĖS INTEGRACIJOS ĮSTATYMO NR. I-2044 1 STRAIPSNIO PAKEITIMO ĮSTATYMO, LIETUVOS RESPUBLIKOS PARAMOS MIRTIES ATVEJU ĮSTATYMO NR.</w:t>
      </w:r>
      <w:r w:rsidR="00241E15" w:rsidRPr="009C6F81">
        <w:rPr>
          <w:b/>
        </w:rPr>
        <w:t> </w:t>
      </w:r>
      <w:r w:rsidR="00FB4CCF" w:rsidRPr="009C6F81">
        <w:rPr>
          <w:b/>
        </w:rPr>
        <w:t xml:space="preserve">I-348 5 STRAIPSNIO PAKEITIMO ĮSTATYMO, LIETUVOS RESPUBLIKOS PINIGINĖS SOCIALINĖS PARAMOS NEPASITURINTIEMS GYVENTOJAMS ĮSTATYMO </w:t>
      </w:r>
      <w:r w:rsidR="00241E15" w:rsidRPr="009C6F81">
        <w:rPr>
          <w:b/>
        </w:rPr>
        <w:br/>
      </w:r>
      <w:r w:rsidR="00FB4CCF" w:rsidRPr="009C6F81">
        <w:rPr>
          <w:b/>
        </w:rPr>
        <w:t>NR.</w:t>
      </w:r>
      <w:r w:rsidR="00241E15" w:rsidRPr="009C6F81">
        <w:rPr>
          <w:b/>
        </w:rPr>
        <w:t> </w:t>
      </w:r>
      <w:r w:rsidR="00FB4CCF" w:rsidRPr="009C6F81">
        <w:rPr>
          <w:b/>
        </w:rPr>
        <w:t xml:space="preserve">IX-1675 </w:t>
      </w:r>
      <w:r w:rsidR="00FB4CCF" w:rsidRPr="00B61138">
        <w:rPr>
          <w:b/>
        </w:rPr>
        <w:t>1</w:t>
      </w:r>
      <w:r w:rsidR="00DB7CF7" w:rsidRPr="00B61138">
        <w:rPr>
          <w:b/>
        </w:rPr>
        <w:t>,</w:t>
      </w:r>
      <w:r w:rsidR="00C66002" w:rsidRPr="00B61138">
        <w:rPr>
          <w:b/>
        </w:rPr>
        <w:t xml:space="preserve"> </w:t>
      </w:r>
      <w:r w:rsidR="00DB7CF7" w:rsidRPr="00B61138">
        <w:rPr>
          <w:b/>
        </w:rPr>
        <w:t>2</w:t>
      </w:r>
      <w:r w:rsidR="00FB4CCF" w:rsidRPr="009C6F81">
        <w:rPr>
          <w:b/>
        </w:rPr>
        <w:t xml:space="preserve"> IR 8 STRAIPSNIŲ PAKEITIMO ĮSTATYMO, LIETUVOS RESPUBLIKOS ŠALPOS PENSIJŲ ĮSTATYMO NR. I-675 1 STRAIPSNIO PAKEITIMO ĮSTATYMO</w:t>
      </w:r>
      <w:r w:rsidR="00EA0B42" w:rsidRPr="009C6F81">
        <w:rPr>
          <w:b/>
        </w:rPr>
        <w:t>,</w:t>
      </w:r>
      <w:r w:rsidR="00FB4CCF" w:rsidRPr="009C6F81">
        <w:rPr>
          <w:b/>
        </w:rPr>
        <w:t xml:space="preserve"> LIETUVOS RESPUBLIKOS TIKSLINIŲ KOMPENSACIJŲ ĮSTATYMO NR.</w:t>
      </w:r>
      <w:r w:rsidR="00241E15" w:rsidRPr="009C6F81">
        <w:rPr>
          <w:b/>
        </w:rPr>
        <w:t> </w:t>
      </w:r>
      <w:r w:rsidR="00FB4CCF" w:rsidRPr="009C6F81">
        <w:rPr>
          <w:b/>
        </w:rPr>
        <w:t>XII-2507 1</w:t>
      </w:r>
      <w:r w:rsidR="00241E15" w:rsidRPr="009C6F81">
        <w:rPr>
          <w:b/>
        </w:rPr>
        <w:t> </w:t>
      </w:r>
      <w:r w:rsidR="00FB4CCF" w:rsidRPr="009C6F81">
        <w:rPr>
          <w:b/>
        </w:rPr>
        <w:t>STRAIPSNIO PAKEITIMO ĮSTATYMO</w:t>
      </w:r>
      <w:r w:rsidR="00EA0B42" w:rsidRPr="009C6F81">
        <w:rPr>
          <w:b/>
        </w:rPr>
        <w:t xml:space="preserve"> IR </w:t>
      </w:r>
      <w:r w:rsidR="00EA0B42" w:rsidRPr="009C6F81">
        <w:rPr>
          <w:b/>
          <w:bCs/>
          <w:caps/>
        </w:rPr>
        <w:t>LIETUVOS RESPUBLIKOS</w:t>
      </w:r>
    </w:p>
    <w:p w:rsidR="00EA0B42" w:rsidRPr="009C6F81" w:rsidRDefault="00EA0B42" w:rsidP="00CE1DD3">
      <w:pPr>
        <w:jc w:val="center"/>
        <w:rPr>
          <w:b/>
          <w:bCs/>
          <w:caps/>
        </w:rPr>
      </w:pPr>
      <w:r w:rsidRPr="009C6F81">
        <w:rPr>
          <w:b/>
          <w:bCs/>
          <w:caps/>
        </w:rPr>
        <w:t>SOCIALINIO DRAUDIMO PENSIJŲ ĮSTATYMO NR. I-549</w:t>
      </w:r>
    </w:p>
    <w:p w:rsidR="00EA0B42" w:rsidRPr="00DB50C1" w:rsidRDefault="00EA0B42" w:rsidP="00CE1DD3">
      <w:pPr>
        <w:jc w:val="center"/>
      </w:pPr>
      <w:r w:rsidRPr="009C6F81">
        <w:rPr>
          <w:b/>
          <w:bCs/>
          <w:caps/>
        </w:rPr>
        <w:t>10 STRAIPSNIo PAKEITIMO</w:t>
      </w:r>
    </w:p>
    <w:p w:rsidR="0090345D" w:rsidRPr="009C6F81" w:rsidRDefault="00EA0B42" w:rsidP="00CE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C6F81">
        <w:rPr>
          <w:b/>
          <w:bCs/>
          <w:caps/>
        </w:rPr>
        <w:t>ĮSTATYMO</w:t>
      </w:r>
      <w:r w:rsidR="00FB4CCF" w:rsidRPr="009C6F81">
        <w:rPr>
          <w:b/>
        </w:rPr>
        <w:t xml:space="preserve"> PROJEKTŲ</w:t>
      </w:r>
    </w:p>
    <w:p w:rsidR="0090345D" w:rsidRDefault="0090345D">
      <w:pPr>
        <w:jc w:val="center"/>
        <w:rPr>
          <w:b/>
        </w:rPr>
      </w:pPr>
    </w:p>
    <w:p w:rsidR="00131389" w:rsidRPr="009C6F81" w:rsidRDefault="00131389">
      <w:pPr>
        <w:jc w:val="center"/>
        <w:rPr>
          <w:b/>
        </w:rPr>
      </w:pPr>
    </w:p>
    <w:p w:rsidR="0090345D" w:rsidRPr="009C6F81" w:rsidRDefault="00C3456D">
      <w:pPr>
        <w:ind w:firstLine="709"/>
        <w:jc w:val="both"/>
      </w:pPr>
      <w:r w:rsidRPr="009C6F81">
        <w:rPr>
          <w:b/>
          <w:bCs/>
        </w:rPr>
        <w:t>1. Į</w:t>
      </w:r>
      <w:r w:rsidRPr="009C6F81">
        <w:rPr>
          <w:b/>
        </w:rPr>
        <w:t>statymų projektų rengimą paskatinusios priežastys, parengtų įstatymų projektų tikslai ir uždaviniai.</w:t>
      </w:r>
    </w:p>
    <w:p w:rsidR="005E1DA0" w:rsidRPr="009C6F81" w:rsidRDefault="00416128" w:rsidP="005E1DA0">
      <w:pPr>
        <w:pStyle w:val="Pagrindinistekstas"/>
        <w:spacing w:after="0"/>
        <w:ind w:firstLine="567"/>
        <w:jc w:val="both"/>
      </w:pPr>
      <w:r w:rsidRPr="009C6F81">
        <w:t>2019 m. kovo 29 d. Jungtinė Didžiosios Britanijos ir Šiaurės Airijos Karalystė (toliau – JK)</w:t>
      </w:r>
      <w:r w:rsidR="00735F90">
        <w:t xml:space="preserve"> turėtų</w:t>
      </w:r>
      <w:r w:rsidRPr="009C6F81">
        <w:t xml:space="preserve"> išsto</w:t>
      </w:r>
      <w:r w:rsidR="00735F90">
        <w:t>ti</w:t>
      </w:r>
      <w:r w:rsidRPr="009C6F81">
        <w:t xml:space="preserve"> iš Europos Sąjungos (toliau – ES).</w:t>
      </w:r>
      <w:r w:rsidR="00582CFE" w:rsidRPr="009C6F81">
        <w:t xml:space="preserve"> JK piliečiai, šiuo metu ES piliečiai, nuo </w:t>
      </w:r>
      <w:r w:rsidR="006E711D">
        <w:t>JK išstojimo iš ES</w:t>
      </w:r>
      <w:r w:rsidR="00582CFE" w:rsidRPr="009C6F81">
        <w:t xml:space="preserve"> taps trečiosios šalies piliečiai</w:t>
      </w:r>
      <w:r w:rsidR="008B2554" w:rsidRPr="009C6F81">
        <w:t>s</w:t>
      </w:r>
      <w:r w:rsidR="00811200" w:rsidRPr="009C6F81">
        <w:t>.</w:t>
      </w:r>
      <w:r w:rsidR="008C2CE6" w:rsidRPr="009C6F81">
        <w:t xml:space="preserve"> JK </w:t>
      </w:r>
      <w:r w:rsidR="00040928" w:rsidRPr="009C6F81">
        <w:t>Parlamentui</w:t>
      </w:r>
      <w:r w:rsidR="00E84824" w:rsidRPr="009C6F81">
        <w:t xml:space="preserve"> atme</w:t>
      </w:r>
      <w:r w:rsidR="00040928" w:rsidRPr="009C6F81">
        <w:t>tus JK išstojimo iš ES susitarimo projektą,</w:t>
      </w:r>
      <w:r w:rsidR="00E84824" w:rsidRPr="009C6F81">
        <w:t xml:space="preserve"> su</w:t>
      </w:r>
      <w:r w:rsidR="00040928" w:rsidRPr="009C6F81">
        <w:t xml:space="preserve"> JK išstojimo iš ES </w:t>
      </w:r>
      <w:r w:rsidR="00E84824" w:rsidRPr="009C6F81">
        <w:t xml:space="preserve">susijusius </w:t>
      </w:r>
      <w:r w:rsidR="00040928" w:rsidRPr="009C6F81">
        <w:t xml:space="preserve">klausimus </w:t>
      </w:r>
      <w:r w:rsidR="00B67124" w:rsidRPr="009C6F81">
        <w:t xml:space="preserve">kiekviena ES valstybė narė </w:t>
      </w:r>
      <w:r w:rsidR="00040928" w:rsidRPr="009C6F81">
        <w:t>sprendžia atskirai. Atsižvelgiant į tai, į</w:t>
      </w:r>
      <w:r w:rsidR="0051614A" w:rsidRPr="009C6F81">
        <w:t>statymų projekt</w:t>
      </w:r>
      <w:r w:rsidR="00040928" w:rsidRPr="009C6F81">
        <w:t xml:space="preserve">ų tikslas – reglamentuoti JK piliečių ir jų šeimos narių, tiek gyvenančių Lietuvos Respublikoje, tiek atvykstančių į Lietuvos Respubliką po </w:t>
      </w:r>
      <w:r w:rsidR="006E711D">
        <w:t>JK išstojimo iš ES</w:t>
      </w:r>
      <w:r w:rsidR="00040928" w:rsidRPr="009C6F81">
        <w:t>, teisinę padėtį.</w:t>
      </w:r>
    </w:p>
    <w:p w:rsidR="005E1DA0" w:rsidRPr="009C6F81" w:rsidRDefault="005E1DA0" w:rsidP="005E1DA0">
      <w:pPr>
        <w:pStyle w:val="Pagrindinistekstas"/>
        <w:spacing w:after="0"/>
        <w:ind w:firstLine="567"/>
        <w:jc w:val="both"/>
      </w:pPr>
      <w:r w:rsidRPr="009C6F81">
        <w:t>Pažymėtina, kad ES valstybės narės raginamos laikytis palankaus požiūrio į JK piliečius, kurie jau gyvena jų teritorijoje, t.</w:t>
      </w:r>
      <w:r w:rsidR="00AF140B">
        <w:t> </w:t>
      </w:r>
      <w:r w:rsidRPr="009C6F81">
        <w:t xml:space="preserve">y. imtis priemonių, kad visi JK piliečiai, kurie teisėtai gyvena valstybėje narėje </w:t>
      </w:r>
      <w:r w:rsidR="006E711D">
        <w:t>po JK išstojimo iš ES</w:t>
      </w:r>
      <w:r w:rsidR="00AF140B">
        <w:t>,</w:t>
      </w:r>
      <w:r w:rsidR="006E711D">
        <w:t xml:space="preserve"> ir</w:t>
      </w:r>
      <w:r w:rsidRPr="009C6F81">
        <w:t xml:space="preserve"> toliau be pertrūkio būtų laikomi tos valstybės narės teisėtais gyventojais.</w:t>
      </w:r>
      <w:r w:rsidR="008E3F75">
        <w:t xml:space="preserve"> Taip pat Europos Komisija pabrėžia, kad priemonės, kuriomis ES valstybės narės įgyvendina šią rekomendaciją, turi būti trumpalaikės ir iki 2020 m. sausio 1 d. JK piliečių turimi dokumentai turėtų būti pakeisti</w:t>
      </w:r>
      <w:r w:rsidR="008D68A8">
        <w:t xml:space="preserve"> į</w:t>
      </w:r>
      <w:r w:rsidR="008E3F75">
        <w:t xml:space="preserve"> leidim</w:t>
      </w:r>
      <w:r w:rsidR="008D68A8">
        <w:t>u</w:t>
      </w:r>
      <w:r w:rsidR="008E3F75">
        <w:t>s gyventi</w:t>
      </w:r>
      <w:r w:rsidR="00154439">
        <w:t>.</w:t>
      </w:r>
      <w:r w:rsidR="008E3F75">
        <w:t xml:space="preserve"> </w:t>
      </w:r>
      <w:r w:rsidR="006E711D">
        <w:t>Atsižvelgiant į Europos Komisijos rekomendacijas</w:t>
      </w:r>
      <w:r w:rsidR="00AF140B">
        <w:t>,</w:t>
      </w:r>
      <w:r w:rsidR="006E711D">
        <w:t xml:space="preserve"> į tai, kad </w:t>
      </w:r>
      <w:r w:rsidR="00EC49AF">
        <w:t>nemažai</w:t>
      </w:r>
      <w:r w:rsidR="006E711D">
        <w:t xml:space="preserve"> Lietuvos Respublikos piliečių gyvena JK</w:t>
      </w:r>
      <w:r w:rsidR="00AF140B">
        <w:t>,</w:t>
      </w:r>
      <w:r w:rsidR="006E711D">
        <w:t xml:space="preserve"> norint, kad tarp JK bei Lietuvos Respublikos klostytųsi kuo palankesni tolesni santykiai, siekiama JK piliečiams ir jų šeimos nariams, gyvenantiems Lietuvos Respublikoje, ir po JK išstojimo iš ES sudaryti kuo palankesnes sąlygas laikinai ar nuolat gyventi Lietuvos Respublikoje. Europos Komisij</w:t>
      </w:r>
      <w:r w:rsidR="00CC3F40">
        <w:t>a</w:t>
      </w:r>
      <w:r w:rsidR="006E711D">
        <w:t xml:space="preserve"> </w:t>
      </w:r>
      <w:r w:rsidR="00B707D1">
        <w:t>laikosi nuomonės</w:t>
      </w:r>
      <w:r w:rsidR="006E711D">
        <w:t>, kad JK piliečiai galėtų būti tam tikrą laikotarpį prilyginami ES</w:t>
      </w:r>
      <w:r w:rsidR="00EC49AF">
        <w:t xml:space="preserve"> piliečiams</w:t>
      </w:r>
      <w:r w:rsidR="00AF140B">
        <w:t>,</w:t>
      </w:r>
      <w:r w:rsidR="006E711D">
        <w:t xml:space="preserve"> </w:t>
      </w:r>
      <w:r w:rsidR="00EC49AF">
        <w:t>t</w:t>
      </w:r>
      <w:r w:rsidR="006E711D">
        <w:t>ik jeigu JK išstotų iš ES su su</w:t>
      </w:r>
      <w:r w:rsidR="00EC49AF">
        <w:t>sitarimu</w:t>
      </w:r>
      <w:r w:rsidR="00CC3F40">
        <w:t xml:space="preserve">. </w:t>
      </w:r>
    </w:p>
    <w:p w:rsidR="00040928" w:rsidRPr="009C6F81" w:rsidRDefault="00966499" w:rsidP="0051614A">
      <w:pPr>
        <w:ind w:firstLine="709"/>
        <w:jc w:val="both"/>
      </w:pPr>
      <w:r w:rsidRPr="009C6F81">
        <w:t>JK išstojus iš ES santykiuose su JK nebebus taikomi ES socialinės apsaugos sistemų koordinavimo reglamentai, t.</w:t>
      </w:r>
      <w:r w:rsidR="00AF140B">
        <w:t> </w:t>
      </w:r>
      <w:r w:rsidRPr="009C6F81">
        <w:t>y. 2004 m. balandžio 29 d. Europos Parlamento ir Tarybos reglamentas (EB) Nr. 883/2004 dėl socialinės apsaugos sistemų koordinavimo ir 2009 m. rugsėjo 16 d. Europos Parlamento ir Tarybos reglamentas (EB) Nr. 987/2009, nustatantis Reglamento (EB) Nr. 883/2004 įgyvendinimo tvarką (toliau – koordinavimo reglamentai), kurie šiuo metu reglamentuoja socialinės apsaugos išmokų skyrimą ES migruojantiems asmenims. Atsižvelgiant į tai, nebeliks teisinio pagrindo nustatant teisę į socialinio draudimo pensiją sumuoti JK įgyt</w:t>
      </w:r>
      <w:r w:rsidR="00241B85" w:rsidRPr="009C6F81">
        <w:t>ą</w:t>
      </w:r>
      <w:r w:rsidRPr="009C6F81">
        <w:t xml:space="preserve"> socialinio draudimo staž</w:t>
      </w:r>
      <w:r w:rsidR="00241B85" w:rsidRPr="009C6F81">
        <w:t>ą</w:t>
      </w:r>
      <w:r w:rsidRPr="009C6F81">
        <w:t>. Todėl Lietuvos Respublikos piliečiai</w:t>
      </w:r>
      <w:r w:rsidR="00D75736" w:rsidRPr="009C6F81">
        <w:t xml:space="preserve">, kurie dirba ar gyvena JK, </w:t>
      </w:r>
      <w:r w:rsidR="00AF140B">
        <w:t>kurie</w:t>
      </w:r>
      <w:r w:rsidR="00D75736" w:rsidRPr="009C6F81">
        <w:t xml:space="preserve"> grį</w:t>
      </w:r>
      <w:r w:rsidR="00AF140B">
        <w:t>š</w:t>
      </w:r>
      <w:r w:rsidR="00D75736" w:rsidRPr="009C6F81">
        <w:t xml:space="preserve"> iš JK į Lietuvos Respubliką, taip pat JK piliečiai, kurie dirbo ir įgijo socialinio draudimo stažą </w:t>
      </w:r>
      <w:r w:rsidR="00241B85" w:rsidRPr="009C6F81">
        <w:t>Lietuvos Respublikoje</w:t>
      </w:r>
      <w:r w:rsidR="00D75736" w:rsidRPr="009C6F81">
        <w:t xml:space="preserve">, gali netekti teisės į socialinio draudimo pensiją. </w:t>
      </w:r>
    </w:p>
    <w:p w:rsidR="00040928" w:rsidRPr="009C6F81" w:rsidRDefault="00040928" w:rsidP="0051614A">
      <w:pPr>
        <w:ind w:firstLine="709"/>
        <w:jc w:val="both"/>
      </w:pPr>
      <w:r w:rsidRPr="009C6F81">
        <w:t>Įstatymų projektų uždaviniai:</w:t>
      </w:r>
    </w:p>
    <w:p w:rsidR="002B55DA" w:rsidRPr="009C6F81" w:rsidRDefault="00040928" w:rsidP="0051614A">
      <w:pPr>
        <w:ind w:firstLine="709"/>
        <w:jc w:val="both"/>
      </w:pPr>
      <w:r w:rsidRPr="009C6F81">
        <w:lastRenderedPageBreak/>
        <w:t xml:space="preserve">1) </w:t>
      </w:r>
      <w:r w:rsidR="00416128" w:rsidRPr="009C6F81">
        <w:t xml:space="preserve">reglamentuoti Lietuvos Respublikoje gyvenančių </w:t>
      </w:r>
      <w:r w:rsidR="005A60BB" w:rsidRPr="009C6F81">
        <w:t xml:space="preserve">JK piliečių ir jų šeimos narių </w:t>
      </w:r>
      <w:r w:rsidR="00416128" w:rsidRPr="009C6F81">
        <w:t>statusą JK išstojus iš E</w:t>
      </w:r>
      <w:r w:rsidR="00031AB4" w:rsidRPr="009C6F81">
        <w:t>S</w:t>
      </w:r>
      <w:r w:rsidR="008C2CE6" w:rsidRPr="009C6F81">
        <w:t xml:space="preserve"> ir</w:t>
      </w:r>
      <w:r w:rsidR="002B55DA" w:rsidRPr="009C6F81">
        <w:t xml:space="preserve"> numatyti</w:t>
      </w:r>
      <w:r w:rsidR="00416128" w:rsidRPr="009C6F81">
        <w:t xml:space="preserve"> </w:t>
      </w:r>
      <w:r w:rsidR="00FC1C09">
        <w:t xml:space="preserve">9 mėnesių </w:t>
      </w:r>
      <w:r w:rsidR="00416128" w:rsidRPr="009C6F81">
        <w:t>pereinamąjį laikotarpį</w:t>
      </w:r>
      <w:r w:rsidR="008C2CE6" w:rsidRPr="009C6F81">
        <w:t xml:space="preserve"> </w:t>
      </w:r>
      <w:r w:rsidR="00420586" w:rsidRPr="009C6F81">
        <w:t>šių</w:t>
      </w:r>
      <w:r w:rsidR="00416128" w:rsidRPr="009C6F81">
        <w:t xml:space="preserve"> asmenų status</w:t>
      </w:r>
      <w:r w:rsidR="00AF140B">
        <w:t>ui</w:t>
      </w:r>
      <w:r w:rsidR="00416128" w:rsidRPr="009C6F81">
        <w:t xml:space="preserve"> pasikei</w:t>
      </w:r>
      <w:r w:rsidR="00AF140B">
        <w:t>s</w:t>
      </w:r>
      <w:r w:rsidR="00416128" w:rsidRPr="009C6F81">
        <w:t>ti</w:t>
      </w:r>
      <w:r w:rsidRPr="009C6F81">
        <w:t>;</w:t>
      </w:r>
    </w:p>
    <w:p w:rsidR="000732CF" w:rsidRPr="009C6F81" w:rsidRDefault="00E84824">
      <w:pPr>
        <w:ind w:firstLine="709"/>
        <w:jc w:val="both"/>
        <w:rPr>
          <w:bCs/>
        </w:rPr>
      </w:pPr>
      <w:r w:rsidRPr="009C6F81">
        <w:rPr>
          <w:bCs/>
        </w:rPr>
        <w:t>2)</w:t>
      </w:r>
      <w:r w:rsidR="00C3456D" w:rsidRPr="009C6F81">
        <w:rPr>
          <w:bCs/>
        </w:rPr>
        <w:t xml:space="preserve"> </w:t>
      </w:r>
      <w:r w:rsidR="00D31D5E" w:rsidRPr="009C6F81">
        <w:rPr>
          <w:bCs/>
        </w:rPr>
        <w:t>n</w:t>
      </w:r>
      <w:r w:rsidR="00F8763F" w:rsidRPr="009C6F81">
        <w:rPr>
          <w:bCs/>
        </w:rPr>
        <w:t xml:space="preserve">ustatyti </w:t>
      </w:r>
      <w:r w:rsidR="000732CF" w:rsidRPr="009C6F81">
        <w:rPr>
          <w:bCs/>
        </w:rPr>
        <w:t xml:space="preserve">palankias sąlygas </w:t>
      </w:r>
      <w:r w:rsidR="00AF140B" w:rsidRPr="009C6F81">
        <w:rPr>
          <w:bCs/>
        </w:rPr>
        <w:t>JK pilieči</w:t>
      </w:r>
      <w:r w:rsidR="00AF140B">
        <w:rPr>
          <w:bCs/>
        </w:rPr>
        <w:t>ų</w:t>
      </w:r>
      <w:r w:rsidR="00AF140B" w:rsidRPr="009C6F81">
        <w:rPr>
          <w:bCs/>
        </w:rPr>
        <w:t xml:space="preserve"> i</w:t>
      </w:r>
      <w:r w:rsidR="00AF140B">
        <w:rPr>
          <w:bCs/>
        </w:rPr>
        <w:t>r</w:t>
      </w:r>
      <w:r w:rsidR="00AF140B" w:rsidRPr="009C6F81">
        <w:rPr>
          <w:bCs/>
        </w:rPr>
        <w:t xml:space="preserve"> jų šeimos nari</w:t>
      </w:r>
      <w:r w:rsidR="00AF140B">
        <w:rPr>
          <w:bCs/>
        </w:rPr>
        <w:t>ų</w:t>
      </w:r>
      <w:r w:rsidR="00AF140B" w:rsidRPr="009C6F81">
        <w:rPr>
          <w:bCs/>
        </w:rPr>
        <w:t xml:space="preserve"> </w:t>
      </w:r>
      <w:r w:rsidR="000732CF" w:rsidRPr="009C6F81">
        <w:rPr>
          <w:bCs/>
        </w:rPr>
        <w:t xml:space="preserve">apsigyvenimui </w:t>
      </w:r>
      <w:r w:rsidR="00CF365B" w:rsidRPr="009C6F81">
        <w:rPr>
          <w:bCs/>
        </w:rPr>
        <w:t>darbo</w:t>
      </w:r>
      <w:r w:rsidR="002B1E4B" w:rsidRPr="009C6F81">
        <w:rPr>
          <w:bCs/>
        </w:rPr>
        <w:t xml:space="preserve">, </w:t>
      </w:r>
      <w:r w:rsidR="000732CF" w:rsidRPr="009C6F81">
        <w:rPr>
          <w:bCs/>
        </w:rPr>
        <w:t xml:space="preserve">verslo </w:t>
      </w:r>
      <w:r w:rsidR="00CF365B" w:rsidRPr="009C6F81">
        <w:rPr>
          <w:bCs/>
        </w:rPr>
        <w:t xml:space="preserve">ar kitos teisėtos veiklos </w:t>
      </w:r>
      <w:r w:rsidR="000732CF" w:rsidRPr="009C6F81">
        <w:rPr>
          <w:bCs/>
        </w:rPr>
        <w:t>pagrindais</w:t>
      </w:r>
      <w:r w:rsidR="00966499" w:rsidRPr="009C6F81">
        <w:rPr>
          <w:bCs/>
        </w:rPr>
        <w:t>;</w:t>
      </w:r>
    </w:p>
    <w:p w:rsidR="007D0B29" w:rsidRDefault="00966499">
      <w:pPr>
        <w:ind w:firstLine="709"/>
        <w:jc w:val="both"/>
        <w:rPr>
          <w:bCs/>
        </w:rPr>
      </w:pPr>
      <w:r w:rsidRPr="009C6F81">
        <w:rPr>
          <w:bCs/>
        </w:rPr>
        <w:t>3)</w:t>
      </w:r>
      <w:r w:rsidR="00D75736" w:rsidRPr="009C6F81">
        <w:rPr>
          <w:bCs/>
        </w:rPr>
        <w:t xml:space="preserve"> reglamentuoti iki JK</w:t>
      </w:r>
      <w:r w:rsidR="00031AB4" w:rsidRPr="009C6F81">
        <w:rPr>
          <w:bCs/>
        </w:rPr>
        <w:t xml:space="preserve"> išstojimo iš ES</w:t>
      </w:r>
      <w:r w:rsidR="00D75736" w:rsidRPr="009C6F81">
        <w:rPr>
          <w:bCs/>
        </w:rPr>
        <w:t xml:space="preserve"> įgyto socialinio draudimo stažo įskaitymą skiriant socialinio draudimo pensijas Lietuvoje</w:t>
      </w:r>
      <w:r w:rsidR="007D0B29">
        <w:rPr>
          <w:bCs/>
        </w:rPr>
        <w:t>;</w:t>
      </w:r>
    </w:p>
    <w:p w:rsidR="00966499" w:rsidRPr="009C6F81" w:rsidRDefault="007D0B29">
      <w:pPr>
        <w:ind w:firstLine="709"/>
        <w:jc w:val="both"/>
        <w:rPr>
          <w:bCs/>
        </w:rPr>
      </w:pPr>
      <w:r>
        <w:rPr>
          <w:bCs/>
        </w:rPr>
        <w:t>4</w:t>
      </w:r>
      <w:r w:rsidR="00B423DE">
        <w:rPr>
          <w:bCs/>
        </w:rPr>
        <w:t>)</w:t>
      </w:r>
      <w:r>
        <w:rPr>
          <w:bCs/>
        </w:rPr>
        <w:t xml:space="preserve"> reglamentuoti </w:t>
      </w:r>
      <w:r w:rsidR="007163A4">
        <w:rPr>
          <w:bCs/>
        </w:rPr>
        <w:t xml:space="preserve">socialinės apsaugos išmokų mokėjimą JK piliečiams ir jų šeimos nariams, taip pat </w:t>
      </w:r>
      <w:r>
        <w:rPr>
          <w:bCs/>
        </w:rPr>
        <w:t xml:space="preserve">iki </w:t>
      </w:r>
      <w:r w:rsidRPr="009C6F81">
        <w:rPr>
          <w:bCs/>
        </w:rPr>
        <w:t>JK išstojimo iš ES</w:t>
      </w:r>
      <w:r>
        <w:rPr>
          <w:bCs/>
        </w:rPr>
        <w:t xml:space="preserve"> JK piliečiams ir jų šeimos nariams vadovaujantis koordinavimo reglamentų </w:t>
      </w:r>
      <w:r w:rsidRPr="0035716D">
        <w:rPr>
          <w:bCs/>
        </w:rPr>
        <w:t>nuostatomis</w:t>
      </w:r>
      <w:r>
        <w:rPr>
          <w:bCs/>
        </w:rPr>
        <w:t xml:space="preserve"> paskirtų socialinės apsaugos išmokų mokėjimą</w:t>
      </w:r>
      <w:r w:rsidR="00D75736" w:rsidRPr="009C6F81">
        <w:rPr>
          <w:bCs/>
        </w:rPr>
        <w:t xml:space="preserve">. </w:t>
      </w:r>
    </w:p>
    <w:p w:rsidR="00DF35A3" w:rsidRPr="009C6F81" w:rsidRDefault="00DF35A3">
      <w:pPr>
        <w:ind w:firstLine="709"/>
        <w:jc w:val="both"/>
        <w:rPr>
          <w:bCs/>
        </w:rPr>
      </w:pPr>
    </w:p>
    <w:p w:rsidR="0090345D" w:rsidRPr="009C6F81" w:rsidRDefault="00C3456D">
      <w:pPr>
        <w:ind w:firstLine="709"/>
        <w:jc w:val="both"/>
        <w:rPr>
          <w:b/>
        </w:rPr>
      </w:pPr>
      <w:r w:rsidRPr="009C6F81">
        <w:rPr>
          <w:b/>
        </w:rPr>
        <w:t>2. Įstatymų projektų iniciatoriai (institucija, asmenys ar piliečių įgalioti atstovai) ir rengėjai.</w:t>
      </w:r>
    </w:p>
    <w:p w:rsidR="00EC7EB5" w:rsidRPr="009C6F81" w:rsidRDefault="00822373">
      <w:pPr>
        <w:ind w:firstLine="709"/>
        <w:jc w:val="both"/>
      </w:pPr>
      <w:r w:rsidRPr="009C6F81">
        <w:t xml:space="preserve">Įstatymų projektus parengė </w:t>
      </w:r>
      <w:r w:rsidR="00635B38" w:rsidRPr="009C6F81">
        <w:t xml:space="preserve">Lietuvos Respublikos </w:t>
      </w:r>
      <w:r w:rsidR="00263687" w:rsidRPr="009C6F81">
        <w:t>vidaus reikalų</w:t>
      </w:r>
      <w:r w:rsidRPr="009C6F81">
        <w:t xml:space="preserve"> ministerija</w:t>
      </w:r>
      <w:r w:rsidR="00263687" w:rsidRPr="009C6F81">
        <w:t xml:space="preserve"> </w:t>
      </w:r>
      <w:r w:rsidR="00420586" w:rsidRPr="009C6F81">
        <w:t xml:space="preserve">ir Lietuvos Respublikos socialinės apsaugos ir darbo </w:t>
      </w:r>
      <w:r w:rsidR="00263687" w:rsidRPr="009C6F81">
        <w:t>ministerija</w:t>
      </w:r>
      <w:r w:rsidR="00EF1716" w:rsidRPr="009C6F81">
        <w:t xml:space="preserve">. </w:t>
      </w:r>
    </w:p>
    <w:p w:rsidR="00F0389B" w:rsidRPr="009C6F81" w:rsidRDefault="00F0389B" w:rsidP="00F0389B">
      <w:pPr>
        <w:jc w:val="both"/>
        <w:rPr>
          <w:sz w:val="22"/>
          <w:szCs w:val="22"/>
        </w:rPr>
      </w:pPr>
    </w:p>
    <w:p w:rsidR="0090345D" w:rsidRPr="009C6F81" w:rsidRDefault="00C3456D">
      <w:pPr>
        <w:pStyle w:val="prastasis1"/>
        <w:spacing w:beforeAutospacing="0" w:afterAutospacing="0"/>
        <w:ind w:firstLine="709"/>
        <w:jc w:val="both"/>
        <w:textAlignment w:val="baseline"/>
        <w:rPr>
          <w:b/>
          <w:lang w:val="lt-LT"/>
        </w:rPr>
      </w:pPr>
      <w:r w:rsidRPr="009C6F81">
        <w:rPr>
          <w:b/>
          <w:bCs/>
          <w:lang w:val="lt-LT"/>
        </w:rPr>
        <w:t>3. K</w:t>
      </w:r>
      <w:r w:rsidRPr="009C6F81">
        <w:rPr>
          <w:b/>
          <w:lang w:val="lt-LT"/>
        </w:rPr>
        <w:t>aip šiuo metu yra reguliuojami įstatymų projektuose aptarti teisiniai santykiai.</w:t>
      </w:r>
    </w:p>
    <w:p w:rsidR="00460603" w:rsidRPr="009C6F81" w:rsidRDefault="00263687" w:rsidP="001324AB">
      <w:pPr>
        <w:pStyle w:val="prastasis1"/>
        <w:spacing w:beforeAutospacing="0" w:afterAutospacing="0"/>
        <w:ind w:firstLine="709"/>
        <w:jc w:val="both"/>
        <w:textAlignment w:val="baseline"/>
        <w:rPr>
          <w:lang w:val="lt-LT"/>
        </w:rPr>
      </w:pPr>
      <w:r w:rsidRPr="009C6F81">
        <w:rPr>
          <w:lang w:val="lt-LT"/>
        </w:rPr>
        <w:t>Šiuo metu JK</w:t>
      </w:r>
      <w:r w:rsidR="00460603" w:rsidRPr="009C6F81">
        <w:rPr>
          <w:lang w:val="lt-LT"/>
        </w:rPr>
        <w:t xml:space="preserve"> yra E</w:t>
      </w:r>
      <w:r w:rsidR="00081C43" w:rsidRPr="009C6F81">
        <w:rPr>
          <w:lang w:val="lt-LT"/>
        </w:rPr>
        <w:t>S</w:t>
      </w:r>
      <w:r w:rsidR="00460603" w:rsidRPr="009C6F81">
        <w:rPr>
          <w:lang w:val="lt-LT"/>
        </w:rPr>
        <w:t xml:space="preserve"> </w:t>
      </w:r>
      <w:r w:rsidR="00B67124" w:rsidRPr="009C6F81">
        <w:rPr>
          <w:lang w:val="lt-LT"/>
        </w:rPr>
        <w:t xml:space="preserve">valstybė </w:t>
      </w:r>
      <w:r w:rsidR="00460603" w:rsidRPr="009C6F81">
        <w:rPr>
          <w:lang w:val="lt-LT"/>
        </w:rPr>
        <w:t>narė ir jos</w:t>
      </w:r>
      <w:r w:rsidRPr="009C6F81">
        <w:rPr>
          <w:lang w:val="lt-LT"/>
        </w:rPr>
        <w:t xml:space="preserve"> piliečia</w:t>
      </w:r>
      <w:r w:rsidR="00460603" w:rsidRPr="009C6F81">
        <w:rPr>
          <w:lang w:val="lt-LT"/>
        </w:rPr>
        <w:t>ms yra taikomos E</w:t>
      </w:r>
      <w:r w:rsidR="00081C43" w:rsidRPr="009C6F81">
        <w:rPr>
          <w:lang w:val="lt-LT"/>
        </w:rPr>
        <w:t>S</w:t>
      </w:r>
      <w:r w:rsidR="00460603" w:rsidRPr="009C6F81">
        <w:rPr>
          <w:lang w:val="lt-LT"/>
        </w:rPr>
        <w:t xml:space="preserve"> piliečiams taikomos Lietuvos Respublikos teisės aktų nuostatos, reglamentuojančios užsieniečių atvykimo ir išvykimo, buvimo ir gyvenimo ir kitus užsieniečių teisinės padėties Lietuvos Respublikoje </w:t>
      </w:r>
      <w:r w:rsidR="00BE2CBF" w:rsidRPr="009C6F81">
        <w:rPr>
          <w:lang w:val="lt-LT"/>
        </w:rPr>
        <w:t xml:space="preserve">bei socialinės srities </w:t>
      </w:r>
      <w:r w:rsidR="00460603" w:rsidRPr="009C6F81">
        <w:rPr>
          <w:lang w:val="lt-LT"/>
        </w:rPr>
        <w:t xml:space="preserve">klausimus. </w:t>
      </w:r>
    </w:p>
    <w:p w:rsidR="00263687" w:rsidRPr="00DB50C1" w:rsidRDefault="00263687" w:rsidP="007773A8">
      <w:pPr>
        <w:pStyle w:val="prastasis1"/>
        <w:spacing w:beforeAutospacing="0" w:afterAutospacing="0"/>
        <w:ind w:firstLine="709"/>
        <w:jc w:val="both"/>
        <w:textAlignment w:val="baseline"/>
        <w:rPr>
          <w:lang w:val="lt-LT"/>
        </w:rPr>
      </w:pPr>
      <w:r w:rsidRPr="009C6F81">
        <w:rPr>
          <w:lang w:val="lt-LT"/>
        </w:rPr>
        <w:t>Pagal Lietuvos Respublikos įstatymo ,,Dėl užsieniečių teisinės padėties“ (toliau – UTPĮ) 99 straipsnio 1 dalį, ES valstybės narės pilieči</w:t>
      </w:r>
      <w:r w:rsidR="00AF140B">
        <w:rPr>
          <w:lang w:val="lt-LT"/>
        </w:rPr>
        <w:t>o</w:t>
      </w:r>
      <w:r w:rsidRPr="009C6F81">
        <w:rPr>
          <w:lang w:val="lt-LT"/>
        </w:rPr>
        <w:t>, atvykusi</w:t>
      </w:r>
      <w:r w:rsidR="00AF140B">
        <w:rPr>
          <w:lang w:val="lt-LT"/>
        </w:rPr>
        <w:t>o</w:t>
      </w:r>
      <w:r w:rsidRPr="009C6F81">
        <w:rPr>
          <w:lang w:val="lt-LT"/>
        </w:rPr>
        <w:t xml:space="preserve"> gyventi į Lietuvos Respubliką ilgiau negu 3 mėnesius per pusę metų ir atitinkanči</w:t>
      </w:r>
      <w:r w:rsidR="00AF140B">
        <w:rPr>
          <w:lang w:val="lt-LT"/>
        </w:rPr>
        <w:t xml:space="preserve">o </w:t>
      </w:r>
      <w:r w:rsidRPr="009C6F81">
        <w:rPr>
          <w:lang w:val="lt-LT"/>
        </w:rPr>
        <w:t>bent vieną iš šio įstatymo 101 straipsnio 1 dalyje numatytų pagrindų, teisei gyventi Lietuvos Respublikoje patvirtinti išduodama vidaus reikalų ministro nustatytos formos pažyma</w:t>
      </w:r>
      <w:r w:rsidR="004156E4" w:rsidRPr="009C6F81">
        <w:rPr>
          <w:lang w:val="lt-LT"/>
        </w:rPr>
        <w:t xml:space="preserve"> (popierinė A4 formato pažyma</w:t>
      </w:r>
      <w:r w:rsidR="007773A8" w:rsidRPr="009C6F81">
        <w:rPr>
          <w:lang w:val="lt-LT"/>
        </w:rPr>
        <w:t>)</w:t>
      </w:r>
      <w:r w:rsidR="004156E4" w:rsidRPr="009C6F81">
        <w:rPr>
          <w:lang w:val="lt-LT"/>
        </w:rPr>
        <w:t xml:space="preserve">. </w:t>
      </w:r>
      <w:r w:rsidR="007773A8" w:rsidRPr="009C6F81">
        <w:rPr>
          <w:lang w:val="lt-LT"/>
        </w:rPr>
        <w:t xml:space="preserve">Pagal 2018 m. gruodžio 20 d. Lietuvos Respublikos Seimo priimtą Lietuvos Respublikos įstatymo „Dėl užsieniečių teisinės padėties“ </w:t>
      </w:r>
      <w:r w:rsidR="00AF140B">
        <w:rPr>
          <w:lang w:val="lt-LT"/>
        </w:rPr>
        <w:br/>
      </w:r>
      <w:r w:rsidR="007773A8" w:rsidRPr="009C6F81">
        <w:rPr>
          <w:lang w:val="lt-LT"/>
        </w:rPr>
        <w:t>Nr.</w:t>
      </w:r>
      <w:r w:rsidR="00AF140B">
        <w:rPr>
          <w:lang w:val="lt-LT"/>
        </w:rPr>
        <w:t> </w:t>
      </w:r>
      <w:r w:rsidR="007773A8" w:rsidRPr="009C6F81">
        <w:rPr>
          <w:lang w:val="lt-LT"/>
        </w:rPr>
        <w:t>IX-2206 pakeitimo įstatymą</w:t>
      </w:r>
      <w:r w:rsidR="00C973EB" w:rsidRPr="009C6F81">
        <w:rPr>
          <w:lang w:val="lt-LT"/>
        </w:rPr>
        <w:t xml:space="preserve"> Nr. XIII-1864</w:t>
      </w:r>
      <w:r w:rsidR="007773A8" w:rsidRPr="009C6F81">
        <w:rPr>
          <w:lang w:val="lt-LT"/>
        </w:rPr>
        <w:t xml:space="preserve">, nuo 2019 m. kovo 1 d. ES piliečiams bus išduodamas </w:t>
      </w:r>
      <w:r w:rsidRPr="009C6F81">
        <w:rPr>
          <w:lang w:val="lt-LT"/>
        </w:rPr>
        <w:t>kortelės formos Teisės laikinai ar nuolat gyventi Lietuvos Respublikoje pažymėjimas, kuriame elektroniniu būdu b</w:t>
      </w:r>
      <w:r w:rsidR="001324AB" w:rsidRPr="009C6F81">
        <w:rPr>
          <w:lang w:val="lt-LT"/>
        </w:rPr>
        <w:t>us</w:t>
      </w:r>
      <w:r w:rsidRPr="009C6F81">
        <w:rPr>
          <w:lang w:val="lt-LT"/>
        </w:rPr>
        <w:t xml:space="preserve"> fiksuojami </w:t>
      </w:r>
      <w:r w:rsidR="007773A8" w:rsidRPr="009C6F81">
        <w:rPr>
          <w:lang w:val="lt-LT"/>
        </w:rPr>
        <w:t xml:space="preserve">ES valstybės narės piliečio biometriniai duomenys </w:t>
      </w:r>
      <w:r w:rsidR="00081C43" w:rsidRPr="009C6F81">
        <w:rPr>
          <w:lang w:val="lt-LT"/>
        </w:rPr>
        <w:t>–</w:t>
      </w:r>
      <w:r w:rsidR="007773A8" w:rsidRPr="009C6F81">
        <w:rPr>
          <w:lang w:val="lt-LT"/>
        </w:rPr>
        <w:t xml:space="preserve"> </w:t>
      </w:r>
      <w:r w:rsidRPr="009C6F81">
        <w:rPr>
          <w:lang w:val="lt-LT"/>
        </w:rPr>
        <w:t>veido atvaizdas</w:t>
      </w:r>
      <w:r w:rsidR="007773A8" w:rsidRPr="009C6F81">
        <w:rPr>
          <w:lang w:val="lt-LT"/>
        </w:rPr>
        <w:t xml:space="preserve"> ir dviejų</w:t>
      </w:r>
      <w:r w:rsidRPr="009C6F81">
        <w:rPr>
          <w:lang w:val="lt-LT"/>
        </w:rPr>
        <w:t xml:space="preserve"> pirštų atspaudai</w:t>
      </w:r>
      <w:r w:rsidR="00AF140B">
        <w:rPr>
          <w:lang w:val="lt-LT"/>
        </w:rPr>
        <w:t xml:space="preserve"> tapatybei patvirtinti</w:t>
      </w:r>
      <w:r w:rsidR="00C973EB" w:rsidRPr="009C6F81">
        <w:rPr>
          <w:lang w:val="lt-LT"/>
        </w:rPr>
        <w:t>.</w:t>
      </w:r>
      <w:r w:rsidR="001324AB" w:rsidRPr="009C6F81">
        <w:rPr>
          <w:lang w:val="lt-LT"/>
        </w:rPr>
        <w:t xml:space="preserve"> </w:t>
      </w:r>
    </w:p>
    <w:p w:rsidR="00D75736" w:rsidRPr="009C6F81" w:rsidRDefault="001324AB" w:rsidP="00031AB4">
      <w:pPr>
        <w:pStyle w:val="prastasis1"/>
        <w:spacing w:beforeAutospacing="0" w:afterAutospacing="0"/>
        <w:ind w:firstLine="709"/>
        <w:jc w:val="both"/>
        <w:textAlignment w:val="baseline"/>
        <w:rPr>
          <w:bCs/>
          <w:lang w:val="lt-LT"/>
        </w:rPr>
      </w:pPr>
      <w:r w:rsidRPr="009C6F81">
        <w:rPr>
          <w:bCs/>
          <w:lang w:val="lt-LT"/>
        </w:rPr>
        <w:t>JK</w:t>
      </w:r>
      <w:r w:rsidR="00AF140B">
        <w:rPr>
          <w:bCs/>
          <w:lang w:val="lt-LT"/>
        </w:rPr>
        <w:t>,</w:t>
      </w:r>
      <w:r w:rsidRPr="009C6F81">
        <w:rPr>
          <w:bCs/>
          <w:lang w:val="lt-LT"/>
        </w:rPr>
        <w:t xml:space="preserve"> išstojus</w:t>
      </w:r>
      <w:r w:rsidR="00AF140B">
        <w:rPr>
          <w:bCs/>
          <w:lang w:val="lt-LT"/>
        </w:rPr>
        <w:t>ios</w:t>
      </w:r>
      <w:r w:rsidRPr="009C6F81">
        <w:rPr>
          <w:bCs/>
          <w:lang w:val="lt-LT"/>
        </w:rPr>
        <w:t xml:space="preserve"> iš ES</w:t>
      </w:r>
      <w:r w:rsidR="00AF140B">
        <w:rPr>
          <w:bCs/>
          <w:lang w:val="lt-LT"/>
        </w:rPr>
        <w:t>,</w:t>
      </w:r>
      <w:r w:rsidRPr="009C6F81">
        <w:rPr>
          <w:bCs/>
          <w:lang w:val="lt-LT"/>
        </w:rPr>
        <w:t xml:space="preserve"> piliečiams</w:t>
      </w:r>
      <w:r w:rsidR="00FC1C09">
        <w:rPr>
          <w:bCs/>
          <w:lang w:val="lt-LT"/>
        </w:rPr>
        <w:t>,</w:t>
      </w:r>
      <w:r w:rsidRPr="009C6F81">
        <w:rPr>
          <w:bCs/>
          <w:lang w:val="lt-LT"/>
        </w:rPr>
        <w:t xml:space="preserve"> gyvenantiems Lietuvos Respublikoje ar ketinantiems atvykti gyventi į Lietuvos Respub</w:t>
      </w:r>
      <w:r w:rsidR="0029066E" w:rsidRPr="009C6F81">
        <w:rPr>
          <w:bCs/>
          <w:lang w:val="lt-LT"/>
        </w:rPr>
        <w:t>liką</w:t>
      </w:r>
      <w:r w:rsidR="00FC1C09">
        <w:rPr>
          <w:bCs/>
          <w:lang w:val="lt-LT"/>
        </w:rPr>
        <w:t>,</w:t>
      </w:r>
      <w:r w:rsidR="0029066E" w:rsidRPr="009C6F81">
        <w:rPr>
          <w:bCs/>
          <w:lang w:val="lt-LT"/>
        </w:rPr>
        <w:t xml:space="preserve"> būtų</w:t>
      </w:r>
      <w:r w:rsidR="00DE0ED5" w:rsidRPr="009C6F81">
        <w:rPr>
          <w:bCs/>
          <w:lang w:val="lt-LT"/>
        </w:rPr>
        <w:t xml:space="preserve"> taikomos tokios pačios sąlygos leidimui</w:t>
      </w:r>
      <w:r w:rsidR="00B707D1">
        <w:rPr>
          <w:bCs/>
          <w:lang w:val="lt-LT"/>
        </w:rPr>
        <w:t xml:space="preserve"> laikinai ar nuolat</w:t>
      </w:r>
      <w:r w:rsidR="00DE0ED5" w:rsidRPr="009C6F81">
        <w:rPr>
          <w:bCs/>
          <w:lang w:val="lt-LT"/>
        </w:rPr>
        <w:t xml:space="preserve"> gyventi</w:t>
      </w:r>
      <w:r w:rsidR="00AF2600">
        <w:rPr>
          <w:bCs/>
          <w:lang w:val="lt-LT"/>
        </w:rPr>
        <w:t xml:space="preserve"> Lietuvos Respublikoje (toliau – leidimas gyventi)</w:t>
      </w:r>
      <w:r w:rsidR="00BE2CBF" w:rsidRPr="009C6F81">
        <w:rPr>
          <w:bCs/>
          <w:lang w:val="lt-LT"/>
        </w:rPr>
        <w:t>,</w:t>
      </w:r>
      <w:r w:rsidR="00DE0ED5" w:rsidRPr="009C6F81">
        <w:rPr>
          <w:bCs/>
          <w:lang w:val="lt-LT"/>
        </w:rPr>
        <w:t xml:space="preserve"> </w:t>
      </w:r>
      <w:r w:rsidR="00BE2CBF" w:rsidRPr="009C6F81">
        <w:rPr>
          <w:bCs/>
          <w:lang w:val="lt-LT" w:eastAsia="lt-LT"/>
        </w:rPr>
        <w:t xml:space="preserve">piniginei socialinei paramai ir kitoms socialinėms išmokoms (laidojimo pašalpoms, išmokoms vaikui, šalpos išmokoms, tikslinėms kompensacijoms) gauti </w:t>
      </w:r>
      <w:r w:rsidR="00DE0ED5" w:rsidRPr="009C6F81">
        <w:rPr>
          <w:bCs/>
          <w:lang w:val="lt-LT"/>
        </w:rPr>
        <w:t>kaip ir kit</w:t>
      </w:r>
      <w:r w:rsidR="00D867BE" w:rsidRPr="009C6F81">
        <w:rPr>
          <w:bCs/>
          <w:lang w:val="lt-LT"/>
        </w:rPr>
        <w:t>ų</w:t>
      </w:r>
      <w:r w:rsidR="00DE0ED5" w:rsidRPr="009C6F81">
        <w:rPr>
          <w:bCs/>
          <w:lang w:val="lt-LT"/>
        </w:rPr>
        <w:t xml:space="preserve"> trečiųjų šalių piliečiams. </w:t>
      </w:r>
    </w:p>
    <w:p w:rsidR="00E03C30" w:rsidRPr="007A301F" w:rsidRDefault="00D75736" w:rsidP="00E03C30">
      <w:pPr>
        <w:pStyle w:val="Pagrindinistekstas"/>
        <w:ind w:firstLine="540"/>
        <w:jc w:val="both"/>
        <w:rPr>
          <w:szCs w:val="40"/>
        </w:rPr>
      </w:pPr>
      <w:r w:rsidRPr="009C6F81">
        <w:rPr>
          <w:bCs/>
        </w:rPr>
        <w:t xml:space="preserve">Šiuo metu socialinio draudimo pensijų skyrimą ES migruojantiems asmenims reglamentuoja koordinavimo reglamentai. </w:t>
      </w:r>
      <w:r w:rsidR="00E03C30" w:rsidRPr="009C6F81">
        <w:rPr>
          <w:bCs/>
        </w:rPr>
        <w:t xml:space="preserve">Vienas iš pagrindinių koordinavimo reglamentų principų yra draudimo laikotarpių sumavimas. </w:t>
      </w:r>
      <w:r w:rsidR="00E03C30" w:rsidRPr="009C6F81">
        <w:rPr>
          <w:szCs w:val="40"/>
        </w:rPr>
        <w:t>Kiekvienoje valstybėje narėje, kurioje asmuo buvo apdraustas, draudimo stažas yra išsaugomas. Sumokėtos socialinio draudimo įmokos nei perkeliamos į kitą šalį, nei išmokamos asmeniui, jei asmens draudimas toje šalyje nutrūksta. Kiekviena šalis, kurioje asmuo buvo apdraustas bent vienus metus, turės mokėti pensiją. Pensija bus skaičiuojama pagal asmens draudimo stažą toje šalyje, t.</w:t>
      </w:r>
      <w:r w:rsidR="00AF140B">
        <w:rPr>
          <w:szCs w:val="40"/>
        </w:rPr>
        <w:t> </w:t>
      </w:r>
      <w:r w:rsidR="00E03C30" w:rsidRPr="009C6F81">
        <w:rPr>
          <w:szCs w:val="40"/>
        </w:rPr>
        <w:t>y. pensija apskaičiuojama proporciniu principu. Nustatant asmens teisę į pensiją, sumuojamas kitose valstybėse narėse įgyt</w:t>
      </w:r>
      <w:r w:rsidR="00031AB4" w:rsidRPr="009C6F81">
        <w:rPr>
          <w:szCs w:val="40"/>
        </w:rPr>
        <w:t>as</w:t>
      </w:r>
      <w:r w:rsidR="00E03C30" w:rsidRPr="009C6F81">
        <w:rPr>
          <w:szCs w:val="40"/>
        </w:rPr>
        <w:t xml:space="preserve"> staž</w:t>
      </w:r>
      <w:r w:rsidR="00031AB4" w:rsidRPr="009C6F81">
        <w:rPr>
          <w:szCs w:val="40"/>
        </w:rPr>
        <w:t>as</w:t>
      </w:r>
      <w:r w:rsidR="00E03C30" w:rsidRPr="009C6F81">
        <w:rPr>
          <w:szCs w:val="40"/>
        </w:rPr>
        <w:t xml:space="preserve">. Kiekviena valstybė narė mokamos pensijos dydį apskaičiuoja pagal savo nacionalinius įstatymus, vertinamos tik </w:t>
      </w:r>
      <w:r w:rsidR="00241B85" w:rsidRPr="009C6F81">
        <w:rPr>
          <w:szCs w:val="40"/>
        </w:rPr>
        <w:t xml:space="preserve">toje </w:t>
      </w:r>
      <w:r w:rsidR="00E03C30" w:rsidRPr="009C6F81">
        <w:rPr>
          <w:szCs w:val="40"/>
        </w:rPr>
        <w:t>valstybėje narėje gautos pajamos ar sumokėtos socialinio draudimo įmokos</w:t>
      </w:r>
      <w:r w:rsidR="00A845CF">
        <w:rPr>
          <w:szCs w:val="40"/>
        </w:rPr>
        <w:t>,</w:t>
      </w:r>
      <w:r w:rsidR="00E03C30" w:rsidRPr="009C6F81">
        <w:rPr>
          <w:szCs w:val="40"/>
        </w:rPr>
        <w:t xml:space="preserve"> </w:t>
      </w:r>
      <w:r w:rsidR="00A845CF">
        <w:rPr>
          <w:szCs w:val="40"/>
        </w:rPr>
        <w:t>p</w:t>
      </w:r>
      <w:r w:rsidR="00E03C30" w:rsidRPr="009C6F81">
        <w:rPr>
          <w:szCs w:val="40"/>
        </w:rPr>
        <w:t>vz., asmuo</w:t>
      </w:r>
      <w:r w:rsidR="00A845CF">
        <w:rPr>
          <w:szCs w:val="40"/>
        </w:rPr>
        <w:t>,</w:t>
      </w:r>
      <w:r w:rsidR="00E03C30" w:rsidRPr="009C6F81">
        <w:rPr>
          <w:szCs w:val="40"/>
        </w:rPr>
        <w:t xml:space="preserve"> dirb</w:t>
      </w:r>
      <w:r w:rsidR="00A845CF">
        <w:rPr>
          <w:szCs w:val="40"/>
        </w:rPr>
        <w:t>ęs</w:t>
      </w:r>
      <w:r w:rsidR="00E03C30" w:rsidRPr="009C6F81">
        <w:rPr>
          <w:szCs w:val="40"/>
        </w:rPr>
        <w:t xml:space="preserve"> </w:t>
      </w:r>
      <w:r w:rsidR="00AD3B1D" w:rsidRPr="009C6F81">
        <w:rPr>
          <w:szCs w:val="40"/>
        </w:rPr>
        <w:t>15</w:t>
      </w:r>
      <w:r w:rsidR="00E03C30" w:rsidRPr="009C6F81">
        <w:rPr>
          <w:szCs w:val="40"/>
        </w:rPr>
        <w:t xml:space="preserve"> metų Lietuvoje, </w:t>
      </w:r>
      <w:r w:rsidR="00AD3B1D" w:rsidRPr="009C6F81">
        <w:rPr>
          <w:szCs w:val="40"/>
        </w:rPr>
        <w:t>10</w:t>
      </w:r>
      <w:r w:rsidR="00E03C30" w:rsidRPr="009C6F81">
        <w:rPr>
          <w:szCs w:val="40"/>
        </w:rPr>
        <w:t xml:space="preserve"> metų JK ir 10 metų Latvijoje, sukakęs senatvės pensijos amžių</w:t>
      </w:r>
      <w:r w:rsidR="00AF140B">
        <w:rPr>
          <w:szCs w:val="40"/>
        </w:rPr>
        <w:t>,</w:t>
      </w:r>
      <w:r w:rsidR="00E03C30" w:rsidRPr="009C6F81">
        <w:rPr>
          <w:szCs w:val="40"/>
        </w:rPr>
        <w:t xml:space="preserve"> gaus pensiją iš trijų valstybių narių. Lietuva mokės pensiją už </w:t>
      </w:r>
      <w:r w:rsidR="00AD3B1D" w:rsidRPr="009C6F81">
        <w:rPr>
          <w:szCs w:val="40"/>
        </w:rPr>
        <w:t>15 metų, JK ir Latvija atitinkamai mokės už 10 met</w:t>
      </w:r>
      <w:r w:rsidR="00031AB4" w:rsidRPr="009C6F81">
        <w:rPr>
          <w:szCs w:val="40"/>
        </w:rPr>
        <w:t>ų</w:t>
      </w:r>
      <w:r w:rsidR="00AD3B1D" w:rsidRPr="009C6F81">
        <w:rPr>
          <w:szCs w:val="40"/>
        </w:rPr>
        <w:t>. Nustatant teisę į pensiją bus sumuojamas visose valstybėse narėse įgytas stažas, t.</w:t>
      </w:r>
      <w:r w:rsidR="00A845CF">
        <w:rPr>
          <w:szCs w:val="40"/>
        </w:rPr>
        <w:t> </w:t>
      </w:r>
      <w:r w:rsidR="00AD3B1D" w:rsidRPr="009C6F81">
        <w:rPr>
          <w:szCs w:val="40"/>
        </w:rPr>
        <w:t>y. bus atsižvelgta į 35 metus stažo (15 +</w:t>
      </w:r>
      <w:r w:rsidR="00A845CF">
        <w:rPr>
          <w:szCs w:val="40"/>
        </w:rPr>
        <w:t xml:space="preserve"> </w:t>
      </w:r>
      <w:r w:rsidR="00AD3B1D" w:rsidRPr="009C6F81">
        <w:rPr>
          <w:szCs w:val="40"/>
        </w:rPr>
        <w:t>10</w:t>
      </w:r>
      <w:r w:rsidR="00A845CF">
        <w:rPr>
          <w:szCs w:val="40"/>
        </w:rPr>
        <w:t xml:space="preserve"> </w:t>
      </w:r>
      <w:r w:rsidR="00AD3B1D" w:rsidRPr="009C6F81">
        <w:rPr>
          <w:szCs w:val="40"/>
        </w:rPr>
        <w:t>+</w:t>
      </w:r>
      <w:r w:rsidR="00A845CF">
        <w:rPr>
          <w:szCs w:val="40"/>
        </w:rPr>
        <w:t xml:space="preserve"> </w:t>
      </w:r>
      <w:r w:rsidR="00AD3B1D" w:rsidRPr="009C6F81">
        <w:rPr>
          <w:szCs w:val="40"/>
        </w:rPr>
        <w:t xml:space="preserve">10). </w:t>
      </w:r>
    </w:p>
    <w:p w:rsidR="00D75736" w:rsidRPr="009C6F81" w:rsidRDefault="00D75736" w:rsidP="00DE0ED5">
      <w:pPr>
        <w:pStyle w:val="prastasis1"/>
        <w:spacing w:beforeAutospacing="0" w:afterAutospacing="0"/>
        <w:ind w:firstLine="709"/>
        <w:jc w:val="both"/>
        <w:textAlignment w:val="baseline"/>
        <w:rPr>
          <w:bCs/>
          <w:lang w:val="lt-LT"/>
        </w:rPr>
      </w:pPr>
    </w:p>
    <w:p w:rsidR="00131389" w:rsidRDefault="00C3456D" w:rsidP="00C973EB">
      <w:pPr>
        <w:ind w:firstLine="709"/>
        <w:jc w:val="both"/>
        <w:rPr>
          <w:b/>
        </w:rPr>
      </w:pPr>
      <w:r w:rsidRPr="009C6F81">
        <w:rPr>
          <w:b/>
        </w:rPr>
        <w:t>4. Kokios siūlomos naujos teisinio reguliavimo nuostatos ir kokių teigiamų rezultatų laukiama.</w:t>
      </w:r>
    </w:p>
    <w:p w:rsidR="003C67B1" w:rsidRDefault="009B0296" w:rsidP="00C973EB">
      <w:pPr>
        <w:ind w:firstLine="709"/>
        <w:jc w:val="both"/>
        <w:rPr>
          <w:bCs/>
        </w:rPr>
      </w:pPr>
      <w:r w:rsidRPr="009C6F81">
        <w:lastRenderedPageBreak/>
        <w:t xml:space="preserve">Lietuvos Respublikos įstatymo „Dėl užsieniečių teisinės padėties“ Nr. IX-2206 pakeitimo įstatymo projekte (toliau – </w:t>
      </w:r>
      <w:r w:rsidR="00031AB4" w:rsidRPr="009C6F81">
        <w:t>UTPĮ</w:t>
      </w:r>
      <w:r w:rsidRPr="009C6F81">
        <w:t xml:space="preserve"> projektas)</w:t>
      </w:r>
      <w:r w:rsidRPr="009C6F81">
        <w:rPr>
          <w:bCs/>
        </w:rPr>
        <w:t xml:space="preserve"> siūloma </w:t>
      </w:r>
      <w:r w:rsidR="00C973EB" w:rsidRPr="009C6F81">
        <w:rPr>
          <w:bCs/>
        </w:rPr>
        <w:t>nustatyti atskirą pagrindą leidimui laikinai gyventi</w:t>
      </w:r>
      <w:r w:rsidR="00AF2600">
        <w:rPr>
          <w:bCs/>
        </w:rPr>
        <w:t xml:space="preserve"> Lietuvos Respublikoje (toliau – leidimas laikinai gyventi)</w:t>
      </w:r>
      <w:r w:rsidR="00C973EB" w:rsidRPr="009C6F81">
        <w:rPr>
          <w:bCs/>
        </w:rPr>
        <w:t xml:space="preserve"> išduoti JK piliečiams, kurie ketina dirbti ar užsiimti teisėta veikla Lietuvos Respublikoje</w:t>
      </w:r>
      <w:r w:rsidR="00C926BA" w:rsidRPr="009C6F81">
        <w:rPr>
          <w:bCs/>
        </w:rPr>
        <w:t>, ir taikyti palankesn</w:t>
      </w:r>
      <w:r w:rsidR="00031AB4" w:rsidRPr="009C6F81">
        <w:rPr>
          <w:bCs/>
        </w:rPr>
        <w:t>e</w:t>
      </w:r>
      <w:r w:rsidR="00C926BA" w:rsidRPr="009C6F81">
        <w:rPr>
          <w:bCs/>
        </w:rPr>
        <w:t xml:space="preserve">s leidimų </w:t>
      </w:r>
      <w:r w:rsidR="00AF2600">
        <w:rPr>
          <w:bCs/>
        </w:rPr>
        <w:t xml:space="preserve">laikinai gyventi </w:t>
      </w:r>
      <w:r w:rsidR="00C926BA" w:rsidRPr="009C6F81">
        <w:rPr>
          <w:bCs/>
        </w:rPr>
        <w:t xml:space="preserve">išdavimo sąlygas. </w:t>
      </w:r>
      <w:r w:rsidR="00C973EB" w:rsidRPr="009C6F81">
        <w:rPr>
          <w:bCs/>
        </w:rPr>
        <w:t xml:space="preserve">Šios šalies piliečiui siūloma išduoti iki 3 metų galiojantį leidimą laikinai gyventi, jeigu jis įdarbinamas pagal darbo sutartį, atvyksta užsiimti verslu ar kita teisėta veikla, įskaitant individualią veiklą, kaip ji apibrėžiama Lietuvos Respublikos gyventojų pajamų mokesčio įstatyme (savarankiška veikla, kuria verčiantis siekiama gauti pajamų ar kitokios ekonominės naudos per tęstinį laikotarpį, įskaitant savarankiškos kūrybos, profesinę, sporto, atlikėjo veiklas). </w:t>
      </w:r>
      <w:r w:rsidR="00C926BA" w:rsidRPr="009C6F81">
        <w:rPr>
          <w:bCs/>
        </w:rPr>
        <w:t>Pažymėtina, kad u</w:t>
      </w:r>
      <w:r w:rsidR="00C973EB" w:rsidRPr="009C6F81">
        <w:rPr>
          <w:bCs/>
        </w:rPr>
        <w:t xml:space="preserve">žsienietis galėtų atvykti kartu su šeima, įskaitant atvejus, kai būtų įdarbinamas pagal darbo sutartį (kitų trečiųjų šalių piliečių, atvykstančių dirbti, išskyrus aukštos profesinės kvalifikacijos reikalaujantį darbą, šeimos nariams leidimo laikinai gyventi išdavimas šeimos susijungimo pagrindu galimas tik užsieniečiui pragyvenus Lietuvoje dvejus metus ir turint pagrįstą perspektyvą įgyti leidimą nuolat gyventi). JK piliečiams siūloma netaikyti reikalavimo gauti leidimą dirbti. Leidimas laikinai gyventi verslo pagrindu JK piliečiui būtų išduodamas, jeigu jis yra įmonės, vykdančios veiklą Lietuvos Respublikoje, dalyvis ar vadovas ir jo atvykimo tikslas yra darbas toje įmonėje, t. y. siūloma netaikyti kitų trečiųjų šalių piliečiams taikomų leidimo laikinai gyventi teisėtos veiklos (verslo) pagrindu išdavimo sąlygų dėl įmonės veiklos trukmės, nuosavo kapitalo dydžio, investuotų lėšų ir įdarbintų darbuotojų. Tačiau bendrosios leidimo laikinai gyventi išdavimo sąlygos (turėti sveikatos draudimą, lėšų pragyventi ir kt.) jiems būtų taikomos. Siūloma šių šalių piliečiams taikyti išlygą dėl laikinojo nedarbo, kuri kitų trečiųjų šalių piliečiams taikoma tik, jeigu jie yra aukštos profesinės kvalifikacijos darbuotojai, t. y. leidimas laikinai gyventi galėtų būti naikinamas, jeigu užsienietis tapo bedarbiu ilgiau negu </w:t>
      </w:r>
      <w:r w:rsidR="00486CB2">
        <w:rPr>
          <w:bCs/>
        </w:rPr>
        <w:t>3</w:t>
      </w:r>
      <w:r w:rsidR="00C973EB" w:rsidRPr="009C6F81">
        <w:rPr>
          <w:bCs/>
        </w:rPr>
        <w:t xml:space="preserve"> mėnesiams iš eilės ar daugiau negu vieną kartą per leidimo laikinai gyventi galiojimo laikotarpį. </w:t>
      </w:r>
    </w:p>
    <w:p w:rsidR="00814EFF" w:rsidRDefault="00C973EB" w:rsidP="000E7AC1">
      <w:pPr>
        <w:ind w:firstLine="709"/>
        <w:jc w:val="both"/>
        <w:rPr>
          <w:bCs/>
        </w:rPr>
      </w:pPr>
      <w:r w:rsidRPr="009C6F81">
        <w:rPr>
          <w:bCs/>
        </w:rPr>
        <w:t xml:space="preserve">Lydinčiais </w:t>
      </w:r>
      <w:r w:rsidR="008B6BF2" w:rsidRPr="009C6F81">
        <w:rPr>
          <w:bCs/>
        </w:rPr>
        <w:t>UTPĮ</w:t>
      </w:r>
      <w:r w:rsidRPr="009C6F81">
        <w:rPr>
          <w:bCs/>
        </w:rPr>
        <w:t xml:space="preserve"> projektą socialinės srities įstatymų pakeitimais siūloma JK </w:t>
      </w:r>
      <w:r w:rsidRPr="007A301F">
        <w:rPr>
          <w:bCs/>
        </w:rPr>
        <w:t>piliečiams</w:t>
      </w:r>
      <w:r w:rsidRPr="009C6F81">
        <w:rPr>
          <w:bCs/>
        </w:rPr>
        <w:t xml:space="preserve"> </w:t>
      </w:r>
      <w:r w:rsidR="00814EFF" w:rsidRPr="007163A4">
        <w:t xml:space="preserve">ir jų šeimos nariams, kuriems išduoti </w:t>
      </w:r>
      <w:r w:rsidR="007163A4">
        <w:t xml:space="preserve">leidimai laikinai gyventi </w:t>
      </w:r>
      <w:r w:rsidR="00814EFF" w:rsidRPr="007163A4">
        <w:t>Lietuvos Respublikoje</w:t>
      </w:r>
      <w:r w:rsidR="000E7AC1">
        <w:rPr>
          <w:bCs/>
        </w:rPr>
        <w:t xml:space="preserve">, </w:t>
      </w:r>
      <w:r w:rsidRPr="009C6F81">
        <w:rPr>
          <w:bCs/>
        </w:rPr>
        <w:t xml:space="preserve"> nustatyti teisę pasinaudoti Lietuvoje veikiančia neįgaliųjų socialinės integracijos sistema, kurią sudaro medicininės, profesinės ir socialinės reabilitacijos paslaugų teikimas, neįgalumo lygio, darbingumo lygio, specialiųjų poreikių lygio ir specialiųjų poreikių nustatymas, tikslinių kompensacijų skyrimas ir mokėjimas specialiesiems poreikiams tenkinti bei užtikrinama teisė gauti šalpos išmokas.</w:t>
      </w:r>
      <w:r w:rsidRPr="009C6F81">
        <w:rPr>
          <w:b/>
          <w:bCs/>
        </w:rPr>
        <w:t xml:space="preserve"> </w:t>
      </w:r>
      <w:r w:rsidRPr="00B03D2F">
        <w:rPr>
          <w:bCs/>
        </w:rPr>
        <w:t xml:space="preserve">Taip pat siūloma nustatyti teisę JK piliečiams </w:t>
      </w:r>
      <w:r w:rsidR="00E93FA2" w:rsidRPr="00E93FA2">
        <w:rPr>
          <w:rFonts w:eastAsia="Arial Unicode MS"/>
          <w:bCs/>
          <w:lang w:eastAsia="en-US"/>
        </w:rPr>
        <w:t>ir jų šeimos nariams, kuriems išduoti leidimai laikinai gyventi</w:t>
      </w:r>
      <w:r w:rsidR="00E93FA2" w:rsidRPr="00E93FA2">
        <w:rPr>
          <w:rFonts w:eastAsia="Arial Unicode MS"/>
          <w:lang w:eastAsia="en-US"/>
        </w:rPr>
        <w:t xml:space="preserve"> </w:t>
      </w:r>
      <w:r w:rsidR="00E93FA2" w:rsidRPr="00E93FA2">
        <w:rPr>
          <w:rFonts w:eastAsia="Arial Unicode MS"/>
          <w:bCs/>
          <w:lang w:eastAsia="en-US"/>
        </w:rPr>
        <w:t>Lietuvos Respublikoje ir kurie ne mažiau kaip 3 mėnesius gyvena Lietuvos Respublikoje</w:t>
      </w:r>
      <w:r w:rsidR="00E93FA2">
        <w:rPr>
          <w:rFonts w:eastAsia="Arial Unicode MS"/>
          <w:bCs/>
          <w:lang w:eastAsia="en-US"/>
        </w:rPr>
        <w:t xml:space="preserve"> (š</w:t>
      </w:r>
      <w:r w:rsidR="00E93FA2" w:rsidRPr="00E93FA2">
        <w:rPr>
          <w:rFonts w:eastAsia="Arial Unicode MS"/>
          <w:bCs/>
          <w:lang w:eastAsia="en-US"/>
        </w:rPr>
        <w:t>ių šalių piliečiams darbuotojams (taip pat savarankiškai dirbantiems) ir jų šeimos nariams reikalavimas ne mažiau kaip 3 mėnesius gyventi L</w:t>
      </w:r>
      <w:r w:rsidR="00FD2756">
        <w:rPr>
          <w:rFonts w:eastAsia="Arial Unicode MS"/>
          <w:bCs/>
          <w:lang w:eastAsia="en-US"/>
        </w:rPr>
        <w:t>ietuvos Respublikoje netaikomas)</w:t>
      </w:r>
      <w:r w:rsidR="00180D41" w:rsidRPr="00B03D2F">
        <w:rPr>
          <w:bCs/>
        </w:rPr>
        <w:t xml:space="preserve">, </w:t>
      </w:r>
      <w:r w:rsidR="00180D41" w:rsidRPr="00B03D2F">
        <w:t xml:space="preserve">tomis pačiomis sąlygomis kaip </w:t>
      </w:r>
      <w:r w:rsidR="00FD2756" w:rsidRPr="00B03D2F">
        <w:t xml:space="preserve">ir </w:t>
      </w:r>
      <w:r w:rsidR="00E93FA2" w:rsidRPr="00B03D2F">
        <w:t xml:space="preserve">ES </w:t>
      </w:r>
      <w:r w:rsidR="00180D41" w:rsidRPr="00B03D2F">
        <w:t>piliečiams</w:t>
      </w:r>
      <w:r w:rsidR="00FD2756" w:rsidRPr="00B03D2F">
        <w:t xml:space="preserve"> ir jų šeimos naria</w:t>
      </w:r>
      <w:r w:rsidR="00FD2756" w:rsidRPr="00B61138">
        <w:t>ms</w:t>
      </w:r>
      <w:r w:rsidR="00C66002">
        <w:rPr>
          <w:bCs/>
        </w:rPr>
        <w:t xml:space="preserve"> </w:t>
      </w:r>
      <w:r w:rsidRPr="00B03D2F">
        <w:rPr>
          <w:bCs/>
        </w:rPr>
        <w:t>gauti išmokas vaikams (</w:t>
      </w:r>
      <w:r w:rsidR="00E93FA2" w:rsidRPr="00B03D2F">
        <w:rPr>
          <w:bCs/>
        </w:rPr>
        <w:t xml:space="preserve">vienkartinė išmoka vaikui, </w:t>
      </w:r>
      <w:r w:rsidRPr="00B03D2F">
        <w:rPr>
          <w:bCs/>
        </w:rPr>
        <w:t>išmoka vaikui, išmoka gimus vienu metu daugiau kaip vienam vaikui</w:t>
      </w:r>
      <w:r w:rsidR="00E93FA2" w:rsidRPr="00B03D2F">
        <w:rPr>
          <w:bCs/>
        </w:rPr>
        <w:t xml:space="preserve">, </w:t>
      </w:r>
      <w:r w:rsidRPr="00B03D2F">
        <w:rPr>
          <w:bCs/>
        </w:rPr>
        <w:t>išmoka besimokančio ar studijuojančio asmens vaiko priežiūrai</w:t>
      </w:r>
      <w:r w:rsidR="00E93FA2" w:rsidRPr="00B03D2F">
        <w:rPr>
          <w:bCs/>
        </w:rPr>
        <w:t xml:space="preserve"> ir vienkartinė išmoka nėščiai moteriai</w:t>
      </w:r>
      <w:r w:rsidRPr="00B03D2F">
        <w:rPr>
          <w:bCs/>
        </w:rPr>
        <w:t>), laidojimo pašalpą ir piniginę socialinę paramą</w:t>
      </w:r>
      <w:r w:rsidR="00180D41" w:rsidRPr="00B03D2F">
        <w:rPr>
          <w:bCs/>
        </w:rPr>
        <w:t xml:space="preserve"> nepasiturintiems gyventojams</w:t>
      </w:r>
      <w:r w:rsidRPr="00B03D2F">
        <w:rPr>
          <w:bCs/>
        </w:rPr>
        <w:t>.</w:t>
      </w:r>
      <w:r w:rsidRPr="009C6F81">
        <w:rPr>
          <w:bCs/>
        </w:rPr>
        <w:t xml:space="preserve"> Toks reguliavimas nustatomas siekiant </w:t>
      </w:r>
      <w:r w:rsidR="00C926BA" w:rsidRPr="009C6F81">
        <w:rPr>
          <w:bCs/>
        </w:rPr>
        <w:t xml:space="preserve">sudaryti palankesnes sąlygas JK piliečiams, kurie jau gyvena Lietuvos Respublikoje arba ketina </w:t>
      </w:r>
      <w:r w:rsidRPr="009C6F81">
        <w:rPr>
          <w:bCs/>
        </w:rPr>
        <w:t xml:space="preserve">atvykti dirbti į Lietuvos Respubliką. </w:t>
      </w:r>
    </w:p>
    <w:p w:rsidR="00F70E05" w:rsidRDefault="00F70E05" w:rsidP="00F70E05">
      <w:pPr>
        <w:ind w:firstLine="709"/>
        <w:jc w:val="both"/>
        <w:rPr>
          <w:bCs/>
        </w:rPr>
      </w:pPr>
      <w:r>
        <w:rPr>
          <w:bCs/>
        </w:rPr>
        <w:t xml:space="preserve">Siekiant užtikrinti JK piliečių ir jų šeimos narių teisėtus lūkesčius, siūloma nustatyti, kad tikslinės kompensacijos, šalpos pensijos ir išmokos vaikams, kurios mokamos periodiškai ir buvo paskirtos </w:t>
      </w:r>
      <w:r w:rsidRPr="00667319">
        <w:t xml:space="preserve">Jungtinės Karalystės piliečiams ir jų šeimos nariams iki Jungtinės Karalystės išstojimo iš Europos Sąjungos </w:t>
      </w:r>
      <w:r>
        <w:t>būtų</w:t>
      </w:r>
      <w:r w:rsidRPr="00667319">
        <w:t xml:space="preserve"> mokamos </w:t>
      </w:r>
      <w:r>
        <w:t xml:space="preserve">atitinkamų Lietuvos Respublikos įstatymų </w:t>
      </w:r>
      <w:r w:rsidRPr="00667319">
        <w:t xml:space="preserve"> nustatytomis sąlygomis iki teisės į </w:t>
      </w:r>
      <w:r>
        <w:t xml:space="preserve">minėtas išmokas pabaigos. </w:t>
      </w:r>
    </w:p>
    <w:p w:rsidR="00F70E05" w:rsidRDefault="00846069" w:rsidP="00F70E05">
      <w:pPr>
        <w:ind w:firstLine="709"/>
        <w:jc w:val="both"/>
        <w:rPr>
          <w:bCs/>
        </w:rPr>
      </w:pPr>
      <w:r w:rsidRPr="009C6F81">
        <w:rPr>
          <w:bCs/>
        </w:rPr>
        <w:t xml:space="preserve">Be to, </w:t>
      </w:r>
      <w:r w:rsidR="00D201DF" w:rsidRPr="009C6F81">
        <w:rPr>
          <w:bCs/>
        </w:rPr>
        <w:t xml:space="preserve">UTPĮ projektą </w:t>
      </w:r>
      <w:r w:rsidRPr="009C6F81">
        <w:rPr>
          <w:bCs/>
        </w:rPr>
        <w:t xml:space="preserve">lydinčiuose teisės aktuose siūloma nustatyti, kad iki JK išstojimo iš ES JK </w:t>
      </w:r>
      <w:r w:rsidRPr="009C6F81">
        <w:t xml:space="preserve">įgytas </w:t>
      </w:r>
      <w:r w:rsidR="00BE2CBF" w:rsidRPr="009C6F81">
        <w:t xml:space="preserve">pensijų socialinio draudimo </w:t>
      </w:r>
      <w:r w:rsidRPr="009C6F81">
        <w:rPr>
          <w:bCs/>
        </w:rPr>
        <w:t>s</w:t>
      </w:r>
      <w:r w:rsidRPr="009C6F81">
        <w:t>tažas įskaitomas koordinavimo reglamentuose nustatyta tvarka.</w:t>
      </w:r>
      <w:r w:rsidRPr="009C6F81">
        <w:rPr>
          <w:bCs/>
        </w:rPr>
        <w:t xml:space="preserve"> </w:t>
      </w:r>
      <w:r w:rsidR="00572634" w:rsidRPr="009C6F81">
        <w:t>Tai leis</w:t>
      </w:r>
      <w:r w:rsidR="00572634">
        <w:t>tų</w:t>
      </w:r>
      <w:r w:rsidR="00572634" w:rsidRPr="009C6F81">
        <w:t xml:space="preserve"> užtikrinti, </w:t>
      </w:r>
      <w:r w:rsidR="00572634" w:rsidRPr="0035716D">
        <w:t>kad nustatant teisę į pensiją</w:t>
      </w:r>
      <w:r w:rsidR="00572634" w:rsidRPr="009C6F81">
        <w:t xml:space="preserve"> bus atsižvelgta į JK iki išstojimo iš ES įgytą stažą ir asmuo nepraras įgytų teisių į pensiją. Tokia nuostata ypač aktuali Lietuvos Respublikos piliečiams, kurie dirbo JK </w:t>
      </w:r>
      <w:r w:rsidR="00572634">
        <w:t>gana</w:t>
      </w:r>
      <w:r w:rsidR="00572634" w:rsidRPr="009C6F81">
        <w:t xml:space="preserve"> ilgą laiką ir be draudimo laikotarpių sumavimo principo gali neįgyti teisės į socialinio draudimo pensiją Lietuvoje.</w:t>
      </w:r>
    </w:p>
    <w:p w:rsidR="00F70E05" w:rsidRDefault="00B908B5" w:rsidP="00F70E05">
      <w:pPr>
        <w:ind w:firstLine="709"/>
        <w:jc w:val="both"/>
        <w:rPr>
          <w:bCs/>
        </w:rPr>
      </w:pPr>
      <w:r w:rsidRPr="00B61138">
        <w:rPr>
          <w:bCs/>
        </w:rPr>
        <w:lastRenderedPageBreak/>
        <w:t>Taip pat siekiant aiškumo UTPĮ projektą lydinčiuose teisės aktuose siūloma š</w:t>
      </w:r>
      <w:r w:rsidR="00F70E05" w:rsidRPr="00B61138">
        <w:rPr>
          <w:bCs/>
        </w:rPr>
        <w:t>eimos nario sąvok</w:t>
      </w:r>
      <w:r w:rsidR="00C66002" w:rsidRPr="00B61138">
        <w:rPr>
          <w:bCs/>
        </w:rPr>
        <w:t>ą</w:t>
      </w:r>
      <w:r w:rsidR="00F70E05" w:rsidRPr="00B61138">
        <w:rPr>
          <w:bCs/>
        </w:rPr>
        <w:t xml:space="preserve"> apibrėžti </w:t>
      </w:r>
      <w:r w:rsidR="00C66002" w:rsidRPr="00B61138">
        <w:rPr>
          <w:bCs/>
        </w:rPr>
        <w:t>taip,</w:t>
      </w:r>
      <w:r w:rsidR="00C66002">
        <w:rPr>
          <w:bCs/>
        </w:rPr>
        <w:t xml:space="preserve"> </w:t>
      </w:r>
      <w:r w:rsidR="00F70E05">
        <w:rPr>
          <w:bCs/>
        </w:rPr>
        <w:t xml:space="preserve">kaip </w:t>
      </w:r>
      <w:r w:rsidR="00F70E05" w:rsidRPr="009C6F81">
        <w:rPr>
          <w:bCs/>
        </w:rPr>
        <w:t>ši sąvoka apibrėžta UTPĮ</w:t>
      </w:r>
      <w:r w:rsidR="00F70E05">
        <w:rPr>
          <w:bCs/>
        </w:rPr>
        <w:t>.</w:t>
      </w:r>
    </w:p>
    <w:p w:rsidR="00D13F51" w:rsidRDefault="002135D2" w:rsidP="00C973EB">
      <w:pPr>
        <w:ind w:firstLine="709"/>
        <w:jc w:val="both"/>
      </w:pPr>
      <w:r>
        <w:rPr>
          <w:bCs/>
        </w:rPr>
        <w:t xml:space="preserve">UTPĮ projekte siūlomas naujas leidimo </w:t>
      </w:r>
      <w:r w:rsidR="00307A06">
        <w:rPr>
          <w:bCs/>
        </w:rPr>
        <w:t xml:space="preserve">laikinai </w:t>
      </w:r>
      <w:r>
        <w:rPr>
          <w:bCs/>
        </w:rPr>
        <w:t>gyventi pagrindas būtų taikomas Lietuvos Respublikoje gyvenantiems JK piliečiams (jeigu jį atitinka), taip pat ir į Lietuvos Respubliką atvykstantiems</w:t>
      </w:r>
      <w:r w:rsidR="00B707D1">
        <w:rPr>
          <w:bCs/>
        </w:rPr>
        <w:t xml:space="preserve"> po JK išstojimo iš ES</w:t>
      </w:r>
      <w:r>
        <w:rPr>
          <w:bCs/>
        </w:rPr>
        <w:t xml:space="preserve"> JK piliečiams </w:t>
      </w:r>
      <w:r w:rsidR="00D13F51">
        <w:rPr>
          <w:bCs/>
        </w:rPr>
        <w:t>neribotą laiką</w:t>
      </w:r>
      <w:r w:rsidR="00307A06">
        <w:rPr>
          <w:bCs/>
        </w:rPr>
        <w:t>,</w:t>
      </w:r>
      <w:r w:rsidR="00D13F51">
        <w:rPr>
          <w:bCs/>
        </w:rPr>
        <w:t xml:space="preserve"> suteikiant JK piliečiams</w:t>
      </w:r>
      <w:r w:rsidR="00307A06">
        <w:rPr>
          <w:bCs/>
        </w:rPr>
        <w:t xml:space="preserve"> </w:t>
      </w:r>
      <w:r w:rsidR="00D13F51">
        <w:rPr>
          <w:bCs/>
        </w:rPr>
        <w:t xml:space="preserve">palankesnes atvykimo į Lietuvos Respubliką dirbti sąlygas. </w:t>
      </w:r>
      <w:r>
        <w:rPr>
          <w:bCs/>
        </w:rPr>
        <w:t xml:space="preserve">Analogišką leidimo </w:t>
      </w:r>
      <w:r w:rsidR="00307A06">
        <w:rPr>
          <w:bCs/>
        </w:rPr>
        <w:t xml:space="preserve">laikinai </w:t>
      </w:r>
      <w:r>
        <w:rPr>
          <w:bCs/>
        </w:rPr>
        <w:t xml:space="preserve">gyventi pagrindą siūloma nustatyti </w:t>
      </w:r>
      <w:r w:rsidR="00D13F51">
        <w:rPr>
          <w:bCs/>
        </w:rPr>
        <w:t xml:space="preserve">Lietuvos Respublikos įstatymo „Dėl užsieniečių teisinės padėties“ </w:t>
      </w:r>
      <w:r w:rsidR="00486CB2">
        <w:rPr>
          <w:bCs/>
        </w:rPr>
        <w:br/>
      </w:r>
      <w:r w:rsidR="00D13F51">
        <w:rPr>
          <w:bCs/>
        </w:rPr>
        <w:t>Nr. IX-2206 pakeitimo įstatymo projekte (TAIS Nr. 18-12715(2)</w:t>
      </w:r>
      <w:r w:rsidR="00307A06">
        <w:rPr>
          <w:bCs/>
        </w:rPr>
        <w:t>)</w:t>
      </w:r>
      <w:r w:rsidR="00D13F51">
        <w:rPr>
          <w:bCs/>
        </w:rPr>
        <w:t xml:space="preserve"> </w:t>
      </w:r>
      <w:r w:rsidR="00D13F51">
        <w:t xml:space="preserve">ekonomiškai stipriausių G7 ir EBPO šalių (Australijos, Japonijos, Jungtinių Amerikos Valstijų, Kanados, Pietų Korėjos Respublikos, Naujosios Zelandijos), kurioms taikomas bevizis režimas, piliečių atvykimui ir apsigyvenimui verslo ar darbo pagrindais. </w:t>
      </w:r>
      <w:r w:rsidR="00D13F51">
        <w:rPr>
          <w:bCs/>
        </w:rPr>
        <w:t xml:space="preserve">Toks reguliavimas nustatomas </w:t>
      </w:r>
      <w:r w:rsidR="00D13F51" w:rsidRPr="003447EE">
        <w:rPr>
          <w:rFonts w:eastAsia="Calibri"/>
        </w:rPr>
        <w:t>siekia</w:t>
      </w:r>
      <w:r w:rsidR="00D13F51">
        <w:rPr>
          <w:rFonts w:eastAsia="Calibri"/>
        </w:rPr>
        <w:t>nt</w:t>
      </w:r>
      <w:r w:rsidR="00D13F51" w:rsidRPr="003447EE">
        <w:rPr>
          <w:rFonts w:eastAsia="Calibri"/>
        </w:rPr>
        <w:t xml:space="preserve"> pritraukti ekonomiškai stiprių šalių piliečius atvykti dirbti į Lietuvos Respubliką.</w:t>
      </w:r>
      <w:r w:rsidR="00D13F51">
        <w:rPr>
          <w:rFonts w:eastAsia="Calibri"/>
        </w:rPr>
        <w:t xml:space="preserve"> </w:t>
      </w:r>
    </w:p>
    <w:p w:rsidR="00C973EB" w:rsidRDefault="00125E8A" w:rsidP="00C973EB">
      <w:pPr>
        <w:ind w:firstLine="709"/>
        <w:jc w:val="both"/>
        <w:rPr>
          <w:bCs/>
        </w:rPr>
      </w:pPr>
      <w:r>
        <w:rPr>
          <w:bCs/>
        </w:rPr>
        <w:t>JK piliečia</w:t>
      </w:r>
      <w:r w:rsidR="00AF2600">
        <w:rPr>
          <w:bCs/>
        </w:rPr>
        <w:t>ms</w:t>
      </w:r>
      <w:r w:rsidR="009B4FC8">
        <w:rPr>
          <w:bCs/>
        </w:rPr>
        <w:t xml:space="preserve"> leidimai</w:t>
      </w:r>
      <w:r>
        <w:rPr>
          <w:bCs/>
        </w:rPr>
        <w:t xml:space="preserve"> laikinai gyventi kitais pagrindais (pvz.</w:t>
      </w:r>
      <w:r w:rsidR="00486CB2">
        <w:rPr>
          <w:bCs/>
        </w:rPr>
        <w:t>,</w:t>
      </w:r>
      <w:r>
        <w:rPr>
          <w:bCs/>
        </w:rPr>
        <w:t xml:space="preserve"> aukštos</w:t>
      </w:r>
      <w:r w:rsidR="009B4FC8">
        <w:rPr>
          <w:bCs/>
        </w:rPr>
        <w:t xml:space="preserve"> profesinės kvalifikacijos reikalaujantis darbas, perkėlimas įmonės viduje, studijos ar stažuotės, dėstytojai arba tyrėjai) bus išduodami </w:t>
      </w:r>
      <w:r w:rsidR="00A078B3">
        <w:rPr>
          <w:bCs/>
        </w:rPr>
        <w:t>UTPĮ nustatyta</w:t>
      </w:r>
      <w:r w:rsidR="009B4FC8">
        <w:rPr>
          <w:bCs/>
        </w:rPr>
        <w:t xml:space="preserve"> tvarka</w:t>
      </w:r>
      <w:bookmarkStart w:id="1" w:name="_GoBack"/>
      <w:bookmarkEnd w:id="1"/>
      <w:r w:rsidR="009B4FC8">
        <w:rPr>
          <w:bCs/>
        </w:rPr>
        <w:t xml:space="preserve">.  </w:t>
      </w:r>
    </w:p>
    <w:p w:rsidR="00FC1C09" w:rsidRPr="009C6F81" w:rsidRDefault="00FC1C09" w:rsidP="00C973EB">
      <w:pPr>
        <w:ind w:firstLine="709"/>
        <w:jc w:val="both"/>
        <w:rPr>
          <w:bCs/>
        </w:rPr>
      </w:pPr>
      <w:r>
        <w:rPr>
          <w:bCs/>
        </w:rPr>
        <w:t>Atsižvelgiant į tai, kad šiuo metu vis dar nėra aišku, ar JK išstos iš ES, taip pat nėra aišku, ar nenuspręs atidėti išstojimo momento, siūloma numatyti, kad UTPĮ projekto nuostatos įsigaliotų JK išstojus iš ES, o pereinamasis laikotarpis truktų 9 mėnesius</w:t>
      </w:r>
      <w:r w:rsidR="00812632">
        <w:rPr>
          <w:bCs/>
        </w:rPr>
        <w:t xml:space="preserve"> po JK išstojimo iš ES, nenumatant konkrečių datų. </w:t>
      </w:r>
    </w:p>
    <w:p w:rsidR="0078367C" w:rsidRDefault="00183582" w:rsidP="00812632">
      <w:pPr>
        <w:pStyle w:val="prastasis1"/>
        <w:spacing w:beforeAutospacing="0" w:afterAutospacing="0"/>
        <w:ind w:firstLine="709"/>
        <w:jc w:val="both"/>
        <w:textAlignment w:val="baseline"/>
        <w:rPr>
          <w:lang w:val="lt-LT"/>
        </w:rPr>
      </w:pPr>
      <w:r w:rsidRPr="0044431B">
        <w:rPr>
          <w:bCs/>
          <w:lang w:val="lt-LT"/>
        </w:rPr>
        <w:t>Siekiant išvengti neigiamų teisinių</w:t>
      </w:r>
      <w:r w:rsidR="00047987" w:rsidRPr="0044431B">
        <w:rPr>
          <w:bCs/>
          <w:lang w:val="lt-LT"/>
        </w:rPr>
        <w:t xml:space="preserve"> ir praktinių</w:t>
      </w:r>
      <w:r w:rsidRPr="0044431B">
        <w:rPr>
          <w:bCs/>
          <w:lang w:val="lt-LT"/>
        </w:rPr>
        <w:t xml:space="preserve"> pasekmių JK piliečiams</w:t>
      </w:r>
      <w:r w:rsidR="00486CB2">
        <w:rPr>
          <w:bCs/>
          <w:lang w:val="lt-LT"/>
        </w:rPr>
        <w:t>,</w:t>
      </w:r>
      <w:r w:rsidRPr="0044431B">
        <w:rPr>
          <w:bCs/>
          <w:lang w:val="lt-LT"/>
        </w:rPr>
        <w:t xml:space="preserve"> gyvenantiems Lietuvos Respublikoje</w:t>
      </w:r>
      <w:r w:rsidR="00486CB2">
        <w:rPr>
          <w:bCs/>
          <w:lang w:val="lt-LT"/>
        </w:rPr>
        <w:t>,</w:t>
      </w:r>
      <w:r w:rsidRPr="0044431B">
        <w:rPr>
          <w:bCs/>
          <w:lang w:val="lt-LT"/>
        </w:rPr>
        <w:t xml:space="preserve"> jiems netekus ES piliečio statuso JK išstojus iš ES be susitarimo, </w:t>
      </w:r>
      <w:r w:rsidR="00D201DF" w:rsidRPr="0044431B">
        <w:rPr>
          <w:bCs/>
          <w:lang w:val="lt-LT"/>
        </w:rPr>
        <w:t>UTPĮ</w:t>
      </w:r>
      <w:r w:rsidR="00081C43" w:rsidRPr="0044431B">
        <w:rPr>
          <w:bCs/>
          <w:lang w:val="lt-LT"/>
        </w:rPr>
        <w:t xml:space="preserve"> projekte siūloma</w:t>
      </w:r>
      <w:r w:rsidR="00B908B5">
        <w:rPr>
          <w:bCs/>
          <w:lang w:val="lt-LT"/>
        </w:rPr>
        <w:t xml:space="preserve"> nustatyti </w:t>
      </w:r>
      <w:r w:rsidR="00FC1C09" w:rsidRPr="0044431B">
        <w:rPr>
          <w:bCs/>
          <w:lang w:val="lt-LT"/>
        </w:rPr>
        <w:t>9 mėnes</w:t>
      </w:r>
      <w:r w:rsidR="00B908B5">
        <w:rPr>
          <w:bCs/>
          <w:lang w:val="lt-LT"/>
        </w:rPr>
        <w:t>ių pereinamąjį laikotarpį, kurio metu</w:t>
      </w:r>
      <w:r w:rsidR="00427FEC" w:rsidRPr="0044431B">
        <w:rPr>
          <w:bCs/>
          <w:lang w:val="lt-LT"/>
        </w:rPr>
        <w:t xml:space="preserve"> JK piliečia</w:t>
      </w:r>
      <w:r w:rsidR="00B908B5">
        <w:rPr>
          <w:bCs/>
          <w:lang w:val="lt-LT"/>
        </w:rPr>
        <w:t>i</w:t>
      </w:r>
      <w:r w:rsidR="00D201DF" w:rsidRPr="0044431B">
        <w:rPr>
          <w:bCs/>
          <w:lang w:val="lt-LT"/>
        </w:rPr>
        <w:t xml:space="preserve"> ir jų šeimos naria</w:t>
      </w:r>
      <w:r w:rsidR="00B908B5">
        <w:rPr>
          <w:bCs/>
          <w:lang w:val="lt-LT"/>
        </w:rPr>
        <w:t>i galėtų pasikeisti</w:t>
      </w:r>
      <w:r w:rsidR="00427FEC" w:rsidRPr="0044431B">
        <w:rPr>
          <w:bCs/>
          <w:lang w:val="lt-LT"/>
        </w:rPr>
        <w:t xml:space="preserve"> iki </w:t>
      </w:r>
      <w:r w:rsidR="00FC1C09" w:rsidRPr="0044431B">
        <w:rPr>
          <w:bCs/>
          <w:lang w:val="lt-LT"/>
        </w:rPr>
        <w:t>JK išstojimo iš ES</w:t>
      </w:r>
      <w:r w:rsidR="00427FEC" w:rsidRPr="0044431B">
        <w:rPr>
          <w:bCs/>
          <w:lang w:val="lt-LT"/>
        </w:rPr>
        <w:t xml:space="preserve"> išduot</w:t>
      </w:r>
      <w:r w:rsidR="00B908B5">
        <w:rPr>
          <w:bCs/>
          <w:lang w:val="lt-LT"/>
        </w:rPr>
        <w:t>us</w:t>
      </w:r>
      <w:r w:rsidR="00427FEC" w:rsidRPr="0044431B">
        <w:rPr>
          <w:bCs/>
          <w:lang w:val="lt-LT"/>
        </w:rPr>
        <w:t xml:space="preserve"> </w:t>
      </w:r>
      <w:r w:rsidR="00427FEC" w:rsidRPr="0044431B">
        <w:rPr>
          <w:lang w:val="lt-LT"/>
        </w:rPr>
        <w:t>dokument</w:t>
      </w:r>
      <w:r w:rsidR="00B908B5">
        <w:rPr>
          <w:lang w:val="lt-LT"/>
        </w:rPr>
        <w:t>us</w:t>
      </w:r>
      <w:r w:rsidR="00427FEC" w:rsidRPr="0044431B">
        <w:rPr>
          <w:lang w:val="lt-LT"/>
        </w:rPr>
        <w:t>, patvirtinanči</w:t>
      </w:r>
      <w:r w:rsidR="00B908B5">
        <w:rPr>
          <w:lang w:val="lt-LT"/>
        </w:rPr>
        <w:t>us</w:t>
      </w:r>
      <w:r w:rsidR="00427FEC" w:rsidRPr="0044431B">
        <w:rPr>
          <w:lang w:val="lt-LT"/>
        </w:rPr>
        <w:t xml:space="preserve"> ES valstybės narės piliečio</w:t>
      </w:r>
      <w:r w:rsidR="00D201DF" w:rsidRPr="0044431B">
        <w:rPr>
          <w:lang w:val="lt-LT"/>
        </w:rPr>
        <w:t xml:space="preserve"> ar jo šeimos nario</w:t>
      </w:r>
      <w:r w:rsidR="00427FEC" w:rsidRPr="0044431B">
        <w:rPr>
          <w:lang w:val="lt-LT"/>
        </w:rPr>
        <w:t xml:space="preserve"> teisę gyventi Lietuvos Respublikoje</w:t>
      </w:r>
      <w:r w:rsidR="00B908B5">
        <w:rPr>
          <w:lang w:val="lt-LT"/>
        </w:rPr>
        <w:t>.</w:t>
      </w:r>
      <w:r w:rsidR="00432069" w:rsidRPr="0044431B">
        <w:rPr>
          <w:lang w:val="lt-LT"/>
        </w:rPr>
        <w:t xml:space="preserve"> </w:t>
      </w:r>
      <w:r w:rsidR="009B4FC8" w:rsidRPr="0044431B">
        <w:rPr>
          <w:lang w:val="lt-LT"/>
        </w:rPr>
        <w:t xml:space="preserve">Siūloma nustatyti Europos Komisijos </w:t>
      </w:r>
      <w:r w:rsidR="00B908B5">
        <w:rPr>
          <w:lang w:val="lt-LT"/>
        </w:rPr>
        <w:t>rekomenduojamą</w:t>
      </w:r>
      <w:r w:rsidR="009B4FC8" w:rsidRPr="0044431B">
        <w:rPr>
          <w:lang w:val="lt-LT"/>
        </w:rPr>
        <w:t xml:space="preserve"> pereinamąjį laikotarpį, kad JK </w:t>
      </w:r>
      <w:r w:rsidR="009B4FC8" w:rsidRPr="00154439">
        <w:rPr>
          <w:lang w:val="lt-LT"/>
        </w:rPr>
        <w:t>piliečiai turėtų pakankamai laiko aps</w:t>
      </w:r>
      <w:r w:rsidR="009B4FC8" w:rsidRPr="0078367C">
        <w:rPr>
          <w:lang w:val="lt-LT"/>
        </w:rPr>
        <w:t>ispręsti dėl savo ketinimų toliau gyventi Lietuvos Respublikoje ir gauti reikiamus leidimus gyventi</w:t>
      </w:r>
      <w:r w:rsidR="00021976" w:rsidRPr="00154439">
        <w:rPr>
          <w:lang w:val="lt-LT"/>
        </w:rPr>
        <w:t xml:space="preserve"> (leidimų gyventi </w:t>
      </w:r>
      <w:r w:rsidR="008D10E1" w:rsidRPr="00154439">
        <w:rPr>
          <w:lang w:val="lt-LT"/>
        </w:rPr>
        <w:t xml:space="preserve">išdavimo </w:t>
      </w:r>
      <w:r w:rsidR="00021976" w:rsidRPr="00154439">
        <w:rPr>
          <w:lang w:val="lt-LT"/>
        </w:rPr>
        <w:t>procedūra trunka iki 3 mėnesių)</w:t>
      </w:r>
      <w:r w:rsidR="009B4FC8" w:rsidRPr="00154439">
        <w:rPr>
          <w:lang w:val="lt-LT"/>
        </w:rPr>
        <w:t>.</w:t>
      </w:r>
      <w:r w:rsidR="008D68A8" w:rsidRPr="00154439">
        <w:rPr>
          <w:lang w:val="lt-LT"/>
        </w:rPr>
        <w:t xml:space="preserve"> </w:t>
      </w:r>
      <w:r w:rsidR="00154439" w:rsidRPr="00154439">
        <w:rPr>
          <w:lang w:val="lt-LT"/>
        </w:rPr>
        <w:t xml:space="preserve">Pažymėtina, kad ilgesnis pereinamasis laikotarpis būtų </w:t>
      </w:r>
      <w:r w:rsidR="00154439">
        <w:rPr>
          <w:lang w:val="lt-LT"/>
        </w:rPr>
        <w:t>ne</w:t>
      </w:r>
      <w:r w:rsidR="00154439" w:rsidRPr="00154439">
        <w:rPr>
          <w:lang w:val="lt-LT"/>
        </w:rPr>
        <w:t>naudingas JK piliečiams</w:t>
      </w:r>
      <w:r w:rsidR="00B423DE">
        <w:rPr>
          <w:lang w:val="lt-LT"/>
        </w:rPr>
        <w:t xml:space="preserve"> ir jų šeimos nariams</w:t>
      </w:r>
      <w:r w:rsidR="00154439" w:rsidRPr="00154439">
        <w:rPr>
          <w:lang w:val="lt-LT"/>
        </w:rPr>
        <w:t>, kadangi ilginant pereinamąjį laikotarpį ilgėtų laikotarpis, kuomet JK piliečių</w:t>
      </w:r>
      <w:r w:rsidR="00154439">
        <w:rPr>
          <w:lang w:val="lt-LT"/>
        </w:rPr>
        <w:t xml:space="preserve"> ir jų šeimos narių</w:t>
      </w:r>
      <w:r w:rsidR="00154439" w:rsidRPr="00154439">
        <w:rPr>
          <w:lang w:val="lt-LT"/>
        </w:rPr>
        <w:t xml:space="preserve"> teisinė padėtis </w:t>
      </w:r>
      <w:r w:rsidR="00154439">
        <w:rPr>
          <w:lang w:val="lt-LT"/>
        </w:rPr>
        <w:t>būtų</w:t>
      </w:r>
      <w:r w:rsidR="00154439" w:rsidRPr="00154439">
        <w:rPr>
          <w:lang w:val="lt-LT"/>
        </w:rPr>
        <w:t xml:space="preserve"> neaiški</w:t>
      </w:r>
      <w:r w:rsidR="0078367C">
        <w:rPr>
          <w:lang w:val="lt-LT"/>
        </w:rPr>
        <w:t>.</w:t>
      </w:r>
      <w:r w:rsidR="00154439" w:rsidRPr="00154439">
        <w:rPr>
          <w:lang w:val="lt-LT"/>
        </w:rPr>
        <w:t xml:space="preserve"> </w:t>
      </w:r>
      <w:r w:rsidR="0078367C">
        <w:rPr>
          <w:lang w:val="lt-LT"/>
        </w:rPr>
        <w:t>P</w:t>
      </w:r>
      <w:r w:rsidR="00154439" w:rsidRPr="00154439">
        <w:rPr>
          <w:lang w:val="lt-LT"/>
        </w:rPr>
        <w:t>asibaigus dokumentų</w:t>
      </w:r>
      <w:r w:rsidR="00154439">
        <w:rPr>
          <w:lang w:val="lt-LT"/>
        </w:rPr>
        <w:t>, patvirtinančių teisę gyventi Lietuvos Respublikoje,</w:t>
      </w:r>
      <w:r w:rsidR="00154439" w:rsidRPr="00154439">
        <w:rPr>
          <w:lang w:val="lt-LT"/>
        </w:rPr>
        <w:t xml:space="preserve"> galiojimui, būtų neaišku, </w:t>
      </w:r>
      <w:r w:rsidR="00154439" w:rsidRPr="00B61138">
        <w:rPr>
          <w:lang w:val="lt-LT"/>
        </w:rPr>
        <w:t>dėl kokio dokumento</w:t>
      </w:r>
      <w:r w:rsidR="0035716D" w:rsidRPr="00B61138">
        <w:rPr>
          <w:lang w:val="lt-LT"/>
        </w:rPr>
        <w:t xml:space="preserve"> </w:t>
      </w:r>
      <w:r w:rsidR="00154439" w:rsidRPr="00B61138">
        <w:rPr>
          <w:lang w:val="lt-LT"/>
        </w:rPr>
        <w:t xml:space="preserve">– ES piliečio </w:t>
      </w:r>
      <w:r w:rsidR="0048504C" w:rsidRPr="00B61138">
        <w:rPr>
          <w:lang w:val="lt-LT"/>
        </w:rPr>
        <w:t xml:space="preserve">ar jo šeimos nario </w:t>
      </w:r>
      <w:r w:rsidR="00154439" w:rsidRPr="00B61138">
        <w:rPr>
          <w:lang w:val="lt-LT"/>
        </w:rPr>
        <w:t>teisę gyventi patvirtinančio dokumento ar leidimo laikinai</w:t>
      </w:r>
      <w:r w:rsidR="00B423DE" w:rsidRPr="00B61138">
        <w:rPr>
          <w:lang w:val="lt-LT"/>
        </w:rPr>
        <w:t xml:space="preserve"> ar nuolat</w:t>
      </w:r>
      <w:r w:rsidR="00154439" w:rsidRPr="00B61138">
        <w:rPr>
          <w:lang w:val="lt-LT"/>
        </w:rPr>
        <w:t xml:space="preserve"> gyventi</w:t>
      </w:r>
      <w:r w:rsidR="00B423DE" w:rsidRPr="00B61138">
        <w:rPr>
          <w:lang w:val="lt-LT"/>
        </w:rPr>
        <w:t xml:space="preserve"> Lietuvos Respublikoje</w:t>
      </w:r>
      <w:r w:rsidR="0035716D" w:rsidRPr="00B61138">
        <w:rPr>
          <w:lang w:val="lt-LT"/>
        </w:rPr>
        <w:t xml:space="preserve"> – JK piliečiai ar jų šeimos nariai turėtų kreiptis</w:t>
      </w:r>
      <w:r w:rsidR="00154439" w:rsidRPr="00B61138">
        <w:rPr>
          <w:lang w:val="lt-LT"/>
        </w:rPr>
        <w:t>.</w:t>
      </w:r>
      <w:r w:rsidR="00B423DE">
        <w:rPr>
          <w:lang w:val="lt-LT"/>
        </w:rPr>
        <w:t xml:space="preserve"> </w:t>
      </w:r>
      <w:r w:rsidR="0048504C">
        <w:rPr>
          <w:lang w:val="lt-LT"/>
        </w:rPr>
        <w:t>Atkreiptinas dėmesys</w:t>
      </w:r>
      <w:r w:rsidR="0035716D">
        <w:rPr>
          <w:lang w:val="lt-LT"/>
        </w:rPr>
        <w:t xml:space="preserve"> </w:t>
      </w:r>
      <w:r w:rsidR="0035716D" w:rsidRPr="00B61138">
        <w:rPr>
          <w:lang w:val="lt-LT"/>
        </w:rPr>
        <w:t>į tai</w:t>
      </w:r>
      <w:r w:rsidR="00B423DE">
        <w:rPr>
          <w:lang w:val="lt-LT"/>
        </w:rPr>
        <w:t xml:space="preserve">, </w:t>
      </w:r>
      <w:r w:rsidR="0048504C">
        <w:rPr>
          <w:lang w:val="lt-LT"/>
        </w:rPr>
        <w:t xml:space="preserve">kad </w:t>
      </w:r>
      <w:r w:rsidR="0078367C">
        <w:rPr>
          <w:lang w:val="lt-LT"/>
        </w:rPr>
        <w:t>kol nebus aiškus JK piliečio teisinis statusas, tol nebus galima spręsti klausimų</w:t>
      </w:r>
      <w:r w:rsidR="0048504C">
        <w:rPr>
          <w:lang w:val="lt-LT"/>
        </w:rPr>
        <w:t>,</w:t>
      </w:r>
      <w:r w:rsidR="0078367C">
        <w:rPr>
          <w:lang w:val="lt-LT"/>
        </w:rPr>
        <w:t xml:space="preserve"> susijusių su jo šeimos nario statusu.</w:t>
      </w:r>
    </w:p>
    <w:p w:rsidR="00812632" w:rsidRPr="0044431B" w:rsidRDefault="00812632" w:rsidP="00812632">
      <w:pPr>
        <w:pStyle w:val="prastasis1"/>
        <w:spacing w:beforeAutospacing="0" w:afterAutospacing="0"/>
        <w:ind w:firstLine="709"/>
        <w:jc w:val="both"/>
        <w:textAlignment w:val="baseline"/>
        <w:rPr>
          <w:lang w:val="lt-LT"/>
        </w:rPr>
      </w:pPr>
      <w:r w:rsidRPr="00154439">
        <w:rPr>
          <w:lang w:val="lt-LT"/>
        </w:rPr>
        <w:t xml:space="preserve">Analogiškas pereinamasis laikotarpis nustatomas ir UTPĮ lydinčiuose socialinės srities įstatymų pakeitimuose, nustatant, kad </w:t>
      </w:r>
      <w:r w:rsidR="007C05EE" w:rsidRPr="00154439">
        <w:rPr>
          <w:lang w:val="lt-LT"/>
        </w:rPr>
        <w:t xml:space="preserve">9 mėnesius po JK išstojimo iš ES </w:t>
      </w:r>
      <w:r w:rsidRPr="00154439">
        <w:rPr>
          <w:lang w:val="lt-LT"/>
        </w:rPr>
        <w:t>JK piliečiams ir jų šeimos nariams, įgijusiems teisę gyventi Lietuvos Respublikoje</w:t>
      </w:r>
      <w:r w:rsidR="008B17E7" w:rsidRPr="00154439">
        <w:rPr>
          <w:lang w:val="lt-LT"/>
        </w:rPr>
        <w:t xml:space="preserve"> iki JK išstojimo iš ES</w:t>
      </w:r>
      <w:r w:rsidRPr="00154439">
        <w:rPr>
          <w:lang w:val="lt-LT"/>
        </w:rPr>
        <w:t>, taikomos iki šių įstatymų įsigaliojimo dienos</w:t>
      </w:r>
      <w:r w:rsidRPr="0044431B">
        <w:rPr>
          <w:lang w:val="lt-LT"/>
        </w:rPr>
        <w:t xml:space="preserve"> galiojusios atitinkamų įstatymų nuostatos. </w:t>
      </w:r>
    </w:p>
    <w:p w:rsidR="00AF2600" w:rsidRDefault="008D68A8" w:rsidP="00C24EC0">
      <w:pPr>
        <w:ind w:firstLine="709"/>
        <w:jc w:val="both"/>
        <w:rPr>
          <w:bCs/>
        </w:rPr>
      </w:pPr>
      <w:r>
        <w:t>JK piliečiams</w:t>
      </w:r>
      <w:r w:rsidR="0044431B">
        <w:t xml:space="preserve"> ir jų šeimos nariams</w:t>
      </w:r>
      <w:r>
        <w:t xml:space="preserve"> leidimai gyventi bus išduodami</w:t>
      </w:r>
      <w:r w:rsidR="00486CB2">
        <w:t xml:space="preserve"> atsižvelgus į</w:t>
      </w:r>
      <w:r>
        <w:t xml:space="preserve"> jų esam</w:t>
      </w:r>
      <w:r w:rsidR="00486CB2">
        <w:t>ą</w:t>
      </w:r>
      <w:r>
        <w:t xml:space="preserve"> status</w:t>
      </w:r>
      <w:r w:rsidR="00486CB2">
        <w:t>ą</w:t>
      </w:r>
      <w:r>
        <w:t xml:space="preserve"> (JK pilie</w:t>
      </w:r>
      <w:r w:rsidR="00486CB2">
        <w:t>čiui,</w:t>
      </w:r>
      <w:r>
        <w:t xml:space="preserve"> įgij</w:t>
      </w:r>
      <w:r w:rsidR="00486CB2">
        <w:t>usiam</w:t>
      </w:r>
      <w:r>
        <w:t xml:space="preserve"> teisę nuolat gyventi Lietuvos Respublikoje, bus išduodamas leidimas nuolat gyventi</w:t>
      </w:r>
      <w:r w:rsidR="007C05EE">
        <w:t xml:space="preserve"> Lietuvos Respublikoje</w:t>
      </w:r>
      <w:r>
        <w:t>, jei ne – t</w:t>
      </w:r>
      <w:r w:rsidR="00486CB2">
        <w:t>ada</w:t>
      </w:r>
      <w:r>
        <w:t xml:space="preserve"> JK piliečiui bus išduodamas leidimas laikinai gyventi) </w:t>
      </w:r>
      <w:r w:rsidR="00486CB2">
        <w:t>ir</w:t>
      </w:r>
      <w:r>
        <w:t xml:space="preserve"> į tai, koks jų buvimo Lietuvos Respublikoje tikslas (JK pilie</w:t>
      </w:r>
      <w:r w:rsidR="00486CB2">
        <w:t>čiui</w:t>
      </w:r>
      <w:r>
        <w:t xml:space="preserve"> student</w:t>
      </w:r>
      <w:r w:rsidR="00486CB2">
        <w:t>ui</w:t>
      </w:r>
      <w:r>
        <w:t xml:space="preserve"> leidimas laikinai gyventi bus išduodamas UTPĮ 40 straipsnio 1 dalies 6 punkte numatytu pagrindu, jeigu JK pilietis dirba aukštos profesinės </w:t>
      </w:r>
      <w:r>
        <w:rPr>
          <w:bCs/>
        </w:rPr>
        <w:t>kvalifikacijos reikalaujantį darbą, jis galės rinktis – ar kreiptis dėl leidimo laikinai gyventi išdavimo pagal UTPĮ 40 straipsnio 1 dalies 4</w:t>
      </w:r>
      <w:r w:rsidRPr="0044431B">
        <w:rPr>
          <w:bCs/>
          <w:vertAlign w:val="superscript"/>
        </w:rPr>
        <w:t>1</w:t>
      </w:r>
      <w:r>
        <w:rPr>
          <w:bCs/>
        </w:rPr>
        <w:t xml:space="preserve"> arba 16 punktą).</w:t>
      </w:r>
      <w:r w:rsidR="007C05EE">
        <w:rPr>
          <w:bCs/>
        </w:rPr>
        <w:t xml:space="preserve"> Pažymėtina, kad JK piliečiams ir jų šeimos nariams, kurie yra įgiję teisę nuolat gyventi Lietuvos Respublikoje</w:t>
      </w:r>
      <w:r w:rsidR="00486CB2">
        <w:rPr>
          <w:bCs/>
        </w:rPr>
        <w:t>,</w:t>
      </w:r>
      <w:r w:rsidR="007C05EE">
        <w:rPr>
          <w:bCs/>
        </w:rPr>
        <w:t xml:space="preserve"> bus išduodami leidimai nuolat gyventi Lietuvos Respublikoje netaikant valstybinės kalbos egzamino ar Lietuvos Respublikos Konstitucijos pagrindų egzamino. Tokiems JK piliečia</w:t>
      </w:r>
      <w:r w:rsidR="00486CB2">
        <w:rPr>
          <w:bCs/>
        </w:rPr>
        <w:t>ms</w:t>
      </w:r>
      <w:r w:rsidR="007C05EE">
        <w:rPr>
          <w:bCs/>
        </w:rPr>
        <w:t xml:space="preserve"> ir jų šeimos nariams leidimai nuolat gyventi Lietuvos Respublikoje bus išduodami pačiomis palankiausiomis s</w:t>
      </w:r>
      <w:r w:rsidR="00307A06">
        <w:rPr>
          <w:bCs/>
        </w:rPr>
        <w:t>ą</w:t>
      </w:r>
      <w:r w:rsidR="007C05EE">
        <w:rPr>
          <w:bCs/>
        </w:rPr>
        <w:t>lygomi</w:t>
      </w:r>
      <w:r w:rsidR="00307A06">
        <w:rPr>
          <w:bCs/>
        </w:rPr>
        <w:t>s</w:t>
      </w:r>
      <w:r w:rsidR="007C05EE">
        <w:rPr>
          <w:bCs/>
        </w:rPr>
        <w:t>, be jokių papildomų reikalavimų.</w:t>
      </w:r>
    </w:p>
    <w:p w:rsidR="00EC04A4" w:rsidRPr="000C7995" w:rsidRDefault="00EC04A4" w:rsidP="00EC04A4">
      <w:pPr>
        <w:ind w:firstLine="709"/>
        <w:jc w:val="both"/>
        <w:rPr>
          <w:bCs/>
        </w:rPr>
      </w:pPr>
      <w:r>
        <w:rPr>
          <w:bCs/>
        </w:rPr>
        <w:t xml:space="preserve">Atsižvelgiant į tai, kad JK planuoja netaikyti dokumentų išdavimo mokesčio Lietuvos Respublikos piliečiams,  siūloma laikytis abipusiškumo principo ir UTPĮ projekte numatyti, kad JK </w:t>
      </w:r>
      <w:r>
        <w:rPr>
          <w:bCs/>
        </w:rPr>
        <w:lastRenderedPageBreak/>
        <w:t xml:space="preserve">piliečiams ir jų šeimos nariams, </w:t>
      </w:r>
      <w:r w:rsidRPr="000C7995">
        <w:rPr>
          <w:bCs/>
        </w:rPr>
        <w:t>įgijusiems teisę gyventi Lietuvos Respublikoje iki JK išstojimo iš ES</w:t>
      </w:r>
      <w:r>
        <w:rPr>
          <w:bCs/>
        </w:rPr>
        <w:t xml:space="preserve">, nebūtų imama valstybės rinkliava už prašymų išduoti leidimus gyventi nagrinėjimą ir leidimų gyventi Lietuvos Respublikoje įforminimą. Kadangi tokiam sprendimui įgyvendinti reikės papildomų lėšų iš valstybės biudžeto, jis galės būti įgyvendintas tik tuo atveju, jeigu bus </w:t>
      </w:r>
      <w:r w:rsidRPr="00B61138">
        <w:rPr>
          <w:bCs/>
        </w:rPr>
        <w:t>skirt</w:t>
      </w:r>
      <w:r w:rsidR="0035716D" w:rsidRPr="00B61138">
        <w:rPr>
          <w:bCs/>
        </w:rPr>
        <w:t>a</w:t>
      </w:r>
      <w:r w:rsidRPr="00B61138">
        <w:rPr>
          <w:bCs/>
        </w:rPr>
        <w:t xml:space="preserve"> papildom</w:t>
      </w:r>
      <w:r w:rsidR="0035716D" w:rsidRPr="00B61138">
        <w:rPr>
          <w:bCs/>
        </w:rPr>
        <w:t>ų</w:t>
      </w:r>
      <w:r w:rsidRPr="00B61138">
        <w:rPr>
          <w:bCs/>
        </w:rPr>
        <w:t xml:space="preserve"> </w:t>
      </w:r>
      <w:r w:rsidR="0048504C" w:rsidRPr="00B61138">
        <w:rPr>
          <w:bCs/>
        </w:rPr>
        <w:t xml:space="preserve">valstybės biudžeto </w:t>
      </w:r>
      <w:r w:rsidRPr="00B61138">
        <w:rPr>
          <w:bCs/>
        </w:rPr>
        <w:t>lėš</w:t>
      </w:r>
      <w:r w:rsidR="0035716D" w:rsidRPr="00B61138">
        <w:rPr>
          <w:bCs/>
        </w:rPr>
        <w:t>ų</w:t>
      </w:r>
      <w:r w:rsidRPr="00B61138">
        <w:rPr>
          <w:bCs/>
        </w:rPr>
        <w:t>.</w:t>
      </w:r>
    </w:p>
    <w:p w:rsidR="008D68A8" w:rsidRDefault="008D68A8" w:rsidP="008D68A8">
      <w:pPr>
        <w:ind w:firstLine="709"/>
        <w:jc w:val="both"/>
      </w:pPr>
      <w:r>
        <w:t xml:space="preserve">Remiantis UTPĮ 28 straipsnio 3 dalimi, prašymo išduoti leidimą gyventi pateikimas nesuteikia teisės užsieniečiui būti Lietuvos Respublikoje. </w:t>
      </w:r>
      <w:r w:rsidR="00FC1C09">
        <w:t>J</w:t>
      </w:r>
      <w:r>
        <w:t>eigu paskutinę pereinamojo laikotarpio dieną JK pilietis</w:t>
      </w:r>
      <w:r w:rsidR="0044431B">
        <w:t xml:space="preserve"> ar jo šeimos narys</w:t>
      </w:r>
      <w:r>
        <w:t xml:space="preserve"> pateiktų prašymą išduoti leidimą gyventi, toks jo prašymas jam nesuteiktų teisės likti Lietuvos Respublikoje ir jis turėtų </w:t>
      </w:r>
      <w:r w:rsidR="00FC1C09">
        <w:t xml:space="preserve">arba </w:t>
      </w:r>
      <w:r>
        <w:t>išvykti iš Lietuvos Respublikos</w:t>
      </w:r>
      <w:r w:rsidR="00486CB2">
        <w:t>,</w:t>
      </w:r>
      <w:r>
        <w:t xml:space="preserve"> </w:t>
      </w:r>
      <w:r w:rsidR="00486CB2">
        <w:t>kol</w:t>
      </w:r>
      <w:r>
        <w:t xml:space="preserve"> bus išnagrinėtas prašymas išduoti leidimą gyventi ir priimtas sprendimas, arba kreiptis dėl nacionalinės vizos išdavimo. Tačiau jeigu būtų priimtas </w:t>
      </w:r>
      <w:r w:rsidRPr="00115630">
        <w:t xml:space="preserve">Pasiūlymas dėl </w:t>
      </w:r>
      <w:r>
        <w:t>E</w:t>
      </w:r>
      <w:r w:rsidRPr="00115630">
        <w:t xml:space="preserve">uropos </w:t>
      </w:r>
      <w:r>
        <w:t>P</w:t>
      </w:r>
      <w:r w:rsidRPr="00115630">
        <w:t xml:space="preserve">arlamento ir </w:t>
      </w:r>
      <w:r>
        <w:t>T</w:t>
      </w:r>
      <w:r w:rsidRPr="00115630">
        <w:t>arybos reglamento, kuriuo dėl Jungtinės Karalystės išstojimo iš Sąjungos iš dalies keičiamas Tarybos reglamentas (EB) Nr. 539/2001, nustatantis trečiųjų šalių, kurių piliečiai, kirsdami išorines sienas, privalo turėti vizas, ir trečiųjų šalių, kurių piliečiams toks reikalavimas netaikomas, sąrašus</w:t>
      </w:r>
      <w:r>
        <w:t>, t</w:t>
      </w:r>
      <w:r w:rsidR="00486CB2">
        <w:t>ada</w:t>
      </w:r>
      <w:r>
        <w:t xml:space="preserve"> JK piliečiai turėtų teisę būti Lietuvos Respublikoje ir kitose Šengeno erdvės valstybėse 90 dienų per 180 dienų laikotarpį.</w:t>
      </w:r>
    </w:p>
    <w:p w:rsidR="00307A06" w:rsidRDefault="00652CA3" w:rsidP="008D68A8">
      <w:pPr>
        <w:ind w:firstLine="709"/>
        <w:jc w:val="both"/>
      </w:pPr>
      <w:r>
        <w:t>UTPĮ projekt</w:t>
      </w:r>
      <w:r w:rsidR="00B33A2F">
        <w:t>e</w:t>
      </w:r>
      <w:r>
        <w:t xml:space="preserve"> nustatomos pereinamosios nuostatos skirtos tik JK piliečiams ir jų šeimos nariams, kurie iki JK išstojimo iš ES įgijo teisę gyventi Lietuvos Respublikoje ir toliau ketina joje gyventi, teisiniam statusui susitvarkyti ir dokumentams pasikeisti. </w:t>
      </w:r>
      <w:r w:rsidR="00307A06">
        <w:t>Kadangi pasibaigus UTPĮ projekte numatytam pereinamajam laikotarpiui</w:t>
      </w:r>
      <w:r w:rsidR="00B33A2F">
        <w:t xml:space="preserve"> ir</w:t>
      </w:r>
      <w:r w:rsidR="00307A06">
        <w:t xml:space="preserve"> JK piliečia</w:t>
      </w:r>
      <w:r w:rsidR="00B33A2F">
        <w:t>ms</w:t>
      </w:r>
      <w:r w:rsidR="00161275">
        <w:t>,</w:t>
      </w:r>
      <w:r w:rsidR="00307A06">
        <w:t xml:space="preserve"> ir jų šeimos naria</w:t>
      </w:r>
      <w:r w:rsidR="00B33A2F">
        <w:t>ms</w:t>
      </w:r>
      <w:r w:rsidR="00307A06">
        <w:t xml:space="preserve"> pasikei</w:t>
      </w:r>
      <w:r w:rsidR="00B33A2F">
        <w:t>tus</w:t>
      </w:r>
      <w:r w:rsidR="00307A06">
        <w:t xml:space="preserve"> dokumentus, UTPĮ projekte su tuo susijusios nuostatos taps nebeaktualios, netiksli</w:t>
      </w:r>
      <w:r w:rsidR="00010A30">
        <w:t xml:space="preserve">nga </w:t>
      </w:r>
      <w:r>
        <w:t>šių nuostatų</w:t>
      </w:r>
      <w:r w:rsidR="00010A30">
        <w:t xml:space="preserve"> inkorporuoti į Lietuvos Respublikos įstatymą „Dėl užsieniečių teisinės padėties“ </w:t>
      </w:r>
      <w:r>
        <w:t xml:space="preserve">ir nustatyti </w:t>
      </w:r>
      <w:r w:rsidR="00010A30">
        <w:t>kaip nuolat galiojanči</w:t>
      </w:r>
      <w:r>
        <w:t>ų</w:t>
      </w:r>
      <w:r w:rsidR="00010A30">
        <w:t xml:space="preserve">. </w:t>
      </w:r>
    </w:p>
    <w:p w:rsidR="00A66C13" w:rsidRPr="00913AAF" w:rsidRDefault="00A66C13" w:rsidP="00A66C13">
      <w:pPr>
        <w:ind w:firstLine="567"/>
        <w:jc w:val="both"/>
      </w:pPr>
      <w:r>
        <w:t xml:space="preserve">Taip pat UTPĮ projekte nustatoma, kad iki JK išstojimo iš ES </w:t>
      </w:r>
      <w:r w:rsidRPr="00913AAF">
        <w:t>pateikti J</w:t>
      </w:r>
      <w:r>
        <w:t>K pil</w:t>
      </w:r>
      <w:r w:rsidRPr="00913AAF">
        <w:t>iečių ir jų šeimos narių prašymai išduoti</w:t>
      </w:r>
      <w:r>
        <w:t xml:space="preserve"> arba pakeisti</w:t>
      </w:r>
      <w:r w:rsidRPr="00913AAF">
        <w:t xml:space="preserve"> teisę gyventi Lietuvos Respublikoje patvirtinančius dokumentus baigiami nagrinėti ir sprendimai priimami vadovaujantis šio įstatymo ir jo įgyvendinamųjų teisės aktų nuostatomis</w:t>
      </w:r>
      <w:r>
        <w:t>, siekiant, kad po JK išstojimo iš ES JK piliečiams ir jų šeimos nariams iškart būtų išduodami teisę gyventi Lietuvos Respublikoje</w:t>
      </w:r>
      <w:r w:rsidR="005E5803">
        <w:t xml:space="preserve"> suteikiantys</w:t>
      </w:r>
      <w:r>
        <w:t xml:space="preserve"> dokumentai kaip </w:t>
      </w:r>
      <w:r w:rsidR="00CE1DD3">
        <w:t>trečiųjų šalių piliečiams</w:t>
      </w:r>
      <w:r>
        <w:t xml:space="preserve">, o ne </w:t>
      </w:r>
      <w:r w:rsidR="00B33A2F">
        <w:t xml:space="preserve">kaip </w:t>
      </w:r>
      <w:r>
        <w:t>ES piliečiams</w:t>
      </w:r>
      <w:r w:rsidR="00B33A2F">
        <w:t xml:space="preserve"> ir jų šeimos nariams</w:t>
      </w:r>
      <w:r>
        <w:t xml:space="preserve">, kas padėtų išvengti dvigubo dokumentų keitimo. </w:t>
      </w:r>
    </w:p>
    <w:p w:rsidR="00234C31" w:rsidRPr="009C6F81" w:rsidRDefault="00234C31" w:rsidP="008D68A8">
      <w:pPr>
        <w:ind w:firstLine="709"/>
        <w:jc w:val="both"/>
        <w:rPr>
          <w:bCs/>
        </w:rPr>
      </w:pPr>
      <w:r>
        <w:t xml:space="preserve">Atsižvelgiant į tai, kad šis UTPĮ projektas </w:t>
      </w:r>
      <w:r w:rsidR="0044431B">
        <w:t xml:space="preserve">greičiausiai įsigalios iki 2019 m. liepos 1 d. (numatoma JK išstojimo iš </w:t>
      </w:r>
      <w:r w:rsidR="00A66C13">
        <w:t>ES</w:t>
      </w:r>
      <w:r w:rsidR="0044431B">
        <w:t xml:space="preserve"> data 2019 m. kovo 29 d.)</w:t>
      </w:r>
      <w:r w:rsidR="00F12F2D">
        <w:t xml:space="preserve">, kartu teikiamas ir 2018 m. gruodžio 20 d. Lietuvos Respublikos Seimo priimto Lietuvos Respublikos įstatymo „Dėl </w:t>
      </w:r>
      <w:r w:rsidR="00486CB2">
        <w:t>u</w:t>
      </w:r>
      <w:r w:rsidR="00F12F2D">
        <w:t xml:space="preserve">žsieniečių teisinės padėties“ Nr. IX-2206 pakeitimo įstatymo Nr. XIII-1864 pakeitimo įstatymo projektas, </w:t>
      </w:r>
      <w:r w:rsidR="008F5D51">
        <w:t>kuriame atitinkamai pakeičiamos</w:t>
      </w:r>
      <w:r w:rsidR="00F12F2D">
        <w:t xml:space="preserve"> </w:t>
      </w:r>
      <w:r w:rsidR="008F5D51">
        <w:t xml:space="preserve">tos </w:t>
      </w:r>
      <w:r w:rsidR="00F12F2D">
        <w:t>pastarojo įstatymo nuostatos</w:t>
      </w:r>
      <w:r w:rsidR="008F5D51">
        <w:t>,</w:t>
      </w:r>
      <w:r w:rsidR="00F12F2D">
        <w:t xml:space="preserve"> </w:t>
      </w:r>
      <w:r w:rsidR="0044431B">
        <w:t xml:space="preserve">kurios </w:t>
      </w:r>
      <w:r w:rsidR="00F12F2D">
        <w:t>įsigalios nuo</w:t>
      </w:r>
      <w:r w:rsidR="008F5D51">
        <w:t xml:space="preserve"> 2019 m. liepos 1 d.</w:t>
      </w:r>
      <w:r w:rsidR="0044431B">
        <w:t xml:space="preserve"> ir</w:t>
      </w:r>
      <w:r w:rsidR="008F5D51">
        <w:t xml:space="preserve"> kurios keičiamos UTPĮ projekte.</w:t>
      </w:r>
      <w:r w:rsidR="00F12F2D">
        <w:t xml:space="preserve"> </w:t>
      </w:r>
      <w:r w:rsidR="00A66C13">
        <w:t>Jeigu JK išstojimo iš ES data būtų nukelta ir būtų vėlesnė nei 2019</w:t>
      </w:r>
      <w:r w:rsidR="00486CB2">
        <w:t> </w:t>
      </w:r>
      <w:r w:rsidR="00A66C13">
        <w:t>m. liepos 1 d., šis įstatymo projekto pakeitimas taptų nebeaktualus ir nereikalingas.</w:t>
      </w:r>
    </w:p>
    <w:p w:rsidR="00D3305A" w:rsidRPr="009C6F81" w:rsidRDefault="00D3305A" w:rsidP="00B61138">
      <w:pPr>
        <w:pStyle w:val="prastasis1"/>
        <w:spacing w:beforeAutospacing="0" w:afterAutospacing="0"/>
        <w:ind w:firstLine="709"/>
        <w:jc w:val="both"/>
        <w:textAlignment w:val="baseline"/>
      </w:pPr>
    </w:p>
    <w:p w:rsidR="0090345D" w:rsidRPr="009C6F81" w:rsidRDefault="00C3456D">
      <w:pPr>
        <w:ind w:firstLine="709"/>
        <w:jc w:val="both"/>
        <w:rPr>
          <w:b/>
        </w:rPr>
      </w:pPr>
      <w:r w:rsidRPr="009C6F81">
        <w:rPr>
          <w:b/>
        </w:rPr>
        <w:t>5. Numatomo teisinio reguliavimo poveikio vertinimo rezultatai (jeigu rengiant įstatymų projektus toks vertinimas turi būti atliktas ir jo rezultatai nepateikiami atskiru dokumentu), galimos neigiamos priimto įstatymo pasekmės ir</w:t>
      </w:r>
      <w:r w:rsidR="003D1843" w:rsidRPr="009C6F81">
        <w:rPr>
          <w:b/>
        </w:rPr>
        <w:t>,</w:t>
      </w:r>
      <w:r w:rsidRPr="009C6F81">
        <w:rPr>
          <w:b/>
        </w:rPr>
        <w:t xml:space="preserve"> kokių priemonių reikėtų imtis, kad tokių pasekmių būtų išvengta. </w:t>
      </w:r>
    </w:p>
    <w:p w:rsidR="005D7B92" w:rsidRPr="009C6F81" w:rsidRDefault="000E34EA" w:rsidP="007A5A95">
      <w:pPr>
        <w:ind w:firstLine="709"/>
        <w:jc w:val="both"/>
      </w:pPr>
      <w:r w:rsidRPr="009C6F81">
        <w:t>JK piliečiams s</w:t>
      </w:r>
      <w:r w:rsidR="007A5A95" w:rsidRPr="009C6F81">
        <w:t xml:space="preserve">udarytos palankesnės sąlygos atvykti </w:t>
      </w:r>
      <w:r w:rsidRPr="009C6F81">
        <w:t xml:space="preserve">ir </w:t>
      </w:r>
      <w:r w:rsidR="005D7B92" w:rsidRPr="009C6F81">
        <w:t>dirbti,</w:t>
      </w:r>
      <w:r w:rsidR="00F01ABF" w:rsidRPr="009C6F81">
        <w:t xml:space="preserve"> </w:t>
      </w:r>
      <w:r w:rsidR="005D7B92" w:rsidRPr="009C6F81">
        <w:t xml:space="preserve">efektyviau tvarkomos imigracijos procedūros </w:t>
      </w:r>
      <w:r w:rsidR="007A5A95" w:rsidRPr="009C6F81">
        <w:t>galėtų prisidėti prie socialinės ir ekonominės valstybės gerovės kūrimo</w:t>
      </w:r>
      <w:r w:rsidR="005D7B92" w:rsidRPr="009C6F81">
        <w:t xml:space="preserve"> bei šalies konkurencingumo didinimo</w:t>
      </w:r>
      <w:r w:rsidR="007A5A95" w:rsidRPr="009C6F81">
        <w:t>.</w:t>
      </w:r>
      <w:r w:rsidR="005D7B92" w:rsidRPr="009C6F81">
        <w:t xml:space="preserve"> </w:t>
      </w:r>
    </w:p>
    <w:p w:rsidR="00944AD8" w:rsidRPr="009C6F81" w:rsidRDefault="00944AD8" w:rsidP="007A5A95">
      <w:pPr>
        <w:ind w:firstLine="709"/>
        <w:jc w:val="both"/>
      </w:pPr>
      <w:r w:rsidRPr="009C6F81">
        <w:t>Aiškus reglamentavimas dėl JK iki išstojimo iš ES įgyto stažo</w:t>
      </w:r>
      <w:r w:rsidR="00331714" w:rsidRPr="009C6F81">
        <w:t xml:space="preserve"> sumavimo nustatant teisę į socialinio draudimo pensiją leis</w:t>
      </w:r>
      <w:r w:rsidR="00486CB2">
        <w:t>tų</w:t>
      </w:r>
      <w:r w:rsidR="00331714" w:rsidRPr="009C6F81">
        <w:t xml:space="preserve"> užtikrinti Lietuvoje ir JK dirbusių ir abiejose valstybėse narėse įgijusių stažo asmenų socialines garantijas. Nepakeitus Socialinio draudimo pensijų įstatymo po JK išstojimo iš ES nebeliks teisinio pagrindo sumuoti JK įgytą stažą nustatant asmens teisę į pensiją, todėl dalis asmenų gali netekti teisės į socialinio draudimo pensiją Lietuvoje.</w:t>
      </w:r>
    </w:p>
    <w:p w:rsidR="00F01ABF" w:rsidRPr="009C6F81" w:rsidRDefault="00F01ABF" w:rsidP="00F01ABF">
      <w:pPr>
        <w:ind w:firstLine="709"/>
        <w:jc w:val="both"/>
      </w:pPr>
    </w:p>
    <w:p w:rsidR="0090345D" w:rsidRPr="009C6F81" w:rsidRDefault="00C3456D">
      <w:pPr>
        <w:ind w:firstLine="709"/>
        <w:jc w:val="both"/>
        <w:rPr>
          <w:b/>
        </w:rPr>
      </w:pPr>
      <w:r w:rsidRPr="009C6F81">
        <w:rPr>
          <w:b/>
          <w:bCs/>
        </w:rPr>
        <w:t>6. K</w:t>
      </w:r>
      <w:r w:rsidRPr="009C6F81">
        <w:rPr>
          <w:b/>
        </w:rPr>
        <w:t>okią įtaką priimti įstatymai turės kriminogeninei situacijai, korupcijai.</w:t>
      </w:r>
    </w:p>
    <w:p w:rsidR="005D7B92" w:rsidRPr="009C6F81" w:rsidRDefault="005D7B92" w:rsidP="005D7B92">
      <w:pPr>
        <w:ind w:firstLine="709"/>
        <w:jc w:val="both"/>
      </w:pPr>
      <w:r w:rsidRPr="009C6F81">
        <w:t>Įstatym</w:t>
      </w:r>
      <w:r w:rsidR="009B0296" w:rsidRPr="009C6F81">
        <w:t>ų</w:t>
      </w:r>
      <w:r w:rsidRPr="009C6F81">
        <w:t xml:space="preserve"> priėmimas kriminogeninei situacijai ir korupcijai įtakos neturės.</w:t>
      </w:r>
    </w:p>
    <w:p w:rsidR="00AE25C9" w:rsidRPr="009C6F81" w:rsidRDefault="00AE25C9">
      <w:pPr>
        <w:ind w:firstLine="709"/>
        <w:jc w:val="both"/>
        <w:rPr>
          <w:b/>
          <w:bCs/>
        </w:rPr>
      </w:pPr>
    </w:p>
    <w:p w:rsidR="0090345D" w:rsidRPr="009C6F81" w:rsidRDefault="00C3456D">
      <w:pPr>
        <w:ind w:firstLine="709"/>
        <w:jc w:val="both"/>
        <w:rPr>
          <w:b/>
        </w:rPr>
      </w:pPr>
      <w:r w:rsidRPr="009C6F81">
        <w:rPr>
          <w:b/>
          <w:bCs/>
        </w:rPr>
        <w:t xml:space="preserve">7. </w:t>
      </w:r>
      <w:r w:rsidRPr="009C6F81">
        <w:rPr>
          <w:b/>
        </w:rPr>
        <w:t>Kaip įstatymų įgyvendinimas atsilieps verslo sąlygoms ir jo plėtrai.</w:t>
      </w:r>
    </w:p>
    <w:p w:rsidR="0090345D" w:rsidRPr="009C6F81" w:rsidRDefault="00C3456D">
      <w:pPr>
        <w:ind w:firstLine="709"/>
        <w:jc w:val="both"/>
      </w:pPr>
      <w:r w:rsidRPr="009C6F81">
        <w:t>Priimti įstatymai prisidės prie palankesnės ir skaidresnės verslo aplinkos kūrimo.</w:t>
      </w:r>
    </w:p>
    <w:p w:rsidR="00AE25C9" w:rsidRPr="009C6F81" w:rsidRDefault="00AE25C9">
      <w:pPr>
        <w:ind w:firstLine="709"/>
        <w:jc w:val="both"/>
        <w:rPr>
          <w:b/>
          <w:bCs/>
        </w:rPr>
      </w:pPr>
    </w:p>
    <w:p w:rsidR="0090345D" w:rsidRPr="009C6F81" w:rsidRDefault="00C3456D">
      <w:pPr>
        <w:ind w:firstLine="709"/>
        <w:jc w:val="both"/>
        <w:rPr>
          <w:b/>
        </w:rPr>
      </w:pPr>
      <w:r w:rsidRPr="009C6F81">
        <w:rPr>
          <w:b/>
          <w:bCs/>
        </w:rPr>
        <w:t>8. Į</w:t>
      </w:r>
      <w:r w:rsidRPr="009C6F81">
        <w:rPr>
          <w:b/>
        </w:rPr>
        <w:t>statymų inkorporavimas į teisinę sistemą, kokius teisės aktus būtina priimti, kokius galiojančius teisės aktus reikia pakeisti ar pripažinti netekusiais galios.</w:t>
      </w:r>
    </w:p>
    <w:p w:rsidR="0090345D" w:rsidRPr="009C6F81" w:rsidRDefault="00AE25C9" w:rsidP="00383B61">
      <w:pPr>
        <w:pStyle w:val="Pagrindinistekstas"/>
        <w:spacing w:after="0"/>
        <w:ind w:firstLine="709"/>
        <w:jc w:val="both"/>
      </w:pPr>
      <w:r w:rsidRPr="009C6F81">
        <w:t>Priimti, k</w:t>
      </w:r>
      <w:r w:rsidR="00C3456D" w:rsidRPr="009C6F81">
        <w:t>eisti ar pripažinti netekusiais galios kitų įstatymų nereikia.</w:t>
      </w:r>
    </w:p>
    <w:p w:rsidR="00AE25C9" w:rsidRPr="009C6F81" w:rsidRDefault="00AE25C9">
      <w:pPr>
        <w:ind w:firstLine="709"/>
        <w:jc w:val="both"/>
        <w:rPr>
          <w:b/>
        </w:rPr>
      </w:pPr>
    </w:p>
    <w:p w:rsidR="0090345D" w:rsidRPr="009C6F81" w:rsidRDefault="00C3456D">
      <w:pPr>
        <w:ind w:firstLine="709"/>
        <w:jc w:val="both"/>
        <w:rPr>
          <w:b/>
        </w:rPr>
      </w:pPr>
      <w:r w:rsidRPr="009C6F81">
        <w:rPr>
          <w:b/>
        </w:rPr>
        <w:t>9. Ar įstatymų projektai</w:t>
      </w:r>
      <w:r w:rsidR="00132B3D" w:rsidRPr="009C6F81">
        <w:rPr>
          <w:b/>
        </w:rPr>
        <w:t>,</w:t>
      </w:r>
      <w:r w:rsidRPr="009C6F81">
        <w:rPr>
          <w:b/>
        </w:rPr>
        <w:t xml:space="preserve"> parengti laikantis Lietuvos Respublikos valstybinės kalbos, Teisėkūros pagrindų įstatymų reikalavimų, o įstatymo projekto sąvokos ir jas įvardijantys terminai įvertinti Terminų banko įstatymo ir jo įgyvendinamųjų teisės aktų nustatyta tvarka.</w:t>
      </w:r>
    </w:p>
    <w:p w:rsidR="0090345D" w:rsidRPr="009C6F81" w:rsidRDefault="00C3456D" w:rsidP="003327D3">
      <w:pPr>
        <w:pStyle w:val="Pagrindinistekstas"/>
        <w:spacing w:after="0"/>
        <w:ind w:firstLine="709"/>
        <w:jc w:val="both"/>
      </w:pPr>
      <w:r w:rsidRPr="009C6F81">
        <w:t xml:space="preserve">Įstatymų projektai parengti laikantis Lietuvos Respublikos valstybinės kalbos ir Lietuvos Respublikos teisėkūros pagrindų įstatymo reikalavimų. Įstatymų projektuose neapibrėžiamos naujos sąvokos, kurias reikėtų įvertinti Terminų banko įstatymo ir jo įgyvendinamųjų teisės aktų nustatyta tvarka.  </w:t>
      </w:r>
    </w:p>
    <w:p w:rsidR="00AE25C9" w:rsidRPr="009C6F81" w:rsidRDefault="00AE25C9">
      <w:pPr>
        <w:ind w:firstLine="709"/>
        <w:jc w:val="both"/>
        <w:rPr>
          <w:b/>
          <w:bCs/>
        </w:rPr>
      </w:pPr>
    </w:p>
    <w:p w:rsidR="0090345D" w:rsidRPr="009C6F81" w:rsidRDefault="00C3456D">
      <w:pPr>
        <w:ind w:firstLine="709"/>
        <w:jc w:val="both"/>
        <w:rPr>
          <w:b/>
        </w:rPr>
      </w:pPr>
      <w:r w:rsidRPr="009C6F81">
        <w:rPr>
          <w:b/>
          <w:bCs/>
        </w:rPr>
        <w:t>10. A</w:t>
      </w:r>
      <w:r w:rsidRPr="009C6F81">
        <w:rPr>
          <w:b/>
        </w:rPr>
        <w:t>r įstatymų projektai atitinka Žmogaus teisių ir pagrindinių laisvių apsaugos konvencijos nuostatas ir Europos Sąjungos dokumentus.</w:t>
      </w:r>
    </w:p>
    <w:p w:rsidR="0090345D" w:rsidRPr="009C6F81" w:rsidRDefault="00C3456D">
      <w:pPr>
        <w:pStyle w:val="Pagrindinistekstas"/>
        <w:spacing w:after="0"/>
        <w:ind w:firstLine="567"/>
        <w:jc w:val="both"/>
      </w:pPr>
      <w:r w:rsidRPr="009C6F81">
        <w:t>Įstatymų projektai neprieštarauja Žmogaus teisių ir pagrindinių laisvių apsaugos konvencijos nuostatoms ir Europos Sąjungos dokumentams.</w:t>
      </w:r>
    </w:p>
    <w:p w:rsidR="00AE25C9" w:rsidRPr="009C6F81" w:rsidRDefault="00AE25C9">
      <w:pPr>
        <w:ind w:firstLine="709"/>
        <w:jc w:val="both"/>
        <w:rPr>
          <w:b/>
        </w:rPr>
      </w:pPr>
    </w:p>
    <w:p w:rsidR="0090345D" w:rsidRPr="009C6F81" w:rsidRDefault="00C3456D">
      <w:pPr>
        <w:ind w:firstLine="709"/>
        <w:jc w:val="both"/>
        <w:rPr>
          <w:b/>
        </w:rPr>
      </w:pPr>
      <w:r w:rsidRPr="009C6F81">
        <w:rPr>
          <w:b/>
        </w:rPr>
        <w:t>11. Jeigu įstatymams įgyvendinti reikia įgyvendinamųjų teisės aktų, kas ir kada juos turėtų priimti.</w:t>
      </w:r>
    </w:p>
    <w:p w:rsidR="00223BBF" w:rsidRPr="00776220" w:rsidRDefault="00223BBF" w:rsidP="00E31E7B">
      <w:pPr>
        <w:tabs>
          <w:tab w:val="left" w:pos="709"/>
          <w:tab w:val="left" w:pos="851"/>
        </w:tabs>
        <w:spacing w:after="160"/>
        <w:contextualSpacing/>
        <w:jc w:val="both"/>
        <w:rPr>
          <w:iCs/>
        </w:rPr>
      </w:pPr>
      <w:r w:rsidRPr="009C6F81">
        <w:tab/>
      </w:r>
      <w:r w:rsidRPr="00776220">
        <w:t>Priėmus įstatymus, turės būti keičiam</w:t>
      </w:r>
      <w:r w:rsidR="00B10C2E" w:rsidRPr="00776220">
        <w:t xml:space="preserve">as </w:t>
      </w:r>
      <w:r w:rsidR="00914394" w:rsidRPr="00776220">
        <w:rPr>
          <w:rFonts w:eastAsia="Calibri"/>
          <w:lang w:eastAsia="en-US"/>
        </w:rPr>
        <w:t>Lietuvos Respublikos vidaus reikalų ministro 2005</w:t>
      </w:r>
      <w:r w:rsidR="00486CB2">
        <w:rPr>
          <w:rFonts w:eastAsia="Calibri"/>
          <w:lang w:eastAsia="en-US"/>
        </w:rPr>
        <w:t> </w:t>
      </w:r>
      <w:r w:rsidR="00914394" w:rsidRPr="00776220">
        <w:rPr>
          <w:rFonts w:eastAsia="Calibri"/>
          <w:lang w:eastAsia="en-US"/>
        </w:rPr>
        <w:t>m. spalio 12 d. įsakymas Nr. 1V-329 „Dėl Leidimų laikinai gyventi Lietuvos Respublikoje užsieniečiams išdavimo, keitimo, panaikinimo, taip pat įvertinimo, ar santuoka, registruota partnerystė, įvaikinimas ar įmonė yra fiktyvūs, tvarkos aprašo patvirtinimo“</w:t>
      </w:r>
      <w:r w:rsidR="00776220">
        <w:rPr>
          <w:rFonts w:eastAsia="Calibri"/>
          <w:lang w:eastAsia="en-US"/>
        </w:rPr>
        <w:t xml:space="preserve"> (siekiant nustatyti leidimų laikinai gyventi išdavimo tvarką JK piliečiams ir jų šeimos nariams)</w:t>
      </w:r>
      <w:r w:rsidRPr="00776220">
        <w:rPr>
          <w:iCs/>
        </w:rPr>
        <w:t>.</w:t>
      </w:r>
    </w:p>
    <w:p w:rsidR="00776220" w:rsidRPr="009C6F81" w:rsidRDefault="00776220" w:rsidP="00E31E7B">
      <w:pPr>
        <w:tabs>
          <w:tab w:val="left" w:pos="709"/>
          <w:tab w:val="left" w:pos="851"/>
        </w:tabs>
        <w:spacing w:after="160"/>
        <w:contextualSpacing/>
        <w:jc w:val="both"/>
        <w:rPr>
          <w:iCs/>
        </w:rPr>
      </w:pPr>
    </w:p>
    <w:p w:rsidR="0090345D" w:rsidRPr="009C6F81" w:rsidRDefault="00C3456D" w:rsidP="00525450">
      <w:pPr>
        <w:tabs>
          <w:tab w:val="left" w:pos="709"/>
          <w:tab w:val="left" w:pos="851"/>
        </w:tabs>
        <w:spacing w:after="160"/>
        <w:ind w:firstLine="709"/>
        <w:contextualSpacing/>
        <w:jc w:val="both"/>
        <w:rPr>
          <w:b/>
        </w:rPr>
      </w:pPr>
      <w:r w:rsidRPr="009C6F81">
        <w:rPr>
          <w:b/>
        </w:rPr>
        <w:t>12. Kiek valstybės, savivaldybių biudžetų ir kitų valstybės įsteigtų fondų lėšų prireiks įstatymams įgyvendinti ar bus galima sutaupyti (pateikiami prognozuojami rodikliai einamaisiais ir artimiausiais 3 biudžetiniais metais).</w:t>
      </w:r>
    </w:p>
    <w:p w:rsidR="00EC04A4" w:rsidRPr="00EC04A4" w:rsidRDefault="00EC04A4" w:rsidP="00EC04A4">
      <w:pPr>
        <w:ind w:firstLine="709"/>
        <w:jc w:val="both"/>
      </w:pPr>
      <w:r w:rsidRPr="00EC04A4">
        <w:t>Numatoma, kad sprendimui neimti valstybės rinkliavos iš JK piliečių ir jų šeimos narių už prašymų išduoti leidimus gyventi nagrinėjimą ir</w:t>
      </w:r>
      <w:r w:rsidRPr="00EC04A4">
        <w:rPr>
          <w:bCs/>
        </w:rPr>
        <w:t xml:space="preserve"> leidimų gyventi Lietuvos Respublikoje įforminimą įgyvendinti prireiks apie 100</w:t>
      </w:r>
      <w:r w:rsidR="0048504C">
        <w:rPr>
          <w:bCs/>
        </w:rPr>
        <w:t xml:space="preserve"> </w:t>
      </w:r>
      <w:r w:rsidRPr="00EC04A4">
        <w:rPr>
          <w:bCs/>
        </w:rPr>
        <w:t>000 EUR papildomų lėšų iš valstybės biudžeto.</w:t>
      </w:r>
    </w:p>
    <w:p w:rsidR="00AE25C9" w:rsidRPr="009C6F81" w:rsidRDefault="007654F3" w:rsidP="001B4708">
      <w:pPr>
        <w:ind w:firstLine="709"/>
        <w:jc w:val="both"/>
      </w:pPr>
      <w:r w:rsidRPr="009C6F81">
        <w:t xml:space="preserve">Papildomą lėšų poreikį dėl piniginės socialinės paramos teikimo </w:t>
      </w:r>
      <w:r w:rsidR="007C5BBB" w:rsidRPr="009C6F81">
        <w:t>JK piliečiams</w:t>
      </w:r>
      <w:r w:rsidRPr="009C6F81">
        <w:t xml:space="preserve"> objektyviai apskaičiuoti </w:t>
      </w:r>
      <w:r w:rsidR="00486CB2">
        <w:t>ir</w:t>
      </w:r>
      <w:r w:rsidRPr="009C6F81">
        <w:t xml:space="preserve"> įvertinti negalima, nes neaišku, kiek šių užsieniečių į Lietuvą atvyks su savo šeimomis,</w:t>
      </w:r>
      <w:r w:rsidR="00320C5E" w:rsidRPr="009C6F81">
        <w:rPr>
          <w:rFonts w:eastAsia="Calibri"/>
          <w:lang w:eastAsia="en-US"/>
        </w:rPr>
        <w:t xml:space="preserve"> kiek iš jų taps nepasiturinčiais gyventojais, kiek iš jų galimai žus arba mirs ir</w:t>
      </w:r>
      <w:r w:rsidRPr="009C6F81">
        <w:t xml:space="preserve"> kiek bus tokių, kurių sveikatos būklė ar socialinė padėtis pasikeis.</w:t>
      </w:r>
      <w:r w:rsidR="001B4708" w:rsidRPr="009C6F81">
        <w:t xml:space="preserve"> Remiantis Migracijos departamento pateiktais duomenimis, šiuo metu teisę gyventi Lietuvos Respublikoje patvirtinanti pažyma išduota </w:t>
      </w:r>
      <w:r w:rsidR="00A30839" w:rsidRPr="009C6F81">
        <w:t xml:space="preserve">apie </w:t>
      </w:r>
      <w:r w:rsidR="001B4708" w:rsidRPr="009C6F81">
        <w:t>400 JK piliečių, tačiau nėra aišku</w:t>
      </w:r>
      <w:r w:rsidR="00486CB2">
        <w:t>,</w:t>
      </w:r>
      <w:r w:rsidR="001B4708" w:rsidRPr="009C6F81">
        <w:t xml:space="preserve"> kiek JK piliečių gyvena Lietuvos Respublikoje neturėdami tokios pažymos. Be to, dalis JK piliečių gali nuspręsti </w:t>
      </w:r>
      <w:r w:rsidR="00D9483B" w:rsidRPr="009C6F81">
        <w:t>ne</w:t>
      </w:r>
      <w:r w:rsidR="001B4708" w:rsidRPr="009C6F81">
        <w:t>pasilikti Lietuvos Respublikoje. Atsižvelgiant į tai, d</w:t>
      </w:r>
      <w:r w:rsidRPr="009C6F81">
        <w:t xml:space="preserve">arytina prielaida, kad lėšų poreikis iš valstybės ir savivaldybių biudžetų būtų neženklus. </w:t>
      </w:r>
      <w:r w:rsidR="00EC4238" w:rsidRPr="009C6F81">
        <w:t xml:space="preserve"> </w:t>
      </w:r>
    </w:p>
    <w:p w:rsidR="005A05EA" w:rsidRPr="009C6F81" w:rsidRDefault="00331714">
      <w:pPr>
        <w:ind w:firstLine="709"/>
        <w:jc w:val="both"/>
      </w:pPr>
      <w:r w:rsidRPr="009C6F81">
        <w:t xml:space="preserve">Socialinio draudimo pensijos bus mokamos tik už Lietuvoje įgytą stažą, jų dydis bus apskaičiuojamos pagal Lietuvoje sumokėtas socialinio draudimo įmokas. </w:t>
      </w:r>
    </w:p>
    <w:p w:rsidR="005619E3" w:rsidRPr="009C6F81" w:rsidRDefault="005619E3">
      <w:pPr>
        <w:ind w:firstLine="709"/>
        <w:jc w:val="both"/>
      </w:pPr>
      <w:r w:rsidRPr="009C6F81">
        <w:t xml:space="preserve">Kitiems įstatymams įgyvendinti papildomų </w:t>
      </w:r>
      <w:r w:rsidR="00EC04A4">
        <w:t xml:space="preserve">valstybės </w:t>
      </w:r>
      <w:r w:rsidRPr="009C6F81">
        <w:t>biudžeto lėšų nereikės.</w:t>
      </w:r>
    </w:p>
    <w:p w:rsidR="00EC4238" w:rsidRPr="009C6F81" w:rsidRDefault="00EC4238">
      <w:pPr>
        <w:ind w:firstLine="709"/>
        <w:jc w:val="both"/>
        <w:rPr>
          <w:b/>
        </w:rPr>
      </w:pPr>
    </w:p>
    <w:p w:rsidR="0090345D" w:rsidRPr="009C6F81" w:rsidRDefault="00C3456D">
      <w:pPr>
        <w:ind w:firstLine="709"/>
        <w:jc w:val="both"/>
        <w:rPr>
          <w:b/>
        </w:rPr>
      </w:pPr>
      <w:r w:rsidRPr="009C6F81">
        <w:rPr>
          <w:b/>
        </w:rPr>
        <w:t xml:space="preserve">13. Įstatymų projektų rengimo metu gauti specialistų vertinimai ir išvados. </w:t>
      </w:r>
    </w:p>
    <w:p w:rsidR="0090345D" w:rsidRPr="009C6F81" w:rsidRDefault="00C3456D">
      <w:pPr>
        <w:ind w:firstLine="709"/>
        <w:jc w:val="both"/>
      </w:pPr>
      <w:r w:rsidRPr="009C6F81">
        <w:t>Įstatymų projektų rengimo metu specialistų vertinimų ir išvadų negauta.</w:t>
      </w:r>
    </w:p>
    <w:p w:rsidR="00AE25C9" w:rsidRPr="009C6F81" w:rsidRDefault="00AE25C9">
      <w:pPr>
        <w:ind w:firstLine="709"/>
        <w:jc w:val="both"/>
        <w:rPr>
          <w:b/>
        </w:rPr>
      </w:pPr>
    </w:p>
    <w:p w:rsidR="0090345D" w:rsidRPr="009C6F81" w:rsidRDefault="00C3456D">
      <w:pPr>
        <w:ind w:firstLine="709"/>
        <w:jc w:val="both"/>
        <w:rPr>
          <w:b/>
        </w:rPr>
      </w:pPr>
      <w:r w:rsidRPr="009C6F81">
        <w:rPr>
          <w:b/>
        </w:rPr>
        <w:t>14. Reikšminiai žodžiai, kurių reikia įstatymų projektams įtraukti į kompiuterinę paieškos sistemą, įskaitant Europos žodyno „Eurovoc“ terminus, temas bei sritis.</w:t>
      </w:r>
    </w:p>
    <w:p w:rsidR="0090345D" w:rsidRPr="009C6F81" w:rsidRDefault="00C3456D">
      <w:pPr>
        <w:ind w:firstLine="709"/>
        <w:jc w:val="both"/>
      </w:pPr>
      <w:r w:rsidRPr="009C6F81">
        <w:lastRenderedPageBreak/>
        <w:t>„Leidimas gyventi“,  „užsienietis“</w:t>
      </w:r>
      <w:r w:rsidR="003752B4" w:rsidRPr="009C6F81">
        <w:t>,</w:t>
      </w:r>
      <w:r w:rsidR="005619E3" w:rsidRPr="009C6F81">
        <w:t xml:space="preserve"> „šeimos narys“</w:t>
      </w:r>
      <w:r w:rsidR="003752B4" w:rsidRPr="009C6F81">
        <w:t xml:space="preserve"> </w:t>
      </w:r>
      <w:r w:rsidRPr="009C6F81">
        <w:t>.</w:t>
      </w:r>
    </w:p>
    <w:p w:rsidR="00AE25C9" w:rsidRPr="009C6F81" w:rsidRDefault="00AE25C9">
      <w:pPr>
        <w:ind w:firstLine="709"/>
        <w:jc w:val="both"/>
        <w:rPr>
          <w:b/>
        </w:rPr>
      </w:pPr>
    </w:p>
    <w:p w:rsidR="0090345D" w:rsidRPr="009C6F81" w:rsidRDefault="00C3456D">
      <w:pPr>
        <w:ind w:firstLine="709"/>
        <w:jc w:val="both"/>
        <w:rPr>
          <w:b/>
        </w:rPr>
      </w:pPr>
      <w:r w:rsidRPr="009C6F81">
        <w:rPr>
          <w:b/>
        </w:rPr>
        <w:t>15. Kiti, iniciatorių nuomone, reikalingi pagrindimai ir paaiškinimai.</w:t>
      </w:r>
    </w:p>
    <w:p w:rsidR="0090345D" w:rsidRPr="009C6F81" w:rsidRDefault="00AA1B1F" w:rsidP="00AA1B1F">
      <w:pPr>
        <w:ind w:firstLine="709"/>
      </w:pPr>
      <w:r w:rsidRPr="009C6F81">
        <w:t>Nėra.</w:t>
      </w:r>
    </w:p>
    <w:p w:rsidR="0090345D" w:rsidRPr="009C6F81" w:rsidRDefault="00E9140E" w:rsidP="00F20CC8">
      <w:pPr>
        <w:ind w:firstLine="709"/>
        <w:jc w:val="center"/>
      </w:pPr>
      <w:r w:rsidRPr="009C6F81">
        <w:t>_______________</w:t>
      </w:r>
    </w:p>
    <w:sectPr w:rsidR="0090345D" w:rsidRPr="009C6F81" w:rsidSect="0039038A">
      <w:headerReference w:type="default" r:id="rId8"/>
      <w:pgSz w:w="11906" w:h="16838"/>
      <w:pgMar w:top="1134" w:right="567"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ECC" w:rsidRDefault="00A00ECC">
      <w:r>
        <w:separator/>
      </w:r>
    </w:p>
  </w:endnote>
  <w:endnote w:type="continuationSeparator" w:id="0">
    <w:p w:rsidR="00A00ECC" w:rsidRDefault="00A0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default"/>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ECC" w:rsidRDefault="00A00ECC">
      <w:r>
        <w:separator/>
      </w:r>
    </w:p>
  </w:footnote>
  <w:footnote w:type="continuationSeparator" w:id="0">
    <w:p w:rsidR="00A00ECC" w:rsidRDefault="00A00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4C" w:rsidRDefault="00D41E4C">
    <w:pPr>
      <w:pStyle w:val="Antrats"/>
    </w:pPr>
    <w:r>
      <w:rPr>
        <w:noProof/>
      </w:rPr>
      <mc:AlternateContent>
        <mc:Choice Requires="wps">
          <w:drawing>
            <wp:anchor distT="0" distB="0" distL="0" distR="0" simplePos="0" relativeHeight="17" behindDoc="0" locked="0" layoutInCell="1" allowOverlap="1" wp14:anchorId="75AF3AD8" wp14:editId="5E71614F">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D41E4C" w:rsidRDefault="00D41E4C">
                          <w:pPr>
                            <w:pStyle w:val="Antrats"/>
                          </w:pPr>
                          <w:r>
                            <w:rPr>
                              <w:rStyle w:val="Puslapionumeris"/>
                            </w:rPr>
                            <w:fldChar w:fldCharType="begin"/>
                          </w:r>
                          <w:r>
                            <w:instrText>PAGE</w:instrText>
                          </w:r>
                          <w:r>
                            <w:fldChar w:fldCharType="separate"/>
                          </w:r>
                          <w:r w:rsidR="00A078B3">
                            <w:rPr>
                              <w:noProof/>
                            </w:rPr>
                            <w:t>7</w:t>
                          </w:r>
                          <w:r>
                            <w:fldChar w:fldCharType="end"/>
                          </w:r>
                        </w:p>
                      </w:txbxContent>
                    </wps:txbx>
                    <wps:bodyPr lIns="0" tIns="0" rIns="0" bIns="0" anchor="t">
                      <a:spAutoFit/>
                    </wps:bodyPr>
                  </wps:wsp>
                </a:graphicData>
              </a:graphic>
            </wp:anchor>
          </w:drawing>
        </mc:Choice>
        <mc:Fallback>
          <w:pict>
            <v:shapetype w14:anchorId="75AF3AD8" id="_x0000_t202" coordsize="21600,21600" o:spt="202" path="m,l,21600r21600,l21600,xe">
              <v:stroke joinstyle="miter"/>
              <v:path gradientshapeok="t" o:connecttype="rect"/>
            </v:shapetype>
            <v:shape id="Frame1" o:spid="_x0000_s1026" type="#_x0000_t202" style="position:absolute;margin-left:0;margin-top:.05pt;width:12.05pt;height:13.8pt;z-index:1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" stroked="f">
              <v:fill opacity="0"/>
              <v:textbox style="mso-fit-shape-to-text:t" inset="0,0,0,0">
                <w:txbxContent>
                  <w:p w:rsidR="00D41E4C" w:rsidRDefault="00D41E4C">
                    <w:pPr>
                      <w:pStyle w:val="Antrats"/>
                    </w:pPr>
                    <w:r>
                      <w:rPr>
                        <w:rStyle w:val="Puslapionumeris"/>
                      </w:rPr>
                      <w:fldChar w:fldCharType="begin"/>
                    </w:r>
                    <w:r>
                      <w:instrText>PAGE</w:instrText>
                    </w:r>
                    <w:r>
                      <w:fldChar w:fldCharType="separate"/>
                    </w:r>
                    <w:r w:rsidR="00A078B3">
                      <w:rPr>
                        <w:noProof/>
                      </w:rPr>
                      <w:t>7</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5DB"/>
    <w:multiLevelType w:val="multilevel"/>
    <w:tmpl w:val="7B68B4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7A34B5"/>
    <w:multiLevelType w:val="hybridMultilevel"/>
    <w:tmpl w:val="B97C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724ABE"/>
    <w:multiLevelType w:val="hybridMultilevel"/>
    <w:tmpl w:val="DA5C8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C05E70"/>
    <w:multiLevelType w:val="multilevel"/>
    <w:tmpl w:val="625E244E"/>
    <w:lvl w:ilvl="0">
      <w:start w:val="1"/>
      <w:numFmt w:val="upperRoman"/>
      <w:lvlText w:val="%1."/>
      <w:lvlJc w:val="left"/>
      <w:pPr>
        <w:ind w:left="1080" w:hanging="720"/>
      </w:pPr>
      <w:rPr>
        <w:b/>
      </w:rPr>
    </w:lvl>
    <w:lvl w:ilvl="1">
      <w:start w:val="1"/>
      <w:numFmt w:val="decimal"/>
      <w:lvlText w:val="%1.%2."/>
      <w:lvlJc w:val="left"/>
      <w:pPr>
        <w:ind w:left="502"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5D"/>
    <w:rsid w:val="00001EAA"/>
    <w:rsid w:val="000036E6"/>
    <w:rsid w:val="00004CFA"/>
    <w:rsid w:val="00010A30"/>
    <w:rsid w:val="00012769"/>
    <w:rsid w:val="000138A9"/>
    <w:rsid w:val="00014A54"/>
    <w:rsid w:val="00017D96"/>
    <w:rsid w:val="00021976"/>
    <w:rsid w:val="00024596"/>
    <w:rsid w:val="00026E8A"/>
    <w:rsid w:val="00031AB4"/>
    <w:rsid w:val="00040928"/>
    <w:rsid w:val="00047987"/>
    <w:rsid w:val="0005268C"/>
    <w:rsid w:val="000545FD"/>
    <w:rsid w:val="0006780F"/>
    <w:rsid w:val="0007106E"/>
    <w:rsid w:val="000726AB"/>
    <w:rsid w:val="000732CF"/>
    <w:rsid w:val="00080528"/>
    <w:rsid w:val="00081C43"/>
    <w:rsid w:val="00084FE6"/>
    <w:rsid w:val="000931ED"/>
    <w:rsid w:val="00094402"/>
    <w:rsid w:val="000970C4"/>
    <w:rsid w:val="000A4716"/>
    <w:rsid w:val="000B3CC9"/>
    <w:rsid w:val="000C326F"/>
    <w:rsid w:val="000C5A1B"/>
    <w:rsid w:val="000C5C79"/>
    <w:rsid w:val="000C636B"/>
    <w:rsid w:val="000C6852"/>
    <w:rsid w:val="000D042B"/>
    <w:rsid w:val="000E34EA"/>
    <w:rsid w:val="000E6814"/>
    <w:rsid w:val="000E742D"/>
    <w:rsid w:val="000E7AC1"/>
    <w:rsid w:val="000E7C55"/>
    <w:rsid w:val="000F12F8"/>
    <w:rsid w:val="000F34A9"/>
    <w:rsid w:val="0010086E"/>
    <w:rsid w:val="00107D6A"/>
    <w:rsid w:val="00110AE2"/>
    <w:rsid w:val="00115630"/>
    <w:rsid w:val="00123906"/>
    <w:rsid w:val="001243BF"/>
    <w:rsid w:val="00125E8A"/>
    <w:rsid w:val="00127595"/>
    <w:rsid w:val="00131389"/>
    <w:rsid w:val="001324AB"/>
    <w:rsid w:val="00132567"/>
    <w:rsid w:val="00132B3D"/>
    <w:rsid w:val="00133252"/>
    <w:rsid w:val="001356FA"/>
    <w:rsid w:val="00154439"/>
    <w:rsid w:val="00161275"/>
    <w:rsid w:val="0016206B"/>
    <w:rsid w:val="001724BC"/>
    <w:rsid w:val="0017535F"/>
    <w:rsid w:val="00180D41"/>
    <w:rsid w:val="00182C2F"/>
    <w:rsid w:val="00183582"/>
    <w:rsid w:val="00191B86"/>
    <w:rsid w:val="001A128F"/>
    <w:rsid w:val="001A44B8"/>
    <w:rsid w:val="001B4708"/>
    <w:rsid w:val="001C216E"/>
    <w:rsid w:val="001C622E"/>
    <w:rsid w:val="001D04C2"/>
    <w:rsid w:val="001D29B3"/>
    <w:rsid w:val="001E04DC"/>
    <w:rsid w:val="001E20C9"/>
    <w:rsid w:val="001E2330"/>
    <w:rsid w:val="001E4DE0"/>
    <w:rsid w:val="001E6167"/>
    <w:rsid w:val="001E72D0"/>
    <w:rsid w:val="001F3A89"/>
    <w:rsid w:val="001F6319"/>
    <w:rsid w:val="001F7AFA"/>
    <w:rsid w:val="00201EDD"/>
    <w:rsid w:val="002030A7"/>
    <w:rsid w:val="002046E4"/>
    <w:rsid w:val="00206B27"/>
    <w:rsid w:val="002135D2"/>
    <w:rsid w:val="0022381E"/>
    <w:rsid w:val="00223BBF"/>
    <w:rsid w:val="00234C31"/>
    <w:rsid w:val="00236B79"/>
    <w:rsid w:val="00236E84"/>
    <w:rsid w:val="00241B85"/>
    <w:rsid w:val="00241E15"/>
    <w:rsid w:val="00244440"/>
    <w:rsid w:val="00250583"/>
    <w:rsid w:val="00250AED"/>
    <w:rsid w:val="0025172D"/>
    <w:rsid w:val="00255A9E"/>
    <w:rsid w:val="0026051C"/>
    <w:rsid w:val="00263687"/>
    <w:rsid w:val="00265917"/>
    <w:rsid w:val="0027064A"/>
    <w:rsid w:val="00273726"/>
    <w:rsid w:val="002741FF"/>
    <w:rsid w:val="00274B8A"/>
    <w:rsid w:val="002814FA"/>
    <w:rsid w:val="00286C18"/>
    <w:rsid w:val="0029066E"/>
    <w:rsid w:val="002968A9"/>
    <w:rsid w:val="002A13F1"/>
    <w:rsid w:val="002A1A83"/>
    <w:rsid w:val="002A5BB9"/>
    <w:rsid w:val="002A5E99"/>
    <w:rsid w:val="002A7086"/>
    <w:rsid w:val="002B1E4B"/>
    <w:rsid w:val="002B4556"/>
    <w:rsid w:val="002B55DA"/>
    <w:rsid w:val="002B5F1D"/>
    <w:rsid w:val="002C09B1"/>
    <w:rsid w:val="002C7B28"/>
    <w:rsid w:val="002D079A"/>
    <w:rsid w:val="002D08F5"/>
    <w:rsid w:val="002D205B"/>
    <w:rsid w:val="002E4B1E"/>
    <w:rsid w:val="002E74BC"/>
    <w:rsid w:val="002E782C"/>
    <w:rsid w:val="003005A6"/>
    <w:rsid w:val="00300B42"/>
    <w:rsid w:val="00306423"/>
    <w:rsid w:val="00307A06"/>
    <w:rsid w:val="00314AA7"/>
    <w:rsid w:val="0031518A"/>
    <w:rsid w:val="0032061D"/>
    <w:rsid w:val="00320C5E"/>
    <w:rsid w:val="003271BA"/>
    <w:rsid w:val="0032723E"/>
    <w:rsid w:val="00327F03"/>
    <w:rsid w:val="00331714"/>
    <w:rsid w:val="0033273B"/>
    <w:rsid w:val="003327D3"/>
    <w:rsid w:val="003340B2"/>
    <w:rsid w:val="00335B9C"/>
    <w:rsid w:val="00337101"/>
    <w:rsid w:val="003408EF"/>
    <w:rsid w:val="003410AF"/>
    <w:rsid w:val="00342BE8"/>
    <w:rsid w:val="00352F79"/>
    <w:rsid w:val="00355E8B"/>
    <w:rsid w:val="0035716D"/>
    <w:rsid w:val="0037091C"/>
    <w:rsid w:val="003752B4"/>
    <w:rsid w:val="0038021E"/>
    <w:rsid w:val="00383B61"/>
    <w:rsid w:val="00385060"/>
    <w:rsid w:val="003856FD"/>
    <w:rsid w:val="0039038A"/>
    <w:rsid w:val="00391A27"/>
    <w:rsid w:val="00391B6D"/>
    <w:rsid w:val="00392B1E"/>
    <w:rsid w:val="00393DBC"/>
    <w:rsid w:val="003A1110"/>
    <w:rsid w:val="003A137D"/>
    <w:rsid w:val="003A2668"/>
    <w:rsid w:val="003A6195"/>
    <w:rsid w:val="003B2657"/>
    <w:rsid w:val="003C0F94"/>
    <w:rsid w:val="003C6007"/>
    <w:rsid w:val="003C67B1"/>
    <w:rsid w:val="003C6F59"/>
    <w:rsid w:val="003C7E30"/>
    <w:rsid w:val="003D1843"/>
    <w:rsid w:val="003D278C"/>
    <w:rsid w:val="003D57F6"/>
    <w:rsid w:val="003E030C"/>
    <w:rsid w:val="003E2779"/>
    <w:rsid w:val="003E66BC"/>
    <w:rsid w:val="003F2BF2"/>
    <w:rsid w:val="003F2EA7"/>
    <w:rsid w:val="003F3D8F"/>
    <w:rsid w:val="003F7D96"/>
    <w:rsid w:val="00404736"/>
    <w:rsid w:val="00407A1F"/>
    <w:rsid w:val="0041224C"/>
    <w:rsid w:val="00414127"/>
    <w:rsid w:val="004156E4"/>
    <w:rsid w:val="00415CF0"/>
    <w:rsid w:val="00416128"/>
    <w:rsid w:val="00420586"/>
    <w:rsid w:val="00426B00"/>
    <w:rsid w:val="00427FEC"/>
    <w:rsid w:val="00432069"/>
    <w:rsid w:val="0043386B"/>
    <w:rsid w:val="00436CC9"/>
    <w:rsid w:val="00436E0A"/>
    <w:rsid w:val="0044431B"/>
    <w:rsid w:val="004457DA"/>
    <w:rsid w:val="0045303D"/>
    <w:rsid w:val="00456104"/>
    <w:rsid w:val="00460603"/>
    <w:rsid w:val="0046390B"/>
    <w:rsid w:val="00482462"/>
    <w:rsid w:val="00484B9C"/>
    <w:rsid w:val="0048504C"/>
    <w:rsid w:val="00486CB2"/>
    <w:rsid w:val="00491866"/>
    <w:rsid w:val="00492099"/>
    <w:rsid w:val="004A7531"/>
    <w:rsid w:val="004B4112"/>
    <w:rsid w:val="004B6466"/>
    <w:rsid w:val="004B7085"/>
    <w:rsid w:val="004C2FAB"/>
    <w:rsid w:val="004C4CB7"/>
    <w:rsid w:val="004C738A"/>
    <w:rsid w:val="004D5472"/>
    <w:rsid w:val="004D6115"/>
    <w:rsid w:val="004E07FA"/>
    <w:rsid w:val="004E2643"/>
    <w:rsid w:val="004F2733"/>
    <w:rsid w:val="004F481F"/>
    <w:rsid w:val="004F718A"/>
    <w:rsid w:val="0051614A"/>
    <w:rsid w:val="00517BA0"/>
    <w:rsid w:val="005248D4"/>
    <w:rsid w:val="00525450"/>
    <w:rsid w:val="00526862"/>
    <w:rsid w:val="005410D8"/>
    <w:rsid w:val="00544B49"/>
    <w:rsid w:val="005601D8"/>
    <w:rsid w:val="00560980"/>
    <w:rsid w:val="005619E3"/>
    <w:rsid w:val="0056296E"/>
    <w:rsid w:val="005635C4"/>
    <w:rsid w:val="0056388D"/>
    <w:rsid w:val="00564623"/>
    <w:rsid w:val="0056754E"/>
    <w:rsid w:val="00570081"/>
    <w:rsid w:val="00572634"/>
    <w:rsid w:val="00576C73"/>
    <w:rsid w:val="00577F7B"/>
    <w:rsid w:val="005809F0"/>
    <w:rsid w:val="00582CFE"/>
    <w:rsid w:val="00585A1C"/>
    <w:rsid w:val="00595EAA"/>
    <w:rsid w:val="005A05EA"/>
    <w:rsid w:val="005A2C1A"/>
    <w:rsid w:val="005A60BB"/>
    <w:rsid w:val="005A727D"/>
    <w:rsid w:val="005B2FA5"/>
    <w:rsid w:val="005B6EDE"/>
    <w:rsid w:val="005C018C"/>
    <w:rsid w:val="005C1BB5"/>
    <w:rsid w:val="005C534A"/>
    <w:rsid w:val="005D2F5E"/>
    <w:rsid w:val="005D36E9"/>
    <w:rsid w:val="005D3724"/>
    <w:rsid w:val="005D49FA"/>
    <w:rsid w:val="005D7B92"/>
    <w:rsid w:val="005E1DA0"/>
    <w:rsid w:val="005E5803"/>
    <w:rsid w:val="005F3424"/>
    <w:rsid w:val="005F410E"/>
    <w:rsid w:val="005F6A24"/>
    <w:rsid w:val="00603137"/>
    <w:rsid w:val="006043F3"/>
    <w:rsid w:val="0060732B"/>
    <w:rsid w:val="006135C9"/>
    <w:rsid w:val="0062575F"/>
    <w:rsid w:val="00625BA9"/>
    <w:rsid w:val="0063540A"/>
    <w:rsid w:val="00635B38"/>
    <w:rsid w:val="006360C0"/>
    <w:rsid w:val="006373CE"/>
    <w:rsid w:val="006523FC"/>
    <w:rsid w:val="00652CA3"/>
    <w:rsid w:val="00661FB8"/>
    <w:rsid w:val="00675193"/>
    <w:rsid w:val="006808D5"/>
    <w:rsid w:val="00681910"/>
    <w:rsid w:val="006825BF"/>
    <w:rsid w:val="006829C4"/>
    <w:rsid w:val="0069077D"/>
    <w:rsid w:val="006933FB"/>
    <w:rsid w:val="00697E5C"/>
    <w:rsid w:val="006B1782"/>
    <w:rsid w:val="006B2F80"/>
    <w:rsid w:val="006B31AB"/>
    <w:rsid w:val="006B433F"/>
    <w:rsid w:val="006C2879"/>
    <w:rsid w:val="006C2F5C"/>
    <w:rsid w:val="006C4035"/>
    <w:rsid w:val="006C7E74"/>
    <w:rsid w:val="006D0CD0"/>
    <w:rsid w:val="006D23FC"/>
    <w:rsid w:val="006D3431"/>
    <w:rsid w:val="006E711D"/>
    <w:rsid w:val="006F27F3"/>
    <w:rsid w:val="006F35EE"/>
    <w:rsid w:val="006F5843"/>
    <w:rsid w:val="006F7032"/>
    <w:rsid w:val="0070270F"/>
    <w:rsid w:val="007062B9"/>
    <w:rsid w:val="00712C19"/>
    <w:rsid w:val="00713782"/>
    <w:rsid w:val="00713AB1"/>
    <w:rsid w:val="00714235"/>
    <w:rsid w:val="007163A4"/>
    <w:rsid w:val="00725111"/>
    <w:rsid w:val="00725A13"/>
    <w:rsid w:val="00726132"/>
    <w:rsid w:val="00735F90"/>
    <w:rsid w:val="007378E1"/>
    <w:rsid w:val="00740ECD"/>
    <w:rsid w:val="00753656"/>
    <w:rsid w:val="00754D07"/>
    <w:rsid w:val="00761A48"/>
    <w:rsid w:val="00764A33"/>
    <w:rsid w:val="007654F3"/>
    <w:rsid w:val="00766F4A"/>
    <w:rsid w:val="007671F9"/>
    <w:rsid w:val="00776220"/>
    <w:rsid w:val="007773A8"/>
    <w:rsid w:val="0078367C"/>
    <w:rsid w:val="00792008"/>
    <w:rsid w:val="007953FD"/>
    <w:rsid w:val="007A301F"/>
    <w:rsid w:val="007A5A95"/>
    <w:rsid w:val="007A6CB5"/>
    <w:rsid w:val="007C0305"/>
    <w:rsid w:val="007C05EE"/>
    <w:rsid w:val="007C2E15"/>
    <w:rsid w:val="007C326D"/>
    <w:rsid w:val="007C3828"/>
    <w:rsid w:val="007C3BB3"/>
    <w:rsid w:val="007C5BBB"/>
    <w:rsid w:val="007C5BFA"/>
    <w:rsid w:val="007D0B29"/>
    <w:rsid w:val="007D4B80"/>
    <w:rsid w:val="007E5E28"/>
    <w:rsid w:val="007E76E1"/>
    <w:rsid w:val="007E792C"/>
    <w:rsid w:val="00811200"/>
    <w:rsid w:val="00812632"/>
    <w:rsid w:val="00813878"/>
    <w:rsid w:val="00813D87"/>
    <w:rsid w:val="00814EFF"/>
    <w:rsid w:val="00821A20"/>
    <w:rsid w:val="00822373"/>
    <w:rsid w:val="00824897"/>
    <w:rsid w:val="00824E27"/>
    <w:rsid w:val="00833E1C"/>
    <w:rsid w:val="00840644"/>
    <w:rsid w:val="00845BEB"/>
    <w:rsid w:val="00846069"/>
    <w:rsid w:val="008540CB"/>
    <w:rsid w:val="008551F0"/>
    <w:rsid w:val="00860449"/>
    <w:rsid w:val="00861275"/>
    <w:rsid w:val="008647EE"/>
    <w:rsid w:val="008672AC"/>
    <w:rsid w:val="008746E1"/>
    <w:rsid w:val="00877363"/>
    <w:rsid w:val="00886128"/>
    <w:rsid w:val="008864BF"/>
    <w:rsid w:val="008900B4"/>
    <w:rsid w:val="008933F2"/>
    <w:rsid w:val="00894C02"/>
    <w:rsid w:val="00896B1E"/>
    <w:rsid w:val="008B17E7"/>
    <w:rsid w:val="008B2554"/>
    <w:rsid w:val="008B2987"/>
    <w:rsid w:val="008B6BF2"/>
    <w:rsid w:val="008C2CE6"/>
    <w:rsid w:val="008C6948"/>
    <w:rsid w:val="008C6DEF"/>
    <w:rsid w:val="008D0804"/>
    <w:rsid w:val="008D10E1"/>
    <w:rsid w:val="008D3CDA"/>
    <w:rsid w:val="008D68A8"/>
    <w:rsid w:val="008E1633"/>
    <w:rsid w:val="008E3F75"/>
    <w:rsid w:val="008E7133"/>
    <w:rsid w:val="008F3C1D"/>
    <w:rsid w:val="008F3E02"/>
    <w:rsid w:val="008F4A1C"/>
    <w:rsid w:val="008F5B62"/>
    <w:rsid w:val="008F5D51"/>
    <w:rsid w:val="00901050"/>
    <w:rsid w:val="00903149"/>
    <w:rsid w:val="0090345D"/>
    <w:rsid w:val="00911824"/>
    <w:rsid w:val="00914394"/>
    <w:rsid w:val="00921E11"/>
    <w:rsid w:val="009362CA"/>
    <w:rsid w:val="009411D5"/>
    <w:rsid w:val="00944AD8"/>
    <w:rsid w:val="00945AA6"/>
    <w:rsid w:val="00950182"/>
    <w:rsid w:val="0095128D"/>
    <w:rsid w:val="00953F21"/>
    <w:rsid w:val="00956680"/>
    <w:rsid w:val="0096013C"/>
    <w:rsid w:val="00961FE2"/>
    <w:rsid w:val="0096411F"/>
    <w:rsid w:val="00965A54"/>
    <w:rsid w:val="00966499"/>
    <w:rsid w:val="0097559C"/>
    <w:rsid w:val="00992543"/>
    <w:rsid w:val="00996B7B"/>
    <w:rsid w:val="009A068B"/>
    <w:rsid w:val="009A0A2E"/>
    <w:rsid w:val="009A6558"/>
    <w:rsid w:val="009B0296"/>
    <w:rsid w:val="009B4C23"/>
    <w:rsid w:val="009B4FC8"/>
    <w:rsid w:val="009C2A64"/>
    <w:rsid w:val="009C3FEA"/>
    <w:rsid w:val="009C4472"/>
    <w:rsid w:val="009C6F81"/>
    <w:rsid w:val="009D048A"/>
    <w:rsid w:val="009E3D21"/>
    <w:rsid w:val="009E713D"/>
    <w:rsid w:val="009E76E3"/>
    <w:rsid w:val="009F1EBA"/>
    <w:rsid w:val="00A00ECC"/>
    <w:rsid w:val="00A06C9D"/>
    <w:rsid w:val="00A078B3"/>
    <w:rsid w:val="00A20FF3"/>
    <w:rsid w:val="00A25526"/>
    <w:rsid w:val="00A30832"/>
    <w:rsid w:val="00A30839"/>
    <w:rsid w:val="00A315E0"/>
    <w:rsid w:val="00A33896"/>
    <w:rsid w:val="00A37767"/>
    <w:rsid w:val="00A40FAB"/>
    <w:rsid w:val="00A418F2"/>
    <w:rsid w:val="00A41C0B"/>
    <w:rsid w:val="00A440B4"/>
    <w:rsid w:val="00A45ECB"/>
    <w:rsid w:val="00A53670"/>
    <w:rsid w:val="00A5593E"/>
    <w:rsid w:val="00A56A1B"/>
    <w:rsid w:val="00A65CDE"/>
    <w:rsid w:val="00A66C13"/>
    <w:rsid w:val="00A714AC"/>
    <w:rsid w:val="00A716C3"/>
    <w:rsid w:val="00A723FF"/>
    <w:rsid w:val="00A74C25"/>
    <w:rsid w:val="00A775FF"/>
    <w:rsid w:val="00A805D1"/>
    <w:rsid w:val="00A845CF"/>
    <w:rsid w:val="00A93865"/>
    <w:rsid w:val="00AA1B1F"/>
    <w:rsid w:val="00AA3E45"/>
    <w:rsid w:val="00AA41D6"/>
    <w:rsid w:val="00AA5B56"/>
    <w:rsid w:val="00AA747C"/>
    <w:rsid w:val="00AC12B8"/>
    <w:rsid w:val="00AD3B1D"/>
    <w:rsid w:val="00AD5D06"/>
    <w:rsid w:val="00AD75E0"/>
    <w:rsid w:val="00AD7C54"/>
    <w:rsid w:val="00AE25C9"/>
    <w:rsid w:val="00AF140B"/>
    <w:rsid w:val="00AF14E0"/>
    <w:rsid w:val="00AF2600"/>
    <w:rsid w:val="00AF57D4"/>
    <w:rsid w:val="00AF7B16"/>
    <w:rsid w:val="00B01C2C"/>
    <w:rsid w:val="00B037D7"/>
    <w:rsid w:val="00B03D2F"/>
    <w:rsid w:val="00B0400D"/>
    <w:rsid w:val="00B078A3"/>
    <w:rsid w:val="00B10957"/>
    <w:rsid w:val="00B10C2E"/>
    <w:rsid w:val="00B12816"/>
    <w:rsid w:val="00B13C3D"/>
    <w:rsid w:val="00B169AB"/>
    <w:rsid w:val="00B2139B"/>
    <w:rsid w:val="00B216D5"/>
    <w:rsid w:val="00B24F19"/>
    <w:rsid w:val="00B26FE4"/>
    <w:rsid w:val="00B33A2F"/>
    <w:rsid w:val="00B3781C"/>
    <w:rsid w:val="00B423DE"/>
    <w:rsid w:val="00B42BD0"/>
    <w:rsid w:val="00B44810"/>
    <w:rsid w:val="00B467A6"/>
    <w:rsid w:val="00B61138"/>
    <w:rsid w:val="00B61986"/>
    <w:rsid w:val="00B61C9E"/>
    <w:rsid w:val="00B63096"/>
    <w:rsid w:val="00B632CE"/>
    <w:rsid w:val="00B65A41"/>
    <w:rsid w:val="00B67124"/>
    <w:rsid w:val="00B67DFD"/>
    <w:rsid w:val="00B707D1"/>
    <w:rsid w:val="00B77E16"/>
    <w:rsid w:val="00B800AE"/>
    <w:rsid w:val="00B85623"/>
    <w:rsid w:val="00B908B5"/>
    <w:rsid w:val="00B90C30"/>
    <w:rsid w:val="00BA004A"/>
    <w:rsid w:val="00BA405D"/>
    <w:rsid w:val="00BA4282"/>
    <w:rsid w:val="00BA65DC"/>
    <w:rsid w:val="00BB222A"/>
    <w:rsid w:val="00BC364D"/>
    <w:rsid w:val="00BD0739"/>
    <w:rsid w:val="00BD3EA3"/>
    <w:rsid w:val="00BE0D9E"/>
    <w:rsid w:val="00BE1711"/>
    <w:rsid w:val="00BE2CBF"/>
    <w:rsid w:val="00BF0A77"/>
    <w:rsid w:val="00C00B9A"/>
    <w:rsid w:val="00C05D36"/>
    <w:rsid w:val="00C06976"/>
    <w:rsid w:val="00C06AE4"/>
    <w:rsid w:val="00C134CA"/>
    <w:rsid w:val="00C2394C"/>
    <w:rsid w:val="00C244AE"/>
    <w:rsid w:val="00C24EC0"/>
    <w:rsid w:val="00C25AD6"/>
    <w:rsid w:val="00C3456D"/>
    <w:rsid w:val="00C42139"/>
    <w:rsid w:val="00C47F17"/>
    <w:rsid w:val="00C530A4"/>
    <w:rsid w:val="00C56FD5"/>
    <w:rsid w:val="00C63380"/>
    <w:rsid w:val="00C66002"/>
    <w:rsid w:val="00C701BE"/>
    <w:rsid w:val="00C70F90"/>
    <w:rsid w:val="00C74130"/>
    <w:rsid w:val="00C82D4A"/>
    <w:rsid w:val="00C865EB"/>
    <w:rsid w:val="00C9267D"/>
    <w:rsid w:val="00C926BA"/>
    <w:rsid w:val="00C945A3"/>
    <w:rsid w:val="00C973EB"/>
    <w:rsid w:val="00CA327D"/>
    <w:rsid w:val="00CB0561"/>
    <w:rsid w:val="00CB2549"/>
    <w:rsid w:val="00CC279F"/>
    <w:rsid w:val="00CC3D0A"/>
    <w:rsid w:val="00CC3F40"/>
    <w:rsid w:val="00CE1DD3"/>
    <w:rsid w:val="00CE26B6"/>
    <w:rsid w:val="00CE3F85"/>
    <w:rsid w:val="00CF09AE"/>
    <w:rsid w:val="00CF365B"/>
    <w:rsid w:val="00CF7B5B"/>
    <w:rsid w:val="00CF7DE2"/>
    <w:rsid w:val="00D02217"/>
    <w:rsid w:val="00D03770"/>
    <w:rsid w:val="00D04B3B"/>
    <w:rsid w:val="00D07CFF"/>
    <w:rsid w:val="00D10487"/>
    <w:rsid w:val="00D1072A"/>
    <w:rsid w:val="00D13F51"/>
    <w:rsid w:val="00D2013A"/>
    <w:rsid w:val="00D201DF"/>
    <w:rsid w:val="00D31D5E"/>
    <w:rsid w:val="00D3305A"/>
    <w:rsid w:val="00D41E4C"/>
    <w:rsid w:val="00D42CBC"/>
    <w:rsid w:val="00D44DE0"/>
    <w:rsid w:val="00D47FC3"/>
    <w:rsid w:val="00D5116D"/>
    <w:rsid w:val="00D51E1B"/>
    <w:rsid w:val="00D53E84"/>
    <w:rsid w:val="00D543B0"/>
    <w:rsid w:val="00D56CF1"/>
    <w:rsid w:val="00D5726B"/>
    <w:rsid w:val="00D57BAA"/>
    <w:rsid w:val="00D62BF7"/>
    <w:rsid w:val="00D6734C"/>
    <w:rsid w:val="00D75736"/>
    <w:rsid w:val="00D763CF"/>
    <w:rsid w:val="00D773EF"/>
    <w:rsid w:val="00D7769E"/>
    <w:rsid w:val="00D867BE"/>
    <w:rsid w:val="00D87E73"/>
    <w:rsid w:val="00D9110A"/>
    <w:rsid w:val="00D932B5"/>
    <w:rsid w:val="00D9483B"/>
    <w:rsid w:val="00DA0855"/>
    <w:rsid w:val="00DA24AD"/>
    <w:rsid w:val="00DA6557"/>
    <w:rsid w:val="00DB1E25"/>
    <w:rsid w:val="00DB50C1"/>
    <w:rsid w:val="00DB71AB"/>
    <w:rsid w:val="00DB7CF7"/>
    <w:rsid w:val="00DC3422"/>
    <w:rsid w:val="00DD3955"/>
    <w:rsid w:val="00DD6F3A"/>
    <w:rsid w:val="00DD7AF5"/>
    <w:rsid w:val="00DE0ED5"/>
    <w:rsid w:val="00DF257F"/>
    <w:rsid w:val="00DF35A3"/>
    <w:rsid w:val="00DF539D"/>
    <w:rsid w:val="00DF63F9"/>
    <w:rsid w:val="00DF65F6"/>
    <w:rsid w:val="00DF6A0A"/>
    <w:rsid w:val="00E00952"/>
    <w:rsid w:val="00E009F1"/>
    <w:rsid w:val="00E0192C"/>
    <w:rsid w:val="00E03C30"/>
    <w:rsid w:val="00E05710"/>
    <w:rsid w:val="00E06D7D"/>
    <w:rsid w:val="00E10273"/>
    <w:rsid w:val="00E10CBD"/>
    <w:rsid w:val="00E14AA8"/>
    <w:rsid w:val="00E1668E"/>
    <w:rsid w:val="00E16E5C"/>
    <w:rsid w:val="00E20BA8"/>
    <w:rsid w:val="00E21654"/>
    <w:rsid w:val="00E217AC"/>
    <w:rsid w:val="00E25CCE"/>
    <w:rsid w:val="00E31E7B"/>
    <w:rsid w:val="00E321CC"/>
    <w:rsid w:val="00E3542E"/>
    <w:rsid w:val="00E362E2"/>
    <w:rsid w:val="00E42DAA"/>
    <w:rsid w:val="00E43185"/>
    <w:rsid w:val="00E456B4"/>
    <w:rsid w:val="00E45E6B"/>
    <w:rsid w:val="00E473B5"/>
    <w:rsid w:val="00E5732A"/>
    <w:rsid w:val="00E60C4A"/>
    <w:rsid w:val="00E6413E"/>
    <w:rsid w:val="00E6499E"/>
    <w:rsid w:val="00E66E09"/>
    <w:rsid w:val="00E712BC"/>
    <w:rsid w:val="00E81EEE"/>
    <w:rsid w:val="00E84306"/>
    <w:rsid w:val="00E84824"/>
    <w:rsid w:val="00E9140E"/>
    <w:rsid w:val="00E93DB0"/>
    <w:rsid w:val="00E93FA2"/>
    <w:rsid w:val="00E95291"/>
    <w:rsid w:val="00E96922"/>
    <w:rsid w:val="00EA0149"/>
    <w:rsid w:val="00EA0B42"/>
    <w:rsid w:val="00EA275C"/>
    <w:rsid w:val="00EA33F3"/>
    <w:rsid w:val="00EB0ED8"/>
    <w:rsid w:val="00EB44DF"/>
    <w:rsid w:val="00EC04A4"/>
    <w:rsid w:val="00EC2372"/>
    <w:rsid w:val="00EC366C"/>
    <w:rsid w:val="00EC3706"/>
    <w:rsid w:val="00EC4238"/>
    <w:rsid w:val="00EC49AF"/>
    <w:rsid w:val="00EC4FC1"/>
    <w:rsid w:val="00EC7EB5"/>
    <w:rsid w:val="00ED16C2"/>
    <w:rsid w:val="00ED2ACD"/>
    <w:rsid w:val="00ED42F5"/>
    <w:rsid w:val="00ED4BBA"/>
    <w:rsid w:val="00ED58A8"/>
    <w:rsid w:val="00EE06B9"/>
    <w:rsid w:val="00EE4D24"/>
    <w:rsid w:val="00EF1716"/>
    <w:rsid w:val="00EF2883"/>
    <w:rsid w:val="00EF31B6"/>
    <w:rsid w:val="00EF34E7"/>
    <w:rsid w:val="00F01ABF"/>
    <w:rsid w:val="00F0389B"/>
    <w:rsid w:val="00F070F3"/>
    <w:rsid w:val="00F12F2D"/>
    <w:rsid w:val="00F135F0"/>
    <w:rsid w:val="00F141A0"/>
    <w:rsid w:val="00F16863"/>
    <w:rsid w:val="00F20CC8"/>
    <w:rsid w:val="00F21F36"/>
    <w:rsid w:val="00F22F30"/>
    <w:rsid w:val="00F27382"/>
    <w:rsid w:val="00F43AC5"/>
    <w:rsid w:val="00F53BDE"/>
    <w:rsid w:val="00F70E05"/>
    <w:rsid w:val="00F826FF"/>
    <w:rsid w:val="00F8763F"/>
    <w:rsid w:val="00F922A7"/>
    <w:rsid w:val="00F92AD0"/>
    <w:rsid w:val="00F92D89"/>
    <w:rsid w:val="00F9320F"/>
    <w:rsid w:val="00F96F0D"/>
    <w:rsid w:val="00FA0736"/>
    <w:rsid w:val="00FA161B"/>
    <w:rsid w:val="00FA254C"/>
    <w:rsid w:val="00FA3F31"/>
    <w:rsid w:val="00FA416A"/>
    <w:rsid w:val="00FA75E4"/>
    <w:rsid w:val="00FB3640"/>
    <w:rsid w:val="00FB4CCF"/>
    <w:rsid w:val="00FB5408"/>
    <w:rsid w:val="00FB5DEB"/>
    <w:rsid w:val="00FB6105"/>
    <w:rsid w:val="00FC1C09"/>
    <w:rsid w:val="00FC2E65"/>
    <w:rsid w:val="00FC49DA"/>
    <w:rsid w:val="00FD2756"/>
    <w:rsid w:val="00FD6B96"/>
    <w:rsid w:val="00FD7A14"/>
    <w:rsid w:val="00FE7288"/>
    <w:rsid w:val="00FE7F1A"/>
    <w:rsid w:val="00FF5616"/>
    <w:rsid w:val="00FF79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DF54E-928B-42F9-AAE5-CCB2B095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2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162496"/>
  </w:style>
  <w:style w:type="character" w:customStyle="1" w:styleId="apple-style-span">
    <w:name w:val="apple-style-span"/>
    <w:basedOn w:val="Numatytasispastraiposriftas"/>
    <w:qFormat/>
    <w:rsid w:val="007B3C6E"/>
  </w:style>
  <w:style w:type="character" w:customStyle="1" w:styleId="InternetLink">
    <w:name w:val="Internet Link"/>
    <w:rsid w:val="000F412C"/>
    <w:rPr>
      <w:color w:val="0000FF"/>
      <w:u w:val="single"/>
    </w:rPr>
  </w:style>
  <w:style w:type="character" w:customStyle="1" w:styleId="AntratsDiagrama">
    <w:name w:val="Antraštės Diagrama"/>
    <w:link w:val="Antrats"/>
    <w:uiPriority w:val="99"/>
    <w:qFormat/>
    <w:rsid w:val="001B75BE"/>
    <w:rPr>
      <w:sz w:val="24"/>
      <w:szCs w:val="24"/>
      <w:lang w:val="lt-LT" w:eastAsia="lt-LT" w:bidi="ar-SA"/>
    </w:rPr>
  </w:style>
  <w:style w:type="character" w:customStyle="1" w:styleId="PagrindinistekstasDiagrama">
    <w:name w:val="Pagrindinis tekstas Diagrama"/>
    <w:link w:val="Pagrindinistekstas"/>
    <w:qFormat/>
    <w:rsid w:val="00BF4678"/>
    <w:rPr>
      <w:sz w:val="24"/>
      <w:szCs w:val="24"/>
      <w:lang w:val="lt-LT" w:eastAsia="en-US" w:bidi="ar-SA"/>
    </w:rPr>
  </w:style>
  <w:style w:type="character" w:customStyle="1" w:styleId="heading2char">
    <w:name w:val="heading2char"/>
    <w:basedOn w:val="Numatytasispastraiposriftas"/>
    <w:qFormat/>
    <w:rsid w:val="00303B3D"/>
  </w:style>
  <w:style w:type="character" w:customStyle="1" w:styleId="fontstyle51">
    <w:name w:val="fontstyle51"/>
    <w:basedOn w:val="Numatytasispastraiposriftas"/>
    <w:qFormat/>
    <w:rsid w:val="00A05E95"/>
  </w:style>
  <w:style w:type="character" w:customStyle="1" w:styleId="Pagrindiniotekstotrauka2Diagrama">
    <w:name w:val="Pagrindinio teksto įtrauka 2 Diagrama"/>
    <w:link w:val="Pagrindiniotekstotrauka2"/>
    <w:qFormat/>
    <w:rsid w:val="00812E16"/>
    <w:rPr>
      <w:sz w:val="24"/>
      <w:lang w:val="x-none" w:eastAsia="en-US"/>
    </w:rPr>
  </w:style>
  <w:style w:type="character" w:customStyle="1" w:styleId="PagrindiniotekstotraukaDiagrama">
    <w:name w:val="Pagrindinio teksto įtrauka Diagrama"/>
    <w:link w:val="Pagrindiniotekstotrauka"/>
    <w:uiPriority w:val="99"/>
    <w:semiHidden/>
    <w:qFormat/>
    <w:rsid w:val="00367BDC"/>
    <w:rPr>
      <w:sz w:val="24"/>
      <w:szCs w:val="24"/>
    </w:rPr>
  </w:style>
  <w:style w:type="character" w:customStyle="1" w:styleId="HTMLiankstoformatuotasDiagrama">
    <w:name w:val="HTML iš anksto formatuotas Diagrama"/>
    <w:link w:val="HTMLiankstoformatuotas"/>
    <w:uiPriority w:val="99"/>
    <w:semiHidden/>
    <w:qFormat/>
    <w:rsid w:val="008356D1"/>
    <w:rPr>
      <w:rFonts w:ascii="Courier New" w:hAnsi="Courier New" w:cs="Courier New"/>
    </w:rPr>
  </w:style>
  <w:style w:type="character" w:customStyle="1" w:styleId="KomentarotekstasDiagrama">
    <w:name w:val="Komentaro tekstas Diagrama"/>
    <w:link w:val="Komentarotekstas"/>
    <w:uiPriority w:val="99"/>
    <w:qFormat/>
    <w:rsid w:val="006A1657"/>
    <w:rPr>
      <w:rFonts w:ascii="TimesLT" w:hAnsi="TimesLT"/>
      <w:lang w:val="en-US" w:eastAsia="en-US"/>
    </w:rPr>
  </w:style>
  <w:style w:type="character" w:customStyle="1" w:styleId="PuslapioinaostekstasDiagrama">
    <w:name w:val="Puslapio išnašos tekstas Diagrama"/>
    <w:basedOn w:val="Numatytasispastraiposriftas"/>
    <w:link w:val="Puslapioinaostekstas"/>
    <w:uiPriority w:val="99"/>
    <w:semiHidden/>
    <w:qFormat/>
    <w:rsid w:val="00990675"/>
    <w:rPr>
      <w:rFonts w:asciiTheme="minorHAnsi" w:eastAsiaTheme="minorHAnsi" w:hAnsiTheme="minorHAnsi" w:cstheme="minorBidi"/>
      <w:lang w:eastAsia="en-US"/>
    </w:rPr>
  </w:style>
  <w:style w:type="character" w:styleId="Puslapioinaosnuoroda">
    <w:name w:val="footnote reference"/>
    <w:aliases w:val="Išnaša,Footnote symbol,Footnote Reference Superscript,Footnote Reference/,Odwołanie przypisu,Times 10 Point,Exposant 3 Point,footnote ref,BVI fnr,Footnote Refernece,callout,16 Point,Superscript 6 Point,FR,number"/>
    <w:basedOn w:val="Numatytasispastraiposriftas"/>
    <w:uiPriority w:val="19"/>
    <w:unhideWhenUsed/>
    <w:qFormat/>
    <w:rsid w:val="00990675"/>
    <w:rPr>
      <w:vertAlign w:val="superscript"/>
    </w:rPr>
  </w:style>
  <w:style w:type="character" w:customStyle="1" w:styleId="PaprastasistekstasDiagrama">
    <w:name w:val="Paprastasis tekstas Diagrama"/>
    <w:basedOn w:val="Numatytasispastraiposriftas"/>
    <w:link w:val="Paprastasistekstas"/>
    <w:uiPriority w:val="99"/>
    <w:semiHidden/>
    <w:qFormat/>
    <w:rsid w:val="00990675"/>
    <w:rPr>
      <w:rFonts w:ascii="Calibri" w:eastAsiaTheme="minorHAnsi" w:hAnsi="Calibri" w:cs="Consolas"/>
      <w:sz w:val="22"/>
      <w:szCs w:val="21"/>
      <w:lang w:eastAsia="en-US"/>
    </w:rPr>
  </w:style>
  <w:style w:type="character" w:customStyle="1" w:styleId="ELEXCPriedoPatvirtinimoAtributai">
    <w:name w:val="ELEX_C_PriedoPatvirtinimoAtributai"/>
    <w:qFormat/>
    <w:rsid w:val="00C1603F"/>
    <w:rPr>
      <w:rFonts w:ascii="Arial" w:hAnsi="Arial"/>
      <w:sz w:val="20"/>
    </w:rPr>
  </w:style>
  <w:style w:type="character" w:styleId="Komentaronuoroda">
    <w:name w:val="annotation reference"/>
    <w:basedOn w:val="Numatytasispastraiposriftas"/>
    <w:uiPriority w:val="99"/>
    <w:unhideWhenUsed/>
    <w:qFormat/>
    <w:rsid w:val="004328B6"/>
    <w:rPr>
      <w:sz w:val="16"/>
      <w:szCs w:val="16"/>
    </w:rPr>
  </w:style>
  <w:style w:type="character" w:customStyle="1" w:styleId="KomentarotemaDiagrama">
    <w:name w:val="Komentaro tema Diagrama"/>
    <w:basedOn w:val="KomentarotekstasDiagrama"/>
    <w:link w:val="Komentarotema"/>
    <w:uiPriority w:val="99"/>
    <w:semiHidden/>
    <w:qFormat/>
    <w:rsid w:val="004328B6"/>
    <w:rPr>
      <w:rFonts w:ascii="TimesLT" w:hAnsi="TimesLT"/>
      <w:b/>
      <w:bCs/>
      <w:lang w:val="en-US"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F4678"/>
    <w:pPr>
      <w:spacing w:after="120"/>
    </w:pPr>
    <w:rPr>
      <w:lang w:eastAsia="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rsid w:val="00162496"/>
    <w:pPr>
      <w:tabs>
        <w:tab w:val="center" w:pos="4819"/>
        <w:tab w:val="right" w:pos="9638"/>
      </w:tabs>
    </w:pPr>
  </w:style>
  <w:style w:type="paragraph" w:styleId="Debesliotekstas">
    <w:name w:val="Balloon Text"/>
    <w:basedOn w:val="prastasis"/>
    <w:semiHidden/>
    <w:qFormat/>
    <w:rsid w:val="00834002"/>
    <w:rPr>
      <w:rFonts w:ascii="Tahoma" w:hAnsi="Tahoma" w:cs="Tahoma"/>
      <w:sz w:val="16"/>
      <w:szCs w:val="16"/>
    </w:rPr>
  </w:style>
  <w:style w:type="paragraph" w:styleId="Porat">
    <w:name w:val="footer"/>
    <w:basedOn w:val="prastasis"/>
    <w:rsid w:val="006239B8"/>
    <w:pPr>
      <w:tabs>
        <w:tab w:val="center" w:pos="4819"/>
        <w:tab w:val="right" w:pos="9638"/>
      </w:tabs>
    </w:pPr>
  </w:style>
  <w:style w:type="paragraph" w:styleId="Dokumentostruktra">
    <w:name w:val="Document Map"/>
    <w:basedOn w:val="prastasis"/>
    <w:semiHidden/>
    <w:qFormat/>
    <w:rsid w:val="004A481E"/>
    <w:pPr>
      <w:shd w:val="clear" w:color="auto" w:fill="000080"/>
    </w:pPr>
    <w:rPr>
      <w:rFonts w:ascii="Tahoma" w:hAnsi="Tahoma" w:cs="Tahoma"/>
      <w:sz w:val="20"/>
      <w:szCs w:val="20"/>
    </w:rPr>
  </w:style>
  <w:style w:type="paragraph" w:customStyle="1" w:styleId="Default">
    <w:name w:val="Default"/>
    <w:qFormat/>
    <w:rsid w:val="0011450C"/>
    <w:rPr>
      <w:color w:val="000000"/>
      <w:sz w:val="24"/>
      <w:szCs w:val="24"/>
    </w:rPr>
  </w:style>
  <w:style w:type="paragraph" w:customStyle="1" w:styleId="bodytext">
    <w:name w:val="bodytext"/>
    <w:basedOn w:val="prastasis"/>
    <w:qFormat/>
    <w:rsid w:val="00945F64"/>
    <w:pPr>
      <w:ind w:firstLine="312"/>
      <w:jc w:val="both"/>
    </w:pPr>
    <w:rPr>
      <w:rFonts w:ascii="TimesLT" w:hAnsi="TimesLT"/>
      <w:sz w:val="20"/>
      <w:szCs w:val="20"/>
      <w:lang w:val="en-US" w:eastAsia="en-US"/>
    </w:rPr>
  </w:style>
  <w:style w:type="paragraph" w:customStyle="1" w:styleId="style33">
    <w:name w:val="style33"/>
    <w:basedOn w:val="prastasis"/>
    <w:qFormat/>
    <w:rsid w:val="00A05E95"/>
    <w:pPr>
      <w:spacing w:beforeAutospacing="1" w:afterAutospacing="1"/>
    </w:pPr>
  </w:style>
  <w:style w:type="paragraph" w:styleId="Pagrindiniotekstotrauka2">
    <w:name w:val="Body Text Indent 2"/>
    <w:basedOn w:val="prastasis"/>
    <w:link w:val="Pagrindiniotekstotrauka2Diagrama"/>
    <w:qFormat/>
    <w:rsid w:val="00812E16"/>
    <w:pPr>
      <w:spacing w:after="120" w:line="480" w:lineRule="auto"/>
      <w:ind w:left="283"/>
    </w:pPr>
    <w:rPr>
      <w:szCs w:val="20"/>
      <w:lang w:val="x-none" w:eastAsia="en-US"/>
    </w:rPr>
  </w:style>
  <w:style w:type="paragraph" w:customStyle="1" w:styleId="hipersaitas1">
    <w:name w:val="hipersaitas1"/>
    <w:basedOn w:val="prastasis"/>
    <w:qFormat/>
    <w:rsid w:val="001F3E1D"/>
    <w:pPr>
      <w:spacing w:beforeAutospacing="1" w:afterAutospacing="1"/>
    </w:pPr>
  </w:style>
  <w:style w:type="paragraph" w:styleId="Pagrindiniotekstotrauka">
    <w:name w:val="Body Text Indent"/>
    <w:basedOn w:val="prastasis"/>
    <w:link w:val="PagrindiniotekstotraukaDiagrama"/>
    <w:uiPriority w:val="99"/>
    <w:semiHidden/>
    <w:unhideWhenUsed/>
    <w:rsid w:val="00367BDC"/>
    <w:pPr>
      <w:spacing w:after="120"/>
      <w:ind w:left="283"/>
    </w:pPr>
  </w:style>
  <w:style w:type="paragraph" w:styleId="HTMLiankstoformatuotas">
    <w:name w:val="HTML Preformatted"/>
    <w:basedOn w:val="prastasis"/>
    <w:link w:val="HTMLiankstoformatuotasDiagrama"/>
    <w:uiPriority w:val="99"/>
    <w:semiHidden/>
    <w:unhideWhenUsed/>
    <w:qFormat/>
    <w:rsid w:val="0083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qFormat/>
    <w:rsid w:val="00430DF4"/>
    <w:pPr>
      <w:suppressAutoHyphens/>
      <w:spacing w:after="160" w:line="254" w:lineRule="auto"/>
      <w:textAlignment w:val="baseline"/>
    </w:pPr>
    <w:rPr>
      <w:rFonts w:ascii="Calibri" w:eastAsia="Calibri" w:hAnsi="Calibri" w:cs="Tahoma"/>
      <w:color w:val="00000A"/>
      <w:kern w:val="2"/>
      <w:sz w:val="22"/>
      <w:szCs w:val="22"/>
      <w:lang w:eastAsia="en-US"/>
    </w:rPr>
  </w:style>
  <w:style w:type="paragraph" w:styleId="Komentarotekstas">
    <w:name w:val="annotation text"/>
    <w:basedOn w:val="prastasis"/>
    <w:link w:val="KomentarotekstasDiagrama"/>
    <w:uiPriority w:val="99"/>
    <w:qFormat/>
    <w:rsid w:val="006A1657"/>
    <w:rPr>
      <w:rFonts w:ascii="TimesLT" w:hAnsi="TimesLT"/>
      <w:sz w:val="20"/>
      <w:szCs w:val="20"/>
      <w:lang w:val="en-US"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90675"/>
    <w:pPr>
      <w:spacing w:after="160" w:line="259" w:lineRule="auto"/>
      <w:ind w:left="720"/>
      <w:contextualSpacing/>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qFormat/>
    <w:rsid w:val="00990675"/>
    <w:rPr>
      <w:rFonts w:asciiTheme="minorHAnsi" w:eastAsiaTheme="minorHAnsi" w:hAnsiTheme="minorHAnsi" w:cstheme="minorBidi"/>
      <w:sz w:val="20"/>
      <w:szCs w:val="20"/>
      <w:lang w:eastAsia="en-US"/>
    </w:rPr>
  </w:style>
  <w:style w:type="paragraph" w:styleId="Paprastasistekstas">
    <w:name w:val="Plain Text"/>
    <w:basedOn w:val="prastasis"/>
    <w:link w:val="PaprastasistekstasDiagrama"/>
    <w:uiPriority w:val="99"/>
    <w:semiHidden/>
    <w:unhideWhenUsed/>
    <w:qFormat/>
    <w:rsid w:val="00990675"/>
    <w:rPr>
      <w:rFonts w:ascii="Calibri" w:eastAsiaTheme="minorHAnsi" w:hAnsi="Calibri" w:cs="Consolas"/>
      <w:sz w:val="22"/>
      <w:szCs w:val="21"/>
      <w:lang w:eastAsia="en-US"/>
    </w:rPr>
  </w:style>
  <w:style w:type="paragraph" w:customStyle="1" w:styleId="Body">
    <w:name w:val="Body"/>
    <w:qFormat/>
    <w:rsid w:val="00845D9F"/>
    <w:rPr>
      <w:rFonts w:eastAsia="Arial Unicode MS" w:cs="Arial Unicode MS"/>
      <w:color w:val="000000"/>
      <w:sz w:val="24"/>
      <w:szCs w:val="24"/>
      <w:u w:color="000000"/>
      <w:lang w:val="de-DE"/>
    </w:rPr>
  </w:style>
  <w:style w:type="paragraph" w:customStyle="1" w:styleId="prastasis1">
    <w:name w:val="Įprastasis1"/>
    <w:basedOn w:val="prastasis"/>
    <w:qFormat/>
    <w:rsid w:val="00180E63"/>
    <w:pPr>
      <w:spacing w:beforeAutospacing="1" w:afterAutospacing="1"/>
    </w:pPr>
    <w:rPr>
      <w:lang w:val="en-US" w:eastAsia="en-US"/>
    </w:rPr>
  </w:style>
  <w:style w:type="paragraph" w:styleId="Komentarotema">
    <w:name w:val="annotation subject"/>
    <w:basedOn w:val="Komentarotekstas"/>
    <w:link w:val="KomentarotemaDiagrama"/>
    <w:uiPriority w:val="99"/>
    <w:semiHidden/>
    <w:unhideWhenUsed/>
    <w:qFormat/>
    <w:rsid w:val="004328B6"/>
    <w:rPr>
      <w:rFonts w:ascii="Times New Roman" w:hAnsi="Times New Roman"/>
      <w:b/>
      <w:bCs/>
      <w:lang w:val="lt-LT" w:eastAsia="lt-LT"/>
    </w:rPr>
  </w:style>
  <w:style w:type="paragraph" w:styleId="prastasiniatinklio">
    <w:name w:val="Normal (Web)"/>
    <w:basedOn w:val="prastasis"/>
    <w:uiPriority w:val="99"/>
    <w:semiHidden/>
    <w:unhideWhenUsed/>
    <w:qFormat/>
    <w:rsid w:val="00180D86"/>
    <w:pPr>
      <w:spacing w:beforeAutospacing="1" w:afterAutospacing="1"/>
    </w:pPr>
    <w:rPr>
      <w:rFonts w:eastAsiaTheme="minorHAnsi"/>
    </w:rPr>
  </w:style>
  <w:style w:type="paragraph" w:styleId="Betarp">
    <w:name w:val="No Spacing"/>
    <w:qFormat/>
    <w:rsid w:val="00883970"/>
    <w:rPr>
      <w:sz w:val="24"/>
      <w:szCs w:val="24"/>
    </w:rPr>
  </w:style>
  <w:style w:type="paragraph" w:customStyle="1" w:styleId="FrameContents">
    <w:name w:val="Frame Contents"/>
    <w:basedOn w:val="prastasis"/>
    <w:qFormat/>
  </w:style>
  <w:style w:type="table" w:styleId="Lentelstinklelis">
    <w:name w:val="Table Grid"/>
    <w:basedOn w:val="prastojilentel"/>
    <w:uiPriority w:val="39"/>
    <w:rsid w:val="000630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EC3706"/>
    <w:rPr>
      <w:rFonts w:cs="Times New Roman"/>
      <w:b/>
      <w:bCs/>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CF7B5B"/>
    <w:rPr>
      <w:rFonts w:asciiTheme="minorHAnsi" w:eastAsiaTheme="minorHAnsi" w:hAnsiTheme="minorHAnsi" w:cstheme="minorBidi"/>
      <w:sz w:val="22"/>
      <w:szCs w:val="22"/>
      <w:lang w:eastAsia="en-US"/>
    </w:rPr>
  </w:style>
  <w:style w:type="paragraph" w:customStyle="1" w:styleId="taltipfb">
    <w:name w:val="taltipfb"/>
    <w:basedOn w:val="prastasis"/>
    <w:rsid w:val="002C7B28"/>
    <w:pPr>
      <w:spacing w:after="150"/>
    </w:pPr>
    <w:rPr>
      <w:rFonts w:eastAsiaTheme="minorHAnsi"/>
    </w:rPr>
  </w:style>
  <w:style w:type="character" w:styleId="Hipersaitas">
    <w:name w:val="Hyperlink"/>
    <w:basedOn w:val="Numatytasispastraiposriftas"/>
    <w:uiPriority w:val="99"/>
    <w:unhideWhenUsed/>
    <w:rsid w:val="009C2A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37873">
      <w:bodyDiv w:val="1"/>
      <w:marLeft w:val="0"/>
      <w:marRight w:val="0"/>
      <w:marTop w:val="0"/>
      <w:marBottom w:val="0"/>
      <w:divBdr>
        <w:top w:val="none" w:sz="0" w:space="0" w:color="auto"/>
        <w:left w:val="none" w:sz="0" w:space="0" w:color="auto"/>
        <w:bottom w:val="none" w:sz="0" w:space="0" w:color="auto"/>
        <w:right w:val="none" w:sz="0" w:space="0" w:color="auto"/>
      </w:divBdr>
    </w:div>
    <w:div w:id="357901182">
      <w:bodyDiv w:val="1"/>
      <w:marLeft w:val="0"/>
      <w:marRight w:val="0"/>
      <w:marTop w:val="0"/>
      <w:marBottom w:val="0"/>
      <w:divBdr>
        <w:top w:val="none" w:sz="0" w:space="0" w:color="auto"/>
        <w:left w:val="none" w:sz="0" w:space="0" w:color="auto"/>
        <w:bottom w:val="none" w:sz="0" w:space="0" w:color="auto"/>
        <w:right w:val="none" w:sz="0" w:space="0" w:color="auto"/>
      </w:divBdr>
    </w:div>
    <w:div w:id="360132519">
      <w:bodyDiv w:val="1"/>
      <w:marLeft w:val="0"/>
      <w:marRight w:val="0"/>
      <w:marTop w:val="0"/>
      <w:marBottom w:val="0"/>
      <w:divBdr>
        <w:top w:val="none" w:sz="0" w:space="0" w:color="auto"/>
        <w:left w:val="none" w:sz="0" w:space="0" w:color="auto"/>
        <w:bottom w:val="none" w:sz="0" w:space="0" w:color="auto"/>
        <w:right w:val="none" w:sz="0" w:space="0" w:color="auto"/>
      </w:divBdr>
    </w:div>
    <w:div w:id="361712173">
      <w:bodyDiv w:val="1"/>
      <w:marLeft w:val="0"/>
      <w:marRight w:val="0"/>
      <w:marTop w:val="0"/>
      <w:marBottom w:val="0"/>
      <w:divBdr>
        <w:top w:val="none" w:sz="0" w:space="0" w:color="auto"/>
        <w:left w:val="none" w:sz="0" w:space="0" w:color="auto"/>
        <w:bottom w:val="none" w:sz="0" w:space="0" w:color="auto"/>
        <w:right w:val="none" w:sz="0" w:space="0" w:color="auto"/>
      </w:divBdr>
    </w:div>
    <w:div w:id="389153423">
      <w:bodyDiv w:val="1"/>
      <w:marLeft w:val="0"/>
      <w:marRight w:val="0"/>
      <w:marTop w:val="0"/>
      <w:marBottom w:val="0"/>
      <w:divBdr>
        <w:top w:val="none" w:sz="0" w:space="0" w:color="auto"/>
        <w:left w:val="none" w:sz="0" w:space="0" w:color="auto"/>
        <w:bottom w:val="none" w:sz="0" w:space="0" w:color="auto"/>
        <w:right w:val="none" w:sz="0" w:space="0" w:color="auto"/>
      </w:divBdr>
    </w:div>
    <w:div w:id="577785754">
      <w:bodyDiv w:val="1"/>
      <w:marLeft w:val="0"/>
      <w:marRight w:val="0"/>
      <w:marTop w:val="0"/>
      <w:marBottom w:val="0"/>
      <w:divBdr>
        <w:top w:val="none" w:sz="0" w:space="0" w:color="auto"/>
        <w:left w:val="none" w:sz="0" w:space="0" w:color="auto"/>
        <w:bottom w:val="none" w:sz="0" w:space="0" w:color="auto"/>
        <w:right w:val="none" w:sz="0" w:space="0" w:color="auto"/>
      </w:divBdr>
    </w:div>
    <w:div w:id="704216863">
      <w:bodyDiv w:val="1"/>
      <w:marLeft w:val="0"/>
      <w:marRight w:val="0"/>
      <w:marTop w:val="0"/>
      <w:marBottom w:val="0"/>
      <w:divBdr>
        <w:top w:val="none" w:sz="0" w:space="0" w:color="auto"/>
        <w:left w:val="none" w:sz="0" w:space="0" w:color="auto"/>
        <w:bottom w:val="none" w:sz="0" w:space="0" w:color="auto"/>
        <w:right w:val="none" w:sz="0" w:space="0" w:color="auto"/>
      </w:divBdr>
    </w:div>
    <w:div w:id="977224271">
      <w:bodyDiv w:val="1"/>
      <w:marLeft w:val="0"/>
      <w:marRight w:val="0"/>
      <w:marTop w:val="0"/>
      <w:marBottom w:val="0"/>
      <w:divBdr>
        <w:top w:val="none" w:sz="0" w:space="0" w:color="auto"/>
        <w:left w:val="none" w:sz="0" w:space="0" w:color="auto"/>
        <w:bottom w:val="none" w:sz="0" w:space="0" w:color="auto"/>
        <w:right w:val="none" w:sz="0" w:space="0" w:color="auto"/>
      </w:divBdr>
    </w:div>
    <w:div w:id="1121269841">
      <w:bodyDiv w:val="1"/>
      <w:marLeft w:val="0"/>
      <w:marRight w:val="0"/>
      <w:marTop w:val="0"/>
      <w:marBottom w:val="0"/>
      <w:divBdr>
        <w:top w:val="none" w:sz="0" w:space="0" w:color="auto"/>
        <w:left w:val="none" w:sz="0" w:space="0" w:color="auto"/>
        <w:bottom w:val="none" w:sz="0" w:space="0" w:color="auto"/>
        <w:right w:val="none" w:sz="0" w:space="0" w:color="auto"/>
      </w:divBdr>
    </w:div>
    <w:div w:id="1210610708">
      <w:bodyDiv w:val="1"/>
      <w:marLeft w:val="0"/>
      <w:marRight w:val="0"/>
      <w:marTop w:val="0"/>
      <w:marBottom w:val="0"/>
      <w:divBdr>
        <w:top w:val="none" w:sz="0" w:space="0" w:color="auto"/>
        <w:left w:val="none" w:sz="0" w:space="0" w:color="auto"/>
        <w:bottom w:val="none" w:sz="0" w:space="0" w:color="auto"/>
        <w:right w:val="none" w:sz="0" w:space="0" w:color="auto"/>
      </w:divBdr>
      <w:divsChild>
        <w:div w:id="1673951946">
          <w:marLeft w:val="0"/>
          <w:marRight w:val="0"/>
          <w:marTop w:val="0"/>
          <w:marBottom w:val="0"/>
          <w:divBdr>
            <w:top w:val="none" w:sz="0" w:space="0" w:color="auto"/>
            <w:left w:val="none" w:sz="0" w:space="0" w:color="auto"/>
            <w:bottom w:val="none" w:sz="0" w:space="0" w:color="auto"/>
            <w:right w:val="none" w:sz="0" w:space="0" w:color="auto"/>
          </w:divBdr>
        </w:div>
      </w:divsChild>
    </w:div>
    <w:div w:id="1293172759">
      <w:bodyDiv w:val="1"/>
      <w:marLeft w:val="0"/>
      <w:marRight w:val="0"/>
      <w:marTop w:val="0"/>
      <w:marBottom w:val="0"/>
      <w:divBdr>
        <w:top w:val="none" w:sz="0" w:space="0" w:color="auto"/>
        <w:left w:val="none" w:sz="0" w:space="0" w:color="auto"/>
        <w:bottom w:val="none" w:sz="0" w:space="0" w:color="auto"/>
        <w:right w:val="none" w:sz="0" w:space="0" w:color="auto"/>
      </w:divBdr>
    </w:div>
    <w:div w:id="1607689743">
      <w:bodyDiv w:val="1"/>
      <w:marLeft w:val="0"/>
      <w:marRight w:val="0"/>
      <w:marTop w:val="0"/>
      <w:marBottom w:val="0"/>
      <w:divBdr>
        <w:top w:val="none" w:sz="0" w:space="0" w:color="auto"/>
        <w:left w:val="none" w:sz="0" w:space="0" w:color="auto"/>
        <w:bottom w:val="none" w:sz="0" w:space="0" w:color="auto"/>
        <w:right w:val="none" w:sz="0" w:space="0" w:color="auto"/>
      </w:divBdr>
    </w:div>
    <w:div w:id="191168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843FA-7F01-4AAD-91D8-417C729D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16156</Words>
  <Characters>9210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MD</Company>
  <LinksUpToDate>false</LinksUpToDate>
  <CharactersWithSpaces>25316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Evelina Gudzinskaitė</dc:creator>
  <cp:lastModifiedBy>Danutė Petrauskienė</cp:lastModifiedBy>
  <cp:revision>3</cp:revision>
  <cp:lastPrinted>2019-02-15T09:05:00Z</cp:lastPrinted>
  <dcterms:created xsi:type="dcterms:W3CDTF">2019-02-15T09:47:00Z</dcterms:created>
  <dcterms:modified xsi:type="dcterms:W3CDTF">2019-02-15T12:16:00Z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