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B7D53" w14:textId="77777777" w:rsidR="00C2294D" w:rsidRPr="00EF6128" w:rsidRDefault="00C2294D" w:rsidP="001E4475">
      <w:pPr>
        <w:overflowPunct w:val="0"/>
        <w:autoSpaceDE w:val="0"/>
        <w:autoSpaceDN w:val="0"/>
        <w:adjustRightInd w:val="0"/>
        <w:contextualSpacing/>
        <w:jc w:val="center"/>
        <w:rPr>
          <w:szCs w:val="20"/>
          <w:lang w:val="lt-LT"/>
        </w:rPr>
      </w:pPr>
      <w:r w:rsidRPr="00EF6128">
        <w:rPr>
          <w:noProof/>
          <w:lang w:val="lt-LT" w:eastAsia="lt-LT"/>
        </w:rPr>
        <w:drawing>
          <wp:inline distT="0" distB="0" distL="0" distR="0" wp14:anchorId="650983EF" wp14:editId="39175A9D">
            <wp:extent cx="55245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FDB8EFE" w14:textId="77777777" w:rsidR="00C2294D" w:rsidRPr="00EF6128" w:rsidRDefault="00C2294D" w:rsidP="00EF6128">
      <w:pPr>
        <w:overflowPunct w:val="0"/>
        <w:autoSpaceDE w:val="0"/>
        <w:autoSpaceDN w:val="0"/>
        <w:adjustRightInd w:val="0"/>
        <w:spacing w:line="320" w:lineRule="exact"/>
        <w:contextualSpacing/>
        <w:jc w:val="center"/>
        <w:rPr>
          <w:b/>
          <w:bCs/>
          <w:szCs w:val="20"/>
          <w:lang w:val="lt-LT"/>
        </w:rPr>
      </w:pPr>
      <w:r w:rsidRPr="00EF6128">
        <w:rPr>
          <w:b/>
          <w:bCs/>
          <w:szCs w:val="20"/>
          <w:lang w:val="lt-LT"/>
        </w:rPr>
        <w:t>VALSTYBINĖ DUOMENŲ APSAUGOS INSPEKCIJA</w:t>
      </w:r>
    </w:p>
    <w:p w14:paraId="09F27678" w14:textId="4FFC1D5D" w:rsidR="00906174" w:rsidRPr="00EF6128" w:rsidRDefault="00906174" w:rsidP="00EF6128">
      <w:pPr>
        <w:overflowPunct w:val="0"/>
        <w:autoSpaceDE w:val="0"/>
        <w:autoSpaceDN w:val="0"/>
        <w:adjustRightInd w:val="0"/>
        <w:spacing w:line="320" w:lineRule="exact"/>
        <w:contextualSpacing/>
        <w:rPr>
          <w:b/>
          <w:bCs/>
          <w:szCs w:val="20"/>
          <w:lang w:val="lt-LT"/>
        </w:rPr>
      </w:pPr>
    </w:p>
    <w:p w14:paraId="15FF5AF2" w14:textId="77777777" w:rsidR="00C2294D" w:rsidRPr="00EF6128" w:rsidRDefault="00C2294D" w:rsidP="00EF6128">
      <w:pPr>
        <w:overflowPunct w:val="0"/>
        <w:autoSpaceDE w:val="0"/>
        <w:autoSpaceDN w:val="0"/>
        <w:adjustRightInd w:val="0"/>
        <w:spacing w:line="320" w:lineRule="exact"/>
        <w:contextualSpacing/>
        <w:rPr>
          <w:b/>
          <w:bCs/>
          <w:szCs w:val="20"/>
          <w:lang w:val="lt-LT"/>
        </w:rPr>
      </w:pPr>
    </w:p>
    <w:tbl>
      <w:tblPr>
        <w:tblpPr w:leftFromText="180" w:rightFromText="180" w:vertAnchor="text" w:tblpY="1"/>
        <w:tblOverlap w:val="never"/>
        <w:tblW w:w="0" w:type="auto"/>
        <w:tblLook w:val="00A0" w:firstRow="1" w:lastRow="0" w:firstColumn="1" w:lastColumn="0" w:noHBand="0" w:noVBand="0"/>
      </w:tblPr>
      <w:tblGrid>
        <w:gridCol w:w="5070"/>
      </w:tblGrid>
      <w:tr w:rsidR="005C6741" w:rsidRPr="00EF6128" w14:paraId="5E721449" w14:textId="77777777" w:rsidTr="00E45F2B">
        <w:tc>
          <w:tcPr>
            <w:tcW w:w="5070" w:type="dxa"/>
          </w:tcPr>
          <w:p w14:paraId="35B7923E" w14:textId="5D8E18CB" w:rsidR="005C6741" w:rsidRPr="00EF6128" w:rsidRDefault="009F0D7F" w:rsidP="00EF6128">
            <w:pPr>
              <w:overflowPunct w:val="0"/>
              <w:autoSpaceDE w:val="0"/>
              <w:autoSpaceDN w:val="0"/>
              <w:adjustRightInd w:val="0"/>
              <w:spacing w:line="320" w:lineRule="exact"/>
              <w:contextualSpacing/>
              <w:rPr>
                <w:lang w:val="lt-LT"/>
              </w:rPr>
            </w:pPr>
            <w:r w:rsidRPr="00EF6128">
              <w:rPr>
                <w:lang w:val="lt-LT"/>
              </w:rPr>
              <w:t xml:space="preserve">Lietuvos Respublikos </w:t>
            </w:r>
            <w:r w:rsidR="009C4046" w:rsidRPr="00EF6128">
              <w:rPr>
                <w:lang w:val="lt-LT"/>
              </w:rPr>
              <w:t>socialinės apsaugos ir darbo ministerijai</w:t>
            </w:r>
          </w:p>
        </w:tc>
      </w:tr>
      <w:tr w:rsidR="005C6741" w:rsidRPr="00EF6128" w14:paraId="4A60AAF1" w14:textId="77777777" w:rsidTr="00E45F2B">
        <w:tc>
          <w:tcPr>
            <w:tcW w:w="5070" w:type="dxa"/>
          </w:tcPr>
          <w:p w14:paraId="59812476" w14:textId="122CEC4B" w:rsidR="005C6741" w:rsidRPr="00EF6128" w:rsidRDefault="00C2294D" w:rsidP="00EF6128">
            <w:pPr>
              <w:overflowPunct w:val="0"/>
              <w:autoSpaceDE w:val="0"/>
              <w:autoSpaceDN w:val="0"/>
              <w:adjustRightInd w:val="0"/>
              <w:spacing w:line="320" w:lineRule="exact"/>
              <w:contextualSpacing/>
              <w:rPr>
                <w:i/>
                <w:lang w:val="lt-LT"/>
              </w:rPr>
            </w:pPr>
            <w:r w:rsidRPr="00EF6128">
              <w:rPr>
                <w:i/>
                <w:lang w:val="lt-LT"/>
              </w:rPr>
              <w:t>Siunčiama per TAIS</w:t>
            </w:r>
          </w:p>
        </w:tc>
      </w:tr>
    </w:tbl>
    <w:p w14:paraId="798AC4DA" w14:textId="77777777" w:rsidR="005C6741" w:rsidRPr="00EF6128" w:rsidRDefault="005C6741" w:rsidP="00EF6128">
      <w:pPr>
        <w:spacing w:line="320" w:lineRule="exact"/>
        <w:contextualSpacing/>
        <w:rPr>
          <w:vanish/>
          <w:lang w:val="lt-LT"/>
        </w:rPr>
      </w:pPr>
    </w:p>
    <w:tbl>
      <w:tblPr>
        <w:tblpPr w:leftFromText="180" w:rightFromText="180" w:vertAnchor="text" w:horzAnchor="margin" w:tblpXSpec="right" w:tblpYSpec="outside"/>
        <w:tblW w:w="0" w:type="auto"/>
        <w:tblLook w:val="00A0" w:firstRow="1" w:lastRow="0" w:firstColumn="1" w:lastColumn="0" w:noHBand="0" w:noVBand="0"/>
      </w:tblPr>
      <w:tblGrid>
        <w:gridCol w:w="1555"/>
        <w:gridCol w:w="2598"/>
      </w:tblGrid>
      <w:tr w:rsidR="005C6741" w:rsidRPr="00EF6128" w14:paraId="0CC3C973" w14:textId="77777777" w:rsidTr="00E45F2B">
        <w:tc>
          <w:tcPr>
            <w:tcW w:w="1555" w:type="dxa"/>
          </w:tcPr>
          <w:p w14:paraId="5BAECF36" w14:textId="27060188" w:rsidR="005C6741" w:rsidRPr="00EF6128" w:rsidRDefault="00645305" w:rsidP="00EF6128">
            <w:pPr>
              <w:overflowPunct w:val="0"/>
              <w:autoSpaceDE w:val="0"/>
              <w:autoSpaceDN w:val="0"/>
              <w:adjustRightInd w:val="0"/>
              <w:spacing w:line="320" w:lineRule="exact"/>
              <w:contextualSpacing/>
              <w:rPr>
                <w:lang w:val="lt-LT"/>
              </w:rPr>
            </w:pPr>
            <w:r w:rsidRPr="00EF6128">
              <w:rPr>
                <w:lang w:val="lt-LT"/>
              </w:rPr>
              <w:t>2020-0</w:t>
            </w:r>
            <w:r w:rsidR="008331FD" w:rsidRPr="00EF6128">
              <w:rPr>
                <w:lang w:val="lt-LT"/>
              </w:rPr>
              <w:t>5</w:t>
            </w:r>
            <w:r w:rsidRPr="00EF6128">
              <w:rPr>
                <w:lang w:val="lt-LT"/>
              </w:rPr>
              <w:t>-</w:t>
            </w:r>
          </w:p>
        </w:tc>
        <w:tc>
          <w:tcPr>
            <w:tcW w:w="2598" w:type="dxa"/>
          </w:tcPr>
          <w:p w14:paraId="5C5039BC" w14:textId="7C41E1FE" w:rsidR="005C6741" w:rsidRPr="00EF6128" w:rsidRDefault="005C6741" w:rsidP="00EF6128">
            <w:pPr>
              <w:overflowPunct w:val="0"/>
              <w:autoSpaceDE w:val="0"/>
              <w:autoSpaceDN w:val="0"/>
              <w:adjustRightInd w:val="0"/>
              <w:spacing w:line="320" w:lineRule="exact"/>
              <w:ind w:left="-108"/>
              <w:contextualSpacing/>
              <w:rPr>
                <w:lang w:val="lt-LT"/>
              </w:rPr>
            </w:pPr>
            <w:r w:rsidRPr="00EF6128">
              <w:rPr>
                <w:lang w:val="lt-LT"/>
              </w:rPr>
              <w:t xml:space="preserve">Nr. 2R-     </w:t>
            </w:r>
            <w:r w:rsidR="00C2294D" w:rsidRPr="00EF6128">
              <w:rPr>
                <w:lang w:val="lt-LT"/>
              </w:rPr>
              <w:t xml:space="preserve">       </w:t>
            </w:r>
            <w:r w:rsidR="00CF1E99" w:rsidRPr="00EF6128">
              <w:rPr>
                <w:lang w:val="lt-LT"/>
              </w:rPr>
              <w:t xml:space="preserve">   </w:t>
            </w:r>
            <w:r w:rsidRPr="00EF6128">
              <w:rPr>
                <w:lang w:val="lt-LT"/>
              </w:rPr>
              <w:t>(3.</w:t>
            </w:r>
            <w:r w:rsidR="00D53121" w:rsidRPr="00EF6128">
              <w:rPr>
                <w:lang w:val="lt-LT"/>
              </w:rPr>
              <w:t>2</w:t>
            </w:r>
            <w:r w:rsidRPr="00EF6128">
              <w:rPr>
                <w:lang w:val="lt-LT"/>
              </w:rPr>
              <w:t>.</w:t>
            </w:r>
            <w:r w:rsidR="00CF1E99" w:rsidRPr="00EF6128">
              <w:rPr>
                <w:lang w:val="lt-LT"/>
              </w:rPr>
              <w:t>E</w:t>
            </w:r>
            <w:r w:rsidRPr="00EF6128">
              <w:rPr>
                <w:lang w:val="lt-LT"/>
              </w:rPr>
              <w:t>)</w:t>
            </w:r>
          </w:p>
        </w:tc>
      </w:tr>
      <w:tr w:rsidR="005C6741" w:rsidRPr="00EF6128" w14:paraId="57FC1203" w14:textId="77777777" w:rsidTr="008331FD">
        <w:trPr>
          <w:trHeight w:val="70"/>
        </w:trPr>
        <w:tc>
          <w:tcPr>
            <w:tcW w:w="1555" w:type="dxa"/>
          </w:tcPr>
          <w:p w14:paraId="4E1406AF" w14:textId="33A8EF95" w:rsidR="005C6741" w:rsidRPr="00EF6128" w:rsidRDefault="005C6741" w:rsidP="00EF6128">
            <w:pPr>
              <w:overflowPunct w:val="0"/>
              <w:autoSpaceDE w:val="0"/>
              <w:autoSpaceDN w:val="0"/>
              <w:adjustRightInd w:val="0"/>
              <w:spacing w:line="320" w:lineRule="exact"/>
              <w:contextualSpacing/>
              <w:rPr>
                <w:lang w:val="lt-LT"/>
              </w:rPr>
            </w:pPr>
            <w:r w:rsidRPr="00EF6128">
              <w:rPr>
                <w:lang w:val="lt-LT"/>
              </w:rPr>
              <w:t xml:space="preserve">Į </w:t>
            </w:r>
            <w:r w:rsidR="0013278D" w:rsidRPr="00EF6128">
              <w:rPr>
                <w:lang w:val="lt-LT"/>
              </w:rPr>
              <w:t>2020-0</w:t>
            </w:r>
            <w:r w:rsidR="008331FD" w:rsidRPr="00EF6128">
              <w:rPr>
                <w:lang w:val="lt-LT"/>
              </w:rPr>
              <w:t>5</w:t>
            </w:r>
            <w:r w:rsidR="0013278D" w:rsidRPr="00EF6128">
              <w:rPr>
                <w:lang w:val="lt-LT"/>
              </w:rPr>
              <w:t>-14</w:t>
            </w:r>
          </w:p>
        </w:tc>
        <w:tc>
          <w:tcPr>
            <w:tcW w:w="2598" w:type="dxa"/>
          </w:tcPr>
          <w:p w14:paraId="71515378" w14:textId="09FA025E" w:rsidR="005C6741" w:rsidRPr="00EF6128" w:rsidRDefault="005C6741" w:rsidP="00EF6128">
            <w:pPr>
              <w:overflowPunct w:val="0"/>
              <w:autoSpaceDE w:val="0"/>
              <w:autoSpaceDN w:val="0"/>
              <w:adjustRightInd w:val="0"/>
              <w:spacing w:line="320" w:lineRule="exact"/>
              <w:ind w:left="-108"/>
              <w:contextualSpacing/>
              <w:rPr>
                <w:lang w:val="lt-LT"/>
              </w:rPr>
            </w:pPr>
            <w:r w:rsidRPr="00EF6128">
              <w:rPr>
                <w:lang w:val="lt-LT"/>
              </w:rPr>
              <w:t xml:space="preserve">Nr. </w:t>
            </w:r>
            <w:r w:rsidR="008331FD" w:rsidRPr="00EF6128">
              <w:rPr>
                <w:lang w:val="lt-LT"/>
              </w:rPr>
              <w:t>(19.1E-33)STAP-355</w:t>
            </w:r>
          </w:p>
        </w:tc>
      </w:tr>
    </w:tbl>
    <w:p w14:paraId="7C4BDAD2" w14:textId="77777777" w:rsidR="005C6741" w:rsidRPr="00EF6128" w:rsidRDefault="005C6741" w:rsidP="00EF6128">
      <w:pPr>
        <w:overflowPunct w:val="0"/>
        <w:autoSpaceDE w:val="0"/>
        <w:autoSpaceDN w:val="0"/>
        <w:adjustRightInd w:val="0"/>
        <w:spacing w:line="320" w:lineRule="exact"/>
        <w:contextualSpacing/>
        <w:rPr>
          <w:lang w:val="lt-LT"/>
        </w:rPr>
      </w:pPr>
    </w:p>
    <w:p w14:paraId="0516B369" w14:textId="77777777" w:rsidR="005C6741" w:rsidRPr="00EF6128" w:rsidRDefault="005C6741" w:rsidP="00EF6128">
      <w:pPr>
        <w:overflowPunct w:val="0"/>
        <w:autoSpaceDE w:val="0"/>
        <w:autoSpaceDN w:val="0"/>
        <w:adjustRightInd w:val="0"/>
        <w:spacing w:line="320" w:lineRule="exact"/>
        <w:contextualSpacing/>
        <w:jc w:val="both"/>
        <w:rPr>
          <w:b/>
          <w:lang w:val="lt-LT"/>
        </w:rPr>
      </w:pPr>
    </w:p>
    <w:p w14:paraId="52ED8634" w14:textId="77777777" w:rsidR="005C6741" w:rsidRPr="00EF6128" w:rsidRDefault="005C6741" w:rsidP="00EF6128">
      <w:pPr>
        <w:overflowPunct w:val="0"/>
        <w:autoSpaceDE w:val="0"/>
        <w:autoSpaceDN w:val="0"/>
        <w:adjustRightInd w:val="0"/>
        <w:spacing w:line="320" w:lineRule="exact"/>
        <w:contextualSpacing/>
        <w:jc w:val="both"/>
        <w:rPr>
          <w:b/>
          <w:lang w:val="lt-LT"/>
        </w:rPr>
      </w:pPr>
    </w:p>
    <w:p w14:paraId="7D426888" w14:textId="256B3264" w:rsidR="005C6741" w:rsidRPr="00EF6128" w:rsidRDefault="005C6741" w:rsidP="00EF6128">
      <w:pPr>
        <w:overflowPunct w:val="0"/>
        <w:autoSpaceDE w:val="0"/>
        <w:autoSpaceDN w:val="0"/>
        <w:adjustRightInd w:val="0"/>
        <w:spacing w:line="320" w:lineRule="exact"/>
        <w:contextualSpacing/>
        <w:jc w:val="both"/>
        <w:rPr>
          <w:b/>
          <w:lang w:val="lt-LT"/>
        </w:rPr>
      </w:pPr>
      <w:r w:rsidRPr="00EF6128">
        <w:rPr>
          <w:b/>
          <w:lang w:val="lt-LT"/>
        </w:rPr>
        <w:t xml:space="preserve">DĖL </w:t>
      </w:r>
      <w:r w:rsidR="008331FD" w:rsidRPr="00EF6128">
        <w:rPr>
          <w:b/>
          <w:lang w:val="lt-LT"/>
        </w:rPr>
        <w:t xml:space="preserve">LIETUVOS RESPUBLIKOS SOCIALINIŲ PASLAUGŲ ĮSTATYMO PAKEITIMO ĮSTATYMO IR LIETUVOS RESPUBLIKOS ADMINISTRACINIŲ NUSIŽENGIMŲ KODEKSO  PAKEITIMO ĮSTATYMO </w:t>
      </w:r>
      <w:r w:rsidR="00CF1E99" w:rsidRPr="00EF6128">
        <w:rPr>
          <w:b/>
          <w:lang w:val="lt-LT"/>
        </w:rPr>
        <w:t>PROJEKT</w:t>
      </w:r>
      <w:r w:rsidR="00040C17" w:rsidRPr="00EF6128">
        <w:rPr>
          <w:b/>
          <w:lang w:val="lt-LT"/>
        </w:rPr>
        <w:t>Ų</w:t>
      </w:r>
      <w:r w:rsidRPr="00EF6128">
        <w:rPr>
          <w:b/>
          <w:lang w:val="lt-LT"/>
        </w:rPr>
        <w:t xml:space="preserve"> DERINIMO</w:t>
      </w:r>
    </w:p>
    <w:p w14:paraId="77B11BF8" w14:textId="77777777" w:rsidR="005C6741" w:rsidRPr="00EF6128" w:rsidRDefault="005C6741" w:rsidP="00EF6128">
      <w:pPr>
        <w:overflowPunct w:val="0"/>
        <w:autoSpaceDE w:val="0"/>
        <w:autoSpaceDN w:val="0"/>
        <w:adjustRightInd w:val="0"/>
        <w:spacing w:line="320" w:lineRule="exact"/>
        <w:contextualSpacing/>
        <w:rPr>
          <w:b/>
          <w:bCs/>
          <w:lang w:val="lt-LT"/>
        </w:rPr>
      </w:pPr>
    </w:p>
    <w:p w14:paraId="608AEEF4" w14:textId="77777777" w:rsidR="005C6741" w:rsidRPr="00EF6128" w:rsidRDefault="005C6741" w:rsidP="00EF6128">
      <w:pPr>
        <w:overflowPunct w:val="0"/>
        <w:autoSpaceDE w:val="0"/>
        <w:autoSpaceDN w:val="0"/>
        <w:adjustRightInd w:val="0"/>
        <w:spacing w:line="320" w:lineRule="exact"/>
        <w:contextualSpacing/>
        <w:rPr>
          <w:b/>
          <w:bCs/>
          <w:lang w:val="lt-LT"/>
        </w:rPr>
      </w:pPr>
    </w:p>
    <w:p w14:paraId="56B977D2" w14:textId="77777777" w:rsidR="006E2FD1" w:rsidRPr="00EF6128" w:rsidRDefault="005C6741" w:rsidP="00EF6128">
      <w:pPr>
        <w:pStyle w:val="BodyTextIndent"/>
        <w:spacing w:line="320" w:lineRule="exact"/>
        <w:contextualSpacing/>
        <w:rPr>
          <w:szCs w:val="24"/>
        </w:rPr>
      </w:pPr>
      <w:r w:rsidRPr="00EF6128">
        <w:rPr>
          <w:szCs w:val="24"/>
        </w:rPr>
        <w:t>Valstybinė duomenų apsaugos inspekcija</w:t>
      </w:r>
      <w:r w:rsidR="008331FD" w:rsidRPr="00EF6128">
        <w:rPr>
          <w:szCs w:val="24"/>
        </w:rPr>
        <w:t xml:space="preserve"> (toliau – Inspekcija)</w:t>
      </w:r>
      <w:r w:rsidR="00D35B70" w:rsidRPr="00EF6128">
        <w:rPr>
          <w:szCs w:val="24"/>
        </w:rPr>
        <w:t>,</w:t>
      </w:r>
      <w:r w:rsidR="003500E8" w:rsidRPr="00EF6128">
        <w:rPr>
          <w:szCs w:val="24"/>
        </w:rPr>
        <w:t xml:space="preserve"> </w:t>
      </w:r>
      <w:r w:rsidR="00D53121" w:rsidRPr="00EF6128">
        <w:rPr>
          <w:szCs w:val="24"/>
        </w:rPr>
        <w:t xml:space="preserve">pagal kompetenciją </w:t>
      </w:r>
      <w:r w:rsidRPr="00EF6128">
        <w:rPr>
          <w:szCs w:val="24"/>
        </w:rPr>
        <w:t xml:space="preserve">išnagrinėjusi Jūsų </w:t>
      </w:r>
      <w:r w:rsidR="000D14DF" w:rsidRPr="00EF6128">
        <w:rPr>
          <w:szCs w:val="24"/>
        </w:rPr>
        <w:t>pateikt</w:t>
      </w:r>
      <w:r w:rsidR="008331FD" w:rsidRPr="00EF6128">
        <w:rPr>
          <w:szCs w:val="24"/>
        </w:rPr>
        <w:t xml:space="preserve">ą derinti </w:t>
      </w:r>
      <w:r w:rsidR="008331FD" w:rsidRPr="00EF6128">
        <w:t>Lietuvos Respublikos socialinių paslaugų įstatymo Nr. X-493 2, 13, 17, 19, 21, 23, 24 ir 241 straipsnių pakeitimo įstatymo projektą</w:t>
      </w:r>
      <w:r w:rsidR="006E2FD1" w:rsidRPr="00EF6128">
        <w:t xml:space="preserve"> (toliau – Įstatymas)</w:t>
      </w:r>
      <w:r w:rsidR="00CF1E99" w:rsidRPr="00EF6128">
        <w:rPr>
          <w:szCs w:val="24"/>
        </w:rPr>
        <w:t>,</w:t>
      </w:r>
      <w:r w:rsidR="006E2FD1" w:rsidRPr="00EF6128">
        <w:rPr>
          <w:szCs w:val="24"/>
        </w:rPr>
        <w:t xml:space="preserve"> teikia šias pastabas ir pasiūlymus:</w:t>
      </w:r>
    </w:p>
    <w:p w14:paraId="57075B9C" w14:textId="41355CDA" w:rsidR="006E2FD1" w:rsidRPr="00EF6128" w:rsidRDefault="006E2FD1" w:rsidP="00EF6128">
      <w:pPr>
        <w:pStyle w:val="BodyTextIndent"/>
        <w:numPr>
          <w:ilvl w:val="0"/>
          <w:numId w:val="6"/>
        </w:numPr>
        <w:tabs>
          <w:tab w:val="left" w:pos="993"/>
        </w:tabs>
        <w:spacing w:line="320" w:lineRule="exact"/>
        <w:ind w:left="0" w:firstLine="709"/>
        <w:contextualSpacing/>
      </w:pPr>
      <w:r w:rsidRPr="00EF6128">
        <w:t xml:space="preserve">Įstatymo projekto </w:t>
      </w:r>
      <w:r w:rsidR="009D609C" w:rsidRPr="00EF6128">
        <w:t>4</w:t>
      </w:r>
      <w:r w:rsidRPr="00EF6128">
        <w:t xml:space="preserve"> straipsni</w:t>
      </w:r>
      <w:r w:rsidR="009D609C" w:rsidRPr="00EF6128">
        <w:t>o 2 dalis</w:t>
      </w:r>
      <w:r w:rsidRPr="00EF6128">
        <w:t xml:space="preserve">, keičianti Lietuvos Respublikos socialinių paslaugų įstatymo (toliau – SPĮ) 19 straipsnio 8 dalį įtvirtina, kad </w:t>
      </w:r>
      <w:r w:rsidRPr="00EF6128">
        <w:rPr>
          <w:szCs w:val="24"/>
        </w:rPr>
        <w:t xml:space="preserve">socialinės globos įstaigos vadovas turi būti nepriekaištingos reputacijos ir kriterijus, rodančius, kad </w:t>
      </w:r>
      <w:r w:rsidR="009C61CB" w:rsidRPr="00EF6128">
        <w:rPr>
          <w:szCs w:val="24"/>
        </w:rPr>
        <w:t xml:space="preserve">asmuo nėra nepriekaištingos reputacijos. </w:t>
      </w:r>
      <w:r w:rsidR="009C61CB" w:rsidRPr="00EF6128">
        <w:t xml:space="preserve">Iš Įstatymo projekto ar aiškinamojo rašto nėra aiškus informacijos, reikalingos patvirtinti nepriekaištingą reputaciją, surinkimo ir tvarkymo, t. y. šio Įstatymo projekto straipsnio įgyvendinimo, mechanizmas. Nėra aišku, ar papildomas reguliavimas bus nustatytas poįstatyminiu teisės aktu, ar savivaldybių tarybų ir socialinių ir ekonominių partnerių skiriami atstovai turės pildyti nepriekaištingos reputacijos deklaracijas, ar bus pasirinktos kitos įgyvendinimo priemonės. Įstatymo </w:t>
      </w:r>
      <w:r w:rsidR="009D609C" w:rsidRPr="00EF6128">
        <w:t>4 straipsnio 3 dal</w:t>
      </w:r>
      <w:r w:rsidR="00347CA1">
        <w:t>yje</w:t>
      </w:r>
      <w:r w:rsidR="009C61CB" w:rsidRPr="00EF6128">
        <w:t xml:space="preserve">, </w:t>
      </w:r>
      <w:r w:rsidR="009C61CB" w:rsidRPr="00EF6128">
        <w:rPr>
          <w:szCs w:val="24"/>
        </w:rPr>
        <w:t>papildanči</w:t>
      </w:r>
      <w:r w:rsidR="009D609C" w:rsidRPr="00EF6128">
        <w:rPr>
          <w:szCs w:val="24"/>
        </w:rPr>
        <w:t>a</w:t>
      </w:r>
      <w:r w:rsidR="009C61CB" w:rsidRPr="00EF6128">
        <w:rPr>
          <w:szCs w:val="24"/>
        </w:rPr>
        <w:t xml:space="preserve"> SPĮ 19 straipsnį 8</w:t>
      </w:r>
      <w:r w:rsidR="009C61CB" w:rsidRPr="00EF6128">
        <w:rPr>
          <w:szCs w:val="24"/>
          <w:vertAlign w:val="superscript"/>
        </w:rPr>
        <w:t>1</w:t>
      </w:r>
      <w:r w:rsidR="009C61CB" w:rsidRPr="00EF6128">
        <w:rPr>
          <w:szCs w:val="24"/>
        </w:rPr>
        <w:t xml:space="preserve"> dalimi, nustatyta, kad „darbuotoją į pareigas priimantis asmuo turi teisę motyvuotu rašytiniu prašymu kreiptis į teisėsaugos, kontrolės ir kitas institucijas, įstaigas, valstybės ar savivaldybės valdomas įmones, kad šios pateiktų apie tokį asmenį jų turimą informaciją“. Pastebėtina, kad iš nuostatos nėra aišku, ar tai bus vienintelis būdas nepriekaištingai reputacijai patikrinti ir, jei taip, kokiais atvejais jis būtų taikomas</w:t>
      </w:r>
      <w:r w:rsidR="00463412" w:rsidRPr="00EF6128">
        <w:rPr>
          <w:szCs w:val="24"/>
        </w:rPr>
        <w:t xml:space="preserve">, t. y. </w:t>
      </w:r>
      <w:r w:rsidR="009C61CB" w:rsidRPr="00EF6128">
        <w:rPr>
          <w:szCs w:val="24"/>
        </w:rPr>
        <w:t>Įstatymu įtvirtinama, kad darbuotoją į pareigas priimantis asmuo turi teisę, bet ne pareigą kreiptis dėl nepriekaištingos reputacijos patvirtinimo</w:t>
      </w:r>
      <w:r w:rsidR="00463412" w:rsidRPr="00EF6128">
        <w:rPr>
          <w:szCs w:val="24"/>
        </w:rPr>
        <w:t xml:space="preserve">, todėl nėra aišku, kada tokia teisė būtų įgyvendinama. </w:t>
      </w:r>
      <w:r w:rsidRPr="00EF6128">
        <w:t xml:space="preserve">Atsižvelgiant į tai, siūlytina </w:t>
      </w:r>
      <w:r w:rsidR="00A35351">
        <w:t>tikslinti</w:t>
      </w:r>
      <w:r w:rsidRPr="00EF6128">
        <w:t xml:space="preserve"> Įstatym</w:t>
      </w:r>
      <w:r w:rsidR="003F4BC2" w:rsidRPr="00EF6128">
        <w:t>ą</w:t>
      </w:r>
      <w:r w:rsidR="00A35351">
        <w:t xml:space="preserve">, nustatant informacijos apie </w:t>
      </w:r>
      <w:r w:rsidR="00A35351" w:rsidRPr="00EF6128">
        <w:t>nepriekaišting</w:t>
      </w:r>
      <w:r w:rsidR="00A35351">
        <w:t>ą</w:t>
      </w:r>
      <w:r w:rsidR="00A35351" w:rsidRPr="00EF6128">
        <w:t xml:space="preserve"> reputacij</w:t>
      </w:r>
      <w:r w:rsidR="00A35351">
        <w:t>ą</w:t>
      </w:r>
      <w:r w:rsidR="00A35351" w:rsidRPr="00EF6128">
        <w:t xml:space="preserve"> surinkimo ir tvarkymo</w:t>
      </w:r>
      <w:r w:rsidR="00A35351">
        <w:t xml:space="preserve"> </w:t>
      </w:r>
      <w:r w:rsidR="00A35351" w:rsidRPr="00EF6128">
        <w:t>mechanizm</w:t>
      </w:r>
      <w:r w:rsidR="00A35351">
        <w:t xml:space="preserve">ą arba, jei šis mechanizmas bus nustatytas atskiru teisės aktu, tuomet nurodyti, </w:t>
      </w:r>
      <w:r w:rsidR="00347CA1">
        <w:t xml:space="preserve">kokio subjekto </w:t>
      </w:r>
      <w:r w:rsidR="00A35351">
        <w:t>toks teisės aktas būtų tvirtinamas</w:t>
      </w:r>
      <w:r w:rsidRPr="00EF6128">
        <w:t xml:space="preserve">. </w:t>
      </w:r>
    </w:p>
    <w:p w14:paraId="43EB4CE6" w14:textId="3737E02D" w:rsidR="003F4BC2" w:rsidRPr="00EF6128" w:rsidRDefault="009D609C" w:rsidP="00EF6128">
      <w:pPr>
        <w:pStyle w:val="BodyTextIndent"/>
        <w:numPr>
          <w:ilvl w:val="0"/>
          <w:numId w:val="6"/>
        </w:numPr>
        <w:tabs>
          <w:tab w:val="left" w:pos="993"/>
        </w:tabs>
        <w:spacing w:line="320" w:lineRule="exact"/>
        <w:ind w:left="0" w:firstLine="709"/>
        <w:contextualSpacing/>
      </w:pPr>
      <w:r w:rsidRPr="00EF6128">
        <w:t>Atsižvelgiant į duomenų kiekio mažinimo principo</w:t>
      </w:r>
      <w:r w:rsidRPr="00EF6128">
        <w:rPr>
          <w:rStyle w:val="FootnoteReference"/>
        </w:rPr>
        <w:footnoteReference w:id="1"/>
      </w:r>
      <w:r w:rsidRPr="00EF6128">
        <w:t xml:space="preserve"> reikalavimus ir s</w:t>
      </w:r>
      <w:r w:rsidR="003F4BC2" w:rsidRPr="00EF6128">
        <w:t>iekiant teisinio tikslumo ir aiškumo</w:t>
      </w:r>
      <w:r w:rsidR="00083F13">
        <w:t>, siūlytina pakeisti</w:t>
      </w:r>
      <w:r w:rsidR="003F4BC2" w:rsidRPr="00EF6128">
        <w:t xml:space="preserve"> </w:t>
      </w:r>
      <w:r w:rsidRPr="00EF6128">
        <w:t xml:space="preserve">Įstatymo 4 straipsnio 3 dalies, </w:t>
      </w:r>
      <w:r w:rsidRPr="00EF6128">
        <w:rPr>
          <w:szCs w:val="24"/>
        </w:rPr>
        <w:t>papildančios SPĮ 19 straipsnį 8</w:t>
      </w:r>
      <w:r w:rsidRPr="00EF6128">
        <w:rPr>
          <w:szCs w:val="24"/>
          <w:vertAlign w:val="superscript"/>
        </w:rPr>
        <w:t xml:space="preserve">1 </w:t>
      </w:r>
      <w:r w:rsidRPr="00EF6128">
        <w:rPr>
          <w:szCs w:val="24"/>
        </w:rPr>
        <w:t>dalimi, antrą sakinį ir išdėstyti jį taip: „</w:t>
      </w:r>
      <w:r w:rsidRPr="00EF6128">
        <w:rPr>
          <w:bCs/>
          <w:szCs w:val="24"/>
        </w:rPr>
        <w:t xml:space="preserve">Vykdydamas šią pareigą, darbuotoją į pareigas priimantis asmuo turi teisę motyvuotu rašytiniu prašymu kreiptis į teisėsaugos, kontrolės ir kitas institucijas, </w:t>
      </w:r>
      <w:r w:rsidRPr="00EF6128">
        <w:rPr>
          <w:bCs/>
          <w:szCs w:val="24"/>
        </w:rPr>
        <w:lastRenderedPageBreak/>
        <w:t>įstaigas, valstybės ar savivaldybės valdomas įmones, kad šios pateiktų apie tokį asmenį jų turimą informaciją</w:t>
      </w:r>
      <w:r w:rsidRPr="00EF6128">
        <w:rPr>
          <w:bCs/>
          <w:i/>
          <w:iCs/>
          <w:szCs w:val="24"/>
        </w:rPr>
        <w:t xml:space="preserve">, susijusią su </w:t>
      </w:r>
      <w:r w:rsidR="00347CA1" w:rsidRPr="00EF6128">
        <w:rPr>
          <w:bCs/>
          <w:i/>
          <w:iCs/>
          <w:szCs w:val="24"/>
        </w:rPr>
        <w:t>Socialini</w:t>
      </w:r>
      <w:r w:rsidR="00347CA1">
        <w:rPr>
          <w:bCs/>
          <w:i/>
          <w:iCs/>
          <w:szCs w:val="24"/>
        </w:rPr>
        <w:t>ų</w:t>
      </w:r>
      <w:r w:rsidR="00347CA1" w:rsidRPr="00EF6128">
        <w:rPr>
          <w:bCs/>
          <w:i/>
          <w:iCs/>
          <w:szCs w:val="24"/>
        </w:rPr>
        <w:t xml:space="preserve"> </w:t>
      </w:r>
      <w:r w:rsidRPr="00EF6128">
        <w:rPr>
          <w:bCs/>
          <w:i/>
          <w:iCs/>
          <w:szCs w:val="24"/>
        </w:rPr>
        <w:t xml:space="preserve">paslaugų įstatymo 19 straipsnio 8 dalies </w:t>
      </w:r>
      <w:r w:rsidR="00EF6128" w:rsidRPr="00EF6128">
        <w:rPr>
          <w:bCs/>
          <w:i/>
          <w:iCs/>
          <w:szCs w:val="24"/>
        </w:rPr>
        <w:t>reikalavimų užtikrinimu</w:t>
      </w:r>
      <w:r w:rsidRPr="00EF6128">
        <w:rPr>
          <w:bCs/>
          <w:szCs w:val="24"/>
        </w:rPr>
        <w:t>“</w:t>
      </w:r>
      <w:r w:rsidR="00EF6128" w:rsidRPr="00EF6128">
        <w:rPr>
          <w:bCs/>
          <w:szCs w:val="24"/>
        </w:rPr>
        <w:t>.</w:t>
      </w:r>
    </w:p>
    <w:p w14:paraId="23972B8D" w14:textId="77777777" w:rsidR="00EF6128" w:rsidRDefault="00EF6128" w:rsidP="00EF6128">
      <w:pPr>
        <w:pStyle w:val="BodyTextIndent"/>
        <w:spacing w:line="320" w:lineRule="exact"/>
        <w:contextualSpacing/>
      </w:pPr>
    </w:p>
    <w:p w14:paraId="38AB325D" w14:textId="6D9260C4" w:rsidR="008331FD" w:rsidRPr="00EF6128" w:rsidRDefault="008331FD" w:rsidP="00EF6128">
      <w:pPr>
        <w:pStyle w:val="BodyTextIndent"/>
        <w:spacing w:line="320" w:lineRule="exact"/>
        <w:contextualSpacing/>
      </w:pPr>
      <w:r w:rsidRPr="00EF6128">
        <w:t xml:space="preserve">Inspekcija, </w:t>
      </w:r>
      <w:r w:rsidRPr="00EF6128">
        <w:rPr>
          <w:szCs w:val="24"/>
        </w:rPr>
        <w:t xml:space="preserve">pagal kompetenciją išnagrinėjusi Jūsų pateiktą derinti </w:t>
      </w:r>
      <w:r w:rsidRPr="00EF6128">
        <w:t>Lietuvos Respublikos administracinių nusižengimų kodekso 107, 589 straipsnių pakeitimo įstatymo projektą, pasiūlymų ir pastabų jam neturi.</w:t>
      </w:r>
    </w:p>
    <w:p w14:paraId="50901B46" w14:textId="77777777" w:rsidR="008331FD" w:rsidRPr="00EF6128" w:rsidRDefault="008331FD" w:rsidP="00EF6128">
      <w:pPr>
        <w:pStyle w:val="BodyTextIndent"/>
        <w:spacing w:line="320" w:lineRule="exact"/>
        <w:contextualSpacing/>
      </w:pPr>
    </w:p>
    <w:p w14:paraId="0A4156CC" w14:textId="77777777" w:rsidR="00906174" w:rsidRPr="00EF6128" w:rsidRDefault="00906174" w:rsidP="00EF6128">
      <w:pPr>
        <w:overflowPunct w:val="0"/>
        <w:autoSpaceDE w:val="0"/>
        <w:autoSpaceDN w:val="0"/>
        <w:adjustRightInd w:val="0"/>
        <w:spacing w:line="320" w:lineRule="exact"/>
        <w:contextualSpacing/>
        <w:rPr>
          <w:szCs w:val="20"/>
          <w:lang w:val="lt-LT"/>
        </w:rPr>
      </w:pPr>
    </w:p>
    <w:p w14:paraId="5B737130" w14:textId="268EC14A" w:rsidR="00906174" w:rsidRPr="00EF6128" w:rsidRDefault="00906174" w:rsidP="00EF6128">
      <w:pPr>
        <w:overflowPunct w:val="0"/>
        <w:autoSpaceDE w:val="0"/>
        <w:autoSpaceDN w:val="0"/>
        <w:adjustRightInd w:val="0"/>
        <w:spacing w:line="320" w:lineRule="exact"/>
        <w:contextualSpacing/>
        <w:rPr>
          <w:szCs w:val="20"/>
          <w:lang w:val="lt-LT"/>
        </w:rPr>
      </w:pPr>
      <w:r w:rsidRPr="00EF6128">
        <w:rPr>
          <w:lang w:val="lt-LT"/>
        </w:rPr>
        <w:t>Direktori</w:t>
      </w:r>
      <w:r w:rsidR="006F5EC0" w:rsidRPr="00EF6128">
        <w:rPr>
          <w:lang w:val="lt-LT"/>
        </w:rPr>
        <w:t>a</w:t>
      </w:r>
      <w:r w:rsidRPr="00EF6128">
        <w:rPr>
          <w:lang w:val="lt-LT"/>
        </w:rPr>
        <w:t>us</w:t>
      </w:r>
      <w:r w:rsidR="001A3ADE" w:rsidRPr="00EF6128">
        <w:rPr>
          <w:lang w:val="lt-LT"/>
        </w:rPr>
        <w:tab/>
      </w:r>
      <w:r w:rsidR="006F5EC0" w:rsidRPr="00EF6128">
        <w:rPr>
          <w:lang w:val="lt-LT"/>
        </w:rPr>
        <w:t>pavaduotoja</w:t>
      </w:r>
      <w:r w:rsidR="008331FD" w:rsidRPr="00EF6128">
        <w:rPr>
          <w:lang w:val="lt-LT"/>
        </w:rPr>
        <w:tab/>
      </w:r>
      <w:r w:rsidRPr="00EF6128">
        <w:rPr>
          <w:lang w:val="lt-LT"/>
        </w:rPr>
        <w:tab/>
      </w:r>
      <w:r w:rsidRPr="00EF6128">
        <w:rPr>
          <w:lang w:val="lt-LT"/>
        </w:rPr>
        <w:tab/>
        <w:t xml:space="preserve">            </w:t>
      </w:r>
      <w:r w:rsidR="00CF1E99" w:rsidRPr="00EF6128">
        <w:rPr>
          <w:lang w:val="lt-LT"/>
        </w:rPr>
        <w:t xml:space="preserve">    </w:t>
      </w:r>
      <w:r w:rsidR="00332A76" w:rsidRPr="00EF6128">
        <w:rPr>
          <w:lang w:val="lt-LT"/>
        </w:rPr>
        <w:tab/>
        <w:t xml:space="preserve">           </w:t>
      </w:r>
      <w:r w:rsidR="00D35B70" w:rsidRPr="00EF6128">
        <w:rPr>
          <w:lang w:val="lt-LT"/>
        </w:rPr>
        <w:t xml:space="preserve">   </w:t>
      </w:r>
      <w:r w:rsidR="00332A76" w:rsidRPr="00EF6128">
        <w:rPr>
          <w:lang w:val="lt-LT"/>
        </w:rPr>
        <w:t xml:space="preserve"> </w:t>
      </w:r>
      <w:r w:rsidR="006F5EC0" w:rsidRPr="00EF6128">
        <w:rPr>
          <w:lang w:val="lt-LT"/>
        </w:rPr>
        <w:t>Danguolė Morkūnienė</w:t>
      </w:r>
    </w:p>
    <w:p w14:paraId="3441E414" w14:textId="1518807A" w:rsidR="00D53121" w:rsidRPr="00EF6128" w:rsidRDefault="00D53121" w:rsidP="00EF6128">
      <w:pPr>
        <w:overflowPunct w:val="0"/>
        <w:autoSpaceDE w:val="0"/>
        <w:autoSpaceDN w:val="0"/>
        <w:adjustRightInd w:val="0"/>
        <w:spacing w:line="320" w:lineRule="exact"/>
        <w:contextualSpacing/>
        <w:rPr>
          <w:szCs w:val="20"/>
          <w:lang w:val="lt-LT"/>
        </w:rPr>
      </w:pPr>
    </w:p>
    <w:p w14:paraId="68057BA5" w14:textId="3565530A" w:rsidR="00E67BFC" w:rsidRPr="00EF6128" w:rsidRDefault="00E67BFC" w:rsidP="00EF6128">
      <w:pPr>
        <w:overflowPunct w:val="0"/>
        <w:autoSpaceDE w:val="0"/>
        <w:autoSpaceDN w:val="0"/>
        <w:adjustRightInd w:val="0"/>
        <w:spacing w:line="320" w:lineRule="exact"/>
        <w:contextualSpacing/>
        <w:rPr>
          <w:szCs w:val="20"/>
          <w:lang w:val="lt-LT"/>
        </w:rPr>
      </w:pPr>
    </w:p>
    <w:p w14:paraId="0B2F8845" w14:textId="77777777" w:rsidR="00E67BFC" w:rsidRPr="00EF6128" w:rsidRDefault="00E67BFC" w:rsidP="00EF6128">
      <w:pPr>
        <w:overflowPunct w:val="0"/>
        <w:autoSpaceDE w:val="0"/>
        <w:autoSpaceDN w:val="0"/>
        <w:adjustRightInd w:val="0"/>
        <w:spacing w:line="320" w:lineRule="exact"/>
        <w:contextualSpacing/>
        <w:rPr>
          <w:szCs w:val="20"/>
          <w:lang w:val="lt-LT"/>
        </w:rPr>
      </w:pPr>
    </w:p>
    <w:p w14:paraId="12ED986C" w14:textId="77F73A1D" w:rsidR="00D53121" w:rsidRPr="00EF6128" w:rsidRDefault="00D53121" w:rsidP="00EF6128">
      <w:pPr>
        <w:overflowPunct w:val="0"/>
        <w:autoSpaceDE w:val="0"/>
        <w:autoSpaceDN w:val="0"/>
        <w:adjustRightInd w:val="0"/>
        <w:spacing w:line="320" w:lineRule="exact"/>
        <w:contextualSpacing/>
        <w:rPr>
          <w:szCs w:val="20"/>
          <w:lang w:val="lt-LT"/>
        </w:rPr>
      </w:pPr>
    </w:p>
    <w:p w14:paraId="627D5C2A" w14:textId="7E458F98" w:rsidR="006F5EC0" w:rsidRPr="00EF6128" w:rsidRDefault="006F5EC0" w:rsidP="00EF6128">
      <w:pPr>
        <w:overflowPunct w:val="0"/>
        <w:autoSpaceDE w:val="0"/>
        <w:autoSpaceDN w:val="0"/>
        <w:adjustRightInd w:val="0"/>
        <w:spacing w:line="320" w:lineRule="exact"/>
        <w:contextualSpacing/>
        <w:rPr>
          <w:szCs w:val="20"/>
          <w:lang w:val="lt-LT"/>
        </w:rPr>
      </w:pPr>
    </w:p>
    <w:p w14:paraId="4DA2C057" w14:textId="77B9A8D6" w:rsidR="006F5EC0" w:rsidRPr="00EF6128" w:rsidRDefault="006F5EC0" w:rsidP="00EF6128">
      <w:pPr>
        <w:overflowPunct w:val="0"/>
        <w:autoSpaceDE w:val="0"/>
        <w:autoSpaceDN w:val="0"/>
        <w:adjustRightInd w:val="0"/>
        <w:spacing w:line="320" w:lineRule="exact"/>
        <w:contextualSpacing/>
        <w:rPr>
          <w:szCs w:val="20"/>
          <w:lang w:val="lt-LT"/>
        </w:rPr>
      </w:pPr>
    </w:p>
    <w:p w14:paraId="288F14C7" w14:textId="141CD3AA" w:rsidR="006F5EC0" w:rsidRPr="00EF6128" w:rsidRDefault="006F5EC0" w:rsidP="00EF6128">
      <w:pPr>
        <w:overflowPunct w:val="0"/>
        <w:autoSpaceDE w:val="0"/>
        <w:autoSpaceDN w:val="0"/>
        <w:adjustRightInd w:val="0"/>
        <w:spacing w:line="320" w:lineRule="exact"/>
        <w:contextualSpacing/>
        <w:rPr>
          <w:szCs w:val="20"/>
          <w:lang w:val="lt-LT"/>
        </w:rPr>
      </w:pPr>
    </w:p>
    <w:p w14:paraId="30F0CB2B" w14:textId="20AF031F" w:rsidR="006F5EC0" w:rsidRPr="00EF6128" w:rsidRDefault="006F5EC0" w:rsidP="00EF6128">
      <w:pPr>
        <w:overflowPunct w:val="0"/>
        <w:autoSpaceDE w:val="0"/>
        <w:autoSpaceDN w:val="0"/>
        <w:adjustRightInd w:val="0"/>
        <w:spacing w:line="320" w:lineRule="exact"/>
        <w:contextualSpacing/>
        <w:rPr>
          <w:szCs w:val="20"/>
          <w:lang w:val="lt-LT"/>
        </w:rPr>
      </w:pPr>
    </w:p>
    <w:p w14:paraId="75176F36" w14:textId="1F12583D" w:rsidR="006F5EC0" w:rsidRPr="00EF6128" w:rsidRDefault="006F5EC0" w:rsidP="00EF6128">
      <w:pPr>
        <w:overflowPunct w:val="0"/>
        <w:autoSpaceDE w:val="0"/>
        <w:autoSpaceDN w:val="0"/>
        <w:adjustRightInd w:val="0"/>
        <w:spacing w:line="320" w:lineRule="exact"/>
        <w:contextualSpacing/>
        <w:rPr>
          <w:szCs w:val="20"/>
          <w:lang w:val="lt-LT"/>
        </w:rPr>
      </w:pPr>
    </w:p>
    <w:p w14:paraId="746C194E" w14:textId="560E0D75" w:rsidR="006F5EC0" w:rsidRPr="00EF6128" w:rsidRDefault="006F5EC0" w:rsidP="00EF6128">
      <w:pPr>
        <w:overflowPunct w:val="0"/>
        <w:autoSpaceDE w:val="0"/>
        <w:autoSpaceDN w:val="0"/>
        <w:adjustRightInd w:val="0"/>
        <w:spacing w:line="320" w:lineRule="exact"/>
        <w:contextualSpacing/>
        <w:rPr>
          <w:szCs w:val="20"/>
          <w:lang w:val="lt-LT"/>
        </w:rPr>
      </w:pPr>
    </w:p>
    <w:p w14:paraId="14DAB7BD" w14:textId="25C7949F" w:rsidR="00D35B70" w:rsidRPr="00EF6128" w:rsidRDefault="00D35B70" w:rsidP="00EF6128">
      <w:pPr>
        <w:overflowPunct w:val="0"/>
        <w:autoSpaceDE w:val="0"/>
        <w:autoSpaceDN w:val="0"/>
        <w:adjustRightInd w:val="0"/>
        <w:spacing w:line="320" w:lineRule="exact"/>
        <w:contextualSpacing/>
        <w:rPr>
          <w:szCs w:val="20"/>
          <w:lang w:val="lt-LT"/>
        </w:rPr>
      </w:pPr>
    </w:p>
    <w:p w14:paraId="749D4BC2" w14:textId="517053ED" w:rsidR="00D35B70" w:rsidRPr="00EF6128" w:rsidRDefault="00D35B70" w:rsidP="00EF6128">
      <w:pPr>
        <w:overflowPunct w:val="0"/>
        <w:autoSpaceDE w:val="0"/>
        <w:autoSpaceDN w:val="0"/>
        <w:adjustRightInd w:val="0"/>
        <w:spacing w:line="320" w:lineRule="exact"/>
        <w:contextualSpacing/>
        <w:rPr>
          <w:szCs w:val="20"/>
          <w:lang w:val="lt-LT"/>
        </w:rPr>
      </w:pPr>
    </w:p>
    <w:p w14:paraId="5D508E14" w14:textId="76676D14" w:rsidR="00D35B70" w:rsidRPr="00EF6128" w:rsidRDefault="00D35B70" w:rsidP="00EF6128">
      <w:pPr>
        <w:overflowPunct w:val="0"/>
        <w:autoSpaceDE w:val="0"/>
        <w:autoSpaceDN w:val="0"/>
        <w:adjustRightInd w:val="0"/>
        <w:spacing w:line="320" w:lineRule="exact"/>
        <w:contextualSpacing/>
        <w:rPr>
          <w:szCs w:val="20"/>
          <w:lang w:val="lt-LT"/>
        </w:rPr>
      </w:pPr>
    </w:p>
    <w:p w14:paraId="78D093F8" w14:textId="2A48FB03" w:rsidR="00D35B70" w:rsidRDefault="00D35B70" w:rsidP="00EF6128">
      <w:pPr>
        <w:overflowPunct w:val="0"/>
        <w:autoSpaceDE w:val="0"/>
        <w:autoSpaceDN w:val="0"/>
        <w:adjustRightInd w:val="0"/>
        <w:spacing w:line="320" w:lineRule="exact"/>
        <w:contextualSpacing/>
        <w:rPr>
          <w:szCs w:val="20"/>
          <w:lang w:val="lt-LT"/>
        </w:rPr>
      </w:pPr>
    </w:p>
    <w:p w14:paraId="4CD2611B" w14:textId="3DE4196F" w:rsidR="00EF6128" w:rsidRDefault="00EF6128" w:rsidP="00EF6128">
      <w:pPr>
        <w:overflowPunct w:val="0"/>
        <w:autoSpaceDE w:val="0"/>
        <w:autoSpaceDN w:val="0"/>
        <w:adjustRightInd w:val="0"/>
        <w:spacing w:line="320" w:lineRule="exact"/>
        <w:contextualSpacing/>
        <w:rPr>
          <w:szCs w:val="20"/>
          <w:lang w:val="lt-LT"/>
        </w:rPr>
      </w:pPr>
    </w:p>
    <w:p w14:paraId="72B07BE1" w14:textId="778D6EA8" w:rsidR="00EF6128" w:rsidRDefault="00EF6128" w:rsidP="00EF6128">
      <w:pPr>
        <w:overflowPunct w:val="0"/>
        <w:autoSpaceDE w:val="0"/>
        <w:autoSpaceDN w:val="0"/>
        <w:adjustRightInd w:val="0"/>
        <w:spacing w:line="320" w:lineRule="exact"/>
        <w:contextualSpacing/>
        <w:rPr>
          <w:szCs w:val="20"/>
          <w:lang w:val="lt-LT"/>
        </w:rPr>
      </w:pPr>
    </w:p>
    <w:p w14:paraId="07DB100E" w14:textId="7A03A7A6" w:rsidR="00EF6128" w:rsidRDefault="00EF6128" w:rsidP="00EF6128">
      <w:pPr>
        <w:overflowPunct w:val="0"/>
        <w:autoSpaceDE w:val="0"/>
        <w:autoSpaceDN w:val="0"/>
        <w:adjustRightInd w:val="0"/>
        <w:spacing w:line="320" w:lineRule="exact"/>
        <w:contextualSpacing/>
        <w:rPr>
          <w:szCs w:val="20"/>
          <w:lang w:val="lt-LT"/>
        </w:rPr>
      </w:pPr>
    </w:p>
    <w:p w14:paraId="79437ED7" w14:textId="2D6601E8" w:rsidR="00EF6128" w:rsidRDefault="00EF6128" w:rsidP="00EF6128">
      <w:pPr>
        <w:overflowPunct w:val="0"/>
        <w:autoSpaceDE w:val="0"/>
        <w:autoSpaceDN w:val="0"/>
        <w:adjustRightInd w:val="0"/>
        <w:spacing w:line="320" w:lineRule="exact"/>
        <w:contextualSpacing/>
        <w:rPr>
          <w:szCs w:val="20"/>
          <w:lang w:val="lt-LT"/>
        </w:rPr>
      </w:pPr>
    </w:p>
    <w:p w14:paraId="3D63E83D" w14:textId="3CD14686" w:rsidR="00EF6128" w:rsidRDefault="00EF6128" w:rsidP="00EF6128">
      <w:pPr>
        <w:overflowPunct w:val="0"/>
        <w:autoSpaceDE w:val="0"/>
        <w:autoSpaceDN w:val="0"/>
        <w:adjustRightInd w:val="0"/>
        <w:spacing w:line="320" w:lineRule="exact"/>
        <w:contextualSpacing/>
        <w:rPr>
          <w:szCs w:val="20"/>
          <w:lang w:val="lt-LT"/>
        </w:rPr>
      </w:pPr>
    </w:p>
    <w:p w14:paraId="438B5EC4" w14:textId="54BF681C" w:rsidR="00EF6128" w:rsidRDefault="00EF6128" w:rsidP="00EF6128">
      <w:pPr>
        <w:overflowPunct w:val="0"/>
        <w:autoSpaceDE w:val="0"/>
        <w:autoSpaceDN w:val="0"/>
        <w:adjustRightInd w:val="0"/>
        <w:spacing w:line="320" w:lineRule="exact"/>
        <w:contextualSpacing/>
        <w:rPr>
          <w:szCs w:val="20"/>
          <w:lang w:val="lt-LT"/>
        </w:rPr>
      </w:pPr>
    </w:p>
    <w:p w14:paraId="4E09CB05" w14:textId="68BE5847" w:rsidR="00EF6128" w:rsidRDefault="00EF6128" w:rsidP="00EF6128">
      <w:pPr>
        <w:overflowPunct w:val="0"/>
        <w:autoSpaceDE w:val="0"/>
        <w:autoSpaceDN w:val="0"/>
        <w:adjustRightInd w:val="0"/>
        <w:spacing w:line="320" w:lineRule="exact"/>
        <w:contextualSpacing/>
        <w:rPr>
          <w:szCs w:val="20"/>
          <w:lang w:val="lt-LT"/>
        </w:rPr>
      </w:pPr>
    </w:p>
    <w:p w14:paraId="694D9759" w14:textId="60B41F53" w:rsidR="00EF6128" w:rsidRDefault="00EF6128" w:rsidP="00EF6128">
      <w:pPr>
        <w:overflowPunct w:val="0"/>
        <w:autoSpaceDE w:val="0"/>
        <w:autoSpaceDN w:val="0"/>
        <w:adjustRightInd w:val="0"/>
        <w:spacing w:line="320" w:lineRule="exact"/>
        <w:contextualSpacing/>
        <w:rPr>
          <w:szCs w:val="20"/>
          <w:lang w:val="lt-LT"/>
        </w:rPr>
      </w:pPr>
    </w:p>
    <w:p w14:paraId="7922A5DD" w14:textId="41421302" w:rsidR="00EF6128" w:rsidRDefault="00EF6128" w:rsidP="00EF6128">
      <w:pPr>
        <w:overflowPunct w:val="0"/>
        <w:autoSpaceDE w:val="0"/>
        <w:autoSpaceDN w:val="0"/>
        <w:adjustRightInd w:val="0"/>
        <w:spacing w:line="320" w:lineRule="exact"/>
        <w:contextualSpacing/>
        <w:rPr>
          <w:szCs w:val="20"/>
          <w:lang w:val="lt-LT"/>
        </w:rPr>
      </w:pPr>
    </w:p>
    <w:p w14:paraId="5027BE5A" w14:textId="1FBE6980" w:rsidR="00EF6128" w:rsidRDefault="00EF6128" w:rsidP="00EF6128">
      <w:pPr>
        <w:overflowPunct w:val="0"/>
        <w:autoSpaceDE w:val="0"/>
        <w:autoSpaceDN w:val="0"/>
        <w:adjustRightInd w:val="0"/>
        <w:spacing w:line="320" w:lineRule="exact"/>
        <w:contextualSpacing/>
        <w:rPr>
          <w:szCs w:val="20"/>
          <w:lang w:val="lt-LT"/>
        </w:rPr>
      </w:pPr>
    </w:p>
    <w:p w14:paraId="7336E998" w14:textId="1CAC739E" w:rsidR="00D35B70" w:rsidRPr="00EF6128" w:rsidRDefault="00D35B70" w:rsidP="00EF6128">
      <w:pPr>
        <w:overflowPunct w:val="0"/>
        <w:autoSpaceDE w:val="0"/>
        <w:autoSpaceDN w:val="0"/>
        <w:adjustRightInd w:val="0"/>
        <w:spacing w:line="320" w:lineRule="exact"/>
        <w:contextualSpacing/>
        <w:rPr>
          <w:szCs w:val="20"/>
          <w:lang w:val="lt-LT"/>
        </w:rPr>
      </w:pPr>
    </w:p>
    <w:p w14:paraId="1EDC3091" w14:textId="003FFF0D" w:rsidR="00D35B70" w:rsidRPr="00EF6128" w:rsidRDefault="00D35B70" w:rsidP="00EF6128">
      <w:pPr>
        <w:overflowPunct w:val="0"/>
        <w:autoSpaceDE w:val="0"/>
        <w:autoSpaceDN w:val="0"/>
        <w:adjustRightInd w:val="0"/>
        <w:spacing w:line="320" w:lineRule="exact"/>
        <w:contextualSpacing/>
        <w:rPr>
          <w:szCs w:val="20"/>
          <w:lang w:val="lt-LT"/>
        </w:rPr>
      </w:pPr>
    </w:p>
    <w:p w14:paraId="32283711" w14:textId="77777777" w:rsidR="00D35B70" w:rsidRPr="00EF6128" w:rsidRDefault="00D35B70" w:rsidP="00EF6128">
      <w:pPr>
        <w:overflowPunct w:val="0"/>
        <w:autoSpaceDE w:val="0"/>
        <w:autoSpaceDN w:val="0"/>
        <w:adjustRightInd w:val="0"/>
        <w:spacing w:line="320" w:lineRule="exact"/>
        <w:contextualSpacing/>
        <w:rPr>
          <w:szCs w:val="20"/>
          <w:lang w:val="lt-LT"/>
        </w:rPr>
      </w:pPr>
    </w:p>
    <w:p w14:paraId="5787BA39" w14:textId="1649C341" w:rsidR="00AB4F52" w:rsidRPr="00EF6128" w:rsidRDefault="00AB4F52" w:rsidP="00EF6128">
      <w:pPr>
        <w:overflowPunct w:val="0"/>
        <w:autoSpaceDE w:val="0"/>
        <w:autoSpaceDN w:val="0"/>
        <w:adjustRightInd w:val="0"/>
        <w:spacing w:line="320" w:lineRule="exact"/>
        <w:contextualSpacing/>
        <w:rPr>
          <w:szCs w:val="20"/>
          <w:lang w:val="lt-LT"/>
        </w:rPr>
      </w:pPr>
    </w:p>
    <w:p w14:paraId="26D450A2" w14:textId="3A261D49" w:rsidR="00E67BFC" w:rsidRPr="00EF6128" w:rsidRDefault="00E67BFC" w:rsidP="00EF6128">
      <w:pPr>
        <w:overflowPunct w:val="0"/>
        <w:autoSpaceDE w:val="0"/>
        <w:autoSpaceDN w:val="0"/>
        <w:adjustRightInd w:val="0"/>
        <w:spacing w:line="320" w:lineRule="exact"/>
        <w:contextualSpacing/>
        <w:rPr>
          <w:szCs w:val="20"/>
          <w:lang w:val="lt-LT"/>
        </w:rPr>
      </w:pPr>
    </w:p>
    <w:tbl>
      <w:tblPr>
        <w:tblW w:w="0" w:type="auto"/>
        <w:tblLook w:val="04A0" w:firstRow="1" w:lastRow="0" w:firstColumn="1" w:lastColumn="0" w:noHBand="0" w:noVBand="1"/>
      </w:tblPr>
      <w:tblGrid>
        <w:gridCol w:w="6487"/>
        <w:gridCol w:w="2693"/>
      </w:tblGrid>
      <w:tr w:rsidR="00D35B70" w:rsidRPr="00EF6128" w14:paraId="38D710AC" w14:textId="77777777" w:rsidTr="000A65C6">
        <w:tc>
          <w:tcPr>
            <w:tcW w:w="6487" w:type="dxa"/>
            <w:shd w:val="clear" w:color="auto" w:fill="auto"/>
            <w:vAlign w:val="bottom"/>
          </w:tcPr>
          <w:p w14:paraId="2D4113B7" w14:textId="77777777" w:rsidR="00D35B70" w:rsidRPr="00EF6128" w:rsidRDefault="00D35B70" w:rsidP="00EF6128">
            <w:pPr>
              <w:overflowPunct w:val="0"/>
              <w:autoSpaceDE w:val="0"/>
              <w:autoSpaceDN w:val="0"/>
              <w:adjustRightInd w:val="0"/>
              <w:spacing w:line="320" w:lineRule="exact"/>
              <w:contextualSpacing/>
              <w:rPr>
                <w:sz w:val="20"/>
                <w:lang w:val="lt-LT"/>
              </w:rPr>
            </w:pPr>
          </w:p>
          <w:p w14:paraId="349E2993" w14:textId="77777777" w:rsidR="00D35B70" w:rsidRPr="00EF6128" w:rsidRDefault="00D35B70" w:rsidP="00EF6128">
            <w:pPr>
              <w:overflowPunct w:val="0"/>
              <w:autoSpaceDE w:val="0"/>
              <w:autoSpaceDN w:val="0"/>
              <w:adjustRightInd w:val="0"/>
              <w:spacing w:line="320" w:lineRule="exact"/>
              <w:contextualSpacing/>
              <w:rPr>
                <w:sz w:val="20"/>
                <w:lang w:val="lt-LT"/>
              </w:rPr>
            </w:pPr>
          </w:p>
          <w:p w14:paraId="32ADBAEE" w14:textId="77777777" w:rsidR="00D35B70" w:rsidRPr="00EF6128" w:rsidRDefault="00D35B70" w:rsidP="00EF6128">
            <w:pPr>
              <w:overflowPunct w:val="0"/>
              <w:autoSpaceDE w:val="0"/>
              <w:autoSpaceDN w:val="0"/>
              <w:adjustRightInd w:val="0"/>
              <w:spacing w:line="320" w:lineRule="exact"/>
              <w:contextualSpacing/>
              <w:rPr>
                <w:sz w:val="20"/>
                <w:lang w:val="lt-LT"/>
              </w:rPr>
            </w:pPr>
          </w:p>
          <w:p w14:paraId="4DE8FDB9" w14:textId="77777777" w:rsidR="00D35B70" w:rsidRPr="00EF6128" w:rsidRDefault="00D35B70" w:rsidP="00EF6128">
            <w:pPr>
              <w:overflowPunct w:val="0"/>
              <w:autoSpaceDE w:val="0"/>
              <w:autoSpaceDN w:val="0"/>
              <w:adjustRightInd w:val="0"/>
              <w:spacing w:line="320" w:lineRule="exact"/>
              <w:contextualSpacing/>
              <w:rPr>
                <w:sz w:val="20"/>
                <w:lang w:val="lt-LT"/>
              </w:rPr>
            </w:pPr>
          </w:p>
          <w:p w14:paraId="7E5A840F" w14:textId="6E9F0C02" w:rsidR="00D35B70" w:rsidRPr="00EF6128" w:rsidRDefault="00D35B70" w:rsidP="00EF6128">
            <w:pPr>
              <w:overflowPunct w:val="0"/>
              <w:autoSpaceDE w:val="0"/>
              <w:autoSpaceDN w:val="0"/>
              <w:adjustRightInd w:val="0"/>
              <w:spacing w:line="320" w:lineRule="exact"/>
              <w:contextualSpacing/>
              <w:rPr>
                <w:i/>
                <w:sz w:val="22"/>
                <w:szCs w:val="22"/>
                <w:lang w:val="lt-LT"/>
              </w:rPr>
            </w:pPr>
            <w:r w:rsidRPr="00EF6128">
              <w:rPr>
                <w:sz w:val="20"/>
                <w:lang w:val="lt-LT"/>
              </w:rPr>
              <w:t>M. Valčiukė, tel. (8-5) 231 2476</w:t>
            </w:r>
            <w:r w:rsidR="008331FD" w:rsidRPr="00EF6128">
              <w:rPr>
                <w:sz w:val="20"/>
                <w:lang w:val="lt-LT"/>
              </w:rPr>
              <w:t xml:space="preserve">, </w:t>
            </w:r>
            <w:hyperlink r:id="rId9" w:history="1">
              <w:r w:rsidR="008331FD" w:rsidRPr="00EF6128">
                <w:rPr>
                  <w:rStyle w:val="Hyperlink"/>
                  <w:sz w:val="20"/>
                  <w:lang w:val="lt-LT"/>
                </w:rPr>
                <w:t>margarita.valciuke@ada.lt</w:t>
              </w:r>
            </w:hyperlink>
            <w:r w:rsidR="008331FD" w:rsidRPr="00EF6128">
              <w:rPr>
                <w:sz w:val="20"/>
                <w:lang w:val="lt-LT"/>
              </w:rPr>
              <w:t xml:space="preserve"> </w:t>
            </w:r>
          </w:p>
        </w:tc>
        <w:tc>
          <w:tcPr>
            <w:tcW w:w="2693" w:type="dxa"/>
            <w:shd w:val="clear" w:color="auto" w:fill="auto"/>
            <w:vAlign w:val="bottom"/>
          </w:tcPr>
          <w:p w14:paraId="71893C31" w14:textId="667AEA7B" w:rsidR="00D35B70" w:rsidRPr="00EF6128" w:rsidRDefault="00D35B70" w:rsidP="00EF6128">
            <w:pPr>
              <w:overflowPunct w:val="0"/>
              <w:autoSpaceDE w:val="0"/>
              <w:autoSpaceDN w:val="0"/>
              <w:adjustRightInd w:val="0"/>
              <w:spacing w:line="320" w:lineRule="exact"/>
              <w:contextualSpacing/>
              <w:jc w:val="right"/>
              <w:rPr>
                <w:szCs w:val="20"/>
                <w:lang w:val="lt-LT"/>
              </w:rPr>
            </w:pPr>
            <w:r w:rsidRPr="00EF6128">
              <w:rPr>
                <w:noProof/>
                <w:lang w:val="lt-LT" w:eastAsia="lt-LT"/>
              </w:rPr>
              <w:drawing>
                <wp:inline distT="0" distB="0" distL="0" distR="0" wp14:anchorId="77525984" wp14:editId="4417F766">
                  <wp:extent cx="117157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885825"/>
                          </a:xfrm>
                          <a:prstGeom prst="rect">
                            <a:avLst/>
                          </a:prstGeom>
                          <a:noFill/>
                          <a:ln>
                            <a:noFill/>
                          </a:ln>
                        </pic:spPr>
                      </pic:pic>
                    </a:graphicData>
                  </a:graphic>
                </wp:inline>
              </w:drawing>
            </w:r>
          </w:p>
        </w:tc>
      </w:tr>
    </w:tbl>
    <w:p w14:paraId="4626716E" w14:textId="76B776B8" w:rsidR="00DB7911" w:rsidRPr="00EF6128" w:rsidRDefault="00DB7911" w:rsidP="00D35B70">
      <w:pPr>
        <w:overflowPunct w:val="0"/>
        <w:autoSpaceDE w:val="0"/>
        <w:autoSpaceDN w:val="0"/>
        <w:adjustRightInd w:val="0"/>
        <w:contextualSpacing/>
        <w:rPr>
          <w:i/>
          <w:sz w:val="18"/>
          <w:szCs w:val="22"/>
          <w:lang w:val="lt-LT"/>
        </w:rPr>
      </w:pPr>
    </w:p>
    <w:sectPr w:rsidR="00DB7911" w:rsidRPr="00EF6128" w:rsidSect="00023602">
      <w:headerReference w:type="default" r:id="rId11"/>
      <w:footerReference w:type="default" r:id="rId12"/>
      <w:footerReference w:type="first" r:id="rId13"/>
      <w:pgSz w:w="11906" w:h="16838" w:code="9"/>
      <w:pgMar w:top="1134" w:right="567" w:bottom="1134" w:left="1701" w:header="567" w:footer="7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86AF6" w14:textId="77777777" w:rsidR="009021A1" w:rsidRDefault="009021A1" w:rsidP="00F85E49">
      <w:r>
        <w:separator/>
      </w:r>
    </w:p>
  </w:endnote>
  <w:endnote w:type="continuationSeparator" w:id="0">
    <w:p w14:paraId="0B911690" w14:textId="77777777" w:rsidR="009021A1" w:rsidRDefault="009021A1" w:rsidP="00F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Look w:val="01E0" w:firstRow="1" w:lastRow="1" w:firstColumn="1" w:lastColumn="1" w:noHBand="0" w:noVBand="0"/>
    </w:tblPr>
    <w:tblGrid>
      <w:gridCol w:w="3416"/>
      <w:gridCol w:w="2877"/>
      <w:gridCol w:w="3237"/>
    </w:tblGrid>
    <w:tr w:rsidR="00DA411A" w14:paraId="7D1CA7EA" w14:textId="77777777">
      <w:trPr>
        <w:trHeight w:val="751"/>
      </w:trPr>
      <w:tc>
        <w:tcPr>
          <w:tcW w:w="3420" w:type="dxa"/>
        </w:tcPr>
        <w:p w14:paraId="5763A5BC" w14:textId="77777777" w:rsidR="00DA411A" w:rsidRDefault="00DA411A" w:rsidP="006D3BB0">
          <w:pPr>
            <w:rPr>
              <w:sz w:val="20"/>
              <w:lang w:val="lt-LT"/>
            </w:rPr>
          </w:pPr>
        </w:p>
      </w:tc>
      <w:tc>
        <w:tcPr>
          <w:tcW w:w="2880" w:type="dxa"/>
        </w:tcPr>
        <w:p w14:paraId="24DA012E" w14:textId="77777777" w:rsidR="00DA411A" w:rsidRDefault="00DA411A" w:rsidP="006D3BB0">
          <w:pPr>
            <w:jc w:val="both"/>
            <w:rPr>
              <w:sz w:val="20"/>
              <w:lang w:val="lt-LT"/>
            </w:rPr>
          </w:pPr>
        </w:p>
      </w:tc>
      <w:tc>
        <w:tcPr>
          <w:tcW w:w="3240" w:type="dxa"/>
        </w:tcPr>
        <w:p w14:paraId="5A6C0585" w14:textId="77777777" w:rsidR="00DA411A" w:rsidRDefault="00DA411A" w:rsidP="006D3BB0">
          <w:pPr>
            <w:jc w:val="both"/>
            <w:rPr>
              <w:sz w:val="20"/>
              <w:lang w:val="lt-LT"/>
            </w:rPr>
          </w:pPr>
        </w:p>
      </w:tc>
    </w:tr>
  </w:tbl>
  <w:p w14:paraId="4F62ABBA" w14:textId="77777777" w:rsidR="00DA411A" w:rsidRDefault="00DA4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Ind w:w="108" w:type="dxa"/>
      <w:tblBorders>
        <w:top w:val="single" w:sz="4" w:space="0" w:color="auto"/>
      </w:tblBorders>
      <w:tblLook w:val="01E0" w:firstRow="1" w:lastRow="1" w:firstColumn="1" w:lastColumn="1" w:noHBand="0" w:noVBand="0"/>
    </w:tblPr>
    <w:tblGrid>
      <w:gridCol w:w="3402"/>
      <w:gridCol w:w="2835"/>
      <w:gridCol w:w="2835"/>
    </w:tblGrid>
    <w:tr w:rsidR="00DA411A" w14:paraId="5E977090" w14:textId="77777777" w:rsidTr="000D4075">
      <w:trPr>
        <w:trHeight w:val="751"/>
      </w:trPr>
      <w:tc>
        <w:tcPr>
          <w:tcW w:w="3402" w:type="dxa"/>
        </w:tcPr>
        <w:p w14:paraId="45181132" w14:textId="77777777" w:rsidR="00DA411A" w:rsidRDefault="00DE6E7A" w:rsidP="006D3BB0">
          <w:pPr>
            <w:spacing w:before="20"/>
            <w:rPr>
              <w:sz w:val="20"/>
              <w:lang w:val="lt-LT"/>
            </w:rPr>
          </w:pPr>
          <w:r>
            <w:rPr>
              <w:sz w:val="20"/>
              <w:lang w:val="lt-LT"/>
            </w:rPr>
            <w:t>B</w:t>
          </w:r>
          <w:r w:rsidR="00DA411A">
            <w:rPr>
              <w:sz w:val="20"/>
              <w:lang w:val="lt-LT"/>
            </w:rPr>
            <w:t>iudžetinė įstaiga</w:t>
          </w:r>
        </w:p>
        <w:p w14:paraId="475895F0" w14:textId="77777777" w:rsidR="004566BE" w:rsidRDefault="004566BE" w:rsidP="000D4075">
          <w:pPr>
            <w:rPr>
              <w:sz w:val="20"/>
              <w:lang w:val="lt-LT"/>
            </w:rPr>
          </w:pPr>
          <w:r w:rsidRPr="004566BE">
            <w:rPr>
              <w:sz w:val="20"/>
              <w:lang w:val="lt-LT"/>
            </w:rPr>
            <w:t xml:space="preserve">L. Sapiegos g. 17 </w:t>
          </w:r>
        </w:p>
        <w:p w14:paraId="2C7CEBCF" w14:textId="77777777" w:rsidR="00DA411A" w:rsidRDefault="004566BE" w:rsidP="000D4075">
          <w:pPr>
            <w:rPr>
              <w:sz w:val="20"/>
              <w:lang w:val="lt-LT"/>
            </w:rPr>
          </w:pPr>
          <w:r w:rsidRPr="004566BE">
            <w:rPr>
              <w:sz w:val="20"/>
              <w:lang w:val="lt-LT"/>
            </w:rPr>
            <w:t>10312 Vilnius</w:t>
          </w:r>
        </w:p>
      </w:tc>
      <w:tc>
        <w:tcPr>
          <w:tcW w:w="2835" w:type="dxa"/>
        </w:tcPr>
        <w:p w14:paraId="4F6F32F3" w14:textId="77777777" w:rsidR="00DA411A" w:rsidRPr="00906174" w:rsidRDefault="00DA411A" w:rsidP="006D3BB0">
          <w:pPr>
            <w:spacing w:before="20"/>
            <w:jc w:val="both"/>
            <w:rPr>
              <w:color w:val="000000"/>
              <w:sz w:val="20"/>
              <w:lang w:val="lt-LT"/>
            </w:rPr>
          </w:pPr>
          <w:r>
            <w:rPr>
              <w:sz w:val="20"/>
              <w:lang w:val="lt-LT"/>
            </w:rPr>
            <w:t>Tel. </w:t>
          </w:r>
          <w:r w:rsidRPr="00906174">
            <w:rPr>
              <w:color w:val="000000"/>
              <w:sz w:val="20"/>
              <w:lang w:val="lt-LT"/>
            </w:rPr>
            <w:t>(8 5) 279 1445</w:t>
          </w:r>
        </w:p>
        <w:p w14:paraId="78026A71" w14:textId="77777777" w:rsidR="00DA411A" w:rsidRDefault="00DA411A" w:rsidP="006D3BB0">
          <w:pPr>
            <w:jc w:val="both"/>
            <w:rPr>
              <w:sz w:val="20"/>
              <w:lang w:val="lt-LT"/>
            </w:rPr>
          </w:pPr>
          <w:r>
            <w:rPr>
              <w:sz w:val="20"/>
              <w:lang w:val="lt-LT"/>
            </w:rPr>
            <w:t>F</w:t>
          </w:r>
          <w:r>
            <w:rPr>
              <w:color w:val="000000"/>
              <w:sz w:val="20"/>
              <w:lang w:val="lt-LT"/>
            </w:rPr>
            <w:t>aks. (8 5) </w:t>
          </w:r>
          <w:r w:rsidRPr="00AD2A11">
            <w:rPr>
              <w:color w:val="000000"/>
              <w:sz w:val="20"/>
              <w:lang w:val="lt-LT"/>
            </w:rPr>
            <w:t>261</w:t>
          </w:r>
          <w:r>
            <w:rPr>
              <w:color w:val="000000"/>
              <w:sz w:val="20"/>
              <w:lang w:val="lt-LT"/>
            </w:rPr>
            <w:t> 9494</w:t>
          </w:r>
        </w:p>
        <w:p w14:paraId="0FBA6CE9" w14:textId="77777777" w:rsidR="00DA411A" w:rsidRDefault="00DA411A" w:rsidP="006D3BB0">
          <w:pPr>
            <w:jc w:val="both"/>
            <w:rPr>
              <w:sz w:val="20"/>
              <w:lang w:val="lt-LT"/>
            </w:rPr>
          </w:pPr>
          <w:r>
            <w:rPr>
              <w:color w:val="000000"/>
              <w:sz w:val="20"/>
              <w:lang w:val="lt-LT"/>
            </w:rPr>
            <w:t>E</w:t>
          </w:r>
          <w:r>
            <w:rPr>
              <w:sz w:val="20"/>
              <w:lang w:val="lt-LT"/>
            </w:rPr>
            <w:t>l. p. ada@ada.lt</w:t>
          </w:r>
        </w:p>
      </w:tc>
      <w:tc>
        <w:tcPr>
          <w:tcW w:w="2835" w:type="dxa"/>
        </w:tcPr>
        <w:p w14:paraId="7DF0E3DC" w14:textId="77777777" w:rsidR="00DA411A" w:rsidRDefault="00DA411A" w:rsidP="006D3BB0">
          <w:pPr>
            <w:pStyle w:val="Footer"/>
            <w:tabs>
              <w:tab w:val="clear" w:pos="4153"/>
              <w:tab w:val="left" w:pos="0"/>
            </w:tabs>
            <w:spacing w:before="20"/>
            <w:rPr>
              <w:color w:val="000000"/>
              <w:sz w:val="20"/>
            </w:rPr>
          </w:pPr>
          <w:r>
            <w:rPr>
              <w:color w:val="000000"/>
              <w:sz w:val="20"/>
            </w:rPr>
            <w:t>Duomenys kaupiami ir saugomi </w:t>
          </w:r>
        </w:p>
        <w:p w14:paraId="1D625820" w14:textId="77777777" w:rsidR="00DA411A" w:rsidRDefault="00DA411A" w:rsidP="006D3BB0">
          <w:pPr>
            <w:jc w:val="both"/>
            <w:rPr>
              <w:sz w:val="20"/>
              <w:lang w:val="lt-LT"/>
            </w:rPr>
          </w:pPr>
          <w:r>
            <w:rPr>
              <w:color w:val="000000"/>
              <w:sz w:val="20"/>
              <w:lang w:val="lt-LT"/>
            </w:rPr>
            <w:t>Juridinių asmenų registre</w:t>
          </w:r>
        </w:p>
        <w:p w14:paraId="60DB7800" w14:textId="77777777" w:rsidR="00DA411A" w:rsidRDefault="00DA411A" w:rsidP="006D3BB0">
          <w:pPr>
            <w:jc w:val="both"/>
            <w:rPr>
              <w:sz w:val="20"/>
              <w:lang w:val="lt-LT"/>
            </w:rPr>
          </w:pPr>
          <w:r>
            <w:rPr>
              <w:color w:val="000000"/>
              <w:sz w:val="20"/>
              <w:lang w:val="lt-LT"/>
            </w:rPr>
            <w:t>Kodas </w:t>
          </w:r>
          <w:r w:rsidRPr="00906174">
            <w:rPr>
              <w:color w:val="000000"/>
              <w:sz w:val="20"/>
              <w:lang w:val="lt-LT"/>
            </w:rPr>
            <w:t>188607912</w:t>
          </w:r>
        </w:p>
      </w:tc>
    </w:tr>
  </w:tbl>
  <w:p w14:paraId="72C638F9" w14:textId="77777777" w:rsidR="00DA411A" w:rsidRDefault="00DA4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3FA92" w14:textId="77777777" w:rsidR="009021A1" w:rsidRDefault="009021A1" w:rsidP="00F85E49">
      <w:r>
        <w:separator/>
      </w:r>
    </w:p>
  </w:footnote>
  <w:footnote w:type="continuationSeparator" w:id="0">
    <w:p w14:paraId="34977826" w14:textId="77777777" w:rsidR="009021A1" w:rsidRDefault="009021A1" w:rsidP="00F85E49">
      <w:r>
        <w:continuationSeparator/>
      </w:r>
    </w:p>
  </w:footnote>
  <w:footnote w:id="1">
    <w:p w14:paraId="20FC9B2E" w14:textId="759FF509" w:rsidR="009D609C" w:rsidRPr="009D609C" w:rsidRDefault="009D609C" w:rsidP="009D609C">
      <w:pPr>
        <w:pStyle w:val="FootnoteText"/>
        <w:jc w:val="both"/>
        <w:rPr>
          <w:lang w:val="lt-LT"/>
        </w:rPr>
      </w:pPr>
      <w:r>
        <w:rPr>
          <w:rStyle w:val="FootnoteReference"/>
        </w:rPr>
        <w:footnoteRef/>
      </w:r>
      <w:r>
        <w:t xml:space="preserve"> </w:t>
      </w:r>
      <w:r w:rsidR="00347CA1">
        <w:rPr>
          <w:sz w:val="18"/>
          <w:szCs w:val="18"/>
          <w:lang w:val="lt-LT"/>
        </w:rPr>
        <w:t>Ž</w:t>
      </w:r>
      <w:r w:rsidRPr="009D609C">
        <w:rPr>
          <w:sz w:val="18"/>
          <w:szCs w:val="18"/>
          <w:lang w:val="lt-LT"/>
        </w:rPr>
        <w:t xml:space="preserve">r. </w:t>
      </w:r>
      <w:r w:rsidRPr="009D609C">
        <w:rPr>
          <w:color w:val="000000"/>
          <w:sz w:val="18"/>
          <w:szCs w:val="18"/>
          <w:lang w:val="lt-LT"/>
        </w:rPr>
        <w:t>2016 m. balandžio 27 d. Europos Parlamento ir Tarybos reglamentas (ES) 2016/679 dėl fizinių asmenų apsaugos tvarkant asmens duomenis ir dėl laisvo tokių duomenų judėjimo ir kuriuo panaikinama Direktyva 95/46/EB (Bendrasis duomenų apsaugos reglamentas) 5 straipsnio 1 dalies c punktą.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5520773"/>
      <w:docPartObj>
        <w:docPartGallery w:val="Page Numbers (Top of Page)"/>
        <w:docPartUnique/>
      </w:docPartObj>
    </w:sdtPr>
    <w:sdtEndPr/>
    <w:sdtContent>
      <w:p w14:paraId="1C1E1E87" w14:textId="0DA3A80F" w:rsidR="009D609C" w:rsidRDefault="009D609C">
        <w:pPr>
          <w:pStyle w:val="Header"/>
          <w:jc w:val="center"/>
        </w:pPr>
        <w:r>
          <w:fldChar w:fldCharType="begin"/>
        </w:r>
        <w:r>
          <w:instrText>PAGE   \* MERGEFORMAT</w:instrText>
        </w:r>
        <w:r>
          <w:fldChar w:fldCharType="separate"/>
        </w:r>
        <w:r w:rsidR="00347CA1" w:rsidRPr="00347CA1">
          <w:rPr>
            <w:noProof/>
            <w:lang w:val="lt-LT"/>
          </w:rPr>
          <w:t>2</w:t>
        </w:r>
        <w:r>
          <w:fldChar w:fldCharType="end"/>
        </w:r>
      </w:p>
    </w:sdtContent>
  </w:sdt>
  <w:p w14:paraId="595488DE" w14:textId="77777777" w:rsidR="009D609C" w:rsidRDefault="009D6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60F78"/>
    <w:multiLevelType w:val="hybridMultilevel"/>
    <w:tmpl w:val="3DEA8B4C"/>
    <w:lvl w:ilvl="0" w:tplc="885CB2C8">
      <w:start w:val="1"/>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E60013"/>
    <w:multiLevelType w:val="hybridMultilevel"/>
    <w:tmpl w:val="273A4772"/>
    <w:lvl w:ilvl="0" w:tplc="51A2479C">
      <w:start w:val="1"/>
      <w:numFmt w:val="decimal"/>
      <w:lvlText w:val="%1."/>
      <w:lvlJc w:val="left"/>
      <w:pPr>
        <w:ind w:left="1287" w:hanging="360"/>
      </w:pPr>
      <w:rPr>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20F878E8"/>
    <w:multiLevelType w:val="hybridMultilevel"/>
    <w:tmpl w:val="8F1A450E"/>
    <w:lvl w:ilvl="0" w:tplc="AF189862">
      <w:start w:val="1"/>
      <w:numFmt w:val="decimal"/>
      <w:lvlText w:val="%1)"/>
      <w:lvlJc w:val="left"/>
      <w:pPr>
        <w:ind w:left="1069" w:hanging="360"/>
      </w:pPr>
      <w:rPr>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39AE01AC"/>
    <w:multiLevelType w:val="hybridMultilevel"/>
    <w:tmpl w:val="B9C2FA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A23AA8"/>
    <w:multiLevelType w:val="hybridMultilevel"/>
    <w:tmpl w:val="05DAF48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503E3373"/>
    <w:multiLevelType w:val="hybridMultilevel"/>
    <w:tmpl w:val="E8C4438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3"/>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74"/>
    <w:rsid w:val="00016767"/>
    <w:rsid w:val="00023602"/>
    <w:rsid w:val="00023C0C"/>
    <w:rsid w:val="00040C17"/>
    <w:rsid w:val="00042B8B"/>
    <w:rsid w:val="00055453"/>
    <w:rsid w:val="00067959"/>
    <w:rsid w:val="00073B86"/>
    <w:rsid w:val="00083F13"/>
    <w:rsid w:val="000D14DF"/>
    <w:rsid w:val="000D4075"/>
    <w:rsid w:val="00106D5D"/>
    <w:rsid w:val="0012391B"/>
    <w:rsid w:val="0013278D"/>
    <w:rsid w:val="0013619A"/>
    <w:rsid w:val="001366CC"/>
    <w:rsid w:val="0014532B"/>
    <w:rsid w:val="001563F2"/>
    <w:rsid w:val="001636C7"/>
    <w:rsid w:val="00173705"/>
    <w:rsid w:val="001A3ADE"/>
    <w:rsid w:val="001B1EFF"/>
    <w:rsid w:val="001D6898"/>
    <w:rsid w:val="001E4475"/>
    <w:rsid w:val="001F36BD"/>
    <w:rsid w:val="00200443"/>
    <w:rsid w:val="00200F11"/>
    <w:rsid w:val="002145C9"/>
    <w:rsid w:val="002350A1"/>
    <w:rsid w:val="00265F9C"/>
    <w:rsid w:val="002860A9"/>
    <w:rsid w:val="002B1099"/>
    <w:rsid w:val="002F25B8"/>
    <w:rsid w:val="00302F6B"/>
    <w:rsid w:val="00332A76"/>
    <w:rsid w:val="00343B33"/>
    <w:rsid w:val="00347CA1"/>
    <w:rsid w:val="003500E8"/>
    <w:rsid w:val="00361394"/>
    <w:rsid w:val="003678E5"/>
    <w:rsid w:val="00390D94"/>
    <w:rsid w:val="003C1AFF"/>
    <w:rsid w:val="003C5718"/>
    <w:rsid w:val="003D7199"/>
    <w:rsid w:val="003F4BC2"/>
    <w:rsid w:val="003F6225"/>
    <w:rsid w:val="0040073C"/>
    <w:rsid w:val="0040242F"/>
    <w:rsid w:val="00426AD4"/>
    <w:rsid w:val="004563F5"/>
    <w:rsid w:val="004566BE"/>
    <w:rsid w:val="00463412"/>
    <w:rsid w:val="0048592D"/>
    <w:rsid w:val="004B0F64"/>
    <w:rsid w:val="004D316C"/>
    <w:rsid w:val="004F607E"/>
    <w:rsid w:val="005214AB"/>
    <w:rsid w:val="00533D4B"/>
    <w:rsid w:val="0053468C"/>
    <w:rsid w:val="0053751F"/>
    <w:rsid w:val="00542506"/>
    <w:rsid w:val="00550EA0"/>
    <w:rsid w:val="00557155"/>
    <w:rsid w:val="0057224B"/>
    <w:rsid w:val="0057723E"/>
    <w:rsid w:val="00584792"/>
    <w:rsid w:val="005C6741"/>
    <w:rsid w:val="005E370B"/>
    <w:rsid w:val="005F47EB"/>
    <w:rsid w:val="0061100E"/>
    <w:rsid w:val="00623757"/>
    <w:rsid w:val="0063064B"/>
    <w:rsid w:val="006353EE"/>
    <w:rsid w:val="006365DB"/>
    <w:rsid w:val="00645305"/>
    <w:rsid w:val="006466A9"/>
    <w:rsid w:val="00653C63"/>
    <w:rsid w:val="00673567"/>
    <w:rsid w:val="0067553D"/>
    <w:rsid w:val="00694FE5"/>
    <w:rsid w:val="006A2357"/>
    <w:rsid w:val="006C6843"/>
    <w:rsid w:val="006D3BB0"/>
    <w:rsid w:val="006E2FD1"/>
    <w:rsid w:val="006F5EC0"/>
    <w:rsid w:val="00704535"/>
    <w:rsid w:val="00736E6B"/>
    <w:rsid w:val="00757D01"/>
    <w:rsid w:val="00786B8D"/>
    <w:rsid w:val="007A60FB"/>
    <w:rsid w:val="007E3A31"/>
    <w:rsid w:val="00804B64"/>
    <w:rsid w:val="008331FD"/>
    <w:rsid w:val="0087290F"/>
    <w:rsid w:val="008B2150"/>
    <w:rsid w:val="008B7ADE"/>
    <w:rsid w:val="008E0E26"/>
    <w:rsid w:val="008F7D0D"/>
    <w:rsid w:val="009021A1"/>
    <w:rsid w:val="00903685"/>
    <w:rsid w:val="00906174"/>
    <w:rsid w:val="0091085E"/>
    <w:rsid w:val="00912F2E"/>
    <w:rsid w:val="00951891"/>
    <w:rsid w:val="009704FF"/>
    <w:rsid w:val="00980E10"/>
    <w:rsid w:val="009919D7"/>
    <w:rsid w:val="009A3A97"/>
    <w:rsid w:val="009B75CE"/>
    <w:rsid w:val="009C03B0"/>
    <w:rsid w:val="009C4046"/>
    <w:rsid w:val="009C61CB"/>
    <w:rsid w:val="009D609C"/>
    <w:rsid w:val="009F0D7F"/>
    <w:rsid w:val="009F568B"/>
    <w:rsid w:val="00A25B10"/>
    <w:rsid w:val="00A35351"/>
    <w:rsid w:val="00A54B8A"/>
    <w:rsid w:val="00A60905"/>
    <w:rsid w:val="00A60F12"/>
    <w:rsid w:val="00AA71EC"/>
    <w:rsid w:val="00AB4F52"/>
    <w:rsid w:val="00AC19C0"/>
    <w:rsid w:val="00AD2A11"/>
    <w:rsid w:val="00AF125F"/>
    <w:rsid w:val="00AF4513"/>
    <w:rsid w:val="00B0440E"/>
    <w:rsid w:val="00B557FA"/>
    <w:rsid w:val="00BA0441"/>
    <w:rsid w:val="00BA0755"/>
    <w:rsid w:val="00BE0B00"/>
    <w:rsid w:val="00BE30C8"/>
    <w:rsid w:val="00C057AD"/>
    <w:rsid w:val="00C06F18"/>
    <w:rsid w:val="00C1666D"/>
    <w:rsid w:val="00C2294D"/>
    <w:rsid w:val="00C74EC7"/>
    <w:rsid w:val="00C926F0"/>
    <w:rsid w:val="00CA72A3"/>
    <w:rsid w:val="00CB2233"/>
    <w:rsid w:val="00CB470F"/>
    <w:rsid w:val="00CB6725"/>
    <w:rsid w:val="00CC72DE"/>
    <w:rsid w:val="00CD6376"/>
    <w:rsid w:val="00CE2293"/>
    <w:rsid w:val="00CF1E99"/>
    <w:rsid w:val="00D17312"/>
    <w:rsid w:val="00D259EF"/>
    <w:rsid w:val="00D35B70"/>
    <w:rsid w:val="00D5274C"/>
    <w:rsid w:val="00D53121"/>
    <w:rsid w:val="00D63129"/>
    <w:rsid w:val="00D7678B"/>
    <w:rsid w:val="00D77AF8"/>
    <w:rsid w:val="00D84E78"/>
    <w:rsid w:val="00D91E6E"/>
    <w:rsid w:val="00DA24C5"/>
    <w:rsid w:val="00DA411A"/>
    <w:rsid w:val="00DB7911"/>
    <w:rsid w:val="00DD5459"/>
    <w:rsid w:val="00DD7665"/>
    <w:rsid w:val="00DE6E7A"/>
    <w:rsid w:val="00DF3192"/>
    <w:rsid w:val="00E011B6"/>
    <w:rsid w:val="00E507A8"/>
    <w:rsid w:val="00E67BFC"/>
    <w:rsid w:val="00EA1CCD"/>
    <w:rsid w:val="00EC1923"/>
    <w:rsid w:val="00EC1CC9"/>
    <w:rsid w:val="00EF6128"/>
    <w:rsid w:val="00F00087"/>
    <w:rsid w:val="00F14F37"/>
    <w:rsid w:val="00F74164"/>
    <w:rsid w:val="00F8274C"/>
    <w:rsid w:val="00F85E49"/>
    <w:rsid w:val="00F916A2"/>
    <w:rsid w:val="00F96F4E"/>
    <w:rsid w:val="00FD79C7"/>
    <w:rsid w:val="00FF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4F81CBA3"/>
  <w15:chartTrackingRefBased/>
  <w15:docId w15:val="{CEAE250D-2461-4CAB-8AD3-E41122BF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174"/>
    <w:rPr>
      <w:rFonts w:ascii="Times New Roman" w:eastAsia="Times New Roman" w:hAnsi="Times New Roman"/>
      <w:sz w:val="24"/>
      <w:szCs w:val="24"/>
    </w:rPr>
  </w:style>
  <w:style w:type="paragraph" w:styleId="Heading1">
    <w:name w:val="heading 1"/>
    <w:basedOn w:val="Normal"/>
    <w:next w:val="Normal"/>
    <w:link w:val="Heading1Char"/>
    <w:qFormat/>
    <w:rsid w:val="00906174"/>
    <w:pPr>
      <w:keepNext/>
      <w:overflowPunct w:val="0"/>
      <w:autoSpaceDE w:val="0"/>
      <w:autoSpaceDN w:val="0"/>
      <w:adjustRightInd w:val="0"/>
      <w:jc w:val="center"/>
      <w:outlineLvl w:val="0"/>
    </w:pPr>
    <w:rPr>
      <w:rFonts w:eastAsia="Arial Unicode MS"/>
      <w:b/>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6174"/>
    <w:rPr>
      <w:rFonts w:ascii="Times New Roman" w:eastAsia="Arial Unicode MS" w:hAnsi="Times New Roman" w:cs="Times New Roman"/>
      <w:b/>
      <w:sz w:val="24"/>
      <w:szCs w:val="20"/>
    </w:rPr>
  </w:style>
  <w:style w:type="paragraph" w:styleId="Footer">
    <w:name w:val="footer"/>
    <w:basedOn w:val="Normal"/>
    <w:link w:val="FooterChar"/>
    <w:semiHidden/>
    <w:rsid w:val="00906174"/>
    <w:pPr>
      <w:tabs>
        <w:tab w:val="center" w:pos="4153"/>
        <w:tab w:val="right" w:pos="8306"/>
      </w:tabs>
      <w:overflowPunct w:val="0"/>
      <w:autoSpaceDE w:val="0"/>
      <w:autoSpaceDN w:val="0"/>
      <w:adjustRightInd w:val="0"/>
    </w:pPr>
    <w:rPr>
      <w:szCs w:val="20"/>
      <w:lang w:val="lt-LT"/>
    </w:rPr>
  </w:style>
  <w:style w:type="character" w:customStyle="1" w:styleId="FooterChar">
    <w:name w:val="Footer Char"/>
    <w:link w:val="Footer"/>
    <w:semiHidden/>
    <w:rsid w:val="0090617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06174"/>
    <w:rPr>
      <w:rFonts w:ascii="Tahoma" w:hAnsi="Tahoma" w:cs="Tahoma"/>
      <w:sz w:val="16"/>
      <w:szCs w:val="16"/>
    </w:rPr>
  </w:style>
  <w:style w:type="character" w:customStyle="1" w:styleId="BalloonTextChar">
    <w:name w:val="Balloon Text Char"/>
    <w:link w:val="BalloonText"/>
    <w:uiPriority w:val="99"/>
    <w:semiHidden/>
    <w:rsid w:val="00906174"/>
    <w:rPr>
      <w:rFonts w:ascii="Tahoma" w:eastAsia="Times New Roman" w:hAnsi="Tahoma" w:cs="Tahoma"/>
      <w:sz w:val="16"/>
      <w:szCs w:val="16"/>
      <w:lang w:val="en-US"/>
    </w:rPr>
  </w:style>
  <w:style w:type="character" w:styleId="Hyperlink">
    <w:name w:val="Hyperlink"/>
    <w:uiPriority w:val="99"/>
    <w:unhideWhenUsed/>
    <w:rsid w:val="00906174"/>
    <w:rPr>
      <w:strike w:val="0"/>
      <w:dstrike w:val="0"/>
      <w:color w:val="000055"/>
      <w:u w:val="none"/>
      <w:effect w:val="none"/>
    </w:rPr>
  </w:style>
  <w:style w:type="paragraph" w:styleId="Header">
    <w:name w:val="header"/>
    <w:basedOn w:val="Normal"/>
    <w:link w:val="HeaderChar"/>
    <w:uiPriority w:val="99"/>
    <w:unhideWhenUsed/>
    <w:rsid w:val="00F85E49"/>
    <w:pPr>
      <w:tabs>
        <w:tab w:val="center" w:pos="4819"/>
        <w:tab w:val="right" w:pos="9638"/>
      </w:tabs>
    </w:pPr>
  </w:style>
  <w:style w:type="character" w:customStyle="1" w:styleId="HeaderChar">
    <w:name w:val="Header Char"/>
    <w:link w:val="Header"/>
    <w:uiPriority w:val="99"/>
    <w:rsid w:val="00F85E49"/>
    <w:rPr>
      <w:rFonts w:ascii="Times New Roman" w:eastAsia="Times New Roman" w:hAnsi="Times New Roman" w:cs="Times New Roman"/>
      <w:sz w:val="24"/>
      <w:szCs w:val="24"/>
      <w:lang w:val="en-US"/>
    </w:rPr>
  </w:style>
  <w:style w:type="table" w:styleId="TableGrid">
    <w:name w:val="Table Grid"/>
    <w:basedOn w:val="TableNormal"/>
    <w:uiPriority w:val="59"/>
    <w:rsid w:val="00073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5C6741"/>
    <w:pPr>
      <w:ind w:firstLine="709"/>
      <w:jc w:val="both"/>
    </w:pPr>
    <w:rPr>
      <w:szCs w:val="20"/>
      <w:lang w:val="lt-LT" w:eastAsia="lt-LT"/>
    </w:rPr>
  </w:style>
  <w:style w:type="character" w:customStyle="1" w:styleId="BodyTextIndentChar">
    <w:name w:val="Body Text Indent Char"/>
    <w:basedOn w:val="DefaultParagraphFont"/>
    <w:link w:val="BodyTextIndent"/>
    <w:rsid w:val="005C6741"/>
    <w:rPr>
      <w:rFonts w:ascii="Times New Roman" w:eastAsia="Times New Roman" w:hAnsi="Times New Roman"/>
      <w:sz w:val="24"/>
      <w:lang w:val="lt-LT" w:eastAsia="lt-LT"/>
    </w:rPr>
  </w:style>
  <w:style w:type="paragraph" w:styleId="ListParagraph">
    <w:name w:val="List Paragraph"/>
    <w:basedOn w:val="Normal"/>
    <w:qFormat/>
    <w:rsid w:val="005C6741"/>
    <w:pPr>
      <w:ind w:left="720"/>
      <w:contextualSpacing/>
    </w:pPr>
  </w:style>
  <w:style w:type="paragraph" w:customStyle="1" w:styleId="Normal1">
    <w:name w:val="Normal1"/>
    <w:basedOn w:val="Normal"/>
    <w:rsid w:val="00533D4B"/>
    <w:pPr>
      <w:spacing w:before="100" w:beforeAutospacing="1" w:after="100" w:afterAutospacing="1"/>
    </w:pPr>
    <w:rPr>
      <w:lang w:val="lt-LT" w:eastAsia="lt-LT"/>
    </w:rPr>
  </w:style>
  <w:style w:type="paragraph" w:styleId="FootnoteText">
    <w:name w:val="footnote text"/>
    <w:basedOn w:val="Normal"/>
    <w:link w:val="FootnoteTextChar"/>
    <w:uiPriority w:val="99"/>
    <w:unhideWhenUsed/>
    <w:rsid w:val="0048592D"/>
    <w:rPr>
      <w:sz w:val="20"/>
      <w:szCs w:val="20"/>
    </w:rPr>
  </w:style>
  <w:style w:type="character" w:customStyle="1" w:styleId="FootnoteTextChar">
    <w:name w:val="Footnote Text Char"/>
    <w:basedOn w:val="DefaultParagraphFont"/>
    <w:link w:val="FootnoteText"/>
    <w:uiPriority w:val="99"/>
    <w:rsid w:val="0048592D"/>
    <w:rPr>
      <w:rFonts w:ascii="Times New Roman" w:eastAsia="Times New Roman" w:hAnsi="Times New Roman"/>
    </w:rPr>
  </w:style>
  <w:style w:type="character" w:styleId="FootnoteReference">
    <w:name w:val="footnote reference"/>
    <w:basedOn w:val="DefaultParagraphFont"/>
    <w:uiPriority w:val="99"/>
    <w:semiHidden/>
    <w:unhideWhenUsed/>
    <w:rsid w:val="0048592D"/>
    <w:rPr>
      <w:vertAlign w:val="superscript"/>
    </w:rPr>
  </w:style>
  <w:style w:type="character" w:customStyle="1" w:styleId="apple-converted-space">
    <w:name w:val="apple-converted-space"/>
    <w:rsid w:val="00A25B10"/>
  </w:style>
  <w:style w:type="character" w:customStyle="1" w:styleId="UnresolvedMention1">
    <w:name w:val="Unresolved Mention1"/>
    <w:basedOn w:val="DefaultParagraphFont"/>
    <w:uiPriority w:val="99"/>
    <w:semiHidden/>
    <w:unhideWhenUsed/>
    <w:rsid w:val="00B557FA"/>
    <w:rPr>
      <w:color w:val="605E5C"/>
      <w:shd w:val="clear" w:color="auto" w:fill="E1DFDD"/>
    </w:rPr>
  </w:style>
  <w:style w:type="character" w:styleId="CommentReference">
    <w:name w:val="annotation reference"/>
    <w:basedOn w:val="DefaultParagraphFont"/>
    <w:uiPriority w:val="99"/>
    <w:semiHidden/>
    <w:unhideWhenUsed/>
    <w:rsid w:val="00CC72DE"/>
    <w:rPr>
      <w:sz w:val="16"/>
      <w:szCs w:val="16"/>
    </w:rPr>
  </w:style>
  <w:style w:type="paragraph" w:styleId="CommentText">
    <w:name w:val="annotation text"/>
    <w:basedOn w:val="Normal"/>
    <w:link w:val="CommentTextChar"/>
    <w:uiPriority w:val="99"/>
    <w:semiHidden/>
    <w:unhideWhenUsed/>
    <w:rsid w:val="00CC72DE"/>
    <w:rPr>
      <w:sz w:val="20"/>
      <w:szCs w:val="20"/>
    </w:rPr>
  </w:style>
  <w:style w:type="character" w:customStyle="1" w:styleId="CommentTextChar">
    <w:name w:val="Comment Text Char"/>
    <w:basedOn w:val="DefaultParagraphFont"/>
    <w:link w:val="CommentText"/>
    <w:uiPriority w:val="99"/>
    <w:semiHidden/>
    <w:rsid w:val="00CC72D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C72DE"/>
    <w:rPr>
      <w:b/>
      <w:bCs/>
    </w:rPr>
  </w:style>
  <w:style w:type="character" w:customStyle="1" w:styleId="CommentSubjectChar">
    <w:name w:val="Comment Subject Char"/>
    <w:basedOn w:val="CommentTextChar"/>
    <w:link w:val="CommentSubject"/>
    <w:uiPriority w:val="99"/>
    <w:semiHidden/>
    <w:rsid w:val="00CC72DE"/>
    <w:rPr>
      <w:rFonts w:ascii="Times New Roman" w:eastAsia="Times New Roman" w:hAnsi="Times New Roman"/>
      <w:b/>
      <w:bCs/>
    </w:rPr>
  </w:style>
  <w:style w:type="paragraph" w:styleId="PlainText">
    <w:name w:val="Plain Text"/>
    <w:basedOn w:val="Normal"/>
    <w:link w:val="PlainTextChar"/>
    <w:uiPriority w:val="99"/>
    <w:unhideWhenUsed/>
    <w:rsid w:val="008331FD"/>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8331FD"/>
    <w:rPr>
      <w:rFonts w:eastAsiaTheme="minorHAnsi" w:cstheme="minorBidi"/>
      <w:sz w:val="22"/>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22770">
      <w:bodyDiv w:val="1"/>
      <w:marLeft w:val="0"/>
      <w:marRight w:val="0"/>
      <w:marTop w:val="0"/>
      <w:marBottom w:val="0"/>
      <w:divBdr>
        <w:top w:val="none" w:sz="0" w:space="0" w:color="auto"/>
        <w:left w:val="none" w:sz="0" w:space="0" w:color="auto"/>
        <w:bottom w:val="none" w:sz="0" w:space="0" w:color="auto"/>
        <w:right w:val="none" w:sz="0" w:space="0" w:color="auto"/>
      </w:divBdr>
    </w:div>
    <w:div w:id="184221923">
      <w:bodyDiv w:val="1"/>
      <w:marLeft w:val="0"/>
      <w:marRight w:val="0"/>
      <w:marTop w:val="0"/>
      <w:marBottom w:val="0"/>
      <w:divBdr>
        <w:top w:val="none" w:sz="0" w:space="0" w:color="auto"/>
        <w:left w:val="none" w:sz="0" w:space="0" w:color="auto"/>
        <w:bottom w:val="none" w:sz="0" w:space="0" w:color="auto"/>
        <w:right w:val="none" w:sz="0" w:space="0" w:color="auto"/>
      </w:divBdr>
      <w:divsChild>
        <w:div w:id="1301569890">
          <w:marLeft w:val="0"/>
          <w:marRight w:val="0"/>
          <w:marTop w:val="0"/>
          <w:marBottom w:val="0"/>
          <w:divBdr>
            <w:top w:val="none" w:sz="0" w:space="0" w:color="auto"/>
            <w:left w:val="none" w:sz="0" w:space="0" w:color="auto"/>
            <w:bottom w:val="none" w:sz="0" w:space="0" w:color="auto"/>
            <w:right w:val="none" w:sz="0" w:space="0" w:color="auto"/>
          </w:divBdr>
          <w:divsChild>
            <w:div w:id="13506594">
              <w:marLeft w:val="0"/>
              <w:marRight w:val="0"/>
              <w:marTop w:val="0"/>
              <w:marBottom w:val="0"/>
              <w:divBdr>
                <w:top w:val="none" w:sz="0" w:space="0" w:color="auto"/>
                <w:left w:val="none" w:sz="0" w:space="0" w:color="auto"/>
                <w:bottom w:val="none" w:sz="0" w:space="0" w:color="auto"/>
                <w:right w:val="none" w:sz="0" w:space="0" w:color="auto"/>
              </w:divBdr>
              <w:divsChild>
                <w:div w:id="1190878304">
                  <w:marLeft w:val="0"/>
                  <w:marRight w:val="0"/>
                  <w:marTop w:val="0"/>
                  <w:marBottom w:val="0"/>
                  <w:divBdr>
                    <w:top w:val="none" w:sz="0" w:space="0" w:color="auto"/>
                    <w:left w:val="none" w:sz="0" w:space="0" w:color="auto"/>
                    <w:bottom w:val="none" w:sz="0" w:space="0" w:color="auto"/>
                    <w:right w:val="none" w:sz="0" w:space="0" w:color="auto"/>
                  </w:divBdr>
                  <w:divsChild>
                    <w:div w:id="13393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11065">
      <w:bodyDiv w:val="1"/>
      <w:marLeft w:val="0"/>
      <w:marRight w:val="0"/>
      <w:marTop w:val="0"/>
      <w:marBottom w:val="0"/>
      <w:divBdr>
        <w:top w:val="none" w:sz="0" w:space="0" w:color="auto"/>
        <w:left w:val="none" w:sz="0" w:space="0" w:color="auto"/>
        <w:bottom w:val="none" w:sz="0" w:space="0" w:color="auto"/>
        <w:right w:val="none" w:sz="0" w:space="0" w:color="auto"/>
      </w:divBdr>
      <w:divsChild>
        <w:div w:id="2083914916">
          <w:marLeft w:val="0"/>
          <w:marRight w:val="0"/>
          <w:marTop w:val="0"/>
          <w:marBottom w:val="0"/>
          <w:divBdr>
            <w:top w:val="none" w:sz="0" w:space="0" w:color="auto"/>
            <w:left w:val="none" w:sz="0" w:space="0" w:color="auto"/>
            <w:bottom w:val="none" w:sz="0" w:space="0" w:color="auto"/>
            <w:right w:val="none" w:sz="0" w:space="0" w:color="auto"/>
          </w:divBdr>
        </w:div>
      </w:divsChild>
    </w:div>
    <w:div w:id="702825101">
      <w:bodyDiv w:val="1"/>
      <w:marLeft w:val="0"/>
      <w:marRight w:val="0"/>
      <w:marTop w:val="0"/>
      <w:marBottom w:val="0"/>
      <w:divBdr>
        <w:top w:val="none" w:sz="0" w:space="0" w:color="auto"/>
        <w:left w:val="none" w:sz="0" w:space="0" w:color="auto"/>
        <w:bottom w:val="none" w:sz="0" w:space="0" w:color="auto"/>
        <w:right w:val="none" w:sz="0" w:space="0" w:color="auto"/>
      </w:divBdr>
      <w:divsChild>
        <w:div w:id="1614708733">
          <w:marLeft w:val="0"/>
          <w:marRight w:val="0"/>
          <w:marTop w:val="0"/>
          <w:marBottom w:val="0"/>
          <w:divBdr>
            <w:top w:val="none" w:sz="0" w:space="0" w:color="auto"/>
            <w:left w:val="none" w:sz="0" w:space="0" w:color="auto"/>
            <w:bottom w:val="none" w:sz="0" w:space="0" w:color="auto"/>
            <w:right w:val="none" w:sz="0" w:space="0" w:color="auto"/>
          </w:divBdr>
        </w:div>
      </w:divsChild>
    </w:div>
    <w:div w:id="1078482794">
      <w:bodyDiv w:val="1"/>
      <w:marLeft w:val="0"/>
      <w:marRight w:val="0"/>
      <w:marTop w:val="0"/>
      <w:marBottom w:val="0"/>
      <w:divBdr>
        <w:top w:val="none" w:sz="0" w:space="0" w:color="auto"/>
        <w:left w:val="none" w:sz="0" w:space="0" w:color="auto"/>
        <w:bottom w:val="none" w:sz="0" w:space="0" w:color="auto"/>
        <w:right w:val="none" w:sz="0" w:space="0" w:color="auto"/>
      </w:divBdr>
    </w:div>
    <w:div w:id="1674913277">
      <w:bodyDiv w:val="1"/>
      <w:marLeft w:val="0"/>
      <w:marRight w:val="0"/>
      <w:marTop w:val="0"/>
      <w:marBottom w:val="0"/>
      <w:divBdr>
        <w:top w:val="none" w:sz="0" w:space="0" w:color="auto"/>
        <w:left w:val="none" w:sz="0" w:space="0" w:color="auto"/>
        <w:bottom w:val="none" w:sz="0" w:space="0" w:color="auto"/>
        <w:right w:val="none" w:sz="0" w:space="0" w:color="auto"/>
      </w:divBdr>
    </w:div>
    <w:div w:id="1747723359">
      <w:bodyDiv w:val="1"/>
      <w:marLeft w:val="0"/>
      <w:marRight w:val="0"/>
      <w:marTop w:val="0"/>
      <w:marBottom w:val="0"/>
      <w:divBdr>
        <w:top w:val="none" w:sz="0" w:space="0" w:color="auto"/>
        <w:left w:val="none" w:sz="0" w:space="0" w:color="auto"/>
        <w:bottom w:val="none" w:sz="0" w:space="0" w:color="auto"/>
        <w:right w:val="none" w:sz="0" w:space="0" w:color="auto"/>
      </w:divBdr>
      <w:divsChild>
        <w:div w:id="262422065">
          <w:marLeft w:val="0"/>
          <w:marRight w:val="0"/>
          <w:marTop w:val="0"/>
          <w:marBottom w:val="0"/>
          <w:divBdr>
            <w:top w:val="none" w:sz="0" w:space="0" w:color="auto"/>
            <w:left w:val="none" w:sz="0" w:space="0" w:color="auto"/>
            <w:bottom w:val="none" w:sz="0" w:space="0" w:color="auto"/>
            <w:right w:val="none" w:sz="0" w:space="0" w:color="auto"/>
          </w:divBdr>
          <w:divsChild>
            <w:div w:id="1922254910">
              <w:marLeft w:val="0"/>
              <w:marRight w:val="0"/>
              <w:marTop w:val="0"/>
              <w:marBottom w:val="0"/>
              <w:divBdr>
                <w:top w:val="none" w:sz="0" w:space="0" w:color="auto"/>
                <w:left w:val="none" w:sz="0" w:space="0" w:color="auto"/>
                <w:bottom w:val="none" w:sz="0" w:space="0" w:color="auto"/>
                <w:right w:val="none" w:sz="0" w:space="0" w:color="auto"/>
              </w:divBdr>
            </w:div>
            <w:div w:id="366875916">
              <w:marLeft w:val="0"/>
              <w:marRight w:val="0"/>
              <w:marTop w:val="0"/>
              <w:marBottom w:val="0"/>
              <w:divBdr>
                <w:top w:val="none" w:sz="0" w:space="0" w:color="auto"/>
                <w:left w:val="none" w:sz="0" w:space="0" w:color="auto"/>
                <w:bottom w:val="none" w:sz="0" w:space="0" w:color="auto"/>
                <w:right w:val="none" w:sz="0" w:space="0" w:color="auto"/>
              </w:divBdr>
            </w:div>
            <w:div w:id="82798325">
              <w:marLeft w:val="0"/>
              <w:marRight w:val="0"/>
              <w:marTop w:val="0"/>
              <w:marBottom w:val="0"/>
              <w:divBdr>
                <w:top w:val="none" w:sz="0" w:space="0" w:color="auto"/>
                <w:left w:val="none" w:sz="0" w:space="0" w:color="auto"/>
                <w:bottom w:val="none" w:sz="0" w:space="0" w:color="auto"/>
                <w:right w:val="none" w:sz="0" w:space="0" w:color="auto"/>
              </w:divBdr>
            </w:div>
            <w:div w:id="2049135969">
              <w:marLeft w:val="0"/>
              <w:marRight w:val="0"/>
              <w:marTop w:val="0"/>
              <w:marBottom w:val="0"/>
              <w:divBdr>
                <w:top w:val="none" w:sz="0" w:space="0" w:color="auto"/>
                <w:left w:val="none" w:sz="0" w:space="0" w:color="auto"/>
                <w:bottom w:val="none" w:sz="0" w:space="0" w:color="auto"/>
                <w:right w:val="none" w:sz="0" w:space="0" w:color="auto"/>
              </w:divBdr>
            </w:div>
          </w:divsChild>
        </w:div>
        <w:div w:id="1582135027">
          <w:marLeft w:val="0"/>
          <w:marRight w:val="0"/>
          <w:marTop w:val="0"/>
          <w:marBottom w:val="0"/>
          <w:divBdr>
            <w:top w:val="none" w:sz="0" w:space="0" w:color="auto"/>
            <w:left w:val="none" w:sz="0" w:space="0" w:color="auto"/>
            <w:bottom w:val="none" w:sz="0" w:space="0" w:color="auto"/>
            <w:right w:val="none" w:sz="0" w:space="0" w:color="auto"/>
          </w:divBdr>
          <w:divsChild>
            <w:div w:id="1989047535">
              <w:marLeft w:val="0"/>
              <w:marRight w:val="0"/>
              <w:marTop w:val="0"/>
              <w:marBottom w:val="0"/>
              <w:divBdr>
                <w:top w:val="none" w:sz="0" w:space="0" w:color="auto"/>
                <w:left w:val="none" w:sz="0" w:space="0" w:color="auto"/>
                <w:bottom w:val="none" w:sz="0" w:space="0" w:color="auto"/>
                <w:right w:val="none" w:sz="0" w:space="0" w:color="auto"/>
              </w:divBdr>
            </w:div>
            <w:div w:id="520633919">
              <w:marLeft w:val="0"/>
              <w:marRight w:val="0"/>
              <w:marTop w:val="0"/>
              <w:marBottom w:val="0"/>
              <w:divBdr>
                <w:top w:val="none" w:sz="0" w:space="0" w:color="auto"/>
                <w:left w:val="none" w:sz="0" w:space="0" w:color="auto"/>
                <w:bottom w:val="none" w:sz="0" w:space="0" w:color="auto"/>
                <w:right w:val="none" w:sz="0" w:space="0" w:color="auto"/>
              </w:divBdr>
            </w:div>
            <w:div w:id="116723727">
              <w:marLeft w:val="0"/>
              <w:marRight w:val="0"/>
              <w:marTop w:val="0"/>
              <w:marBottom w:val="0"/>
              <w:divBdr>
                <w:top w:val="none" w:sz="0" w:space="0" w:color="auto"/>
                <w:left w:val="none" w:sz="0" w:space="0" w:color="auto"/>
                <w:bottom w:val="none" w:sz="0" w:space="0" w:color="auto"/>
                <w:right w:val="none" w:sz="0" w:space="0" w:color="auto"/>
              </w:divBdr>
            </w:div>
            <w:div w:id="578293799">
              <w:marLeft w:val="0"/>
              <w:marRight w:val="0"/>
              <w:marTop w:val="0"/>
              <w:marBottom w:val="0"/>
              <w:divBdr>
                <w:top w:val="none" w:sz="0" w:space="0" w:color="auto"/>
                <w:left w:val="none" w:sz="0" w:space="0" w:color="auto"/>
                <w:bottom w:val="none" w:sz="0" w:space="0" w:color="auto"/>
                <w:right w:val="none" w:sz="0" w:space="0" w:color="auto"/>
              </w:divBdr>
            </w:div>
            <w:div w:id="945387602">
              <w:marLeft w:val="0"/>
              <w:marRight w:val="0"/>
              <w:marTop w:val="0"/>
              <w:marBottom w:val="0"/>
              <w:divBdr>
                <w:top w:val="none" w:sz="0" w:space="0" w:color="auto"/>
                <w:left w:val="none" w:sz="0" w:space="0" w:color="auto"/>
                <w:bottom w:val="none" w:sz="0" w:space="0" w:color="auto"/>
                <w:right w:val="none" w:sz="0" w:space="0" w:color="auto"/>
              </w:divBdr>
            </w:div>
            <w:div w:id="314457457">
              <w:marLeft w:val="0"/>
              <w:marRight w:val="0"/>
              <w:marTop w:val="0"/>
              <w:marBottom w:val="0"/>
              <w:divBdr>
                <w:top w:val="none" w:sz="0" w:space="0" w:color="auto"/>
                <w:left w:val="none" w:sz="0" w:space="0" w:color="auto"/>
                <w:bottom w:val="none" w:sz="0" w:space="0" w:color="auto"/>
                <w:right w:val="none" w:sz="0" w:space="0" w:color="auto"/>
              </w:divBdr>
            </w:div>
            <w:div w:id="806431405">
              <w:marLeft w:val="0"/>
              <w:marRight w:val="0"/>
              <w:marTop w:val="0"/>
              <w:marBottom w:val="0"/>
              <w:divBdr>
                <w:top w:val="none" w:sz="0" w:space="0" w:color="auto"/>
                <w:left w:val="none" w:sz="0" w:space="0" w:color="auto"/>
                <w:bottom w:val="none" w:sz="0" w:space="0" w:color="auto"/>
                <w:right w:val="none" w:sz="0" w:space="0" w:color="auto"/>
              </w:divBdr>
            </w:div>
            <w:div w:id="1214777046">
              <w:marLeft w:val="0"/>
              <w:marRight w:val="0"/>
              <w:marTop w:val="0"/>
              <w:marBottom w:val="0"/>
              <w:divBdr>
                <w:top w:val="none" w:sz="0" w:space="0" w:color="auto"/>
                <w:left w:val="none" w:sz="0" w:space="0" w:color="auto"/>
                <w:bottom w:val="none" w:sz="0" w:space="0" w:color="auto"/>
                <w:right w:val="none" w:sz="0" w:space="0" w:color="auto"/>
              </w:divBdr>
            </w:div>
            <w:div w:id="1361276196">
              <w:marLeft w:val="0"/>
              <w:marRight w:val="0"/>
              <w:marTop w:val="0"/>
              <w:marBottom w:val="0"/>
              <w:divBdr>
                <w:top w:val="none" w:sz="0" w:space="0" w:color="auto"/>
                <w:left w:val="none" w:sz="0" w:space="0" w:color="auto"/>
                <w:bottom w:val="none" w:sz="0" w:space="0" w:color="auto"/>
                <w:right w:val="none" w:sz="0" w:space="0" w:color="auto"/>
              </w:divBdr>
            </w:div>
            <w:div w:id="532114589">
              <w:marLeft w:val="0"/>
              <w:marRight w:val="0"/>
              <w:marTop w:val="0"/>
              <w:marBottom w:val="0"/>
              <w:divBdr>
                <w:top w:val="none" w:sz="0" w:space="0" w:color="auto"/>
                <w:left w:val="none" w:sz="0" w:space="0" w:color="auto"/>
                <w:bottom w:val="none" w:sz="0" w:space="0" w:color="auto"/>
                <w:right w:val="none" w:sz="0" w:space="0" w:color="auto"/>
              </w:divBdr>
            </w:div>
            <w:div w:id="1852834485">
              <w:marLeft w:val="0"/>
              <w:marRight w:val="0"/>
              <w:marTop w:val="0"/>
              <w:marBottom w:val="0"/>
              <w:divBdr>
                <w:top w:val="none" w:sz="0" w:space="0" w:color="auto"/>
                <w:left w:val="none" w:sz="0" w:space="0" w:color="auto"/>
                <w:bottom w:val="none" w:sz="0" w:space="0" w:color="auto"/>
                <w:right w:val="none" w:sz="0" w:space="0" w:color="auto"/>
              </w:divBdr>
            </w:div>
            <w:div w:id="1881628662">
              <w:marLeft w:val="0"/>
              <w:marRight w:val="0"/>
              <w:marTop w:val="0"/>
              <w:marBottom w:val="0"/>
              <w:divBdr>
                <w:top w:val="none" w:sz="0" w:space="0" w:color="auto"/>
                <w:left w:val="none" w:sz="0" w:space="0" w:color="auto"/>
                <w:bottom w:val="none" w:sz="0" w:space="0" w:color="auto"/>
                <w:right w:val="none" w:sz="0" w:space="0" w:color="auto"/>
              </w:divBdr>
            </w:div>
            <w:div w:id="2096588164">
              <w:marLeft w:val="0"/>
              <w:marRight w:val="0"/>
              <w:marTop w:val="0"/>
              <w:marBottom w:val="0"/>
              <w:divBdr>
                <w:top w:val="none" w:sz="0" w:space="0" w:color="auto"/>
                <w:left w:val="none" w:sz="0" w:space="0" w:color="auto"/>
                <w:bottom w:val="none" w:sz="0" w:space="0" w:color="auto"/>
                <w:right w:val="none" w:sz="0" w:space="0" w:color="auto"/>
              </w:divBdr>
            </w:div>
            <w:div w:id="481193642">
              <w:marLeft w:val="0"/>
              <w:marRight w:val="0"/>
              <w:marTop w:val="0"/>
              <w:marBottom w:val="0"/>
              <w:divBdr>
                <w:top w:val="none" w:sz="0" w:space="0" w:color="auto"/>
                <w:left w:val="none" w:sz="0" w:space="0" w:color="auto"/>
                <w:bottom w:val="none" w:sz="0" w:space="0" w:color="auto"/>
                <w:right w:val="none" w:sz="0" w:space="0" w:color="auto"/>
              </w:divBdr>
            </w:div>
            <w:div w:id="6699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29556">
      <w:bodyDiv w:val="1"/>
      <w:marLeft w:val="0"/>
      <w:marRight w:val="0"/>
      <w:marTop w:val="0"/>
      <w:marBottom w:val="0"/>
      <w:divBdr>
        <w:top w:val="none" w:sz="0" w:space="0" w:color="auto"/>
        <w:left w:val="none" w:sz="0" w:space="0" w:color="auto"/>
        <w:bottom w:val="none" w:sz="0" w:space="0" w:color="auto"/>
        <w:right w:val="none" w:sz="0" w:space="0" w:color="auto"/>
      </w:divBdr>
    </w:div>
    <w:div w:id="209546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jpeg"
                 Type="http://schemas.openxmlformats.org/officeDocument/2006/relationships/image"/>
   <Relationship Id="rId11" Target="header1.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margarita.valciuke@ada.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B1507-67CF-4C92-B35E-8014935A9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2205</Words>
  <Characters>1257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2020-05-19T13:49:00Z</dcterms:created>
  <dc:creator>daina</dc:creator>
  <cp:lastModifiedBy>Margarita Valčiukė</cp:lastModifiedBy>
  <cp:lastPrinted>2010-03-01T06:55:00Z</cp:lastPrinted>
  <dcterms:modified xsi:type="dcterms:W3CDTF">2020-05-19T13:49:00Z</dcterms:modified>
  <cp:revision>2</cp:revision>
  <dc:title> </dc:title>
</cp:coreProperties>
</file>