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A7508" w14:textId="77777777" w:rsidR="00DE55A2" w:rsidRPr="00DE55A2" w:rsidRDefault="00DE55A2" w:rsidP="00DE55A2">
      <w:pPr>
        <w:spacing w:after="0" w:line="240" w:lineRule="auto"/>
        <w:ind w:firstLine="7513"/>
        <w:jc w:val="both"/>
        <w:rPr>
          <w:rFonts w:ascii="Times New Roman" w:eastAsia="Times New Roman" w:hAnsi="Times New Roman"/>
          <w:b/>
          <w:sz w:val="24"/>
          <w:szCs w:val="24"/>
          <w:lang w:val="lt-LT"/>
        </w:rPr>
      </w:pPr>
      <w:r w:rsidRPr="00DE55A2">
        <w:rPr>
          <w:rFonts w:ascii="Times New Roman" w:eastAsia="Times New Roman" w:hAnsi="Times New Roman"/>
          <w:b/>
          <w:sz w:val="24"/>
          <w:szCs w:val="24"/>
          <w:lang w:val="lt-LT"/>
        </w:rPr>
        <w:t xml:space="preserve">Projekto </w:t>
      </w:r>
    </w:p>
    <w:p w14:paraId="1CB88EDF" w14:textId="77777777" w:rsidR="00DE55A2" w:rsidRPr="00DE55A2" w:rsidRDefault="00DE55A2" w:rsidP="00DE55A2">
      <w:pPr>
        <w:spacing w:after="0" w:line="240" w:lineRule="auto"/>
        <w:ind w:firstLine="7513"/>
        <w:jc w:val="both"/>
        <w:rPr>
          <w:rFonts w:ascii="Times New Roman" w:eastAsia="Times New Roman" w:hAnsi="Times New Roman"/>
          <w:b/>
          <w:sz w:val="24"/>
          <w:szCs w:val="24"/>
          <w:lang w:val="lt-LT"/>
        </w:rPr>
      </w:pPr>
      <w:r w:rsidRPr="00DE55A2">
        <w:rPr>
          <w:rFonts w:ascii="Times New Roman" w:eastAsia="Times New Roman" w:hAnsi="Times New Roman"/>
          <w:b/>
          <w:sz w:val="24"/>
          <w:szCs w:val="24"/>
          <w:lang w:val="lt-LT"/>
        </w:rPr>
        <w:t>lyginamasis variantas</w:t>
      </w:r>
    </w:p>
    <w:p w14:paraId="6F4DC81E" w14:textId="77777777" w:rsidR="00DE55A2" w:rsidRDefault="00DE55A2" w:rsidP="00DE55A2">
      <w:pPr>
        <w:spacing w:after="0" w:line="240" w:lineRule="auto"/>
        <w:ind w:firstLine="7513"/>
        <w:jc w:val="both"/>
        <w:rPr>
          <w:rFonts w:ascii="Times New Roman" w:eastAsia="Times New Roman" w:hAnsi="Times New Roman"/>
          <w:sz w:val="24"/>
          <w:szCs w:val="24"/>
          <w:lang w:val="lt-LT"/>
        </w:rPr>
      </w:pPr>
    </w:p>
    <w:p w14:paraId="16030F34" w14:textId="77777777" w:rsidR="00DE55A2" w:rsidRPr="00DE55A2" w:rsidRDefault="00DE55A2" w:rsidP="00DE55A2">
      <w:pPr>
        <w:spacing w:after="0" w:line="240" w:lineRule="auto"/>
        <w:jc w:val="center"/>
        <w:rPr>
          <w:rFonts w:ascii="Times New Roman" w:eastAsia="Times New Roman" w:hAnsi="Times New Roman"/>
          <w:b/>
          <w:caps/>
          <w:sz w:val="28"/>
          <w:szCs w:val="28"/>
          <w:lang w:val="lt-LT"/>
        </w:rPr>
      </w:pPr>
      <w:r w:rsidRPr="00DE55A2">
        <w:rPr>
          <w:rFonts w:ascii="Times New Roman" w:eastAsia="Times New Roman" w:hAnsi="Times New Roman"/>
          <w:b/>
          <w:sz w:val="28"/>
          <w:szCs w:val="28"/>
          <w:lang w:val="lt-LT"/>
        </w:rPr>
        <w:t>LIETUVOS RESPUBLIKOS</w:t>
      </w:r>
    </w:p>
    <w:p w14:paraId="0E6AEB60" w14:textId="77777777" w:rsidR="00DE55A2" w:rsidRPr="00DE55A2" w:rsidRDefault="00DE55A2" w:rsidP="00DE55A2">
      <w:pPr>
        <w:spacing w:after="0" w:line="240" w:lineRule="auto"/>
        <w:jc w:val="center"/>
        <w:rPr>
          <w:rFonts w:ascii="Times New Roman" w:eastAsia="Times New Roman" w:hAnsi="Times New Roman"/>
          <w:b/>
          <w:bCs/>
          <w:sz w:val="28"/>
          <w:szCs w:val="28"/>
          <w:lang w:val="lt-LT"/>
        </w:rPr>
      </w:pPr>
      <w:r w:rsidRPr="00DE55A2">
        <w:rPr>
          <w:rFonts w:ascii="Times New Roman" w:eastAsia="Times New Roman" w:hAnsi="Times New Roman"/>
          <w:b/>
          <w:bCs/>
          <w:sz w:val="28"/>
          <w:szCs w:val="28"/>
          <w:lang w:val="lt-LT"/>
        </w:rPr>
        <w:t xml:space="preserve">TRANSPORTO VEIKLOS PAGRINDŲ ĮSTATYMO NR. I-1863 </w:t>
      </w:r>
    </w:p>
    <w:p w14:paraId="36D47F2B" w14:textId="77777777" w:rsidR="00DE55A2" w:rsidRPr="00DE55A2" w:rsidRDefault="000526FE" w:rsidP="00DE55A2">
      <w:pPr>
        <w:spacing w:after="0" w:line="240" w:lineRule="auto"/>
        <w:jc w:val="center"/>
        <w:rPr>
          <w:rFonts w:ascii="Times New Roman" w:eastAsia="Times New Roman" w:hAnsi="Times New Roman"/>
          <w:sz w:val="28"/>
          <w:szCs w:val="28"/>
          <w:lang w:val="lt-LT"/>
        </w:rPr>
      </w:pPr>
      <w:r>
        <w:rPr>
          <w:rFonts w:ascii="Times New Roman" w:eastAsia="Times New Roman" w:hAnsi="Times New Roman"/>
          <w:b/>
          <w:bCs/>
          <w:sz w:val="28"/>
          <w:szCs w:val="28"/>
          <w:lang w:val="lt-LT"/>
        </w:rPr>
        <w:t>3, 5</w:t>
      </w:r>
      <w:r w:rsidR="00914580">
        <w:rPr>
          <w:rFonts w:ascii="Times New Roman" w:eastAsia="Times New Roman" w:hAnsi="Times New Roman"/>
          <w:b/>
          <w:bCs/>
          <w:sz w:val="28"/>
          <w:szCs w:val="28"/>
          <w:lang w:val="lt-LT"/>
        </w:rPr>
        <w:t>, 11,</w:t>
      </w:r>
      <w:r>
        <w:rPr>
          <w:rFonts w:ascii="Times New Roman" w:eastAsia="Times New Roman" w:hAnsi="Times New Roman"/>
          <w:b/>
          <w:bCs/>
          <w:sz w:val="28"/>
          <w:szCs w:val="28"/>
          <w:lang w:val="lt-LT"/>
        </w:rPr>
        <w:t xml:space="preserve"> </w:t>
      </w:r>
      <w:r w:rsidR="00DE55A2">
        <w:rPr>
          <w:rFonts w:ascii="Times New Roman" w:eastAsia="Times New Roman" w:hAnsi="Times New Roman"/>
          <w:b/>
          <w:bCs/>
          <w:sz w:val="28"/>
          <w:szCs w:val="28"/>
          <w:lang w:val="lt-LT"/>
        </w:rPr>
        <w:t>12</w:t>
      </w:r>
      <w:r>
        <w:rPr>
          <w:rFonts w:ascii="Times New Roman" w:eastAsia="Times New Roman" w:hAnsi="Times New Roman"/>
          <w:b/>
          <w:bCs/>
          <w:sz w:val="28"/>
          <w:szCs w:val="28"/>
          <w:lang w:val="lt-LT"/>
        </w:rPr>
        <w:t xml:space="preserve"> STRAIPSNIŲ</w:t>
      </w:r>
      <w:r w:rsidR="00DE55A2" w:rsidRPr="00DE55A2">
        <w:rPr>
          <w:rFonts w:ascii="Times New Roman" w:eastAsia="Times New Roman" w:hAnsi="Times New Roman"/>
          <w:b/>
          <w:bCs/>
          <w:sz w:val="28"/>
          <w:szCs w:val="28"/>
          <w:lang w:val="lt-LT"/>
        </w:rPr>
        <w:t xml:space="preserve"> PAKEITIMO </w:t>
      </w:r>
      <w:r w:rsidR="00914580">
        <w:rPr>
          <w:rFonts w:ascii="Times New Roman" w:eastAsia="Times New Roman" w:hAnsi="Times New Roman"/>
          <w:b/>
          <w:bCs/>
          <w:sz w:val="28"/>
          <w:szCs w:val="28"/>
          <w:lang w:val="lt-LT"/>
        </w:rPr>
        <w:t>IR 3 PRIEDO PAPILDYMO</w:t>
      </w:r>
    </w:p>
    <w:p w14:paraId="111F5E6E" w14:textId="77777777" w:rsidR="00DE55A2" w:rsidRPr="00DE55A2" w:rsidRDefault="00DE55A2" w:rsidP="00DE55A2">
      <w:pPr>
        <w:spacing w:after="0" w:line="240" w:lineRule="auto"/>
        <w:jc w:val="center"/>
        <w:rPr>
          <w:rFonts w:ascii="Times New Roman" w:eastAsia="Times New Roman" w:hAnsi="Times New Roman"/>
          <w:b/>
          <w:caps/>
          <w:spacing w:val="20"/>
          <w:sz w:val="28"/>
          <w:szCs w:val="24"/>
          <w:lang w:val="lt-LT"/>
        </w:rPr>
      </w:pPr>
      <w:r w:rsidRPr="00DE55A2">
        <w:rPr>
          <w:rFonts w:ascii="Times New Roman" w:eastAsia="Times New Roman" w:hAnsi="Times New Roman"/>
          <w:b/>
          <w:spacing w:val="20"/>
          <w:sz w:val="28"/>
          <w:szCs w:val="28"/>
          <w:lang w:val="lt-LT"/>
        </w:rPr>
        <w:t>ĮSTATYMAS</w:t>
      </w:r>
    </w:p>
    <w:p w14:paraId="7B765236" w14:textId="77777777" w:rsidR="00DE55A2" w:rsidRPr="00DE55A2" w:rsidRDefault="00DE55A2" w:rsidP="00DE55A2">
      <w:pPr>
        <w:spacing w:after="0" w:line="240" w:lineRule="auto"/>
        <w:rPr>
          <w:rFonts w:ascii="Times New Roman" w:eastAsia="Times New Roman" w:hAnsi="Times New Roman"/>
          <w:sz w:val="20"/>
          <w:szCs w:val="20"/>
          <w:lang w:val="lt-LT"/>
        </w:rPr>
      </w:pPr>
    </w:p>
    <w:p w14:paraId="053CE0ED" w14:textId="77777777" w:rsidR="00DE55A2" w:rsidRPr="00DE55A2" w:rsidRDefault="00F454A7" w:rsidP="00DE55A2">
      <w:pPr>
        <w:tabs>
          <w:tab w:val="right" w:pos="5018"/>
          <w:tab w:val="left" w:pos="5185"/>
        </w:tabs>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2018</w:t>
      </w:r>
      <w:r w:rsidR="00DE55A2" w:rsidRPr="00DE55A2">
        <w:rPr>
          <w:rFonts w:ascii="Times New Roman" w:eastAsia="Times New Roman" w:hAnsi="Times New Roman"/>
          <w:sz w:val="24"/>
          <w:szCs w:val="24"/>
          <w:lang w:val="lt-LT"/>
        </w:rPr>
        <w:t> m.          d. Nr.      </w:t>
      </w:r>
    </w:p>
    <w:p w14:paraId="0B8D8897" w14:textId="77777777" w:rsidR="00DE55A2" w:rsidRDefault="00DE55A2" w:rsidP="00DE55A2">
      <w:pPr>
        <w:spacing w:after="0" w:line="240" w:lineRule="auto"/>
        <w:rPr>
          <w:rFonts w:ascii="Times New Roman" w:eastAsia="Times New Roman" w:hAnsi="Times New Roman"/>
          <w:sz w:val="20"/>
          <w:szCs w:val="20"/>
          <w:lang w:val="lt-LT"/>
        </w:rPr>
      </w:pPr>
    </w:p>
    <w:p w14:paraId="4FBDCDF0" w14:textId="77777777" w:rsidR="000526FE" w:rsidRDefault="000526FE" w:rsidP="000526FE">
      <w:pPr>
        <w:spacing w:after="0" w:line="480" w:lineRule="auto"/>
        <w:jc w:val="center"/>
        <w:rPr>
          <w:rFonts w:ascii="Times New Roman" w:eastAsia="Times New Roman" w:hAnsi="Times New Roman"/>
          <w:sz w:val="24"/>
          <w:szCs w:val="24"/>
          <w:lang w:val="lt-LT"/>
        </w:rPr>
      </w:pPr>
      <w:r w:rsidRPr="00DE55A2">
        <w:rPr>
          <w:rFonts w:ascii="Times New Roman" w:eastAsia="Times New Roman" w:hAnsi="Times New Roman"/>
          <w:sz w:val="24"/>
          <w:szCs w:val="24"/>
          <w:lang w:val="lt-LT"/>
        </w:rPr>
        <w:t>Vilnius</w:t>
      </w:r>
    </w:p>
    <w:p w14:paraId="3F925C29" w14:textId="77777777" w:rsidR="000526FE" w:rsidRPr="00DE55A2" w:rsidRDefault="000526FE" w:rsidP="00DE55A2">
      <w:pPr>
        <w:spacing w:after="0" w:line="240" w:lineRule="auto"/>
        <w:rPr>
          <w:rFonts w:ascii="Times New Roman" w:eastAsia="Times New Roman" w:hAnsi="Times New Roman"/>
          <w:sz w:val="20"/>
          <w:szCs w:val="20"/>
          <w:lang w:val="lt-LT"/>
        </w:rPr>
      </w:pPr>
    </w:p>
    <w:p w14:paraId="6CE660EA" w14:textId="77777777" w:rsidR="000526FE" w:rsidRDefault="000526FE" w:rsidP="00FA20B9">
      <w:pPr>
        <w:spacing w:after="0" w:line="240" w:lineRule="auto"/>
        <w:ind w:firstLine="851"/>
        <w:rPr>
          <w:rFonts w:ascii="Times New Roman" w:eastAsia="Times New Roman" w:hAnsi="Times New Roman"/>
          <w:b/>
          <w:i/>
          <w:sz w:val="24"/>
          <w:szCs w:val="24"/>
          <w:lang w:val="lt-LT"/>
        </w:rPr>
      </w:pPr>
      <w:r w:rsidRPr="009F2065">
        <w:rPr>
          <w:rFonts w:ascii="Times New Roman" w:eastAsia="Times New Roman" w:hAnsi="Times New Roman"/>
          <w:b/>
          <w:sz w:val="24"/>
          <w:szCs w:val="24"/>
          <w:lang w:val="lt-LT"/>
        </w:rPr>
        <w:t>1 straipsnis. 3 straipsnio pakeitimas</w:t>
      </w:r>
    </w:p>
    <w:p w14:paraId="5D20F0E9" w14:textId="77777777" w:rsidR="000526FE" w:rsidRPr="009F2065" w:rsidRDefault="000526FE" w:rsidP="00FA20B9">
      <w:pPr>
        <w:spacing w:after="0" w:line="240" w:lineRule="auto"/>
        <w:ind w:firstLine="851"/>
        <w:rPr>
          <w:rFonts w:ascii="Times New Roman" w:eastAsia="Times New Roman" w:hAnsi="Times New Roman"/>
          <w:sz w:val="24"/>
          <w:szCs w:val="24"/>
          <w:lang w:val="lt-LT"/>
        </w:rPr>
      </w:pPr>
      <w:r w:rsidRPr="009F2065">
        <w:rPr>
          <w:rFonts w:ascii="Times New Roman" w:eastAsia="Times New Roman" w:hAnsi="Times New Roman"/>
          <w:sz w:val="24"/>
          <w:szCs w:val="24"/>
          <w:lang w:val="lt-LT"/>
        </w:rPr>
        <w:t>Pakeisti 3 straipsnio 6 punktą ir jį išdėstyti taip:</w:t>
      </w:r>
    </w:p>
    <w:p w14:paraId="53C6F6E1" w14:textId="77777777" w:rsidR="000526FE" w:rsidRPr="009F2065" w:rsidRDefault="000526FE" w:rsidP="00FA20B9">
      <w:pPr>
        <w:spacing w:after="0" w:line="240" w:lineRule="auto"/>
        <w:ind w:firstLine="851"/>
        <w:rPr>
          <w:rFonts w:ascii="Times New Roman" w:eastAsia="Times New Roman" w:hAnsi="Times New Roman"/>
          <w:sz w:val="24"/>
          <w:szCs w:val="24"/>
          <w:lang w:val="lt-LT"/>
        </w:rPr>
      </w:pPr>
      <w:r w:rsidRPr="009F2065">
        <w:rPr>
          <w:rFonts w:ascii="Times New Roman" w:hAnsi="Times New Roman"/>
          <w:color w:val="000000"/>
          <w:sz w:val="24"/>
          <w:szCs w:val="24"/>
          <w:lang w:val="lt-LT"/>
        </w:rPr>
        <w:t xml:space="preserve">,,6) </w:t>
      </w:r>
      <w:r w:rsidRPr="009F2065">
        <w:rPr>
          <w:rFonts w:ascii="Times New Roman" w:hAnsi="Times New Roman"/>
          <w:strike/>
          <w:color w:val="000000"/>
          <w:sz w:val="24"/>
          <w:szCs w:val="24"/>
          <w:lang w:val="lt-LT"/>
        </w:rPr>
        <w:t>kombinuotų</w:t>
      </w:r>
      <w:r w:rsidRPr="009F2065">
        <w:rPr>
          <w:rFonts w:ascii="Times New Roman" w:hAnsi="Times New Roman"/>
          <w:color w:val="000000"/>
          <w:sz w:val="24"/>
          <w:szCs w:val="24"/>
          <w:lang w:val="lt-LT"/>
        </w:rPr>
        <w:t xml:space="preserve"> </w:t>
      </w:r>
      <w:r w:rsidRPr="009F2065">
        <w:rPr>
          <w:rFonts w:ascii="Times New Roman" w:hAnsi="Times New Roman"/>
          <w:b/>
          <w:color w:val="000000"/>
          <w:sz w:val="24"/>
          <w:szCs w:val="24"/>
          <w:lang w:val="lt-LT"/>
        </w:rPr>
        <w:t>kombinuotųjų</w:t>
      </w:r>
      <w:r w:rsidRPr="009F2065">
        <w:rPr>
          <w:rFonts w:ascii="Times New Roman" w:hAnsi="Times New Roman"/>
          <w:color w:val="000000"/>
          <w:sz w:val="24"/>
          <w:szCs w:val="24"/>
          <w:lang w:val="lt-LT"/>
        </w:rPr>
        <w:t xml:space="preserve"> </w:t>
      </w:r>
      <w:r w:rsidR="00CA3F37" w:rsidRPr="00CA3F37">
        <w:rPr>
          <w:rFonts w:ascii="Times New Roman" w:hAnsi="Times New Roman"/>
          <w:b/>
          <w:color w:val="000000"/>
          <w:sz w:val="24"/>
          <w:szCs w:val="24"/>
          <w:lang w:val="lt-LT"/>
        </w:rPr>
        <w:t>krovinių ir keleivių</w:t>
      </w:r>
      <w:r w:rsidR="00CA3F37">
        <w:rPr>
          <w:rFonts w:ascii="Times New Roman" w:hAnsi="Times New Roman"/>
          <w:color w:val="000000"/>
          <w:sz w:val="24"/>
          <w:szCs w:val="24"/>
          <w:lang w:val="lt-LT"/>
        </w:rPr>
        <w:t xml:space="preserve"> </w:t>
      </w:r>
      <w:r w:rsidRPr="009F2065">
        <w:rPr>
          <w:rFonts w:ascii="Times New Roman" w:hAnsi="Times New Roman"/>
          <w:color w:val="000000"/>
          <w:sz w:val="24"/>
          <w:szCs w:val="24"/>
          <w:lang w:val="lt-LT"/>
        </w:rPr>
        <w:t>vežimų sistemos kūrimo ir plėtojimo skatinimą, taip pat šiuo pagrindu remiantis ir tranzito skatinimą.“</w:t>
      </w:r>
    </w:p>
    <w:p w14:paraId="12FA0695" w14:textId="77777777" w:rsidR="000526FE" w:rsidRPr="009F2065" w:rsidRDefault="000526FE" w:rsidP="00FA20B9">
      <w:pPr>
        <w:spacing w:after="0" w:line="240" w:lineRule="auto"/>
        <w:ind w:firstLine="851"/>
        <w:rPr>
          <w:rFonts w:ascii="Times New Roman" w:eastAsia="Times New Roman" w:hAnsi="Times New Roman"/>
          <w:sz w:val="24"/>
          <w:szCs w:val="24"/>
          <w:lang w:val="lt-LT"/>
        </w:rPr>
      </w:pPr>
    </w:p>
    <w:p w14:paraId="1CDB4ABD" w14:textId="77777777" w:rsidR="000526FE" w:rsidRPr="009F2065" w:rsidRDefault="000526FE" w:rsidP="00FA20B9">
      <w:pPr>
        <w:spacing w:after="0" w:line="240" w:lineRule="auto"/>
        <w:ind w:firstLine="851"/>
        <w:jc w:val="both"/>
        <w:rPr>
          <w:rFonts w:ascii="Times New Roman" w:eastAsia="Times New Roman" w:hAnsi="Times New Roman"/>
          <w:b/>
          <w:sz w:val="24"/>
          <w:szCs w:val="24"/>
          <w:lang w:val="lt-LT"/>
        </w:rPr>
      </w:pPr>
      <w:r w:rsidRPr="009F2065">
        <w:rPr>
          <w:rFonts w:ascii="Times New Roman" w:eastAsia="Times New Roman" w:hAnsi="Times New Roman"/>
          <w:b/>
          <w:sz w:val="24"/>
          <w:szCs w:val="24"/>
          <w:lang w:val="lt-LT"/>
        </w:rPr>
        <w:t>2 straipsnis. 5 straipsnio pakeitimas</w:t>
      </w:r>
    </w:p>
    <w:p w14:paraId="23CEE883" w14:textId="77777777" w:rsidR="000526FE" w:rsidRPr="009F2065" w:rsidRDefault="000526FE" w:rsidP="00FA20B9">
      <w:pPr>
        <w:spacing w:after="0" w:line="240" w:lineRule="auto"/>
        <w:ind w:firstLine="851"/>
        <w:jc w:val="both"/>
        <w:rPr>
          <w:rFonts w:ascii="Times New Roman" w:eastAsia="Times New Roman" w:hAnsi="Times New Roman"/>
          <w:sz w:val="24"/>
          <w:szCs w:val="24"/>
          <w:lang w:val="lt-LT"/>
        </w:rPr>
      </w:pPr>
      <w:r w:rsidRPr="009F2065">
        <w:rPr>
          <w:rFonts w:ascii="Times New Roman" w:eastAsia="Times New Roman" w:hAnsi="Times New Roman"/>
          <w:sz w:val="24"/>
          <w:szCs w:val="24"/>
          <w:lang w:val="lt-LT"/>
        </w:rPr>
        <w:t>Pakeisti 5 straipsnį ir jį išdėstyti taip:</w:t>
      </w:r>
    </w:p>
    <w:p w14:paraId="53BAB7BD" w14:textId="77777777" w:rsidR="000526FE" w:rsidRPr="009F2065" w:rsidRDefault="000526FE" w:rsidP="00FA20B9">
      <w:pPr>
        <w:spacing w:after="0" w:line="240" w:lineRule="auto"/>
        <w:ind w:firstLine="851"/>
        <w:jc w:val="both"/>
        <w:rPr>
          <w:rFonts w:ascii="Times New Roman" w:eastAsia="Times New Roman" w:hAnsi="Times New Roman"/>
          <w:b/>
          <w:sz w:val="24"/>
          <w:szCs w:val="24"/>
          <w:lang w:val="lt-LT"/>
        </w:rPr>
      </w:pPr>
      <w:r w:rsidRPr="009F2065">
        <w:rPr>
          <w:rFonts w:ascii="Times New Roman" w:eastAsia="Times New Roman" w:hAnsi="Times New Roman"/>
          <w:sz w:val="24"/>
          <w:szCs w:val="24"/>
          <w:lang w:val="lt-LT"/>
        </w:rPr>
        <w:t>,,</w:t>
      </w:r>
      <w:r w:rsidRPr="000526FE">
        <w:rPr>
          <w:rFonts w:ascii="Times New Roman" w:eastAsia="Times New Roman" w:hAnsi="Times New Roman"/>
          <w:sz w:val="24"/>
          <w:szCs w:val="24"/>
          <w:lang w:val="lt-LT"/>
        </w:rPr>
        <w:t xml:space="preserve">5 </w:t>
      </w:r>
      <w:r w:rsidR="002D1584">
        <w:rPr>
          <w:rFonts w:ascii="Times New Roman" w:eastAsia="Times New Roman" w:hAnsi="Times New Roman"/>
          <w:sz w:val="24"/>
          <w:szCs w:val="24"/>
          <w:lang w:val="lt-LT"/>
        </w:rPr>
        <w:t>straipsnis. Transporto rūšys</w:t>
      </w:r>
    </w:p>
    <w:p w14:paraId="3D27B8CF" w14:textId="77777777" w:rsidR="000526FE" w:rsidRDefault="000526FE" w:rsidP="00FA20B9">
      <w:pPr>
        <w:spacing w:after="0" w:line="240" w:lineRule="auto"/>
        <w:ind w:firstLine="851"/>
        <w:jc w:val="both"/>
        <w:rPr>
          <w:rFonts w:ascii="Times New Roman" w:hAnsi="Times New Roman"/>
          <w:color w:val="000000"/>
          <w:sz w:val="24"/>
          <w:szCs w:val="24"/>
          <w:lang w:val="lt-LT"/>
        </w:rPr>
      </w:pPr>
      <w:r w:rsidRPr="009F2065">
        <w:rPr>
          <w:rFonts w:ascii="Times New Roman" w:hAnsi="Times New Roman"/>
          <w:color w:val="000000"/>
          <w:sz w:val="24"/>
          <w:szCs w:val="24"/>
          <w:lang w:val="lt-LT"/>
        </w:rPr>
        <w:t xml:space="preserve">Transporto rūšys pagal šį Įstatymą yra šios: geležinkelių, kelių, jūrų, oro ir vidaus vandenų transportas. Šių transporto rūšių, taip pat </w:t>
      </w:r>
      <w:r w:rsidRPr="009F2065">
        <w:rPr>
          <w:rFonts w:ascii="Times New Roman" w:hAnsi="Times New Roman"/>
          <w:strike/>
          <w:color w:val="000000"/>
          <w:sz w:val="24"/>
          <w:szCs w:val="24"/>
          <w:lang w:val="lt-LT"/>
        </w:rPr>
        <w:t>kombinuotų</w:t>
      </w:r>
      <w:r w:rsidRPr="009F2065">
        <w:rPr>
          <w:rFonts w:ascii="Times New Roman" w:hAnsi="Times New Roman"/>
          <w:color w:val="000000"/>
          <w:sz w:val="24"/>
          <w:szCs w:val="24"/>
          <w:lang w:val="lt-LT"/>
        </w:rPr>
        <w:t xml:space="preserve"> </w:t>
      </w:r>
      <w:r w:rsidRPr="009F2065">
        <w:rPr>
          <w:rFonts w:ascii="Times New Roman" w:hAnsi="Times New Roman"/>
          <w:b/>
          <w:color w:val="000000"/>
          <w:sz w:val="24"/>
          <w:szCs w:val="24"/>
          <w:lang w:val="lt-LT"/>
        </w:rPr>
        <w:t>kombinuotųjų</w:t>
      </w:r>
      <w:r>
        <w:rPr>
          <w:rFonts w:ascii="Times New Roman" w:hAnsi="Times New Roman"/>
          <w:color w:val="000000"/>
          <w:sz w:val="24"/>
          <w:szCs w:val="24"/>
          <w:lang w:val="lt-LT"/>
        </w:rPr>
        <w:t xml:space="preserve"> </w:t>
      </w:r>
      <w:r w:rsidR="00F57245" w:rsidRPr="00F57245">
        <w:rPr>
          <w:rFonts w:ascii="Times New Roman" w:hAnsi="Times New Roman"/>
          <w:b/>
          <w:color w:val="000000"/>
          <w:sz w:val="24"/>
          <w:szCs w:val="24"/>
          <w:lang w:val="lt-LT"/>
        </w:rPr>
        <w:t>krovinių ir keleivių</w:t>
      </w:r>
      <w:r w:rsidR="00F57245">
        <w:rPr>
          <w:rFonts w:ascii="Times New Roman" w:hAnsi="Times New Roman"/>
          <w:color w:val="000000"/>
          <w:sz w:val="24"/>
          <w:szCs w:val="24"/>
          <w:lang w:val="lt-LT"/>
        </w:rPr>
        <w:t xml:space="preserve"> </w:t>
      </w:r>
      <w:r w:rsidRPr="009F2065">
        <w:rPr>
          <w:rFonts w:ascii="Times New Roman" w:hAnsi="Times New Roman"/>
          <w:color w:val="000000"/>
          <w:sz w:val="24"/>
          <w:szCs w:val="24"/>
          <w:lang w:val="lt-LT"/>
        </w:rPr>
        <w:t>vežimų veiklos ypatumus nustato specialieji transporto rūšių įstatymai ir</w:t>
      </w:r>
      <w:r w:rsidRPr="009F2065">
        <w:rPr>
          <w:rFonts w:ascii="Times New Roman" w:hAnsi="Times New Roman"/>
          <w:b/>
          <w:bCs/>
          <w:color w:val="000000"/>
          <w:sz w:val="24"/>
          <w:szCs w:val="24"/>
          <w:lang w:val="lt-LT"/>
        </w:rPr>
        <w:t xml:space="preserve"> </w:t>
      </w:r>
      <w:r w:rsidRPr="009F2065">
        <w:rPr>
          <w:rFonts w:ascii="Times New Roman" w:hAnsi="Times New Roman"/>
          <w:color w:val="000000"/>
          <w:sz w:val="24"/>
          <w:szCs w:val="24"/>
          <w:lang w:val="lt-LT"/>
        </w:rPr>
        <w:t xml:space="preserve">kodeksai bei kiti </w:t>
      </w:r>
      <w:r w:rsidR="00916109" w:rsidRPr="00916109">
        <w:rPr>
          <w:rFonts w:ascii="Times New Roman" w:hAnsi="Times New Roman"/>
          <w:b/>
          <w:color w:val="000000"/>
          <w:sz w:val="24"/>
          <w:szCs w:val="24"/>
          <w:lang w:val="lt-LT"/>
        </w:rPr>
        <w:t xml:space="preserve">krovinių ir keleivių vežimo veiklą reglamentuojantys </w:t>
      </w:r>
      <w:r w:rsidRPr="00916109">
        <w:rPr>
          <w:rFonts w:ascii="Times New Roman" w:hAnsi="Times New Roman"/>
          <w:color w:val="000000"/>
          <w:sz w:val="24"/>
          <w:szCs w:val="24"/>
          <w:lang w:val="lt-LT"/>
        </w:rPr>
        <w:t>t</w:t>
      </w:r>
      <w:r w:rsidRPr="009F2065">
        <w:rPr>
          <w:rFonts w:ascii="Times New Roman" w:hAnsi="Times New Roman"/>
          <w:color w:val="000000"/>
          <w:sz w:val="24"/>
          <w:szCs w:val="24"/>
          <w:lang w:val="lt-LT"/>
        </w:rPr>
        <w:t>eisės aktai.“</w:t>
      </w:r>
    </w:p>
    <w:p w14:paraId="37E9AD4C" w14:textId="77777777" w:rsidR="000526FE" w:rsidRPr="000526FE" w:rsidRDefault="000526FE" w:rsidP="00FA20B9">
      <w:pPr>
        <w:spacing w:after="0" w:line="240" w:lineRule="auto"/>
        <w:ind w:firstLine="851"/>
        <w:jc w:val="both"/>
        <w:rPr>
          <w:rFonts w:ascii="Times New Roman" w:hAnsi="Times New Roman"/>
          <w:color w:val="000000"/>
          <w:sz w:val="24"/>
          <w:szCs w:val="24"/>
          <w:lang w:val="lt-LT"/>
        </w:rPr>
      </w:pPr>
    </w:p>
    <w:p w14:paraId="1AAA1D1F" w14:textId="77777777" w:rsidR="003724C3" w:rsidRPr="00980EAE" w:rsidRDefault="003724C3" w:rsidP="00FA20B9">
      <w:pPr>
        <w:spacing w:after="0" w:line="240" w:lineRule="auto"/>
        <w:ind w:firstLine="851"/>
        <w:jc w:val="both"/>
        <w:rPr>
          <w:rFonts w:ascii="Times New Roman" w:eastAsia="Times New Roman" w:hAnsi="Times New Roman"/>
          <w:b/>
          <w:bCs/>
          <w:sz w:val="24"/>
          <w:szCs w:val="24"/>
          <w:lang w:val="lt-LT" w:eastAsia="lt-LT"/>
        </w:rPr>
      </w:pPr>
      <w:r w:rsidRPr="00980EAE">
        <w:rPr>
          <w:rFonts w:ascii="Times New Roman" w:eastAsia="Times New Roman" w:hAnsi="Times New Roman"/>
          <w:b/>
          <w:bCs/>
          <w:sz w:val="24"/>
          <w:szCs w:val="24"/>
          <w:lang w:val="lt-LT" w:eastAsia="lt-LT"/>
        </w:rPr>
        <w:t>3 straipsnis. 11 straipsnio pakeitimas</w:t>
      </w:r>
    </w:p>
    <w:p w14:paraId="0B2BDFF1" w14:textId="77777777" w:rsidR="003724C3" w:rsidRPr="00E43049" w:rsidRDefault="00980EAE" w:rsidP="00FA20B9">
      <w:pPr>
        <w:spacing w:after="0" w:line="240" w:lineRule="auto"/>
        <w:ind w:firstLine="851"/>
        <w:jc w:val="both"/>
        <w:rPr>
          <w:rFonts w:ascii="Times New Roman" w:eastAsia="Times New Roman" w:hAnsi="Times New Roman"/>
          <w:sz w:val="24"/>
          <w:szCs w:val="24"/>
          <w:lang w:val="lt-LT" w:eastAsia="lt-LT"/>
        </w:rPr>
      </w:pPr>
      <w:r w:rsidRPr="00980EAE">
        <w:rPr>
          <w:rFonts w:ascii="Times New Roman" w:eastAsia="Times New Roman" w:hAnsi="Times New Roman"/>
          <w:bCs/>
          <w:sz w:val="24"/>
          <w:szCs w:val="24"/>
          <w:lang w:val="lt-LT" w:eastAsia="lt-LT"/>
        </w:rPr>
        <w:t xml:space="preserve">1. </w:t>
      </w:r>
      <w:r w:rsidRPr="00E43049">
        <w:rPr>
          <w:rFonts w:ascii="Times New Roman" w:eastAsia="Times New Roman" w:hAnsi="Times New Roman"/>
          <w:bCs/>
          <w:sz w:val="24"/>
          <w:szCs w:val="24"/>
          <w:lang w:val="lt-LT" w:eastAsia="lt-LT"/>
        </w:rPr>
        <w:t>Pakeisti 11 straipsnio 3 punktą ir jį išdėstyti taip:</w:t>
      </w:r>
      <w:bookmarkStart w:id="0" w:name="part_4d45f2e15c484a67bdbdae38e31189c0"/>
      <w:bookmarkEnd w:id="0"/>
      <w:r w:rsidRPr="00E43049">
        <w:rPr>
          <w:rFonts w:ascii="Times New Roman" w:eastAsia="Times New Roman" w:hAnsi="Times New Roman"/>
          <w:sz w:val="24"/>
          <w:szCs w:val="24"/>
          <w:lang w:val="lt-LT" w:eastAsia="lt-LT"/>
        </w:rPr>
        <w:t xml:space="preserve"> </w:t>
      </w:r>
      <w:bookmarkStart w:id="1" w:name="part_566dcd1003ee4d4199388b6a4785721b"/>
      <w:bookmarkEnd w:id="1"/>
    </w:p>
    <w:p w14:paraId="2D3AE470" w14:textId="77777777" w:rsidR="003724C3" w:rsidRPr="00980EAE" w:rsidRDefault="00980EAE" w:rsidP="00FA20B9">
      <w:pPr>
        <w:spacing w:after="0" w:line="240" w:lineRule="auto"/>
        <w:ind w:firstLine="851"/>
        <w:jc w:val="both"/>
        <w:rPr>
          <w:rFonts w:ascii="Times New Roman" w:eastAsia="Times New Roman" w:hAnsi="Times New Roman"/>
          <w:sz w:val="24"/>
          <w:szCs w:val="24"/>
          <w:lang w:val="lt-LT" w:eastAsia="lt-LT"/>
        </w:rPr>
      </w:pPr>
      <w:bookmarkStart w:id="2" w:name="part_3ee18cebb5a84c959b34ac606f5b62d1"/>
      <w:bookmarkEnd w:id="2"/>
      <w:r>
        <w:rPr>
          <w:rFonts w:ascii="Times New Roman" w:eastAsia="Times New Roman" w:hAnsi="Times New Roman"/>
          <w:sz w:val="24"/>
          <w:szCs w:val="24"/>
          <w:lang w:val="lt-LT" w:eastAsia="lt-LT"/>
        </w:rPr>
        <w:t>„</w:t>
      </w:r>
      <w:r w:rsidR="003724C3" w:rsidRPr="00980EAE">
        <w:rPr>
          <w:rFonts w:ascii="Times New Roman" w:eastAsia="Times New Roman" w:hAnsi="Times New Roman"/>
          <w:sz w:val="24"/>
          <w:szCs w:val="24"/>
          <w:lang w:val="lt-LT" w:eastAsia="lt-LT"/>
        </w:rPr>
        <w:t xml:space="preserve">3. Asmens duomenys intelektinių transporto sistemų srityje tvarkomi vadovaujantis </w:t>
      </w:r>
      <w:r w:rsidR="003724C3" w:rsidRPr="00980EAE">
        <w:rPr>
          <w:rFonts w:ascii="Times New Roman" w:hAnsi="Times New Roman"/>
          <w:b/>
          <w:sz w:val="24"/>
          <w:szCs w:val="24"/>
          <w:lang w:val="lt-LT"/>
        </w:rPr>
        <w:t xml:space="preserve">2016 m. balandžio 27 d. Europos Parlamento ir Tarybos reglamento (ES) 2016/679 dėl fizinių asmenų apsaugos tvarkant asmens duomenis ir dėl laisvo tokių duomenų judėjimo ir kuriuo panaikinama Direktyva 95/46/EB (Bendrojo duomenų apsaugos reglamento) </w:t>
      </w:r>
      <w:r w:rsidR="003724C3" w:rsidRPr="00980EAE">
        <w:rPr>
          <w:rFonts w:ascii="Times New Roman" w:hAnsi="Times New Roman"/>
          <w:b/>
          <w:sz w:val="24"/>
          <w:szCs w:val="24"/>
          <w:shd w:val="clear" w:color="auto" w:fill="FFFFFF"/>
          <w:lang w:val="lt-LT"/>
        </w:rPr>
        <w:t>(OL 2016 L 119, p. 1),</w:t>
      </w:r>
      <w:r w:rsidR="003724C3" w:rsidRPr="00980EAE">
        <w:rPr>
          <w:rFonts w:ascii="Times New Roman" w:hAnsi="Times New Roman"/>
          <w:sz w:val="24"/>
          <w:szCs w:val="24"/>
          <w:shd w:val="clear" w:color="auto" w:fill="FFFFFF"/>
          <w:lang w:val="lt-LT"/>
        </w:rPr>
        <w:t xml:space="preserve"> </w:t>
      </w:r>
      <w:r w:rsidR="003724C3" w:rsidRPr="00980EAE">
        <w:rPr>
          <w:rFonts w:ascii="Times New Roman" w:eastAsia="Times New Roman" w:hAnsi="Times New Roman"/>
          <w:sz w:val="24"/>
          <w:szCs w:val="24"/>
          <w:lang w:val="lt-LT" w:eastAsia="lt-LT"/>
        </w:rPr>
        <w:t>Lietuvos Respublikos asmens duomenų teisinės apsaugos įstatymo ir Lietuvos Respublikos elektroninių ryšių įstatymo nuostatomis. Tais atvejais, kai nėra būtini asmens tapatybę nustatantys duomenys, intelektinių transporto sistemų srityje tvarkomi tokie duomenys, iš kurių negalima nustatyti asmens tapatybės.</w:t>
      </w:r>
      <w:r>
        <w:rPr>
          <w:rFonts w:ascii="Times New Roman" w:eastAsia="Times New Roman" w:hAnsi="Times New Roman"/>
          <w:sz w:val="24"/>
          <w:szCs w:val="24"/>
          <w:lang w:val="lt-LT" w:eastAsia="lt-LT"/>
        </w:rPr>
        <w:t>“</w:t>
      </w:r>
    </w:p>
    <w:p w14:paraId="475A65E4" w14:textId="77777777" w:rsidR="00980EAE" w:rsidRPr="00980EAE" w:rsidRDefault="00980EAE" w:rsidP="00FA20B9">
      <w:pPr>
        <w:spacing w:after="0" w:line="240" w:lineRule="auto"/>
        <w:ind w:firstLine="851"/>
        <w:jc w:val="both"/>
        <w:rPr>
          <w:rFonts w:ascii="Times New Roman" w:eastAsia="Times New Roman" w:hAnsi="Times New Roman"/>
          <w:sz w:val="24"/>
          <w:szCs w:val="24"/>
          <w:lang w:val="lt-LT" w:eastAsia="lt-LT"/>
        </w:rPr>
      </w:pPr>
      <w:r w:rsidRPr="00980EAE">
        <w:rPr>
          <w:rFonts w:ascii="Times New Roman" w:eastAsia="Times New Roman" w:hAnsi="Times New Roman"/>
          <w:bCs/>
          <w:sz w:val="24"/>
          <w:szCs w:val="24"/>
          <w:lang w:val="lt-LT" w:eastAsia="lt-LT"/>
        </w:rPr>
        <w:t>2. Pakeisti 11 straipsnio 4 punktą ir jį išdėstyti taip:</w:t>
      </w:r>
      <w:r w:rsidRPr="00980EAE">
        <w:rPr>
          <w:rFonts w:ascii="Times New Roman" w:eastAsia="Times New Roman" w:hAnsi="Times New Roman"/>
          <w:sz w:val="24"/>
          <w:szCs w:val="24"/>
          <w:lang w:val="lt-LT" w:eastAsia="lt-LT"/>
        </w:rPr>
        <w:t xml:space="preserve"> </w:t>
      </w:r>
    </w:p>
    <w:p w14:paraId="7203C76C" w14:textId="6320304D" w:rsidR="003724C3" w:rsidRPr="00980EAE" w:rsidRDefault="00980EAE" w:rsidP="00FA20B9">
      <w:pPr>
        <w:spacing w:after="0" w:line="240" w:lineRule="auto"/>
        <w:ind w:firstLine="851"/>
        <w:jc w:val="both"/>
        <w:rPr>
          <w:rFonts w:ascii="Times New Roman" w:eastAsia="Times New Roman" w:hAnsi="Times New Roman"/>
          <w:sz w:val="24"/>
          <w:szCs w:val="24"/>
          <w:lang w:val="lt-LT" w:eastAsia="lt-LT"/>
        </w:rPr>
      </w:pPr>
      <w:bookmarkStart w:id="3" w:name="part_dde0d864e3fa404a998a7e6c00689863"/>
      <w:bookmarkEnd w:id="3"/>
      <w:r>
        <w:rPr>
          <w:rFonts w:ascii="Times New Roman" w:eastAsia="Times New Roman" w:hAnsi="Times New Roman"/>
          <w:sz w:val="24"/>
          <w:szCs w:val="24"/>
          <w:lang w:val="lt-LT" w:eastAsia="lt-LT"/>
        </w:rPr>
        <w:t>„</w:t>
      </w:r>
      <w:r w:rsidR="003724C3" w:rsidRPr="00980EAE">
        <w:rPr>
          <w:rFonts w:ascii="Times New Roman" w:eastAsia="Times New Roman" w:hAnsi="Times New Roman"/>
          <w:sz w:val="24"/>
          <w:szCs w:val="24"/>
          <w:lang w:val="lt-LT" w:eastAsia="lt-LT"/>
        </w:rPr>
        <w:t>4. Atsakomybę už intelektinių transporto sistemų prietai</w:t>
      </w:r>
      <w:r w:rsidR="003724C3" w:rsidRPr="00E32891">
        <w:rPr>
          <w:rFonts w:ascii="Times New Roman" w:eastAsia="Times New Roman" w:hAnsi="Times New Roman"/>
          <w:sz w:val="24"/>
          <w:szCs w:val="24"/>
          <w:lang w:val="lt-LT" w:eastAsia="lt-LT"/>
        </w:rPr>
        <w:t>k</w:t>
      </w:r>
      <w:r w:rsidR="003724C3" w:rsidRPr="00980EAE">
        <w:rPr>
          <w:rFonts w:ascii="Times New Roman" w:eastAsia="Times New Roman" w:hAnsi="Times New Roman"/>
          <w:sz w:val="24"/>
          <w:szCs w:val="24"/>
          <w:lang w:val="lt-LT" w:eastAsia="lt-LT"/>
        </w:rPr>
        <w:t xml:space="preserve">ų ir paslaugų saugos ir kokybės pažeidimus reglamentuoja Lietuvos Respublikos produktų saugos įstatymas ir Lietuvos Respublikos administracinių </w:t>
      </w:r>
      <w:r w:rsidR="003724C3" w:rsidRPr="00980EAE">
        <w:rPr>
          <w:rFonts w:ascii="Times New Roman" w:eastAsia="Times New Roman" w:hAnsi="Times New Roman"/>
          <w:b/>
          <w:sz w:val="24"/>
          <w:szCs w:val="24"/>
          <w:lang w:val="lt-LT" w:eastAsia="lt-LT"/>
        </w:rPr>
        <w:t>nusižengi</w:t>
      </w:r>
      <w:bookmarkStart w:id="4" w:name="_GoBack"/>
      <w:bookmarkEnd w:id="4"/>
      <w:r w:rsidR="003724C3" w:rsidRPr="00980EAE">
        <w:rPr>
          <w:rFonts w:ascii="Times New Roman" w:eastAsia="Times New Roman" w:hAnsi="Times New Roman"/>
          <w:b/>
          <w:sz w:val="24"/>
          <w:szCs w:val="24"/>
          <w:lang w:val="lt-LT" w:eastAsia="lt-LT"/>
        </w:rPr>
        <w:t>mų</w:t>
      </w:r>
      <w:r w:rsidR="00A63115">
        <w:rPr>
          <w:rFonts w:ascii="Times New Roman" w:eastAsia="Times New Roman" w:hAnsi="Times New Roman"/>
          <w:b/>
          <w:sz w:val="24"/>
          <w:szCs w:val="24"/>
          <w:lang w:val="lt-LT" w:eastAsia="lt-LT"/>
        </w:rPr>
        <w:t xml:space="preserve"> </w:t>
      </w:r>
      <w:r w:rsidR="003724C3" w:rsidRPr="00980EAE">
        <w:rPr>
          <w:rFonts w:ascii="Times New Roman" w:eastAsia="Times New Roman" w:hAnsi="Times New Roman"/>
          <w:strike/>
          <w:sz w:val="24"/>
          <w:szCs w:val="24"/>
          <w:lang w:val="lt-LT" w:eastAsia="lt-LT"/>
        </w:rPr>
        <w:t>teisės pažeidimų</w:t>
      </w:r>
      <w:r w:rsidR="003724C3" w:rsidRPr="00E43049">
        <w:rPr>
          <w:rFonts w:ascii="Times New Roman" w:eastAsia="Times New Roman" w:hAnsi="Times New Roman"/>
          <w:sz w:val="24"/>
          <w:szCs w:val="24"/>
          <w:lang w:val="lt-LT" w:eastAsia="lt-LT"/>
        </w:rPr>
        <w:t xml:space="preserve"> kodeksas.</w:t>
      </w:r>
      <w:r>
        <w:rPr>
          <w:rFonts w:ascii="Times New Roman" w:eastAsia="Times New Roman" w:hAnsi="Times New Roman"/>
          <w:sz w:val="24"/>
          <w:szCs w:val="24"/>
          <w:lang w:val="lt-LT" w:eastAsia="lt-LT"/>
        </w:rPr>
        <w:t>“</w:t>
      </w:r>
    </w:p>
    <w:p w14:paraId="16067425" w14:textId="77777777" w:rsidR="003724C3" w:rsidRPr="00980EAE" w:rsidRDefault="003724C3" w:rsidP="00FA20B9">
      <w:pPr>
        <w:spacing w:after="0" w:line="240" w:lineRule="auto"/>
        <w:ind w:firstLine="851"/>
        <w:jc w:val="both"/>
        <w:rPr>
          <w:rFonts w:ascii="Times New Roman" w:eastAsia="Times New Roman" w:hAnsi="Times New Roman"/>
          <w:b/>
          <w:color w:val="000000"/>
          <w:sz w:val="24"/>
          <w:szCs w:val="20"/>
          <w:lang w:val="lt-LT"/>
        </w:rPr>
      </w:pPr>
      <w:bookmarkStart w:id="5" w:name="part_a51d3739f7f848cbb4d533803d9e4c15"/>
      <w:bookmarkEnd w:id="5"/>
    </w:p>
    <w:p w14:paraId="10A2774D" w14:textId="77777777" w:rsidR="00DE55A2" w:rsidRPr="00DE55A2" w:rsidRDefault="00914580" w:rsidP="00FA20B9">
      <w:pPr>
        <w:spacing w:after="0" w:line="240" w:lineRule="auto"/>
        <w:ind w:firstLine="851"/>
        <w:jc w:val="both"/>
        <w:rPr>
          <w:rFonts w:ascii="Times New Roman" w:eastAsia="Times New Roman" w:hAnsi="Times New Roman"/>
          <w:b/>
          <w:color w:val="000000"/>
          <w:sz w:val="24"/>
          <w:szCs w:val="20"/>
          <w:lang w:val="lt-LT"/>
        </w:rPr>
      </w:pPr>
      <w:r>
        <w:rPr>
          <w:rFonts w:ascii="Times New Roman" w:eastAsia="Times New Roman" w:hAnsi="Times New Roman"/>
          <w:b/>
          <w:color w:val="000000"/>
          <w:sz w:val="24"/>
          <w:szCs w:val="20"/>
          <w:lang w:val="lt-LT"/>
        </w:rPr>
        <w:t>4</w:t>
      </w:r>
      <w:r w:rsidRPr="00DE55A2">
        <w:rPr>
          <w:rFonts w:ascii="Times New Roman" w:eastAsia="Times New Roman" w:hAnsi="Times New Roman"/>
          <w:b/>
          <w:color w:val="000000"/>
          <w:sz w:val="24"/>
          <w:szCs w:val="20"/>
          <w:lang w:val="lt-LT"/>
        </w:rPr>
        <w:t xml:space="preserve"> </w:t>
      </w:r>
      <w:r w:rsidR="00DE55A2" w:rsidRPr="00DE55A2">
        <w:rPr>
          <w:rFonts w:ascii="Times New Roman" w:eastAsia="Times New Roman" w:hAnsi="Times New Roman"/>
          <w:b/>
          <w:color w:val="000000"/>
          <w:sz w:val="24"/>
          <w:szCs w:val="20"/>
          <w:lang w:val="lt-LT"/>
        </w:rPr>
        <w:t xml:space="preserve">straipsnis. </w:t>
      </w:r>
      <w:r w:rsidR="00DE55A2">
        <w:rPr>
          <w:rFonts w:ascii="Times New Roman" w:eastAsia="Times New Roman" w:hAnsi="Times New Roman"/>
          <w:b/>
          <w:color w:val="000000"/>
          <w:sz w:val="24"/>
          <w:szCs w:val="20"/>
          <w:lang w:val="lt-LT"/>
        </w:rPr>
        <w:t>12</w:t>
      </w:r>
      <w:r w:rsidR="00DE55A2" w:rsidRPr="00DE55A2">
        <w:rPr>
          <w:rFonts w:ascii="Times New Roman" w:eastAsia="Times New Roman" w:hAnsi="Times New Roman"/>
          <w:b/>
          <w:color w:val="000000"/>
          <w:sz w:val="24"/>
          <w:szCs w:val="20"/>
          <w:lang w:val="lt-LT"/>
        </w:rPr>
        <w:t xml:space="preserve"> straipsnio pakeitimas</w:t>
      </w:r>
    </w:p>
    <w:p w14:paraId="43C77FDE" w14:textId="77777777" w:rsidR="00FD14CC" w:rsidRDefault="00DE55A2" w:rsidP="00FA20B9">
      <w:pPr>
        <w:spacing w:after="0" w:line="240" w:lineRule="auto"/>
        <w:ind w:firstLine="851"/>
        <w:jc w:val="both"/>
        <w:rPr>
          <w:rFonts w:ascii="Times New Roman" w:eastAsia="Times New Roman" w:hAnsi="Times New Roman"/>
          <w:sz w:val="24"/>
          <w:szCs w:val="24"/>
          <w:lang w:val="lt-LT"/>
        </w:rPr>
      </w:pPr>
      <w:r w:rsidRPr="00DE55A2">
        <w:rPr>
          <w:rFonts w:ascii="Times New Roman" w:eastAsia="Times New Roman" w:hAnsi="Times New Roman"/>
          <w:sz w:val="24"/>
          <w:szCs w:val="24"/>
          <w:lang w:val="lt-LT"/>
        </w:rPr>
        <w:t xml:space="preserve"> </w:t>
      </w:r>
      <w:r w:rsidR="00FD14CC">
        <w:rPr>
          <w:rFonts w:ascii="Times New Roman" w:eastAsia="Times New Roman" w:hAnsi="Times New Roman"/>
          <w:sz w:val="24"/>
          <w:szCs w:val="24"/>
          <w:lang w:val="lt-LT"/>
        </w:rPr>
        <w:t>Pakeisti 12 straipsnį ir jį išdėstyti taip:</w:t>
      </w:r>
    </w:p>
    <w:p w14:paraId="578138A5" w14:textId="77777777" w:rsidR="00FD14CC" w:rsidRDefault="00FD14CC" w:rsidP="00FA20B9">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Pr="00B727AF">
        <w:rPr>
          <w:rFonts w:ascii="Times New Roman" w:eastAsia="Times New Roman" w:hAnsi="Times New Roman"/>
          <w:sz w:val="24"/>
          <w:szCs w:val="24"/>
          <w:lang w:val="lt-LT"/>
        </w:rPr>
        <w:t>12 straipsnis.</w:t>
      </w:r>
      <w:r>
        <w:rPr>
          <w:rFonts w:ascii="Times New Roman" w:eastAsia="Times New Roman" w:hAnsi="Times New Roman"/>
          <w:b/>
          <w:sz w:val="24"/>
          <w:szCs w:val="24"/>
          <w:lang w:val="lt-LT"/>
        </w:rPr>
        <w:t xml:space="preserve"> </w:t>
      </w:r>
      <w:r w:rsidRPr="00DE55A2">
        <w:rPr>
          <w:rFonts w:ascii="Times New Roman" w:eastAsia="Times New Roman" w:hAnsi="Times New Roman"/>
          <w:strike/>
          <w:sz w:val="24"/>
          <w:szCs w:val="24"/>
          <w:lang w:val="lt-LT"/>
        </w:rPr>
        <w:t>Kombinuoti</w:t>
      </w:r>
      <w:r>
        <w:rPr>
          <w:rFonts w:ascii="Times New Roman" w:eastAsia="Times New Roman" w:hAnsi="Times New Roman"/>
          <w:b/>
          <w:sz w:val="24"/>
          <w:szCs w:val="24"/>
          <w:lang w:val="lt-LT"/>
        </w:rPr>
        <w:t xml:space="preserve"> Kombinuotieji </w:t>
      </w:r>
      <w:r w:rsidR="00F57245">
        <w:rPr>
          <w:rFonts w:ascii="Times New Roman" w:eastAsia="Times New Roman" w:hAnsi="Times New Roman"/>
          <w:b/>
          <w:sz w:val="24"/>
          <w:szCs w:val="24"/>
          <w:lang w:val="lt-LT"/>
        </w:rPr>
        <w:t xml:space="preserve">krovinių ir keleivių </w:t>
      </w:r>
      <w:r w:rsidRPr="00B727AF">
        <w:rPr>
          <w:rFonts w:ascii="Times New Roman" w:eastAsia="Times New Roman" w:hAnsi="Times New Roman"/>
          <w:sz w:val="24"/>
          <w:szCs w:val="24"/>
          <w:lang w:val="lt-LT"/>
        </w:rPr>
        <w:t>vežimai</w:t>
      </w:r>
    </w:p>
    <w:p w14:paraId="1366F958" w14:textId="77777777" w:rsidR="00DE55A2" w:rsidRPr="00DE55A2" w:rsidRDefault="00DE55A2" w:rsidP="00FA20B9">
      <w:pPr>
        <w:spacing w:after="0" w:line="240" w:lineRule="auto"/>
        <w:ind w:firstLine="851"/>
        <w:jc w:val="both"/>
        <w:rPr>
          <w:rFonts w:ascii="Times New Roman" w:eastAsia="Times New Roman" w:hAnsi="Times New Roman"/>
          <w:sz w:val="24"/>
          <w:szCs w:val="24"/>
          <w:lang w:val="lt-LT"/>
        </w:rPr>
      </w:pPr>
      <w:r w:rsidRPr="00DE55A2">
        <w:rPr>
          <w:rFonts w:ascii="Times New Roman" w:eastAsia="Times New Roman" w:hAnsi="Times New Roman"/>
          <w:sz w:val="24"/>
          <w:szCs w:val="24"/>
          <w:lang w:val="lt-LT"/>
        </w:rPr>
        <w:t xml:space="preserve">1. </w:t>
      </w:r>
      <w:r w:rsidRPr="00DE55A2">
        <w:rPr>
          <w:rFonts w:ascii="Times New Roman" w:eastAsia="Times New Roman" w:hAnsi="Times New Roman"/>
          <w:strike/>
          <w:sz w:val="24"/>
          <w:szCs w:val="24"/>
          <w:lang w:val="lt-LT"/>
        </w:rPr>
        <w:t>Kombinuoti</w:t>
      </w:r>
      <w:r w:rsidRPr="00DE55A2">
        <w:rPr>
          <w:rFonts w:ascii="Times New Roman" w:eastAsia="Times New Roman" w:hAnsi="Times New Roman"/>
          <w:sz w:val="24"/>
          <w:szCs w:val="24"/>
          <w:lang w:val="lt-LT"/>
        </w:rPr>
        <w:t xml:space="preserve"> </w:t>
      </w:r>
      <w:r w:rsidRPr="00DE55A2">
        <w:rPr>
          <w:rFonts w:ascii="Times New Roman" w:eastAsia="Times New Roman" w:hAnsi="Times New Roman"/>
          <w:b/>
          <w:sz w:val="24"/>
          <w:szCs w:val="24"/>
          <w:lang w:val="lt-LT"/>
        </w:rPr>
        <w:t>Kombinuot</w:t>
      </w:r>
      <w:r w:rsidR="00550392">
        <w:rPr>
          <w:rFonts w:ascii="Times New Roman" w:eastAsia="Times New Roman" w:hAnsi="Times New Roman"/>
          <w:b/>
          <w:sz w:val="24"/>
          <w:szCs w:val="24"/>
          <w:lang w:val="lt-LT"/>
        </w:rPr>
        <w:t>asis</w:t>
      </w:r>
      <w:r>
        <w:rPr>
          <w:rFonts w:ascii="Times New Roman" w:eastAsia="Times New Roman" w:hAnsi="Times New Roman"/>
          <w:sz w:val="24"/>
          <w:szCs w:val="24"/>
          <w:lang w:val="lt-LT"/>
        </w:rPr>
        <w:t xml:space="preserve"> </w:t>
      </w:r>
      <w:r w:rsidRPr="00DE55A2">
        <w:rPr>
          <w:rFonts w:ascii="Times New Roman" w:eastAsia="Times New Roman" w:hAnsi="Times New Roman"/>
          <w:b/>
          <w:sz w:val="24"/>
          <w:szCs w:val="24"/>
          <w:lang w:val="lt-LT"/>
        </w:rPr>
        <w:t>krovinių</w:t>
      </w:r>
      <w:r w:rsidRPr="00DE55A2">
        <w:rPr>
          <w:rFonts w:ascii="Times New Roman" w:eastAsia="Times New Roman" w:hAnsi="Times New Roman"/>
          <w:sz w:val="24"/>
          <w:szCs w:val="24"/>
          <w:lang w:val="lt-LT"/>
        </w:rPr>
        <w:t xml:space="preserve"> </w:t>
      </w:r>
      <w:r w:rsidR="004C3732" w:rsidRPr="004C3732">
        <w:rPr>
          <w:rFonts w:ascii="Times New Roman" w:eastAsia="Times New Roman" w:hAnsi="Times New Roman"/>
          <w:strike/>
          <w:sz w:val="24"/>
          <w:szCs w:val="24"/>
          <w:lang w:val="lt-LT"/>
        </w:rPr>
        <w:t>vežimai</w:t>
      </w:r>
      <w:r w:rsidR="004C3732">
        <w:rPr>
          <w:rFonts w:ascii="Times New Roman" w:eastAsia="Times New Roman" w:hAnsi="Times New Roman"/>
          <w:sz w:val="24"/>
          <w:szCs w:val="24"/>
          <w:lang w:val="lt-LT"/>
        </w:rPr>
        <w:t xml:space="preserve"> </w:t>
      </w:r>
      <w:r w:rsidRPr="004C3732">
        <w:rPr>
          <w:rFonts w:ascii="Times New Roman" w:eastAsia="Times New Roman" w:hAnsi="Times New Roman"/>
          <w:b/>
          <w:sz w:val="24"/>
          <w:szCs w:val="24"/>
          <w:lang w:val="lt-LT"/>
        </w:rPr>
        <w:t>vežima</w:t>
      </w:r>
      <w:r w:rsidR="00550392" w:rsidRPr="004C3732">
        <w:rPr>
          <w:rFonts w:ascii="Times New Roman" w:eastAsia="Times New Roman" w:hAnsi="Times New Roman"/>
          <w:b/>
          <w:sz w:val="24"/>
          <w:szCs w:val="24"/>
          <w:lang w:val="lt-LT"/>
        </w:rPr>
        <w:t>s</w:t>
      </w:r>
      <w:r w:rsidRPr="00DE55A2">
        <w:rPr>
          <w:rFonts w:ascii="Times New Roman" w:eastAsia="Times New Roman" w:hAnsi="Times New Roman"/>
          <w:sz w:val="24"/>
          <w:szCs w:val="24"/>
          <w:lang w:val="lt-LT"/>
        </w:rPr>
        <w:t xml:space="preserve"> </w:t>
      </w:r>
      <w:r w:rsidR="00550392">
        <w:rPr>
          <w:rFonts w:ascii="Times New Roman" w:eastAsia="Times New Roman" w:hAnsi="Times New Roman"/>
          <w:sz w:val="24"/>
          <w:szCs w:val="24"/>
          <w:lang w:val="lt-LT"/>
        </w:rPr>
        <w:t>–</w:t>
      </w:r>
      <w:r w:rsidRPr="00DE55A2">
        <w:rPr>
          <w:rFonts w:ascii="Times New Roman" w:eastAsia="Times New Roman" w:hAnsi="Times New Roman"/>
          <w:sz w:val="24"/>
          <w:szCs w:val="24"/>
          <w:lang w:val="lt-LT"/>
        </w:rPr>
        <w:t xml:space="preserve"> krovinių </w:t>
      </w:r>
      <w:r w:rsidR="004C3732" w:rsidRPr="004C3732">
        <w:rPr>
          <w:rFonts w:ascii="Times New Roman" w:eastAsia="Times New Roman" w:hAnsi="Times New Roman"/>
          <w:strike/>
          <w:sz w:val="24"/>
          <w:szCs w:val="24"/>
          <w:lang w:val="lt-LT"/>
        </w:rPr>
        <w:t>gabenimas</w:t>
      </w:r>
      <w:r w:rsidR="004C3732">
        <w:rPr>
          <w:rFonts w:ascii="Times New Roman" w:eastAsia="Times New Roman" w:hAnsi="Times New Roman"/>
          <w:sz w:val="24"/>
          <w:szCs w:val="24"/>
          <w:lang w:val="lt-LT"/>
        </w:rPr>
        <w:t xml:space="preserve"> </w:t>
      </w:r>
      <w:r w:rsidR="00550392" w:rsidRPr="004C3732">
        <w:rPr>
          <w:rFonts w:ascii="Times New Roman" w:eastAsia="Times New Roman" w:hAnsi="Times New Roman"/>
          <w:b/>
          <w:sz w:val="24"/>
          <w:szCs w:val="24"/>
          <w:lang w:val="lt-LT"/>
        </w:rPr>
        <w:t>vežimas</w:t>
      </w:r>
      <w:r w:rsidRPr="00DE55A2">
        <w:rPr>
          <w:rFonts w:ascii="Times New Roman" w:eastAsia="Times New Roman" w:hAnsi="Times New Roman"/>
          <w:sz w:val="24"/>
          <w:szCs w:val="24"/>
          <w:lang w:val="lt-LT"/>
        </w:rPr>
        <w:t xml:space="preserve"> </w:t>
      </w:r>
      <w:r w:rsidRPr="004C3732">
        <w:rPr>
          <w:rFonts w:ascii="Times New Roman" w:eastAsia="Times New Roman" w:hAnsi="Times New Roman"/>
          <w:strike/>
          <w:sz w:val="24"/>
          <w:szCs w:val="24"/>
          <w:lang w:val="lt-LT"/>
        </w:rPr>
        <w:t xml:space="preserve">naudojant </w:t>
      </w:r>
      <w:r w:rsidRPr="00DE55A2">
        <w:rPr>
          <w:rFonts w:ascii="Times New Roman" w:eastAsia="Times New Roman" w:hAnsi="Times New Roman"/>
          <w:sz w:val="24"/>
          <w:szCs w:val="24"/>
          <w:lang w:val="lt-LT"/>
        </w:rPr>
        <w:t xml:space="preserve">ne mažiau kaip </w:t>
      </w:r>
      <w:r w:rsidRPr="00DE55A2">
        <w:rPr>
          <w:rFonts w:ascii="Times New Roman" w:eastAsia="Times New Roman" w:hAnsi="Times New Roman"/>
          <w:strike/>
          <w:sz w:val="24"/>
          <w:szCs w:val="24"/>
          <w:lang w:val="lt-LT"/>
        </w:rPr>
        <w:t>dvi</w:t>
      </w:r>
      <w:r w:rsidRPr="00DE55A2">
        <w:rPr>
          <w:rFonts w:ascii="Times New Roman" w:eastAsia="Times New Roman" w:hAnsi="Times New Roman"/>
          <w:sz w:val="24"/>
          <w:szCs w:val="24"/>
          <w:lang w:val="lt-LT"/>
        </w:rPr>
        <w:t xml:space="preserve"> </w:t>
      </w:r>
      <w:r w:rsidRPr="00DE55A2">
        <w:rPr>
          <w:rFonts w:ascii="Times New Roman" w:eastAsia="Times New Roman" w:hAnsi="Times New Roman"/>
          <w:b/>
          <w:sz w:val="24"/>
          <w:szCs w:val="24"/>
          <w:lang w:val="lt-LT"/>
        </w:rPr>
        <w:t>dviejų</w:t>
      </w:r>
      <w:r>
        <w:rPr>
          <w:rFonts w:ascii="Times New Roman" w:eastAsia="Times New Roman" w:hAnsi="Times New Roman"/>
          <w:sz w:val="24"/>
          <w:szCs w:val="24"/>
          <w:lang w:val="lt-LT"/>
        </w:rPr>
        <w:t xml:space="preserve"> </w:t>
      </w:r>
      <w:r w:rsidRPr="00CD295D">
        <w:rPr>
          <w:rFonts w:ascii="Times New Roman" w:eastAsia="Times New Roman" w:hAnsi="Times New Roman"/>
          <w:strike/>
          <w:sz w:val="24"/>
          <w:szCs w:val="24"/>
          <w:lang w:val="lt-LT"/>
        </w:rPr>
        <w:t>transporto rūšis</w:t>
      </w:r>
      <w:r>
        <w:rPr>
          <w:rFonts w:ascii="Times New Roman" w:eastAsia="Times New Roman" w:hAnsi="Times New Roman"/>
          <w:sz w:val="24"/>
          <w:szCs w:val="24"/>
          <w:lang w:val="lt-LT"/>
        </w:rPr>
        <w:t xml:space="preserve"> </w:t>
      </w:r>
      <w:r w:rsidRPr="00DE55A2">
        <w:rPr>
          <w:rFonts w:ascii="Times New Roman" w:eastAsia="Times New Roman" w:hAnsi="Times New Roman"/>
          <w:b/>
          <w:sz w:val="24"/>
          <w:szCs w:val="24"/>
          <w:lang w:val="lt-LT"/>
        </w:rPr>
        <w:t>rūšių</w:t>
      </w:r>
      <w:r>
        <w:rPr>
          <w:rFonts w:ascii="Times New Roman" w:eastAsia="Times New Roman" w:hAnsi="Times New Roman"/>
          <w:b/>
          <w:sz w:val="24"/>
          <w:szCs w:val="24"/>
          <w:lang w:val="lt-LT"/>
        </w:rPr>
        <w:t xml:space="preserve"> transporto</w:t>
      </w:r>
      <w:r w:rsidRPr="00DE55A2">
        <w:rPr>
          <w:rFonts w:ascii="Times New Roman" w:eastAsia="Times New Roman" w:hAnsi="Times New Roman"/>
          <w:b/>
          <w:sz w:val="24"/>
          <w:szCs w:val="24"/>
          <w:lang w:val="lt-LT"/>
        </w:rPr>
        <w:t xml:space="preserve"> pri</w:t>
      </w:r>
      <w:r>
        <w:rPr>
          <w:rFonts w:ascii="Times New Roman" w:eastAsia="Times New Roman" w:hAnsi="Times New Roman"/>
          <w:b/>
          <w:sz w:val="24"/>
          <w:szCs w:val="24"/>
          <w:lang w:val="lt-LT"/>
        </w:rPr>
        <w:t>e</w:t>
      </w:r>
      <w:r w:rsidRPr="00DE55A2">
        <w:rPr>
          <w:rFonts w:ascii="Times New Roman" w:eastAsia="Times New Roman" w:hAnsi="Times New Roman"/>
          <w:b/>
          <w:sz w:val="24"/>
          <w:szCs w:val="24"/>
          <w:lang w:val="lt-LT"/>
        </w:rPr>
        <w:t>mon</w:t>
      </w:r>
      <w:r w:rsidR="00E22A63">
        <w:rPr>
          <w:rFonts w:ascii="Times New Roman" w:eastAsia="Times New Roman" w:hAnsi="Times New Roman"/>
          <w:b/>
          <w:sz w:val="24"/>
          <w:szCs w:val="24"/>
          <w:lang w:val="lt-LT"/>
        </w:rPr>
        <w:t>ėmis</w:t>
      </w:r>
      <w:r w:rsidRPr="00DE55A2">
        <w:rPr>
          <w:rFonts w:ascii="Times New Roman" w:eastAsia="Times New Roman" w:hAnsi="Times New Roman"/>
          <w:sz w:val="24"/>
          <w:szCs w:val="24"/>
          <w:lang w:val="lt-LT"/>
        </w:rPr>
        <w:t>, kai tas pats krovinys</w:t>
      </w:r>
      <w:r w:rsidR="00550392" w:rsidRPr="004C3732">
        <w:rPr>
          <w:rFonts w:ascii="Times New Roman" w:eastAsia="Times New Roman" w:hAnsi="Times New Roman"/>
          <w:b/>
          <w:sz w:val="24"/>
          <w:szCs w:val="24"/>
          <w:lang w:val="lt-LT"/>
        </w:rPr>
        <w:t>,</w:t>
      </w:r>
      <w:r w:rsidRPr="00DE55A2">
        <w:rPr>
          <w:rFonts w:ascii="Times New Roman" w:eastAsia="Times New Roman" w:hAnsi="Times New Roman"/>
          <w:sz w:val="24"/>
          <w:szCs w:val="24"/>
          <w:lang w:val="lt-LT"/>
        </w:rPr>
        <w:t xml:space="preserve"> esantis sunkvežimyje, priekaboje ar puspriekabėje (su vilkiku ar be jo), keičiamoje talpykloje arba 20 ar daugiau pėdų konteineryje</w:t>
      </w:r>
      <w:r w:rsidR="00550392">
        <w:rPr>
          <w:rFonts w:ascii="Times New Roman" w:eastAsia="Times New Roman" w:hAnsi="Times New Roman"/>
          <w:sz w:val="24"/>
          <w:szCs w:val="24"/>
          <w:lang w:val="lt-LT"/>
        </w:rPr>
        <w:t>,</w:t>
      </w:r>
      <w:r w:rsidRPr="00DE55A2">
        <w:rPr>
          <w:rFonts w:ascii="Times New Roman" w:eastAsia="Times New Roman" w:hAnsi="Times New Roman"/>
          <w:sz w:val="24"/>
          <w:szCs w:val="24"/>
          <w:lang w:val="lt-LT"/>
        </w:rPr>
        <w:t xml:space="preserve"> didžiąją maršruto dalį yra </w:t>
      </w:r>
      <w:r w:rsidRPr="004C3732">
        <w:rPr>
          <w:rFonts w:ascii="Times New Roman" w:eastAsia="Times New Roman" w:hAnsi="Times New Roman"/>
          <w:strike/>
          <w:sz w:val="24"/>
          <w:szCs w:val="24"/>
          <w:lang w:val="lt-LT"/>
        </w:rPr>
        <w:t>gabenamas</w:t>
      </w:r>
      <w:r w:rsidRPr="00DE55A2">
        <w:rPr>
          <w:rFonts w:ascii="Times New Roman" w:eastAsia="Times New Roman" w:hAnsi="Times New Roman"/>
          <w:sz w:val="24"/>
          <w:szCs w:val="24"/>
          <w:lang w:val="lt-LT"/>
        </w:rPr>
        <w:t xml:space="preserve"> </w:t>
      </w:r>
      <w:r w:rsidR="00550392" w:rsidRPr="004C3732">
        <w:rPr>
          <w:rFonts w:ascii="Times New Roman" w:eastAsia="Times New Roman" w:hAnsi="Times New Roman"/>
          <w:b/>
          <w:sz w:val="24"/>
          <w:szCs w:val="24"/>
          <w:lang w:val="lt-LT"/>
        </w:rPr>
        <w:t>vežamas</w:t>
      </w:r>
      <w:r w:rsidR="00550392" w:rsidRPr="00DE55A2">
        <w:rPr>
          <w:rFonts w:ascii="Times New Roman" w:eastAsia="Times New Roman" w:hAnsi="Times New Roman"/>
          <w:sz w:val="24"/>
          <w:szCs w:val="24"/>
          <w:lang w:val="lt-LT"/>
        </w:rPr>
        <w:t xml:space="preserve"> </w:t>
      </w:r>
      <w:r w:rsidRPr="00DE55A2">
        <w:rPr>
          <w:rFonts w:ascii="Times New Roman" w:eastAsia="Times New Roman" w:hAnsi="Times New Roman"/>
          <w:sz w:val="24"/>
          <w:szCs w:val="24"/>
          <w:lang w:val="lt-LT"/>
        </w:rPr>
        <w:t xml:space="preserve">geležinkelių, vidaus vandenų arba jūrų transportu, o pradinę ir (arba) galutinę maršruto dalį </w:t>
      </w:r>
      <w:r w:rsidR="005D520B">
        <w:rPr>
          <w:rFonts w:ascii="Times New Roman" w:eastAsia="Times New Roman" w:hAnsi="Times New Roman"/>
          <w:sz w:val="24"/>
          <w:szCs w:val="24"/>
          <w:lang w:val="lt-LT"/>
        </w:rPr>
        <w:t>–</w:t>
      </w:r>
      <w:r w:rsidRPr="00DE55A2">
        <w:rPr>
          <w:rFonts w:ascii="Times New Roman" w:eastAsia="Times New Roman" w:hAnsi="Times New Roman"/>
          <w:sz w:val="24"/>
          <w:szCs w:val="24"/>
          <w:lang w:val="lt-LT"/>
        </w:rPr>
        <w:t xml:space="preserve"> kelių transporto priemonėmis. </w:t>
      </w:r>
    </w:p>
    <w:p w14:paraId="707871EB" w14:textId="77777777" w:rsidR="00DE55A2" w:rsidRPr="00DE55A2" w:rsidRDefault="00DE55A2" w:rsidP="00FA20B9">
      <w:pPr>
        <w:spacing w:after="0" w:line="240" w:lineRule="auto"/>
        <w:ind w:firstLine="851"/>
        <w:jc w:val="both"/>
        <w:rPr>
          <w:rFonts w:ascii="Times New Roman" w:hAnsi="Times New Roman"/>
          <w:sz w:val="24"/>
          <w:szCs w:val="24"/>
          <w:lang w:val="lt-LT"/>
        </w:rPr>
      </w:pPr>
      <w:bookmarkStart w:id="6" w:name="part_a51b4438710e40328a5d4b58776384a6"/>
      <w:bookmarkEnd w:id="6"/>
      <w:r w:rsidRPr="000526FE">
        <w:rPr>
          <w:rFonts w:ascii="Times New Roman" w:eastAsia="Times New Roman" w:hAnsi="Times New Roman"/>
          <w:b/>
          <w:bCs/>
          <w:kern w:val="36"/>
          <w:sz w:val="24"/>
          <w:szCs w:val="24"/>
          <w:lang w:val="lt-LT"/>
        </w:rPr>
        <w:lastRenderedPageBreak/>
        <w:t>2.</w:t>
      </w:r>
      <w:r w:rsidRPr="00DE55A2">
        <w:rPr>
          <w:rFonts w:ascii="Times New Roman" w:eastAsia="Times New Roman" w:hAnsi="Times New Roman"/>
          <w:bCs/>
          <w:kern w:val="36"/>
          <w:sz w:val="24"/>
          <w:szCs w:val="24"/>
          <w:lang w:val="lt-LT"/>
        </w:rPr>
        <w:t xml:space="preserve"> </w:t>
      </w:r>
      <w:r w:rsidRPr="00DE55A2">
        <w:rPr>
          <w:rFonts w:ascii="Times New Roman" w:eastAsia="Times New Roman" w:hAnsi="Times New Roman"/>
          <w:b/>
          <w:bCs/>
          <w:kern w:val="36"/>
          <w:sz w:val="24"/>
          <w:szCs w:val="24"/>
          <w:lang w:val="lt-LT"/>
        </w:rPr>
        <w:t>Kombinuota</w:t>
      </w:r>
      <w:r>
        <w:rPr>
          <w:rFonts w:ascii="Times New Roman" w:eastAsia="Times New Roman" w:hAnsi="Times New Roman"/>
          <w:b/>
          <w:bCs/>
          <w:kern w:val="36"/>
          <w:sz w:val="24"/>
          <w:szCs w:val="24"/>
          <w:lang w:val="lt-LT"/>
        </w:rPr>
        <w:t>si</w:t>
      </w:r>
      <w:r w:rsidRPr="00DE55A2">
        <w:rPr>
          <w:rFonts w:ascii="Times New Roman" w:eastAsia="Times New Roman" w:hAnsi="Times New Roman"/>
          <w:b/>
          <w:bCs/>
          <w:kern w:val="36"/>
          <w:sz w:val="24"/>
          <w:szCs w:val="24"/>
          <w:lang w:val="lt-LT"/>
        </w:rPr>
        <w:t>s keleivių vežimas</w:t>
      </w:r>
      <w:r w:rsidRPr="00DE55A2">
        <w:rPr>
          <w:rFonts w:ascii="Times New Roman" w:eastAsia="Times New Roman" w:hAnsi="Times New Roman"/>
          <w:bCs/>
          <w:kern w:val="36"/>
          <w:sz w:val="24"/>
          <w:szCs w:val="24"/>
          <w:lang w:val="lt-LT"/>
        </w:rPr>
        <w:t xml:space="preserve"> </w:t>
      </w:r>
      <w:r w:rsidRPr="00DE55A2">
        <w:rPr>
          <w:rFonts w:ascii="Times New Roman" w:eastAsia="Times New Roman" w:hAnsi="Times New Roman"/>
          <w:b/>
          <w:bCs/>
          <w:kern w:val="36"/>
          <w:sz w:val="24"/>
          <w:szCs w:val="24"/>
          <w:lang w:val="lt-LT"/>
        </w:rPr>
        <w:t>–</w:t>
      </w:r>
      <w:r w:rsidRPr="00DE55A2">
        <w:rPr>
          <w:rFonts w:ascii="Times New Roman" w:hAnsi="Times New Roman"/>
          <w:b/>
          <w:sz w:val="24"/>
          <w:szCs w:val="24"/>
          <w:lang w:val="lt-LT"/>
        </w:rPr>
        <w:t xml:space="preserve"> keleivių vežim</w:t>
      </w:r>
      <w:r>
        <w:rPr>
          <w:rFonts w:ascii="Times New Roman" w:hAnsi="Times New Roman"/>
          <w:b/>
          <w:sz w:val="24"/>
          <w:szCs w:val="24"/>
          <w:lang w:val="lt-LT"/>
        </w:rPr>
        <w:t>as ne mažiau kaip dviejų transporto rūšių transporto priemon</w:t>
      </w:r>
      <w:r w:rsidR="00E22A63">
        <w:rPr>
          <w:rFonts w:ascii="Times New Roman" w:hAnsi="Times New Roman"/>
          <w:b/>
          <w:sz w:val="24"/>
          <w:szCs w:val="24"/>
          <w:lang w:val="lt-LT"/>
        </w:rPr>
        <w:t>ėmis</w:t>
      </w:r>
      <w:r w:rsidR="00C841B3" w:rsidRPr="00F57245">
        <w:rPr>
          <w:rFonts w:ascii="Times New Roman" w:hAnsi="Times New Roman"/>
          <w:b/>
          <w:sz w:val="24"/>
          <w:szCs w:val="24"/>
          <w:lang w:val="lt-LT"/>
        </w:rPr>
        <w:t>,</w:t>
      </w:r>
      <w:r w:rsidR="00C841B3" w:rsidRPr="00F57245">
        <w:rPr>
          <w:rFonts w:ascii="Times New Roman" w:hAnsi="Times New Roman"/>
          <w:color w:val="000000"/>
          <w:sz w:val="24"/>
          <w:szCs w:val="24"/>
          <w:lang w:val="lt-LT"/>
        </w:rPr>
        <w:t xml:space="preserve"> </w:t>
      </w:r>
      <w:r w:rsidR="005A5727" w:rsidRPr="00F57245">
        <w:rPr>
          <w:rFonts w:ascii="Times New Roman" w:hAnsi="Times New Roman"/>
          <w:b/>
          <w:sz w:val="24"/>
          <w:szCs w:val="24"/>
          <w:lang w:val="lt-LT"/>
        </w:rPr>
        <w:t xml:space="preserve">kai </w:t>
      </w:r>
      <w:r w:rsidR="00E575B0">
        <w:rPr>
          <w:rFonts w:ascii="Times New Roman" w:hAnsi="Times New Roman"/>
          <w:b/>
          <w:sz w:val="24"/>
          <w:szCs w:val="24"/>
          <w:lang w:val="lt-LT"/>
        </w:rPr>
        <w:t xml:space="preserve">toks </w:t>
      </w:r>
      <w:r w:rsidR="005A5727" w:rsidRPr="00F57245">
        <w:rPr>
          <w:rFonts w:ascii="Times New Roman" w:hAnsi="Times New Roman"/>
          <w:b/>
          <w:sz w:val="24"/>
          <w:szCs w:val="24"/>
          <w:lang w:val="lt-LT"/>
        </w:rPr>
        <w:t>vežimas vykdom</w:t>
      </w:r>
      <w:r w:rsidR="00C42A22">
        <w:rPr>
          <w:rFonts w:ascii="Times New Roman" w:hAnsi="Times New Roman"/>
          <w:b/>
          <w:sz w:val="24"/>
          <w:szCs w:val="24"/>
          <w:lang w:val="lt-LT"/>
        </w:rPr>
        <w:t>a</w:t>
      </w:r>
      <w:r w:rsidR="005A5727" w:rsidRPr="00F57245">
        <w:rPr>
          <w:rFonts w:ascii="Times New Roman" w:hAnsi="Times New Roman"/>
          <w:b/>
          <w:sz w:val="24"/>
          <w:szCs w:val="24"/>
          <w:lang w:val="lt-LT"/>
        </w:rPr>
        <w:t>s vienos</w:t>
      </w:r>
      <w:r w:rsidR="00F57245">
        <w:rPr>
          <w:rFonts w:ascii="Times New Roman" w:hAnsi="Times New Roman"/>
          <w:b/>
          <w:sz w:val="24"/>
          <w:szCs w:val="24"/>
          <w:lang w:val="lt-LT"/>
        </w:rPr>
        <w:t xml:space="preserve"> keleivi</w:t>
      </w:r>
      <w:r w:rsidR="00C42A22">
        <w:rPr>
          <w:rFonts w:ascii="Times New Roman" w:hAnsi="Times New Roman"/>
          <w:b/>
          <w:sz w:val="24"/>
          <w:szCs w:val="24"/>
          <w:lang w:val="lt-LT"/>
        </w:rPr>
        <w:t>ų</w:t>
      </w:r>
      <w:r w:rsidR="005A5727" w:rsidRPr="00F57245">
        <w:rPr>
          <w:rFonts w:ascii="Times New Roman" w:hAnsi="Times New Roman"/>
          <w:b/>
          <w:sz w:val="24"/>
          <w:szCs w:val="24"/>
          <w:lang w:val="lt-LT"/>
        </w:rPr>
        <w:t xml:space="preserve"> vežimo sutarties pagrindu.</w:t>
      </w:r>
      <w:r w:rsidR="005A5727" w:rsidRPr="00F57245">
        <w:rPr>
          <w:rFonts w:ascii="Times New Roman" w:hAnsi="Times New Roman"/>
          <w:sz w:val="24"/>
          <w:szCs w:val="24"/>
          <w:lang w:val="lt-LT"/>
        </w:rPr>
        <w:t>“</w:t>
      </w:r>
    </w:p>
    <w:p w14:paraId="57B7331D" w14:textId="77777777" w:rsidR="00DE55A2" w:rsidRPr="00DE55A2" w:rsidRDefault="00CE0ABF" w:rsidP="00FA20B9">
      <w:pPr>
        <w:spacing w:after="0" w:line="240" w:lineRule="auto"/>
        <w:ind w:firstLine="851"/>
        <w:jc w:val="both"/>
        <w:rPr>
          <w:rFonts w:ascii="Times New Roman" w:eastAsia="Times New Roman" w:hAnsi="Times New Roman"/>
          <w:sz w:val="24"/>
          <w:szCs w:val="24"/>
          <w:lang w:val="lt-LT"/>
        </w:rPr>
      </w:pPr>
      <w:r w:rsidRPr="000526FE">
        <w:rPr>
          <w:rFonts w:ascii="Times New Roman" w:eastAsia="Times New Roman" w:hAnsi="Times New Roman"/>
          <w:strike/>
          <w:sz w:val="24"/>
          <w:szCs w:val="24"/>
          <w:lang w:val="lt-LT"/>
        </w:rPr>
        <w:t>2</w:t>
      </w:r>
      <w:r w:rsidRPr="00AC033F">
        <w:rPr>
          <w:rFonts w:ascii="Times New Roman" w:eastAsia="Times New Roman" w:hAnsi="Times New Roman"/>
          <w:strike/>
          <w:sz w:val="24"/>
          <w:szCs w:val="24"/>
          <w:lang w:val="lt-LT"/>
        </w:rPr>
        <w:t>.</w:t>
      </w:r>
      <w:r w:rsidR="00DE55A2" w:rsidRPr="00AC033F">
        <w:rPr>
          <w:rFonts w:ascii="Times New Roman" w:eastAsia="Times New Roman" w:hAnsi="Times New Roman"/>
          <w:strike/>
          <w:sz w:val="24"/>
          <w:szCs w:val="24"/>
          <w:lang w:val="lt-LT"/>
        </w:rPr>
        <w:t>Vyriausybė gali nustatyti kombinuotų vežimų konkurencingumą</w:t>
      </w:r>
      <w:r w:rsidR="00DE55A2" w:rsidRPr="00AC033F">
        <w:rPr>
          <w:rFonts w:ascii="Times New Roman" w:eastAsia="Times New Roman" w:hAnsi="Times New Roman"/>
          <w:b/>
          <w:bCs/>
          <w:strike/>
          <w:sz w:val="24"/>
          <w:szCs w:val="24"/>
          <w:lang w:val="lt-LT"/>
        </w:rPr>
        <w:t xml:space="preserve">  </w:t>
      </w:r>
      <w:r w:rsidR="00DE55A2" w:rsidRPr="00AC033F">
        <w:rPr>
          <w:rFonts w:ascii="Times New Roman" w:eastAsia="Times New Roman" w:hAnsi="Times New Roman"/>
          <w:strike/>
          <w:sz w:val="24"/>
          <w:szCs w:val="24"/>
          <w:lang w:val="lt-LT"/>
        </w:rPr>
        <w:t>skatinančias priemones</w:t>
      </w:r>
      <w:r w:rsidR="00DE55A2" w:rsidRPr="00DE55A2">
        <w:rPr>
          <w:rFonts w:ascii="Times New Roman" w:eastAsia="Times New Roman" w:hAnsi="Times New Roman"/>
          <w:sz w:val="24"/>
          <w:szCs w:val="24"/>
          <w:lang w:val="lt-LT"/>
        </w:rPr>
        <w:t>.</w:t>
      </w:r>
    </w:p>
    <w:p w14:paraId="2A30CB5C" w14:textId="77777777" w:rsidR="000526FE" w:rsidRDefault="000526FE" w:rsidP="00FA20B9">
      <w:pPr>
        <w:pStyle w:val="statymopavad0"/>
        <w:spacing w:before="0" w:beforeAutospacing="0" w:after="0" w:afterAutospacing="0" w:line="240" w:lineRule="auto"/>
        <w:ind w:firstLine="851"/>
        <w:jc w:val="both"/>
        <w:rPr>
          <w:rFonts w:ascii="Times New Roman" w:hAnsi="Times New Roman"/>
          <w:b/>
          <w:bCs/>
          <w:color w:val="000000"/>
          <w:sz w:val="24"/>
          <w:szCs w:val="24"/>
          <w:lang w:val="lt-LT"/>
        </w:rPr>
      </w:pPr>
    </w:p>
    <w:p w14:paraId="2CF64A83" w14:textId="77777777" w:rsidR="00E43049" w:rsidRDefault="00E43049" w:rsidP="00FA20B9">
      <w:pPr>
        <w:spacing w:after="0" w:line="240" w:lineRule="auto"/>
        <w:ind w:firstLine="851"/>
        <w:jc w:val="both"/>
        <w:rPr>
          <w:rFonts w:ascii="Times New Roman" w:eastAsia="Times New Roman" w:hAnsi="Times New Roman"/>
          <w:b/>
          <w:bCs/>
          <w:sz w:val="24"/>
          <w:szCs w:val="24"/>
          <w:lang w:val="lt-LT" w:eastAsia="lt-LT"/>
        </w:rPr>
      </w:pPr>
      <w:r w:rsidRPr="00E43049">
        <w:rPr>
          <w:rFonts w:ascii="Times New Roman" w:eastAsia="Times New Roman" w:hAnsi="Times New Roman"/>
          <w:b/>
          <w:bCs/>
          <w:sz w:val="24"/>
          <w:szCs w:val="24"/>
          <w:lang w:val="lt-LT" w:eastAsia="lt-LT"/>
        </w:rPr>
        <w:t xml:space="preserve">5 straipsnis. Įstatymo </w:t>
      </w:r>
      <w:r>
        <w:rPr>
          <w:rFonts w:ascii="Times New Roman" w:eastAsia="Times New Roman" w:hAnsi="Times New Roman"/>
          <w:b/>
          <w:bCs/>
          <w:sz w:val="24"/>
          <w:szCs w:val="24"/>
          <w:lang w:val="lt-LT" w:eastAsia="lt-LT"/>
        </w:rPr>
        <w:t xml:space="preserve">3 </w:t>
      </w:r>
      <w:r w:rsidRPr="00E43049">
        <w:rPr>
          <w:rFonts w:ascii="Times New Roman" w:eastAsia="Times New Roman" w:hAnsi="Times New Roman"/>
          <w:b/>
          <w:bCs/>
          <w:sz w:val="24"/>
          <w:szCs w:val="24"/>
          <w:lang w:val="lt-LT" w:eastAsia="lt-LT"/>
        </w:rPr>
        <w:t>priedo pakeitimas</w:t>
      </w:r>
      <w:bookmarkStart w:id="7" w:name="part_66ff5fa927734729b3bb4356ff3e6926"/>
      <w:bookmarkEnd w:id="7"/>
    </w:p>
    <w:p w14:paraId="7F953F01" w14:textId="77777777" w:rsidR="00E43049" w:rsidRDefault="00E43049" w:rsidP="00FA20B9">
      <w:pPr>
        <w:spacing w:after="0" w:line="240" w:lineRule="auto"/>
        <w:ind w:firstLine="851"/>
        <w:jc w:val="both"/>
        <w:rPr>
          <w:rFonts w:ascii="Times New Roman" w:eastAsia="Times New Roman" w:hAnsi="Times New Roman"/>
          <w:sz w:val="24"/>
          <w:szCs w:val="24"/>
          <w:lang w:val="lt-LT" w:eastAsia="lt-LT"/>
        </w:rPr>
      </w:pPr>
      <w:bookmarkStart w:id="8" w:name="part_fdc52c80fbb44924997488d3fbae9fa0"/>
      <w:bookmarkEnd w:id="8"/>
      <w:r>
        <w:rPr>
          <w:rFonts w:ascii="Times New Roman" w:eastAsia="Times New Roman" w:hAnsi="Times New Roman"/>
          <w:sz w:val="24"/>
          <w:szCs w:val="24"/>
          <w:lang w:val="lt-LT" w:eastAsia="lt-LT"/>
        </w:rPr>
        <w:t xml:space="preserve">Papildyti </w:t>
      </w:r>
      <w:r w:rsidR="00E32BC8">
        <w:rPr>
          <w:rFonts w:ascii="Times New Roman" w:eastAsia="Times New Roman" w:hAnsi="Times New Roman"/>
          <w:sz w:val="24"/>
          <w:szCs w:val="24"/>
          <w:lang w:val="lt-LT" w:eastAsia="lt-LT"/>
        </w:rPr>
        <w:t xml:space="preserve">Įstatymo </w:t>
      </w:r>
      <w:r w:rsidRPr="00E43049">
        <w:rPr>
          <w:rFonts w:ascii="Times New Roman" w:eastAsia="Times New Roman" w:hAnsi="Times New Roman"/>
          <w:sz w:val="24"/>
          <w:szCs w:val="24"/>
          <w:lang w:val="lt-LT" w:eastAsia="lt-LT"/>
        </w:rPr>
        <w:t xml:space="preserve">3 priedą </w:t>
      </w:r>
      <w:r>
        <w:rPr>
          <w:rFonts w:ascii="Times New Roman" w:eastAsia="Times New Roman" w:hAnsi="Times New Roman"/>
          <w:sz w:val="24"/>
          <w:szCs w:val="24"/>
          <w:lang w:val="lt-LT" w:eastAsia="lt-LT"/>
        </w:rPr>
        <w:t>5 punktu:</w:t>
      </w:r>
    </w:p>
    <w:p w14:paraId="1B9F0B24" w14:textId="77777777" w:rsidR="00E43049" w:rsidRPr="00E43049" w:rsidRDefault="00D334F4" w:rsidP="00FA20B9">
      <w:pPr>
        <w:spacing w:after="0" w:line="240" w:lineRule="auto"/>
        <w:ind w:firstLine="851"/>
        <w:jc w:val="both"/>
        <w:rPr>
          <w:rFonts w:ascii="Times New Roman" w:eastAsia="Times New Roman" w:hAnsi="Times New Roman"/>
          <w:sz w:val="24"/>
          <w:szCs w:val="24"/>
          <w:lang w:val="lt-LT" w:eastAsia="lt-LT"/>
        </w:rPr>
      </w:pPr>
      <w:r>
        <w:rPr>
          <w:rFonts w:ascii="Times New Roman" w:hAnsi="Times New Roman"/>
          <w:b/>
          <w:sz w:val="24"/>
          <w:szCs w:val="24"/>
          <w:lang w:val="lt-LT"/>
        </w:rPr>
        <w:t xml:space="preserve">„5. </w:t>
      </w:r>
      <w:r w:rsidRPr="00980EAE">
        <w:rPr>
          <w:rFonts w:ascii="Times New Roman" w:hAnsi="Times New Roman"/>
          <w:b/>
          <w:sz w:val="24"/>
          <w:szCs w:val="24"/>
          <w:lang w:val="lt-LT"/>
        </w:rPr>
        <w:t>2016 m. balandžio 27 d. Europos Parlamento ir Tarybos reglament</w:t>
      </w:r>
      <w:r>
        <w:rPr>
          <w:rFonts w:ascii="Times New Roman" w:hAnsi="Times New Roman"/>
          <w:b/>
          <w:sz w:val="24"/>
          <w:szCs w:val="24"/>
          <w:lang w:val="lt-LT"/>
        </w:rPr>
        <w:t>as</w:t>
      </w:r>
      <w:r w:rsidRPr="00980EAE">
        <w:rPr>
          <w:rFonts w:ascii="Times New Roman" w:hAnsi="Times New Roman"/>
          <w:b/>
          <w:sz w:val="24"/>
          <w:szCs w:val="24"/>
          <w:lang w:val="lt-LT"/>
        </w:rPr>
        <w:t xml:space="preserve"> (ES) 2016/679 dėl fizinių asmenų apsaugos tvarkant asmens duomenis ir dėl laisvo tokių duomenų judėjimo ir kuriuo panaikinama Direktyva 95/46/EB (Bendr</w:t>
      </w:r>
      <w:r w:rsidR="00E32BC8">
        <w:rPr>
          <w:rFonts w:ascii="Times New Roman" w:hAnsi="Times New Roman"/>
          <w:b/>
          <w:sz w:val="24"/>
          <w:szCs w:val="24"/>
          <w:lang w:val="lt-LT"/>
        </w:rPr>
        <w:t>asis</w:t>
      </w:r>
      <w:r w:rsidRPr="00980EAE">
        <w:rPr>
          <w:rFonts w:ascii="Times New Roman" w:hAnsi="Times New Roman"/>
          <w:b/>
          <w:sz w:val="24"/>
          <w:szCs w:val="24"/>
          <w:lang w:val="lt-LT"/>
        </w:rPr>
        <w:t xml:space="preserve"> duomenų apsaugos reglament</w:t>
      </w:r>
      <w:r w:rsidR="00E32BC8">
        <w:rPr>
          <w:rFonts w:ascii="Times New Roman" w:hAnsi="Times New Roman"/>
          <w:b/>
          <w:sz w:val="24"/>
          <w:szCs w:val="24"/>
          <w:lang w:val="lt-LT"/>
        </w:rPr>
        <w:t>as</w:t>
      </w:r>
      <w:r w:rsidRPr="00980EAE">
        <w:rPr>
          <w:rFonts w:ascii="Times New Roman" w:hAnsi="Times New Roman"/>
          <w:b/>
          <w:sz w:val="24"/>
          <w:szCs w:val="24"/>
          <w:lang w:val="lt-LT"/>
        </w:rPr>
        <w:t xml:space="preserve">) </w:t>
      </w:r>
      <w:r w:rsidRPr="00980EAE">
        <w:rPr>
          <w:rFonts w:ascii="Times New Roman" w:hAnsi="Times New Roman"/>
          <w:b/>
          <w:sz w:val="24"/>
          <w:szCs w:val="24"/>
          <w:shd w:val="clear" w:color="auto" w:fill="FFFFFF"/>
          <w:lang w:val="lt-LT"/>
        </w:rPr>
        <w:t>(OL 2016 L 119, p. 1)</w:t>
      </w:r>
      <w:r>
        <w:rPr>
          <w:rFonts w:ascii="Times New Roman" w:hAnsi="Times New Roman"/>
          <w:b/>
          <w:sz w:val="24"/>
          <w:szCs w:val="24"/>
          <w:shd w:val="clear" w:color="auto" w:fill="FFFFFF"/>
          <w:lang w:val="lt-LT"/>
        </w:rPr>
        <w:t>“.</w:t>
      </w:r>
    </w:p>
    <w:p w14:paraId="3F7B2EA2" w14:textId="77777777" w:rsidR="00E43049" w:rsidRDefault="00E43049" w:rsidP="00FA20B9">
      <w:pPr>
        <w:pStyle w:val="statymopavad0"/>
        <w:spacing w:before="0" w:beforeAutospacing="0" w:after="0" w:afterAutospacing="0" w:line="240" w:lineRule="auto"/>
        <w:ind w:firstLine="851"/>
        <w:jc w:val="both"/>
        <w:rPr>
          <w:rFonts w:ascii="Times New Roman" w:hAnsi="Times New Roman"/>
          <w:b/>
          <w:bCs/>
          <w:color w:val="000000"/>
          <w:sz w:val="24"/>
          <w:szCs w:val="24"/>
          <w:lang w:val="lt-LT"/>
        </w:rPr>
      </w:pPr>
    </w:p>
    <w:p w14:paraId="73B8CC6C" w14:textId="77777777" w:rsidR="000526FE" w:rsidRDefault="00914580" w:rsidP="00FA20B9">
      <w:pPr>
        <w:pStyle w:val="statymopavad0"/>
        <w:spacing w:before="0" w:beforeAutospacing="0" w:after="0" w:afterAutospacing="0" w:line="240" w:lineRule="auto"/>
        <w:ind w:firstLine="851"/>
        <w:jc w:val="both"/>
        <w:rPr>
          <w:rFonts w:ascii="Times New Roman" w:hAnsi="Times New Roman"/>
          <w:sz w:val="24"/>
          <w:szCs w:val="24"/>
          <w:lang w:val="lt-LT"/>
        </w:rPr>
      </w:pPr>
      <w:r>
        <w:rPr>
          <w:rFonts w:ascii="Times New Roman" w:hAnsi="Times New Roman"/>
          <w:b/>
          <w:bCs/>
          <w:color w:val="000000"/>
          <w:sz w:val="24"/>
          <w:szCs w:val="24"/>
          <w:lang w:val="lt-LT"/>
        </w:rPr>
        <w:t xml:space="preserve">6 </w:t>
      </w:r>
      <w:r w:rsidR="000526FE">
        <w:rPr>
          <w:rFonts w:ascii="Times New Roman" w:hAnsi="Times New Roman"/>
          <w:b/>
          <w:bCs/>
          <w:color w:val="000000"/>
          <w:sz w:val="24"/>
          <w:szCs w:val="24"/>
          <w:lang w:val="lt-LT"/>
        </w:rPr>
        <w:t xml:space="preserve">straipsnis. Įstatymo įsigaliojimas </w:t>
      </w:r>
    </w:p>
    <w:p w14:paraId="138747B1" w14:textId="77777777" w:rsidR="00FA20B9" w:rsidRDefault="000526FE" w:rsidP="00FA20B9">
      <w:pPr>
        <w:spacing w:after="0" w:line="24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Šis įstatymas</w:t>
      </w:r>
      <w:r w:rsidR="00E32BC8">
        <w:rPr>
          <w:rFonts w:ascii="Times New Roman" w:hAnsi="Times New Roman"/>
          <w:color w:val="000000"/>
          <w:sz w:val="24"/>
          <w:szCs w:val="24"/>
          <w:lang w:val="lt-LT"/>
        </w:rPr>
        <w:t>, išskyrus šio įstatymo 3 straipsnį,</w:t>
      </w:r>
      <w:r w:rsidR="008E76F8">
        <w:rPr>
          <w:rFonts w:ascii="Times New Roman" w:hAnsi="Times New Roman"/>
          <w:color w:val="000000"/>
          <w:sz w:val="24"/>
          <w:szCs w:val="24"/>
          <w:lang w:val="lt-LT"/>
        </w:rPr>
        <w:t xml:space="preserve"> </w:t>
      </w:r>
      <w:r>
        <w:rPr>
          <w:rFonts w:ascii="Times New Roman" w:hAnsi="Times New Roman"/>
          <w:color w:val="000000"/>
          <w:sz w:val="24"/>
          <w:szCs w:val="24"/>
          <w:lang w:val="lt-LT"/>
        </w:rPr>
        <w:t>įsigalioja 201</w:t>
      </w:r>
      <w:r w:rsidR="00F454A7">
        <w:rPr>
          <w:rFonts w:ascii="Times New Roman" w:hAnsi="Times New Roman"/>
          <w:color w:val="000000"/>
          <w:sz w:val="24"/>
          <w:szCs w:val="24"/>
          <w:lang w:val="lt-LT"/>
        </w:rPr>
        <w:t>9</w:t>
      </w:r>
      <w:r>
        <w:rPr>
          <w:rFonts w:ascii="Times New Roman" w:hAnsi="Times New Roman"/>
          <w:color w:val="000000"/>
          <w:sz w:val="24"/>
          <w:szCs w:val="24"/>
          <w:lang w:val="lt-LT"/>
        </w:rPr>
        <w:t xml:space="preserve"> m. gegužės 1 d.</w:t>
      </w:r>
    </w:p>
    <w:p w14:paraId="47D61FE7" w14:textId="77777777" w:rsidR="00FA20B9" w:rsidRDefault="00FA20B9" w:rsidP="00FA20B9">
      <w:pPr>
        <w:spacing w:after="0" w:line="240" w:lineRule="auto"/>
        <w:ind w:firstLine="851"/>
        <w:jc w:val="both"/>
        <w:rPr>
          <w:rFonts w:ascii="Times New Roman" w:hAnsi="Times New Roman"/>
          <w:color w:val="000000"/>
          <w:sz w:val="24"/>
          <w:szCs w:val="24"/>
          <w:lang w:val="lt-LT"/>
        </w:rPr>
      </w:pPr>
    </w:p>
    <w:p w14:paraId="7C92A925" w14:textId="77777777" w:rsidR="00FA20B9" w:rsidRDefault="00FA20B9" w:rsidP="00FA20B9">
      <w:pPr>
        <w:spacing w:after="0" w:line="240" w:lineRule="auto"/>
        <w:ind w:firstLine="851"/>
        <w:jc w:val="both"/>
        <w:rPr>
          <w:rFonts w:ascii="Times New Roman" w:hAnsi="Times New Roman"/>
          <w:color w:val="000000"/>
          <w:sz w:val="24"/>
          <w:szCs w:val="24"/>
          <w:lang w:val="lt-LT"/>
        </w:rPr>
      </w:pPr>
    </w:p>
    <w:p w14:paraId="216FF48B" w14:textId="77777777" w:rsidR="00DE55A2" w:rsidRPr="00DE55A2" w:rsidRDefault="00DE55A2" w:rsidP="00FA20B9">
      <w:pPr>
        <w:spacing w:after="0" w:line="240" w:lineRule="auto"/>
        <w:ind w:firstLine="851"/>
        <w:jc w:val="both"/>
        <w:rPr>
          <w:rFonts w:ascii="Times New Roman" w:eastAsia="Times New Roman" w:hAnsi="Times New Roman"/>
          <w:i/>
          <w:color w:val="000000"/>
          <w:sz w:val="24"/>
          <w:szCs w:val="16"/>
          <w:lang w:val="lt-LT"/>
        </w:rPr>
      </w:pPr>
      <w:r w:rsidRPr="00DE55A2">
        <w:rPr>
          <w:rFonts w:ascii="Times New Roman" w:eastAsia="Times New Roman" w:hAnsi="Times New Roman"/>
          <w:i/>
          <w:color w:val="000000"/>
          <w:sz w:val="24"/>
          <w:szCs w:val="16"/>
          <w:lang w:val="lt-LT"/>
        </w:rPr>
        <w:t>Skelbiu šį Lietuvos Respublikos Seimo priimtą įstatymą.</w:t>
      </w:r>
    </w:p>
    <w:p w14:paraId="5F0534F6" w14:textId="77777777" w:rsidR="00DE55A2" w:rsidRPr="00DE55A2" w:rsidRDefault="00DE55A2" w:rsidP="00FA20B9">
      <w:pPr>
        <w:spacing w:after="0" w:line="240" w:lineRule="auto"/>
        <w:ind w:firstLine="851"/>
        <w:rPr>
          <w:rFonts w:ascii="Times New Roman" w:eastAsia="Times New Roman" w:hAnsi="Times New Roman"/>
          <w:color w:val="000000"/>
          <w:sz w:val="24"/>
          <w:szCs w:val="20"/>
          <w:lang w:val="lt-LT"/>
        </w:rPr>
      </w:pPr>
      <w:r w:rsidRPr="00DE55A2">
        <w:rPr>
          <w:rFonts w:ascii="Times New Roman" w:eastAsia="Times New Roman" w:hAnsi="Times New Roman"/>
          <w:color w:val="000000"/>
          <w:sz w:val="24"/>
          <w:szCs w:val="20"/>
          <w:lang w:val="lt-LT"/>
        </w:rPr>
        <w:t xml:space="preserve">                    </w:t>
      </w:r>
    </w:p>
    <w:p w14:paraId="65CDB19C" w14:textId="77777777" w:rsidR="00DE55A2" w:rsidRPr="00DE55A2" w:rsidRDefault="00DE55A2" w:rsidP="00FA20B9">
      <w:pPr>
        <w:spacing w:after="0" w:line="240" w:lineRule="auto"/>
        <w:ind w:firstLine="851"/>
        <w:rPr>
          <w:rFonts w:ascii="Times New Roman" w:eastAsia="Times New Roman" w:hAnsi="Times New Roman"/>
          <w:color w:val="000000"/>
          <w:sz w:val="24"/>
          <w:szCs w:val="20"/>
          <w:lang w:val="lt-LT"/>
        </w:rPr>
      </w:pPr>
      <w:r w:rsidRPr="00DE55A2">
        <w:rPr>
          <w:rFonts w:ascii="Times New Roman" w:eastAsia="Times New Roman" w:hAnsi="Times New Roman"/>
          <w:color w:val="000000"/>
          <w:sz w:val="24"/>
          <w:szCs w:val="20"/>
          <w:lang w:val="lt-LT"/>
        </w:rPr>
        <w:t>Respublikos Prezidentas</w:t>
      </w:r>
    </w:p>
    <w:p w14:paraId="1F238B42" w14:textId="77777777" w:rsidR="00877C0E" w:rsidRPr="00DE55A2" w:rsidRDefault="00877C0E">
      <w:pPr>
        <w:rPr>
          <w:lang w:val="lt-LT"/>
        </w:rPr>
      </w:pPr>
    </w:p>
    <w:sectPr w:rsidR="00877C0E" w:rsidRPr="00DE55A2" w:rsidSect="002C6F51">
      <w:headerReference w:type="default" r:id="rId7"/>
      <w:pgSz w:w="12240" w:h="15840"/>
      <w:pgMar w:top="709"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174EE" w14:textId="77777777" w:rsidR="00DE002F" w:rsidRDefault="00DE002F" w:rsidP="002C6F51">
      <w:pPr>
        <w:spacing w:after="0" w:line="240" w:lineRule="auto"/>
      </w:pPr>
      <w:r>
        <w:separator/>
      </w:r>
    </w:p>
  </w:endnote>
  <w:endnote w:type="continuationSeparator" w:id="0">
    <w:p w14:paraId="3D6B391D" w14:textId="77777777" w:rsidR="00DE002F" w:rsidRDefault="00DE002F" w:rsidP="002C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2E893" w14:textId="77777777" w:rsidR="00DE002F" w:rsidRDefault="00DE002F" w:rsidP="002C6F51">
      <w:pPr>
        <w:spacing w:after="0" w:line="240" w:lineRule="auto"/>
      </w:pPr>
      <w:r>
        <w:separator/>
      </w:r>
    </w:p>
  </w:footnote>
  <w:footnote w:type="continuationSeparator" w:id="0">
    <w:p w14:paraId="657B8289" w14:textId="77777777" w:rsidR="00DE002F" w:rsidRDefault="00DE002F" w:rsidP="002C6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787199"/>
      <w:docPartObj>
        <w:docPartGallery w:val="Page Numbers (Top of Page)"/>
        <w:docPartUnique/>
      </w:docPartObj>
    </w:sdtPr>
    <w:sdtEndPr/>
    <w:sdtContent>
      <w:p w14:paraId="13C04B5D" w14:textId="77777777" w:rsidR="002C6F51" w:rsidRDefault="002C6F51">
        <w:pPr>
          <w:pStyle w:val="Antrats"/>
          <w:jc w:val="center"/>
        </w:pPr>
        <w:r>
          <w:fldChar w:fldCharType="begin"/>
        </w:r>
        <w:r>
          <w:instrText>PAGE   \* MERGEFORMAT</w:instrText>
        </w:r>
        <w:r>
          <w:fldChar w:fldCharType="separate"/>
        </w:r>
        <w:r w:rsidR="00E32891" w:rsidRPr="00E32891">
          <w:rPr>
            <w:noProof/>
            <w:lang w:val="lt-LT"/>
          </w:rPr>
          <w:t>2</w:t>
        </w:r>
        <w:r>
          <w:fldChar w:fldCharType="end"/>
        </w:r>
      </w:p>
    </w:sdtContent>
  </w:sdt>
  <w:p w14:paraId="5317FD02" w14:textId="77777777" w:rsidR="002C6F51" w:rsidRDefault="002C6F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A2"/>
    <w:rsid w:val="00013102"/>
    <w:rsid w:val="000526FE"/>
    <w:rsid w:val="00055C74"/>
    <w:rsid w:val="000B2E4D"/>
    <w:rsid w:val="001105D7"/>
    <w:rsid w:val="00190BA8"/>
    <w:rsid w:val="001A7065"/>
    <w:rsid w:val="001F2989"/>
    <w:rsid w:val="002B1390"/>
    <w:rsid w:val="002C6F51"/>
    <w:rsid w:val="002D1584"/>
    <w:rsid w:val="00350973"/>
    <w:rsid w:val="003724C3"/>
    <w:rsid w:val="003928DA"/>
    <w:rsid w:val="003C68B2"/>
    <w:rsid w:val="00406948"/>
    <w:rsid w:val="00492A3D"/>
    <w:rsid w:val="004A40E3"/>
    <w:rsid w:val="004C3732"/>
    <w:rsid w:val="004D5698"/>
    <w:rsid w:val="00550392"/>
    <w:rsid w:val="005A5727"/>
    <w:rsid w:val="005D520B"/>
    <w:rsid w:val="006A17B3"/>
    <w:rsid w:val="00702D32"/>
    <w:rsid w:val="00843247"/>
    <w:rsid w:val="00877C0E"/>
    <w:rsid w:val="008E76F8"/>
    <w:rsid w:val="00905AA6"/>
    <w:rsid w:val="00914580"/>
    <w:rsid w:val="00916109"/>
    <w:rsid w:val="00980EAE"/>
    <w:rsid w:val="00A63115"/>
    <w:rsid w:val="00AC033F"/>
    <w:rsid w:val="00B616A8"/>
    <w:rsid w:val="00B727AF"/>
    <w:rsid w:val="00BD7D1D"/>
    <w:rsid w:val="00C05200"/>
    <w:rsid w:val="00C06D32"/>
    <w:rsid w:val="00C42A22"/>
    <w:rsid w:val="00C841B3"/>
    <w:rsid w:val="00CA3F37"/>
    <w:rsid w:val="00CD295D"/>
    <w:rsid w:val="00CE0ABF"/>
    <w:rsid w:val="00D21D10"/>
    <w:rsid w:val="00D27F4A"/>
    <w:rsid w:val="00D334F4"/>
    <w:rsid w:val="00D81019"/>
    <w:rsid w:val="00D97412"/>
    <w:rsid w:val="00DD7B04"/>
    <w:rsid w:val="00DE002F"/>
    <w:rsid w:val="00DE55A2"/>
    <w:rsid w:val="00DF3A35"/>
    <w:rsid w:val="00E22A63"/>
    <w:rsid w:val="00E2389A"/>
    <w:rsid w:val="00E32891"/>
    <w:rsid w:val="00E32BC8"/>
    <w:rsid w:val="00E43049"/>
    <w:rsid w:val="00E575B0"/>
    <w:rsid w:val="00E658BD"/>
    <w:rsid w:val="00EB3273"/>
    <w:rsid w:val="00EF747C"/>
    <w:rsid w:val="00F454A7"/>
    <w:rsid w:val="00F57245"/>
    <w:rsid w:val="00FA20B9"/>
    <w:rsid w:val="00FD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5322"/>
  <w15:docId w15:val="{1EF3A6F9-473C-4627-8016-0F044119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D32"/>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055C74"/>
    <w:rPr>
      <w:sz w:val="16"/>
      <w:szCs w:val="16"/>
    </w:rPr>
  </w:style>
  <w:style w:type="paragraph" w:styleId="Komentarotekstas">
    <w:name w:val="annotation text"/>
    <w:basedOn w:val="prastasis"/>
    <w:link w:val="KomentarotekstasDiagrama"/>
    <w:uiPriority w:val="99"/>
    <w:semiHidden/>
    <w:unhideWhenUsed/>
    <w:rsid w:val="00055C74"/>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055C74"/>
    <w:rPr>
      <w:sz w:val="20"/>
      <w:szCs w:val="20"/>
    </w:rPr>
  </w:style>
  <w:style w:type="paragraph" w:styleId="Komentarotema">
    <w:name w:val="annotation subject"/>
    <w:basedOn w:val="Komentarotekstas"/>
    <w:next w:val="Komentarotekstas"/>
    <w:link w:val="KomentarotemaDiagrama"/>
    <w:uiPriority w:val="99"/>
    <w:semiHidden/>
    <w:unhideWhenUsed/>
    <w:rsid w:val="00055C74"/>
    <w:rPr>
      <w:b/>
      <w:bCs/>
    </w:rPr>
  </w:style>
  <w:style w:type="character" w:customStyle="1" w:styleId="KomentarotemaDiagrama">
    <w:name w:val="Komentaro tema Diagrama"/>
    <w:link w:val="Komentarotema"/>
    <w:uiPriority w:val="99"/>
    <w:semiHidden/>
    <w:rsid w:val="00055C74"/>
    <w:rPr>
      <w:b/>
      <w:bCs/>
      <w:sz w:val="20"/>
      <w:szCs w:val="20"/>
    </w:rPr>
  </w:style>
  <w:style w:type="paragraph" w:styleId="Debesliotekstas">
    <w:name w:val="Balloon Text"/>
    <w:basedOn w:val="prastasis"/>
    <w:link w:val="DebesliotekstasDiagrama"/>
    <w:uiPriority w:val="99"/>
    <w:semiHidden/>
    <w:unhideWhenUsed/>
    <w:rsid w:val="00055C7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055C74"/>
    <w:rPr>
      <w:rFonts w:ascii="Segoe UI" w:hAnsi="Segoe UI" w:cs="Segoe UI"/>
      <w:sz w:val="18"/>
      <w:szCs w:val="18"/>
    </w:rPr>
  </w:style>
  <w:style w:type="paragraph" w:customStyle="1" w:styleId="statymopavad0">
    <w:name w:val="statymopavad0"/>
    <w:basedOn w:val="prastasis"/>
    <w:rsid w:val="000526FE"/>
    <w:pPr>
      <w:spacing w:before="100" w:beforeAutospacing="1" w:after="100" w:afterAutospacing="1" w:line="254" w:lineRule="auto"/>
    </w:pPr>
    <w:rPr>
      <w:lang w:eastAsia="lt-LT"/>
    </w:rPr>
  </w:style>
  <w:style w:type="paragraph" w:styleId="Sraopastraipa">
    <w:name w:val="List Paragraph"/>
    <w:basedOn w:val="prastasis"/>
    <w:uiPriority w:val="34"/>
    <w:qFormat/>
    <w:rsid w:val="00916109"/>
    <w:pPr>
      <w:ind w:left="720"/>
      <w:contextualSpacing/>
    </w:pPr>
  </w:style>
  <w:style w:type="paragraph" w:styleId="Antrats">
    <w:name w:val="header"/>
    <w:basedOn w:val="prastasis"/>
    <w:link w:val="AntratsDiagrama"/>
    <w:uiPriority w:val="99"/>
    <w:unhideWhenUsed/>
    <w:rsid w:val="002C6F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6F51"/>
    <w:rPr>
      <w:sz w:val="22"/>
      <w:szCs w:val="22"/>
    </w:rPr>
  </w:style>
  <w:style w:type="paragraph" w:styleId="Porat">
    <w:name w:val="footer"/>
    <w:basedOn w:val="prastasis"/>
    <w:link w:val="PoratDiagrama"/>
    <w:uiPriority w:val="99"/>
    <w:unhideWhenUsed/>
    <w:rsid w:val="002C6F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6F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863965">
      <w:bodyDiv w:val="1"/>
      <w:marLeft w:val="0"/>
      <w:marRight w:val="0"/>
      <w:marTop w:val="0"/>
      <w:marBottom w:val="0"/>
      <w:divBdr>
        <w:top w:val="none" w:sz="0" w:space="0" w:color="auto"/>
        <w:left w:val="none" w:sz="0" w:space="0" w:color="auto"/>
        <w:bottom w:val="none" w:sz="0" w:space="0" w:color="auto"/>
        <w:right w:val="none" w:sz="0" w:space="0" w:color="auto"/>
      </w:divBdr>
    </w:div>
    <w:div w:id="681780434">
      <w:bodyDiv w:val="1"/>
      <w:marLeft w:val="0"/>
      <w:marRight w:val="0"/>
      <w:marTop w:val="0"/>
      <w:marBottom w:val="0"/>
      <w:divBdr>
        <w:top w:val="none" w:sz="0" w:space="0" w:color="auto"/>
        <w:left w:val="none" w:sz="0" w:space="0" w:color="auto"/>
        <w:bottom w:val="none" w:sz="0" w:space="0" w:color="auto"/>
        <w:right w:val="none" w:sz="0" w:space="0" w:color="auto"/>
      </w:divBdr>
      <w:divsChild>
        <w:div w:id="1170363716">
          <w:marLeft w:val="0"/>
          <w:marRight w:val="0"/>
          <w:marTop w:val="0"/>
          <w:marBottom w:val="0"/>
          <w:divBdr>
            <w:top w:val="none" w:sz="0" w:space="0" w:color="auto"/>
            <w:left w:val="none" w:sz="0" w:space="0" w:color="auto"/>
            <w:bottom w:val="none" w:sz="0" w:space="0" w:color="auto"/>
            <w:right w:val="none" w:sz="0" w:space="0" w:color="auto"/>
          </w:divBdr>
        </w:div>
        <w:div w:id="1059523479">
          <w:marLeft w:val="0"/>
          <w:marRight w:val="0"/>
          <w:marTop w:val="0"/>
          <w:marBottom w:val="0"/>
          <w:divBdr>
            <w:top w:val="none" w:sz="0" w:space="0" w:color="auto"/>
            <w:left w:val="none" w:sz="0" w:space="0" w:color="auto"/>
            <w:bottom w:val="none" w:sz="0" w:space="0" w:color="auto"/>
            <w:right w:val="none" w:sz="0" w:space="0" w:color="auto"/>
          </w:divBdr>
        </w:div>
      </w:divsChild>
    </w:div>
    <w:div w:id="16736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BC1B2-8EEE-4C9F-873E-CAA4C041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1B59D5FF</Template>
  <TotalTime>4</TotalTime>
  <Pages>2</Pages>
  <Words>2218</Words>
  <Characters>1265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2018-06-27T11:32:00Z</dcterms:created>
  <dc:creator>Jurgita Norkienė</dc:creator>
  <cp:lastModifiedBy>Aistė Usevičienė</cp:lastModifiedBy>
  <cp:lastPrinted>2017-05-11T06:57:00Z</cp:lastPrinted>
  <dcterms:modified xsi:type="dcterms:W3CDTF">2018-06-27T11:38:00Z</dcterms:modified>
  <cp:revision>3</cp:revision>
</cp:coreProperties>
</file>