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E61189" w:rsidP="00856C13">
      <w:pPr>
        <w:pStyle w:val="Antrat1"/>
        <w:spacing w:before="0"/>
        <w:rPr>
          <w:b w:val="0"/>
          <w:caps w:val="0"/>
          <w:szCs w:val="24"/>
        </w:rPr>
      </w:pPr>
      <w:r>
        <w:rPr>
          <w:b w:val="0"/>
          <w:caps w:val="0"/>
          <w:szCs w:val="24"/>
        </w:rPr>
        <w:t>2017 m. balandžio 26 d.</w:t>
      </w:r>
      <w:r w:rsidR="00BD7592" w:rsidRPr="005C4593">
        <w:rPr>
          <w:b w:val="0"/>
          <w:caps w:val="0"/>
          <w:szCs w:val="24"/>
        </w:rPr>
        <w:br/>
      </w:r>
    </w:p>
    <w:p w:rsidR="00BD7592" w:rsidRDefault="00E61189">
      <w:pPr>
        <w:jc w:val="center"/>
        <w:rPr>
          <w:u w:val="single"/>
        </w:rPr>
      </w:pPr>
      <w:r>
        <w:rPr>
          <w:u w:val="single"/>
        </w:rPr>
        <w:t>13.30</w:t>
      </w:r>
      <w:r w:rsidR="00856C13">
        <w:rPr>
          <w:u w:val="single"/>
        </w:rPr>
        <w:t xml:space="preserve"> valandą</w:t>
      </w:r>
    </w:p>
    <w:p w:rsidR="00E61189" w:rsidRDefault="00E61189" w:rsidP="00E61189">
      <w:pPr>
        <w:pStyle w:val="Pagrindiniotekstotrauka2"/>
        <w:tabs>
          <w:tab w:val="left" w:pos="993"/>
        </w:tabs>
        <w:spacing w:before="0"/>
        <w:ind w:firstLine="0"/>
        <w:rPr>
          <w:b/>
          <w:i/>
          <w:iCs/>
        </w:rPr>
      </w:pPr>
    </w:p>
    <w:p w:rsidR="00E61189" w:rsidRDefault="00E61189" w:rsidP="00E61189">
      <w:pPr>
        <w:pStyle w:val="Pagrindiniotekstotrauka2"/>
        <w:framePr w:w="970" w:h="1002" w:hRule="exact" w:hSpace="181" w:wrap="notBeside" w:vAnchor="text" w:hAnchor="page" w:x="261" w:y="246"/>
        <w:tabs>
          <w:tab w:val="left" w:pos="993"/>
        </w:tabs>
        <w:ind w:firstLine="0"/>
        <w:jc w:val="center"/>
        <w:rPr>
          <w:b/>
          <w:sz w:val="16"/>
        </w:rPr>
      </w:pPr>
    </w:p>
    <w:p w:rsidR="00E61189" w:rsidRDefault="00E61189" w:rsidP="00E61189">
      <w:pPr>
        <w:pStyle w:val="Pagrindiniotekstotrauka2"/>
        <w:tabs>
          <w:tab w:val="left" w:pos="993"/>
        </w:tabs>
        <w:spacing w:before="0"/>
        <w:rPr>
          <w:b/>
          <w:bCs/>
        </w:rPr>
      </w:pPr>
      <w:r>
        <w:rPr>
          <w:b/>
        </w:rPr>
        <w:t xml:space="preserve">1. Dėl informacijos apie Komisijos valstybės institucijų, pagal savo kompetenciją sprendžiančių su religinių, ezoterinių ar dvasinių grupių veikla susijusius klausimus, veiklai koordinuoti veiklą 2016 metais </w:t>
      </w:r>
    </w:p>
    <w:p w:rsidR="00E61189" w:rsidRDefault="00E100BB" w:rsidP="00E61189">
      <w:pPr>
        <w:tabs>
          <w:tab w:val="left" w:pos="1985"/>
          <w:tab w:val="left" w:pos="2268"/>
        </w:tabs>
        <w:spacing w:before="120"/>
        <w:ind w:left="2268" w:hanging="1559"/>
      </w:pPr>
      <w:r>
        <w:t>Pranešėja</w:t>
      </w:r>
      <w:r w:rsidR="00E61189">
        <w:tab/>
        <w:t>–</w:t>
      </w:r>
      <w:r w:rsidR="00E61189">
        <w:tab/>
        <w:t xml:space="preserve">teisingumo ministrė M. </w:t>
      </w:r>
      <w:proofErr w:type="spellStart"/>
      <w:r w:rsidR="00E61189">
        <w:t>Vainiutė</w:t>
      </w:r>
      <w:proofErr w:type="spellEnd"/>
    </w:p>
    <w:p w:rsidR="00E61189" w:rsidRDefault="00E61189" w:rsidP="00E61189">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 Glodenis</w:t>
      </w:r>
      <w:r>
        <w:br/>
        <w:t xml:space="preserve">Vyriausybės kanceliarijos Viešojo valdymo ir socialinės aplinkos departamento Švietimo, mokslo ir kultūros skyriaus patarėjas </w:t>
      </w:r>
      <w:r w:rsidR="00E100BB">
        <w:br/>
      </w:r>
      <w:r>
        <w:t>J. Ratkus</w:t>
      </w:r>
    </w:p>
    <w:p w:rsidR="00E61189" w:rsidRDefault="00E61189"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79003B" w:rsidRDefault="0079003B" w:rsidP="0079003B">
      <w:pPr>
        <w:pStyle w:val="Pagrindiniotekstotrauka2"/>
        <w:tabs>
          <w:tab w:val="left" w:pos="993"/>
        </w:tabs>
        <w:spacing w:before="0"/>
        <w:rPr>
          <w:b/>
          <w:bCs/>
        </w:rPr>
      </w:pPr>
      <w:r>
        <w:rPr>
          <w:b/>
        </w:rPr>
        <w:t xml:space="preserve">2.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(TAP-17-495) (17-3705(3) </w:t>
      </w:r>
    </w:p>
    <w:p w:rsidR="0079003B" w:rsidRDefault="0079003B" w:rsidP="0079003B">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79003B" w:rsidRPr="0079003B" w:rsidRDefault="0079003B" w:rsidP="0079003B">
      <w:pPr>
        <w:tabs>
          <w:tab w:val="left" w:pos="1985"/>
          <w:tab w:val="left" w:pos="2268"/>
        </w:tabs>
        <w:spacing w:before="120" w:after="120"/>
        <w:ind w:left="2268" w:hanging="1559"/>
      </w:pPr>
      <w:r>
        <w:t>Dalyvauja</w:t>
      </w:r>
      <w:r>
        <w:tab/>
        <w:t>–</w:t>
      </w:r>
      <w:r>
        <w:tab/>
        <w:t xml:space="preserve">Sveikatos apsaugos ministerijos Farmacijos departamento </w:t>
      </w:r>
      <w:proofErr w:type="spellStart"/>
      <w:r>
        <w:t>Farmakoekonomikos</w:t>
      </w:r>
      <w:proofErr w:type="spellEnd"/>
      <w:r>
        <w:t xml:space="preserve"> ir vaistų kainodaros skyriaus vyriausioji specialistė V. </w:t>
      </w:r>
      <w:proofErr w:type="spellStart"/>
      <w:r>
        <w:t>Meldžiukaitė</w:t>
      </w:r>
      <w:proofErr w:type="spellEnd"/>
      <w:r>
        <w:t xml:space="preserve"> </w:t>
      </w:r>
      <w:r>
        <w:br/>
        <w:t>Vyriausybės kanceliarijos Administracinio departamento Posėdžių rengimo skyriaus patarėja G. Dovydėnienė</w:t>
      </w:r>
    </w:p>
    <w:p w:rsidR="0079003B" w:rsidRDefault="0079003B"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E61189" w:rsidRDefault="00E61189" w:rsidP="00E61189">
      <w:pPr>
        <w:pStyle w:val="Pagrindiniotekstotrauka2"/>
        <w:tabs>
          <w:tab w:val="left" w:pos="993"/>
        </w:tabs>
        <w:spacing w:before="0"/>
        <w:rPr>
          <w:b/>
          <w:bCs/>
        </w:rPr>
      </w:pPr>
      <w:r>
        <w:rPr>
          <w:b/>
        </w:rPr>
        <w:t>3. Dėl Lietuv</w:t>
      </w:r>
      <w:r w:rsidR="00117A49">
        <w:rPr>
          <w:b/>
        </w:rPr>
        <w:t xml:space="preserve">os stabilumo 2017 m. programos </w:t>
      </w:r>
      <w:r w:rsidR="00117A49" w:rsidRPr="00117A49">
        <w:rPr>
          <w:b/>
        </w:rPr>
        <w:t>(TAP-17-499) (17-5231)</w:t>
      </w:r>
    </w:p>
    <w:p w:rsidR="00E61189" w:rsidRDefault="00E61189" w:rsidP="00E61189">
      <w:pPr>
        <w:tabs>
          <w:tab w:val="left" w:pos="1985"/>
          <w:tab w:val="left" w:pos="2268"/>
        </w:tabs>
        <w:spacing w:before="120"/>
        <w:ind w:left="2268" w:hanging="1559"/>
      </w:pPr>
      <w:r>
        <w:t>Pranešėjas</w:t>
      </w:r>
      <w:r>
        <w:tab/>
        <w:t>–</w:t>
      </w:r>
      <w:r>
        <w:tab/>
        <w:t>finansų ministras V. Šapoka</w:t>
      </w:r>
    </w:p>
    <w:p w:rsidR="00440393" w:rsidRDefault="00E61189" w:rsidP="00440393">
      <w:pPr>
        <w:tabs>
          <w:tab w:val="left" w:pos="1985"/>
          <w:tab w:val="left" w:pos="2268"/>
        </w:tabs>
        <w:spacing w:before="120" w:after="120"/>
        <w:ind w:left="2268" w:hanging="1559"/>
      </w:pPr>
      <w:r>
        <w:t>Dalyvauja</w:t>
      </w:r>
      <w:r>
        <w:tab/>
        <w:t>–</w:t>
      </w:r>
      <w:r w:rsidR="00440393">
        <w:tab/>
        <w:t xml:space="preserve">Vyriausybės kanceliarijos Administracinio departamento Posėdžių rengimo skyriaus patarėjas P. </w:t>
      </w:r>
      <w:proofErr w:type="spellStart"/>
      <w:r w:rsidR="00440393">
        <w:t>Gerasimovič</w:t>
      </w:r>
      <w:proofErr w:type="spellEnd"/>
    </w:p>
    <w:p w:rsidR="00E61189" w:rsidRDefault="00E61189" w:rsidP="00E61189">
      <w:pPr>
        <w:tabs>
          <w:tab w:val="left" w:pos="1985"/>
          <w:tab w:val="left" w:pos="2268"/>
        </w:tabs>
        <w:spacing w:before="120" w:after="120"/>
        <w:ind w:left="2268" w:hanging="1559"/>
      </w:pPr>
    </w:p>
    <w:p w:rsidR="00E61189" w:rsidRDefault="00E61189"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79003B" w:rsidRDefault="0079003B" w:rsidP="00E61189">
      <w:pPr>
        <w:pStyle w:val="Pagrindiniotekstotrauka2"/>
        <w:tabs>
          <w:tab w:val="left" w:pos="993"/>
        </w:tabs>
        <w:spacing w:before="0"/>
        <w:ind w:firstLine="0"/>
        <w:rPr>
          <w:b/>
          <w:i/>
          <w:iCs/>
        </w:rPr>
      </w:pPr>
    </w:p>
    <w:p w:rsidR="00E61189" w:rsidRDefault="00E61189" w:rsidP="00E61189">
      <w:pPr>
        <w:pStyle w:val="Pagrindiniotekstotrauka2"/>
        <w:tabs>
          <w:tab w:val="left" w:pos="993"/>
        </w:tabs>
        <w:spacing w:before="0"/>
        <w:rPr>
          <w:b/>
          <w:bCs/>
        </w:rPr>
      </w:pPr>
      <w:r>
        <w:rPr>
          <w:b/>
        </w:rPr>
        <w:t xml:space="preserve">4. Dėl Valstybės tarnybos įstatymo Nr. VIII-1316 9, 10, 11, 13, 14, 23, 26, 32, 33, 36, 41, 43, 44, 45, 48, 49 straipsnių ir 3 priedo pakeitimo įstatymo, Privačios detektyvinės veiklos įstatymo Nr. XII-1615 8 straipsnio pakeitimo įstatymo, Asmenų delegavimo į tarptautines ir Europos Sąjungos institucijas ar užsienio valstybių institucijas įstatymo Nr. X-1262 5, 6, 7, 9, 12, 14, 15 ir 17 straipsnių pakeitimo įstatymo, Viešojo administravimo įstatymo Nr. VIII-1234 11 straipsnio pakeitimo įstatymo ir Valstybės tarnybos įstatymo 3 priedo pakeitimo ir kai kurių su juo susijusių įstatymų pripažinimo netekusiais galios įstatymo Nr. XII-681 3 straipsnio </w:t>
      </w:r>
      <w:r w:rsidR="008F632D">
        <w:rPr>
          <w:b/>
        </w:rPr>
        <w:t>pakeitimo įstatymo (TAP-17-428(3) projektų (17-4439(4</w:t>
      </w:r>
      <w:r>
        <w:rPr>
          <w:b/>
        </w:rPr>
        <w:t xml:space="preserve">) </w:t>
      </w:r>
    </w:p>
    <w:p w:rsidR="00E61189" w:rsidRDefault="00E61189" w:rsidP="00E61189">
      <w:pPr>
        <w:tabs>
          <w:tab w:val="left" w:pos="1985"/>
          <w:tab w:val="left" w:pos="2268"/>
        </w:tabs>
        <w:spacing w:before="120"/>
        <w:ind w:left="2268" w:hanging="1559"/>
      </w:pPr>
      <w:r>
        <w:t>Pranešėjas</w:t>
      </w:r>
      <w:r>
        <w:tab/>
        <w:t>–</w:t>
      </w:r>
      <w:r>
        <w:tab/>
        <w:t>vidaus reikalų ministras E. Misiūnas</w:t>
      </w:r>
    </w:p>
    <w:p w:rsidR="00E61189" w:rsidRDefault="00E61189" w:rsidP="00E100BB">
      <w:pPr>
        <w:tabs>
          <w:tab w:val="left" w:pos="1985"/>
          <w:tab w:val="left" w:pos="2268"/>
        </w:tabs>
        <w:spacing w:before="120" w:after="120"/>
        <w:ind w:left="2268" w:hanging="1559"/>
      </w:pPr>
      <w:r>
        <w:t>Dalyvauja</w:t>
      </w:r>
      <w:r>
        <w:tab/>
        <w:t>–</w:t>
      </w:r>
      <w:r>
        <w:tab/>
        <w:t>Vidaus reikalų ministerijos vyriausiasis patarėjas D. Žilinskas</w:t>
      </w:r>
      <w:r>
        <w:br/>
        <w:t xml:space="preserve">Vyriausybės kanceliarijos Administracinio departamento Posėdžių rengimo skyriaus patarėjas P. </w:t>
      </w:r>
      <w:proofErr w:type="spellStart"/>
      <w:r>
        <w:t>Gerasimovič</w:t>
      </w:r>
      <w:proofErr w:type="spellEnd"/>
    </w:p>
    <w:p w:rsidR="0079003B" w:rsidRPr="00E100BB" w:rsidRDefault="0079003B" w:rsidP="00E100BB">
      <w:pPr>
        <w:tabs>
          <w:tab w:val="left" w:pos="1985"/>
          <w:tab w:val="left" w:pos="2268"/>
        </w:tabs>
        <w:spacing w:before="120" w:after="120"/>
        <w:ind w:left="2268" w:hanging="1559"/>
      </w:pPr>
    </w:p>
    <w:p w:rsidR="00E61189" w:rsidRDefault="00E61189" w:rsidP="00E61189">
      <w:pPr>
        <w:pStyle w:val="Pagrindiniotekstotrauka2"/>
        <w:framePr w:w="970" w:h="1002" w:hRule="exact" w:hSpace="181" w:wrap="notBeside" w:vAnchor="text" w:hAnchor="page" w:x="261" w:y="246"/>
        <w:tabs>
          <w:tab w:val="left" w:pos="993"/>
        </w:tabs>
        <w:ind w:firstLine="0"/>
        <w:jc w:val="center"/>
        <w:rPr>
          <w:b/>
          <w:sz w:val="16"/>
        </w:rPr>
      </w:pPr>
    </w:p>
    <w:p w:rsidR="00E61189" w:rsidRDefault="00E61189" w:rsidP="00E61189">
      <w:pPr>
        <w:pStyle w:val="Pagrindiniotekstotrauka2"/>
        <w:tabs>
          <w:tab w:val="left" w:pos="993"/>
        </w:tabs>
        <w:spacing w:before="0"/>
        <w:rPr>
          <w:b/>
          <w:bCs/>
        </w:rPr>
      </w:pPr>
      <w:r>
        <w:rPr>
          <w:b/>
        </w:rPr>
        <w:t xml:space="preserve">5. Dėl 2016 metų teisinio reguliavimo stebėsenos ataskaitos  </w:t>
      </w:r>
    </w:p>
    <w:p w:rsidR="00E61189" w:rsidRDefault="00E100BB" w:rsidP="00E61189">
      <w:pPr>
        <w:tabs>
          <w:tab w:val="left" w:pos="1985"/>
          <w:tab w:val="left" w:pos="2268"/>
        </w:tabs>
        <w:spacing w:before="120"/>
        <w:ind w:left="2268" w:hanging="1559"/>
      </w:pPr>
      <w:r>
        <w:t>Pranešėja</w:t>
      </w:r>
      <w:r w:rsidR="00E61189">
        <w:tab/>
        <w:t>–</w:t>
      </w:r>
      <w:r w:rsidR="00E61189">
        <w:tab/>
        <w:t xml:space="preserve">teisingumo ministrė M. </w:t>
      </w:r>
      <w:proofErr w:type="spellStart"/>
      <w:r w:rsidR="00E61189">
        <w:t>Vainiutė</w:t>
      </w:r>
      <w:proofErr w:type="spellEnd"/>
    </w:p>
    <w:p w:rsidR="00E61189" w:rsidRDefault="00E61189" w:rsidP="00E61189">
      <w:pPr>
        <w:tabs>
          <w:tab w:val="left" w:pos="1985"/>
          <w:tab w:val="left" w:pos="2268"/>
        </w:tabs>
        <w:spacing w:before="120" w:after="120"/>
        <w:ind w:left="2268" w:hanging="1559"/>
      </w:pPr>
      <w:r>
        <w:t>Dalyvauja</w:t>
      </w:r>
      <w:r>
        <w:tab/>
        <w:t>–</w:t>
      </w:r>
      <w:r>
        <w:tab/>
        <w:t>Teisingumo ministerijos Teisės sistemos departamento direktoriaus pavaduotoja N. Žilinskienė</w:t>
      </w:r>
      <w:r>
        <w:br/>
        <w:t>Vyriausybės kanceliarijos Strateginio planavimo ir stebėsenos skyriaus patarėja I. Petraitytė</w:t>
      </w:r>
    </w:p>
    <w:p w:rsidR="00E61189" w:rsidRDefault="00E61189" w:rsidP="00E61189">
      <w:pPr>
        <w:pStyle w:val="Pagrindiniotekstotrauka2"/>
        <w:tabs>
          <w:tab w:val="left" w:pos="993"/>
        </w:tabs>
        <w:spacing w:before="0"/>
        <w:ind w:firstLine="0"/>
        <w:rPr>
          <w:b/>
          <w:i/>
          <w:iCs/>
        </w:rPr>
      </w:pPr>
    </w:p>
    <w:p w:rsidR="00E61189" w:rsidRDefault="00E61189" w:rsidP="00E61189">
      <w:pPr>
        <w:pStyle w:val="Pagrindiniotekstotrauka2"/>
        <w:tabs>
          <w:tab w:val="left" w:pos="993"/>
        </w:tabs>
        <w:spacing w:before="0"/>
        <w:rPr>
          <w:b/>
          <w:bCs/>
        </w:rPr>
      </w:pPr>
      <w:r>
        <w:rPr>
          <w:b/>
        </w:rPr>
        <w:t>6. Dėl Elektros energetikos įstatymo Nr. VIII-1881 2, 3, 4, 6, 7, 9, 10, 18, 31, 34, 39, 40, 41, 43, 44, 49, 51, 52, 58, 67, 70, 71, 72, 74, 75 straipsnių ir priedo pakeitimo ir Įstatymo papildymo 39-1 straipsniu įstatymo projekto Nr. XIIP-4598, Energetikos įstatymo Nr. IX-884 2, 6, 9, 21, 25, 30 ir 37 straipsnių pakeitimo įstatymo projekto Nr. XIIP-4599 ir Atsinaujinančių išteklių energetikos įstatymo Nr. XI-1375 2, 3, 5, 6, 11, 13, 14, 15, 17, 18, 19, 20, 21, 30, 40, 41, 42, 49, 54, 56, 58, 65 straipsnių pakeitimo, aštuntojo skirsnio pavadinimo pakeitimo ir 33 straipsnio pripažinimo netekusiu galios įstatymo proj</w:t>
      </w:r>
      <w:r w:rsidR="006C3619">
        <w:rPr>
          <w:b/>
        </w:rPr>
        <w:t>ekto Nr. XIIP-4600 (TAP-17-201(4) (17-504(5</w:t>
      </w:r>
      <w:r>
        <w:rPr>
          <w:b/>
        </w:rPr>
        <w:t xml:space="preserve">) </w:t>
      </w:r>
    </w:p>
    <w:p w:rsidR="00E61189" w:rsidRDefault="00E61189" w:rsidP="00E61189">
      <w:pPr>
        <w:tabs>
          <w:tab w:val="left" w:pos="1985"/>
          <w:tab w:val="left" w:pos="2268"/>
        </w:tabs>
        <w:spacing w:before="120"/>
        <w:ind w:left="2268" w:hanging="1559"/>
      </w:pPr>
      <w:r>
        <w:t>Pranešėjas</w:t>
      </w:r>
      <w:r>
        <w:tab/>
        <w:t>–</w:t>
      </w:r>
      <w:r>
        <w:tab/>
        <w:t>energetikos ministras Ž. Vaičiūnas</w:t>
      </w:r>
    </w:p>
    <w:p w:rsidR="00BD7592" w:rsidRPr="000C4766" w:rsidRDefault="00E61189" w:rsidP="000C4766">
      <w:pPr>
        <w:tabs>
          <w:tab w:val="left" w:pos="1985"/>
          <w:tab w:val="left" w:pos="2268"/>
        </w:tabs>
        <w:spacing w:before="120" w:after="120"/>
        <w:ind w:left="2268" w:hanging="1559"/>
      </w:pPr>
      <w:r>
        <w:t>Dalyvauja</w:t>
      </w:r>
      <w:r>
        <w:tab/>
        <w:t>–</w:t>
      </w:r>
      <w:r>
        <w:tab/>
        <w:t xml:space="preserve">Energetikos ministerijos Elektros ūkio skyriaus vedėjo pavaduotoja </w:t>
      </w:r>
      <w:r w:rsidR="00E100BB">
        <w:br/>
      </w:r>
      <w:r>
        <w:t xml:space="preserve">J. </w:t>
      </w:r>
      <w:proofErr w:type="spellStart"/>
      <w:r>
        <w:t>Ratkevičiūtė</w:t>
      </w:r>
      <w:proofErr w:type="spellEnd"/>
      <w:r>
        <w:br/>
        <w:t>Vyriausybės kanceliarijos Administracinio departamento Posėdžių rengimo skyriaus patarėja G. Dovydėnienė</w:t>
      </w:r>
    </w:p>
    <w:p w:rsidR="000C4766" w:rsidRDefault="000C4766" w:rsidP="000C4766">
      <w:pPr>
        <w:pStyle w:val="Pagrindiniotekstotrauka2"/>
        <w:tabs>
          <w:tab w:val="left" w:pos="993"/>
        </w:tabs>
        <w:spacing w:before="0"/>
        <w:ind w:firstLine="0"/>
        <w:rPr>
          <w:b/>
          <w:i/>
          <w:iCs/>
        </w:rPr>
      </w:pPr>
    </w:p>
    <w:p w:rsidR="009A68C3" w:rsidRDefault="009A68C3" w:rsidP="009A68C3">
      <w:pPr>
        <w:pStyle w:val="Pagrindiniotekstotrauka2"/>
        <w:tabs>
          <w:tab w:val="left" w:pos="993"/>
        </w:tabs>
        <w:spacing w:before="0"/>
        <w:rPr>
          <w:b/>
          <w:bCs/>
        </w:rPr>
      </w:pPr>
      <w:r>
        <w:rPr>
          <w:b/>
        </w:rPr>
        <w:t xml:space="preserve">7. Dėl kreipimosi į Lietuvos Respublikos Konstitucinį Teismą </w:t>
      </w:r>
    </w:p>
    <w:p w:rsidR="009A68C3" w:rsidRDefault="009A68C3" w:rsidP="009A68C3">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9A68C3" w:rsidRDefault="009A68C3" w:rsidP="009A68C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27F82" w:rsidRDefault="00827F82" w:rsidP="00827F82">
      <w:pPr>
        <w:tabs>
          <w:tab w:val="left" w:pos="6237"/>
        </w:tabs>
        <w:jc w:val="center"/>
        <w:rPr>
          <w:b/>
        </w:rPr>
      </w:pPr>
    </w:p>
    <w:p w:rsidR="00827F82" w:rsidRDefault="00827F82" w:rsidP="00827F82">
      <w:pPr>
        <w:tabs>
          <w:tab w:val="left" w:pos="6237"/>
        </w:tabs>
        <w:jc w:val="center"/>
        <w:rPr>
          <w:b/>
        </w:rPr>
      </w:pPr>
    </w:p>
    <w:p w:rsidR="00827F82" w:rsidRDefault="00827F82" w:rsidP="00827F82">
      <w:pPr>
        <w:tabs>
          <w:tab w:val="left" w:pos="6237"/>
        </w:tabs>
        <w:jc w:val="center"/>
        <w:rPr>
          <w:b/>
        </w:rPr>
      </w:pPr>
    </w:p>
    <w:p w:rsidR="00827F82" w:rsidRDefault="00827F82" w:rsidP="00827F82">
      <w:pPr>
        <w:tabs>
          <w:tab w:val="left" w:pos="6237"/>
        </w:tabs>
        <w:jc w:val="center"/>
        <w:rPr>
          <w:b/>
        </w:rPr>
      </w:pPr>
    </w:p>
    <w:p w:rsidR="00827F82" w:rsidRDefault="00827F82" w:rsidP="00827F82">
      <w:pPr>
        <w:tabs>
          <w:tab w:val="left" w:pos="6237"/>
        </w:tabs>
        <w:jc w:val="center"/>
        <w:rPr>
          <w:b/>
        </w:rPr>
      </w:pPr>
    </w:p>
    <w:p w:rsidR="00827F82" w:rsidRDefault="00827F82" w:rsidP="00827F82">
      <w:pPr>
        <w:tabs>
          <w:tab w:val="left" w:pos="6237"/>
        </w:tabs>
        <w:jc w:val="center"/>
        <w:rPr>
          <w:b/>
        </w:rPr>
      </w:pPr>
      <w:bookmarkStart w:id="0" w:name="_GoBack"/>
      <w:bookmarkEnd w:id="0"/>
    </w:p>
    <w:p w:rsidR="00827F82" w:rsidRDefault="00827F82" w:rsidP="00827F82">
      <w:pPr>
        <w:tabs>
          <w:tab w:val="left" w:pos="6237"/>
        </w:tabs>
        <w:jc w:val="center"/>
        <w:rPr>
          <w:rFonts w:ascii="Arial Black" w:hAnsi="Arial Black"/>
          <w:b/>
          <w:sz w:val="22"/>
          <w:szCs w:val="22"/>
          <w:u w:val="single"/>
        </w:rPr>
      </w:pPr>
      <w:r>
        <w:rPr>
          <w:rFonts w:ascii="Arial Black" w:hAnsi="Arial Black"/>
          <w:b/>
          <w:sz w:val="22"/>
          <w:szCs w:val="22"/>
          <w:u w:val="single"/>
        </w:rPr>
        <w:lastRenderedPageBreak/>
        <w:t>Papildomas klausimas</w:t>
      </w:r>
    </w:p>
    <w:p w:rsidR="00827F82" w:rsidRDefault="00827F82" w:rsidP="00827F82">
      <w:pPr>
        <w:pStyle w:val="Pagrindiniotekstotrauka2"/>
        <w:tabs>
          <w:tab w:val="left" w:pos="993"/>
        </w:tabs>
        <w:spacing w:before="0"/>
        <w:ind w:firstLine="0"/>
        <w:rPr>
          <w:b/>
          <w:i/>
          <w:iCs/>
        </w:rPr>
      </w:pPr>
    </w:p>
    <w:p w:rsidR="00827F82" w:rsidRDefault="00827F82" w:rsidP="00827F82">
      <w:pPr>
        <w:pStyle w:val="Pagrindiniotekstotrauka2"/>
        <w:framePr w:w="970" w:h="1002" w:hRule="exact" w:hSpace="181" w:wrap="notBeside" w:vAnchor="text" w:hAnchor="page" w:x="261" w:y="246"/>
        <w:tabs>
          <w:tab w:val="left" w:pos="993"/>
        </w:tabs>
        <w:ind w:firstLine="0"/>
        <w:jc w:val="center"/>
        <w:rPr>
          <w:b/>
          <w:sz w:val="16"/>
        </w:rPr>
      </w:pPr>
    </w:p>
    <w:p w:rsidR="00827F82" w:rsidRDefault="00827F82" w:rsidP="00827F82">
      <w:pPr>
        <w:pStyle w:val="Pagrindiniotekstotrauka2"/>
        <w:tabs>
          <w:tab w:val="left" w:pos="993"/>
        </w:tabs>
        <w:spacing w:before="0"/>
        <w:rPr>
          <w:b/>
          <w:bCs/>
        </w:rPr>
      </w:pPr>
      <w:r>
        <w:rPr>
          <w:b/>
        </w:rPr>
        <w:t xml:space="preserve">8. Dėl 2017 metų nacionalinės reformų darbotvarkės patvirtinimo (TAP-17-503) (17-4362(2) </w:t>
      </w:r>
    </w:p>
    <w:p w:rsidR="00827F82" w:rsidRDefault="00827F82" w:rsidP="00827F82">
      <w:pPr>
        <w:tabs>
          <w:tab w:val="left" w:pos="1985"/>
          <w:tab w:val="left" w:pos="2268"/>
        </w:tabs>
        <w:spacing w:before="120"/>
        <w:ind w:left="2268" w:hanging="1559"/>
      </w:pPr>
      <w:r>
        <w:t>Pranešėjas</w:t>
      </w:r>
      <w:r>
        <w:tab/>
        <w:t>–</w:t>
      </w:r>
      <w:r>
        <w:tab/>
        <w:t>ūkio ministras M. Sinkevičius</w:t>
      </w:r>
    </w:p>
    <w:p w:rsidR="00827F82" w:rsidRDefault="00827F82" w:rsidP="00827F82">
      <w:pPr>
        <w:tabs>
          <w:tab w:val="left" w:pos="1985"/>
          <w:tab w:val="left" w:pos="2268"/>
        </w:tabs>
        <w:spacing w:before="120" w:after="120"/>
        <w:ind w:left="2268" w:hanging="1559"/>
      </w:pPr>
      <w:r>
        <w:t>Dalyvauja</w:t>
      </w:r>
      <w:r>
        <w:tab/>
        <w:t>–</w:t>
      </w:r>
      <w:r>
        <w:tab/>
        <w:t xml:space="preserve">Ūkio ministerijos Ūkio plėtros departamento Ūkio politikos skyriaus patarėja J. </w:t>
      </w:r>
      <w:proofErr w:type="spellStart"/>
      <w:r>
        <w:t>Daniūnaitė-Skaisgirienė</w:t>
      </w:r>
      <w:proofErr w:type="spellEnd"/>
      <w:r>
        <w:br/>
        <w:t>Vyriausybės kanceliarijos Administracinio departamento Posėdžių rengimo skyriaus patarėja E. Karaliūtė</w:t>
      </w:r>
    </w:p>
    <w:p w:rsidR="00827F82" w:rsidRDefault="00827F82" w:rsidP="00827F82">
      <w:pPr>
        <w:tabs>
          <w:tab w:val="left" w:pos="6237"/>
        </w:tabs>
        <w:jc w:val="center"/>
      </w:pPr>
    </w:p>
    <w:p w:rsidR="000C4766" w:rsidRDefault="000C4766">
      <w:pPr>
        <w:pStyle w:val="Antrats"/>
        <w:tabs>
          <w:tab w:val="clear" w:pos="4153"/>
          <w:tab w:val="clear" w:pos="8306"/>
          <w:tab w:val="left" w:pos="6804"/>
        </w:tabs>
      </w:pPr>
    </w:p>
    <w:p w:rsidR="009A68C3" w:rsidRDefault="009A68C3">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E61189">
      <w:pPr>
        <w:pStyle w:val="Antrats"/>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9A68C3" w:rsidP="009A68C3">
      <w:pPr>
        <w:tabs>
          <w:tab w:val="left" w:pos="6237"/>
        </w:tabs>
        <w:spacing w:before="120"/>
      </w:pPr>
      <w:r>
        <w:t>2017-04-26</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89" w:rsidRDefault="00E61189">
      <w:r>
        <w:separator/>
      </w:r>
    </w:p>
  </w:endnote>
  <w:endnote w:type="continuationSeparator" w:id="0">
    <w:p w:rsidR="00E61189" w:rsidRDefault="00E6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89" w:rsidRDefault="00E61189">
      <w:r>
        <w:separator/>
      </w:r>
    </w:p>
  </w:footnote>
  <w:footnote w:type="continuationSeparator" w:id="0">
    <w:p w:rsidR="00E61189" w:rsidRDefault="00E61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6617">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156" w:rsidRDefault="001A2156" w:rsidP="001A2156">
    <w:pPr>
      <w:jc w:val="right"/>
      <w:rPr>
        <w:rFonts w:ascii="Arial Black" w:hAnsi="Arial Black"/>
        <w:sz w:val="20"/>
      </w:rPr>
    </w:pPr>
    <w:r>
      <w:rPr>
        <w:rFonts w:ascii="Arial Black" w:hAnsi="Arial Black"/>
        <w:sz w:val="20"/>
      </w:rPr>
      <w:t>Patikslinta</w:t>
    </w:r>
    <w:r w:rsidR="00056617">
      <w:rPr>
        <w:rFonts w:ascii="Arial Black" w:hAnsi="Arial Black"/>
        <w:sz w:val="20"/>
      </w:rPr>
      <w:t>-2</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E61189">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56617"/>
    <w:rsid w:val="000B1A82"/>
    <w:rsid w:val="000C4766"/>
    <w:rsid w:val="00117A49"/>
    <w:rsid w:val="001A2156"/>
    <w:rsid w:val="00211B5E"/>
    <w:rsid w:val="00391354"/>
    <w:rsid w:val="00440393"/>
    <w:rsid w:val="004B0302"/>
    <w:rsid w:val="005C4593"/>
    <w:rsid w:val="006C3619"/>
    <w:rsid w:val="0079003B"/>
    <w:rsid w:val="007C56C6"/>
    <w:rsid w:val="00827F82"/>
    <w:rsid w:val="00856C13"/>
    <w:rsid w:val="008F632D"/>
    <w:rsid w:val="009A68C3"/>
    <w:rsid w:val="00BD7592"/>
    <w:rsid w:val="00BF0067"/>
    <w:rsid w:val="00C0772F"/>
    <w:rsid w:val="00C81767"/>
    <w:rsid w:val="00D27116"/>
    <w:rsid w:val="00E100BB"/>
    <w:rsid w:val="00E1477F"/>
    <w:rsid w:val="00E61189"/>
    <w:rsid w:val="00EA6AA5"/>
    <w:rsid w:val="00FF0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C47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C47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977">
      <w:bodyDiv w:val="1"/>
      <w:marLeft w:val="0"/>
      <w:marRight w:val="0"/>
      <w:marTop w:val="0"/>
      <w:marBottom w:val="0"/>
      <w:divBdr>
        <w:top w:val="none" w:sz="0" w:space="0" w:color="auto"/>
        <w:left w:val="none" w:sz="0" w:space="0" w:color="auto"/>
        <w:bottom w:val="none" w:sz="0" w:space="0" w:color="auto"/>
        <w:right w:val="none" w:sz="0" w:space="0" w:color="auto"/>
      </w:divBdr>
    </w:div>
    <w:div w:id="497771620">
      <w:bodyDiv w:val="1"/>
      <w:marLeft w:val="0"/>
      <w:marRight w:val="0"/>
      <w:marTop w:val="0"/>
      <w:marBottom w:val="0"/>
      <w:divBdr>
        <w:top w:val="none" w:sz="0" w:space="0" w:color="auto"/>
        <w:left w:val="none" w:sz="0" w:space="0" w:color="auto"/>
        <w:bottom w:val="none" w:sz="0" w:space="0" w:color="auto"/>
        <w:right w:val="none" w:sz="0" w:space="0" w:color="auto"/>
      </w:divBdr>
    </w:div>
    <w:div w:id="610404568">
      <w:bodyDiv w:val="1"/>
      <w:marLeft w:val="0"/>
      <w:marRight w:val="0"/>
      <w:marTop w:val="0"/>
      <w:marBottom w:val="0"/>
      <w:divBdr>
        <w:top w:val="none" w:sz="0" w:space="0" w:color="auto"/>
        <w:left w:val="none" w:sz="0" w:space="0" w:color="auto"/>
        <w:bottom w:val="none" w:sz="0" w:space="0" w:color="auto"/>
        <w:right w:val="none" w:sz="0" w:space="0" w:color="auto"/>
      </w:divBdr>
    </w:div>
    <w:div w:id="1218006855">
      <w:bodyDiv w:val="1"/>
      <w:marLeft w:val="0"/>
      <w:marRight w:val="0"/>
      <w:marTop w:val="0"/>
      <w:marBottom w:val="0"/>
      <w:divBdr>
        <w:top w:val="none" w:sz="0" w:space="0" w:color="auto"/>
        <w:left w:val="none" w:sz="0" w:space="0" w:color="auto"/>
        <w:bottom w:val="none" w:sz="0" w:space="0" w:color="auto"/>
        <w:right w:val="none" w:sz="0" w:space="0" w:color="auto"/>
      </w:divBdr>
    </w:div>
    <w:div w:id="20673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3773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20170426</vt:lpstr>
      <vt:lpstr>20170426</vt:lpstr>
    </vt:vector>
  </TitlesOfParts>
  <Company>LRVK</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20170426</dc:title>
  <dc:subject>20170426</dc:subject>
  <dc:creator>Živilė Razumaitė</dc:creator>
  <cp:lastModifiedBy>Rimutė Petružienė</cp:lastModifiedBy>
  <cp:revision>2</cp:revision>
  <cp:lastPrinted>2017-04-26T11:03:00Z</cp:lastPrinted>
  <dcterms:created xsi:type="dcterms:W3CDTF">2017-04-26T11:03:00Z</dcterms:created>
  <dcterms:modified xsi:type="dcterms:W3CDTF">2017-04-26T11:03:00Z</dcterms:modified>
</cp:coreProperties>
</file>