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864"/>
        <w:tblW w:w="9606" w:type="dxa"/>
        <w:tblLayout w:type="fixed"/>
        <w:tblLook w:val="0000" w:firstRow="0" w:lastRow="0" w:firstColumn="0" w:lastColumn="0" w:noHBand="0" w:noVBand="0"/>
      </w:tblPr>
      <w:tblGrid>
        <w:gridCol w:w="9606"/>
      </w:tblGrid>
      <w:tr w:rsidR="0045275F" w:rsidRPr="0012328E" w:rsidTr="0045275F">
        <w:trPr>
          <w:trHeight w:hRule="exact" w:val="580"/>
        </w:trPr>
        <w:tc>
          <w:tcPr>
            <w:tcW w:w="9606" w:type="dxa"/>
          </w:tcPr>
          <w:p w:rsidR="0045275F" w:rsidRPr="0012328E" w:rsidRDefault="0045275F" w:rsidP="0045275F">
            <w:pPr>
              <w:tabs>
                <w:tab w:val="center" w:pos="4153"/>
                <w:tab w:val="right" w:pos="8306"/>
              </w:tabs>
              <w:jc w:val="center"/>
            </w:pPr>
          </w:p>
        </w:tc>
      </w:tr>
      <w:tr w:rsidR="0045275F" w:rsidRPr="0012328E" w:rsidTr="0045275F">
        <w:trPr>
          <w:trHeight w:val="860"/>
        </w:trPr>
        <w:tc>
          <w:tcPr>
            <w:tcW w:w="9606" w:type="dxa"/>
          </w:tcPr>
          <w:p w:rsidR="0045275F" w:rsidRPr="0012328E" w:rsidRDefault="0012328E" w:rsidP="0045275F">
            <w:pPr>
              <w:tabs>
                <w:tab w:val="center" w:pos="4153"/>
                <w:tab w:val="right" w:pos="8306"/>
              </w:tabs>
              <w:jc w:val="center"/>
            </w:pPr>
            <w:r w:rsidRPr="0012328E">
              <w:rPr>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i1025" type="#_x0000_t75" style="width:28.5pt;height:29pt;visibility:visible">
                  <v:imagedata r:id="rId5" o:title=""/>
                </v:shape>
              </w:pict>
            </w:r>
          </w:p>
          <w:p w:rsidR="0045275F" w:rsidRPr="0012328E" w:rsidRDefault="0045275F" w:rsidP="0045275F">
            <w:pPr>
              <w:tabs>
                <w:tab w:val="center" w:pos="4153"/>
                <w:tab w:val="right" w:pos="8306"/>
              </w:tabs>
              <w:jc w:val="center"/>
              <w:rPr>
                <w:sz w:val="18"/>
              </w:rPr>
            </w:pPr>
          </w:p>
          <w:p w:rsidR="0045275F" w:rsidRPr="0012328E" w:rsidRDefault="0045275F" w:rsidP="0045275F">
            <w:pPr>
              <w:tabs>
                <w:tab w:val="center" w:pos="4153"/>
                <w:tab w:val="right" w:pos="8306"/>
              </w:tabs>
              <w:spacing w:after="200"/>
              <w:jc w:val="center"/>
              <w:rPr>
                <w:b/>
              </w:rPr>
            </w:pPr>
            <w:r w:rsidRPr="0012328E">
              <w:rPr>
                <w:b/>
                <w:sz w:val="26"/>
              </w:rPr>
              <w:t>LIETUVOS RESPUBLIKOS MINISTRAS PIRMININKAS</w:t>
            </w:r>
          </w:p>
        </w:tc>
      </w:tr>
      <w:tr w:rsidR="0045275F" w:rsidRPr="0012328E" w:rsidTr="0045275F">
        <w:tc>
          <w:tcPr>
            <w:tcW w:w="9606" w:type="dxa"/>
            <w:tcBorders>
              <w:bottom w:val="single" w:sz="6" w:space="0" w:color="000000"/>
            </w:tcBorders>
          </w:tcPr>
          <w:p w:rsidR="0045275F" w:rsidRPr="0012328E" w:rsidRDefault="0045275F" w:rsidP="0045275F">
            <w:pPr>
              <w:jc w:val="center"/>
              <w:rPr>
                <w:sz w:val="18"/>
                <w:szCs w:val="18"/>
              </w:rPr>
            </w:pPr>
            <w:r w:rsidRPr="0012328E">
              <w:rPr>
                <w:sz w:val="18"/>
                <w:szCs w:val="18"/>
              </w:rPr>
              <w:t xml:space="preserve">Gedimino pr. 11, LT-01103, Vilnius, tel. 8 706 63851, faks. 8 706 63877, el. p.  </w:t>
            </w:r>
            <w:hyperlink r:id="rId6" w:history="1">
              <w:r w:rsidRPr="0012328E">
                <w:rPr>
                  <w:color w:val="0000FF"/>
                  <w:sz w:val="18"/>
                  <w:szCs w:val="18"/>
                  <w:u w:val="single"/>
                </w:rPr>
                <w:t>MinistrasPirmininkas@lrv.lt</w:t>
              </w:r>
            </w:hyperlink>
          </w:p>
          <w:p w:rsidR="0045275F" w:rsidRPr="0012328E" w:rsidRDefault="0045275F" w:rsidP="0045275F">
            <w:pPr>
              <w:jc w:val="center"/>
              <w:rPr>
                <w:sz w:val="18"/>
                <w:szCs w:val="18"/>
              </w:rPr>
            </w:pPr>
          </w:p>
        </w:tc>
      </w:tr>
    </w:tbl>
    <w:p w:rsidR="0045275F" w:rsidRDefault="0045275F" w:rsidP="0045275F"/>
    <w:p w:rsidR="0012328E" w:rsidRPr="0012328E" w:rsidRDefault="0012328E" w:rsidP="0045275F"/>
    <w:p w:rsidR="00D24117" w:rsidRDefault="00D24117" w:rsidP="0045275F"/>
    <w:p w:rsidR="0045275F" w:rsidRPr="0012328E" w:rsidRDefault="0045275F" w:rsidP="0045275F">
      <w:bookmarkStart w:id="0" w:name="_GoBack"/>
      <w:bookmarkEnd w:id="0"/>
      <w:r w:rsidRPr="0012328E">
        <w:t>Lietuvos Respublikos Vyriausybei</w:t>
      </w:r>
      <w:r w:rsidRPr="0012328E">
        <w:tab/>
      </w:r>
      <w:r w:rsidRPr="0012328E">
        <w:tab/>
      </w:r>
      <w:r w:rsidRPr="0012328E">
        <w:tab/>
      </w:r>
      <w:r w:rsidRPr="0012328E">
        <w:tab/>
        <w:t xml:space="preserve">Nr. </w:t>
      </w:r>
    </w:p>
    <w:tbl>
      <w:tblPr>
        <w:tblpPr w:leftFromText="180" w:rightFromText="180" w:vertAnchor="text" w:tblpXSpec="right" w:tblpY="1"/>
        <w:tblOverlap w:val="never"/>
        <w:tblW w:w="4500" w:type="dxa"/>
        <w:tblLayout w:type="fixed"/>
        <w:tblLook w:val="0000" w:firstRow="0" w:lastRow="0" w:firstColumn="0" w:lastColumn="0" w:noHBand="0" w:noVBand="0"/>
      </w:tblPr>
      <w:tblGrid>
        <w:gridCol w:w="1980"/>
        <w:gridCol w:w="2520"/>
      </w:tblGrid>
      <w:tr w:rsidR="0045275F" w:rsidRPr="0012328E" w:rsidTr="0045275F">
        <w:trPr>
          <w:cantSplit/>
          <w:trHeight w:val="347"/>
        </w:trPr>
        <w:tc>
          <w:tcPr>
            <w:tcW w:w="1980" w:type="dxa"/>
          </w:tcPr>
          <w:p w:rsidR="0045275F" w:rsidRPr="0012328E" w:rsidRDefault="0045275F" w:rsidP="0045275F">
            <w:pPr>
              <w:spacing w:before="60" w:after="60"/>
              <w:ind w:right="132"/>
              <w:jc w:val="left"/>
            </w:pPr>
          </w:p>
        </w:tc>
        <w:tc>
          <w:tcPr>
            <w:tcW w:w="2520" w:type="dxa"/>
          </w:tcPr>
          <w:p w:rsidR="0045275F" w:rsidRPr="0012328E" w:rsidRDefault="0045275F" w:rsidP="0045275F">
            <w:pPr>
              <w:spacing w:before="60" w:after="60"/>
              <w:jc w:val="left"/>
            </w:pPr>
            <w:r w:rsidRPr="0012328E">
              <w:t xml:space="preserve"> </w:t>
            </w:r>
          </w:p>
        </w:tc>
      </w:tr>
    </w:tbl>
    <w:p w:rsidR="0045275F" w:rsidRPr="0012328E" w:rsidRDefault="0045275F" w:rsidP="0045275F"/>
    <w:p w:rsidR="0045275F" w:rsidRPr="0012328E" w:rsidRDefault="0045275F" w:rsidP="0045275F"/>
    <w:p w:rsidR="0045275F" w:rsidRPr="0012328E" w:rsidRDefault="0045275F" w:rsidP="0045275F">
      <w:pPr>
        <w:rPr>
          <w:b/>
          <w:szCs w:val="24"/>
        </w:rPr>
      </w:pPr>
      <w:r w:rsidRPr="0012328E">
        <w:rPr>
          <w:b/>
          <w:szCs w:val="24"/>
        </w:rPr>
        <w:t xml:space="preserve">DĖL </w:t>
      </w:r>
      <w:bookmarkStart w:id="1" w:name="_Hlk28951535"/>
      <w:r w:rsidRPr="0012328E">
        <w:rPr>
          <w:b/>
          <w:szCs w:val="24"/>
        </w:rPr>
        <w:t xml:space="preserve">VYRIAUSYBĖS NUTARIMO PROJEKTO </w:t>
      </w:r>
      <w:bookmarkEnd w:id="1"/>
      <w:r w:rsidRPr="0012328E">
        <w:rPr>
          <w:b/>
          <w:szCs w:val="24"/>
        </w:rPr>
        <w:t>TEIKIMO</w:t>
      </w:r>
    </w:p>
    <w:p w:rsidR="0045275F" w:rsidRPr="0012328E" w:rsidRDefault="0045275F" w:rsidP="0045275F">
      <w:pPr>
        <w:spacing w:line="360" w:lineRule="auto"/>
        <w:ind w:firstLine="720"/>
        <w:rPr>
          <w:szCs w:val="24"/>
        </w:rPr>
      </w:pPr>
    </w:p>
    <w:p w:rsidR="00652E10" w:rsidRPr="0012328E" w:rsidRDefault="0045275F" w:rsidP="0012328E">
      <w:pPr>
        <w:spacing w:line="360" w:lineRule="auto"/>
        <w:ind w:firstLine="567"/>
        <w:rPr>
          <w:b/>
          <w:bCs/>
          <w:caps/>
          <w:szCs w:val="24"/>
        </w:rPr>
      </w:pPr>
      <w:r w:rsidRPr="0012328E">
        <w:rPr>
          <w:szCs w:val="24"/>
        </w:rPr>
        <w:t xml:space="preserve">Teikiu </w:t>
      </w:r>
      <w:bookmarkStart w:id="2" w:name="_Hlk28954919"/>
      <w:r w:rsidRPr="0012328E">
        <w:rPr>
          <w:szCs w:val="24"/>
          <w:lang w:eastAsia="lt-LT"/>
        </w:rPr>
        <w:t xml:space="preserve">Lietuvos Respublikos Vyriausybės nutarimo „Dėl Projektų valdymo tvarkos aprašo patvirtinimo“ </w:t>
      </w:r>
      <w:bookmarkEnd w:id="2"/>
      <w:r w:rsidRPr="0012328E">
        <w:rPr>
          <w:szCs w:val="24"/>
          <w:lang w:eastAsia="lt-LT"/>
        </w:rPr>
        <w:t>(toliau – Nutarimo projektas).</w:t>
      </w:r>
      <w:r w:rsidR="00652E10" w:rsidRPr="0012328E">
        <w:rPr>
          <w:b/>
          <w:bCs/>
          <w:caps/>
          <w:szCs w:val="24"/>
        </w:rPr>
        <w:t xml:space="preserve"> </w:t>
      </w:r>
    </w:p>
    <w:p w:rsidR="00AD5CE0" w:rsidRPr="0012328E" w:rsidRDefault="00AD5CE0" w:rsidP="0012328E">
      <w:pPr>
        <w:spacing w:line="360" w:lineRule="auto"/>
        <w:ind w:firstLine="567"/>
        <w:rPr>
          <w:color w:val="000000"/>
          <w:szCs w:val="24"/>
          <w:lang w:eastAsia="lt-LT"/>
        </w:rPr>
      </w:pPr>
      <w:r w:rsidRPr="0012328E">
        <w:rPr>
          <w:color w:val="000000"/>
          <w:szCs w:val="24"/>
          <w:lang w:eastAsia="lt-LT"/>
        </w:rPr>
        <w:t>Nutarimo projektu siekiama sudaryti teisines prielaidas  stiprinti Vyriausybės veiklos prioritetų įgyvendinimui skirtų projektų valdymą,  ministerijų, Vyriausybės kanceliarijos, Vyriausybės įstaigų ir kitų Vyriausybei atskaitingų institucijų (toliau – Institucijos) į viešosios politikos pokyčius orientuotų sisteminių darbų, skirtų  Vyriausybės veiklos prioritetams, įgyvendinimo koordinavimą, didinti šių darbų stebėsenos ir kontrolės efektyvumą, kartu sudaryti teisinį pagrindą informacinių technologijų priemonėmis tvarkyti strateginių projektų duomenis.</w:t>
      </w:r>
    </w:p>
    <w:p w:rsidR="00AD5CE0" w:rsidRPr="0012328E" w:rsidRDefault="00AD5CE0" w:rsidP="0012328E">
      <w:pPr>
        <w:spacing w:line="360" w:lineRule="auto"/>
        <w:ind w:firstLine="567"/>
        <w:rPr>
          <w:color w:val="000000"/>
          <w:szCs w:val="24"/>
          <w:lang w:eastAsia="lt-LT"/>
        </w:rPr>
      </w:pPr>
      <w:r w:rsidRPr="0012328E">
        <w:rPr>
          <w:color w:val="000000"/>
          <w:szCs w:val="24"/>
          <w:lang w:eastAsia="lt-LT"/>
        </w:rPr>
        <w:t>Nutarimo projektas parengtas siekiant įgyvendinti Lietuvos Respublikos Vyriausybės darbo reglamento, patvirtinto Lietuvos Respublikos Vyriausybės 1994 m. rugpjūčio 11 d. nutarimu Nr. 728 „Dėl Lietuvos Respublikos Vyriausybės darbo reglamento patvirtinimo“, 10</w:t>
      </w:r>
      <w:r w:rsidRPr="0012328E">
        <w:rPr>
          <w:color w:val="000000"/>
          <w:szCs w:val="24"/>
          <w:vertAlign w:val="superscript"/>
          <w:lang w:eastAsia="lt-LT"/>
        </w:rPr>
        <w:t>1</w:t>
      </w:r>
      <w:r w:rsidRPr="0012328E">
        <w:rPr>
          <w:color w:val="000000"/>
          <w:szCs w:val="24"/>
          <w:lang w:eastAsia="lt-LT"/>
        </w:rPr>
        <w:t>–10</w:t>
      </w:r>
      <w:r w:rsidRPr="0012328E">
        <w:rPr>
          <w:color w:val="000000"/>
          <w:szCs w:val="24"/>
          <w:vertAlign w:val="superscript"/>
          <w:lang w:eastAsia="lt-LT"/>
        </w:rPr>
        <w:t>3</w:t>
      </w:r>
      <w:r w:rsidRPr="0012328E">
        <w:rPr>
          <w:color w:val="000000"/>
          <w:szCs w:val="24"/>
          <w:lang w:eastAsia="lt-LT"/>
        </w:rPr>
        <w:t> punktų nuostatas, kuriose nustatyta Vyriausybės strateginių projektų portfelio komisijos ir ministerijų, Vyriausybės kanceliarijos, Vyriausybės įstaigų ir kitų Vyriausybei atskaitingų institucijų projektų portfelių komisijų kompetencija, taip pat Vyriausybei suteikti įgaliojimai nustatyti projektų, projektų programų ir portfelių inicijavimo, planavimo, įgyvendinimo, stebėsenos, pokyčių valdymo, užbaigimo ir naudos vertinimo tvarką.</w:t>
      </w:r>
    </w:p>
    <w:p w:rsidR="00AD5CE0" w:rsidRPr="0012328E" w:rsidRDefault="00AD5CE0" w:rsidP="0012328E">
      <w:pPr>
        <w:spacing w:line="360" w:lineRule="auto"/>
        <w:ind w:firstLine="567"/>
        <w:rPr>
          <w:color w:val="000000"/>
          <w:szCs w:val="24"/>
          <w:lang w:eastAsia="lt-LT"/>
        </w:rPr>
      </w:pPr>
      <w:r w:rsidRPr="0012328E">
        <w:rPr>
          <w:color w:val="000000"/>
          <w:szCs w:val="24"/>
          <w:lang w:eastAsia="lt-LT"/>
        </w:rPr>
        <w:t xml:space="preserve">Unifikuota projektų valdymo praktika  Vyriausybės lygmeniu koordinuojant įgyvendinamas strategines reformas taikoma nuo 2017 m., Vyriausybės kanceliarijai  pradėjus  įgyvendinti projektą „Viešosios politikos pokyčių koordinavimo sistemos sukūrimas“ Nr. 10.1.1-ESFA-V-912-02-0004. Šio projekto  metu buvo parengtas Vyriausybės strateginių  projektų valdymo standartas, suformuotas Vyriausybės strateginių projektų portfelis, kurio pagrindu koordinuojamas Vyriausybės prioritetinių darbų įgyvendinimas. Šiuo metu darbai tęsiami toliau ir projektinio valdymo principai nuo 2018 m. diegiami ministerijose, įgyvendinant projektą „Viešosios politikos pokyčių sistemos sukūrimas ministerijose“ Nr. 10.1.1-ESFA-V-913-01-0002. Šio projekto tikslas – </w:t>
      </w:r>
      <w:r w:rsidRPr="0012328E">
        <w:rPr>
          <w:color w:val="000000"/>
          <w:szCs w:val="24"/>
          <w:lang w:eastAsia="lt-LT"/>
        </w:rPr>
        <w:lastRenderedPageBreak/>
        <w:t xml:space="preserve">sustiprinti viešojo valdymo institucijų veiklos valdymą ir užtikrinti tinkamą nacionalinių viešojo valdymo reformų įgyvendinimą bei koordinavimą, taikant bendrus projektų valdymo principus. </w:t>
      </w:r>
    </w:p>
    <w:p w:rsidR="00AB013A" w:rsidRPr="0012328E" w:rsidRDefault="00AD5CE0" w:rsidP="0012328E">
      <w:pPr>
        <w:spacing w:line="360" w:lineRule="auto"/>
        <w:ind w:firstLine="567"/>
        <w:rPr>
          <w:color w:val="000000"/>
          <w:szCs w:val="24"/>
          <w:lang w:eastAsia="lt-LT"/>
        </w:rPr>
      </w:pPr>
      <w:r w:rsidRPr="0012328E">
        <w:rPr>
          <w:color w:val="000000"/>
          <w:szCs w:val="24"/>
          <w:lang w:eastAsia="lt-LT"/>
        </w:rPr>
        <w:t>Nutarimo projekte siūloma nustatyti vienodą Institucijų veiklos organizavimą, inicijuojant, planuojant, įgyvendinant ir užbaigiant projektus, kad Vyriausybės veiklos prioritetai būtų įgyvendinti laiku, kokie buvo suplanuoti, ir neviršijant numatyto biudžeto.</w:t>
      </w:r>
    </w:p>
    <w:p w:rsidR="001C78B3" w:rsidRPr="0012328E" w:rsidRDefault="00AB013A" w:rsidP="0012328E">
      <w:pPr>
        <w:spacing w:line="360" w:lineRule="auto"/>
        <w:ind w:firstLine="567"/>
        <w:rPr>
          <w:color w:val="000000"/>
          <w:szCs w:val="24"/>
          <w:lang w:eastAsia="lt-LT"/>
        </w:rPr>
      </w:pPr>
      <w:r w:rsidRPr="0012328E">
        <w:rPr>
          <w:color w:val="000000"/>
          <w:szCs w:val="24"/>
          <w:lang w:eastAsia="lt-LT"/>
        </w:rPr>
        <w:t>Nutarimo</w:t>
      </w:r>
      <w:r w:rsidR="00AD5CE0" w:rsidRPr="0012328E">
        <w:rPr>
          <w:color w:val="000000"/>
          <w:szCs w:val="24"/>
          <w:lang w:eastAsia="lt-LT"/>
        </w:rPr>
        <w:t xml:space="preserve"> projektui įgyvendinti </w:t>
      </w:r>
      <w:r w:rsidR="001C78B3" w:rsidRPr="0012328E">
        <w:rPr>
          <w:color w:val="000000"/>
          <w:szCs w:val="24"/>
          <w:lang w:eastAsia="lt-LT"/>
        </w:rPr>
        <w:t>papildomo</w:t>
      </w:r>
      <w:r w:rsidR="00AD5CE0" w:rsidRPr="0012328E">
        <w:rPr>
          <w:color w:val="000000"/>
          <w:szCs w:val="24"/>
          <w:lang w:eastAsia="lt-LT"/>
        </w:rPr>
        <w:t xml:space="preserve"> </w:t>
      </w:r>
      <w:r w:rsidR="001C78B3" w:rsidRPr="0012328E">
        <w:rPr>
          <w:color w:val="000000"/>
          <w:szCs w:val="24"/>
          <w:lang w:eastAsia="lt-LT"/>
        </w:rPr>
        <w:t xml:space="preserve">valstybės </w:t>
      </w:r>
      <w:r w:rsidR="00AD5CE0" w:rsidRPr="0012328E">
        <w:rPr>
          <w:color w:val="000000"/>
          <w:szCs w:val="24"/>
          <w:lang w:eastAsia="lt-LT"/>
        </w:rPr>
        <w:t>biudžeto lėšų poreikio nenumatoma</w:t>
      </w:r>
      <w:r w:rsidR="001C78B3" w:rsidRPr="0012328E">
        <w:rPr>
          <w:color w:val="000000"/>
          <w:szCs w:val="24"/>
          <w:lang w:eastAsia="lt-LT"/>
        </w:rPr>
        <w:t>.</w:t>
      </w:r>
      <w:r w:rsidR="00AD5CE0" w:rsidRPr="0012328E">
        <w:rPr>
          <w:color w:val="000000"/>
          <w:szCs w:val="24"/>
          <w:lang w:eastAsia="lt-LT"/>
        </w:rPr>
        <w:t xml:space="preserve"> </w:t>
      </w:r>
    </w:p>
    <w:p w:rsidR="00AD5CE0" w:rsidRPr="0012328E" w:rsidRDefault="00AB013A" w:rsidP="0012328E">
      <w:pPr>
        <w:spacing w:line="360" w:lineRule="auto"/>
        <w:ind w:firstLine="567"/>
        <w:rPr>
          <w:color w:val="000000"/>
          <w:szCs w:val="24"/>
          <w:lang w:eastAsia="lt-LT"/>
        </w:rPr>
      </w:pPr>
      <w:r w:rsidRPr="0012328E">
        <w:rPr>
          <w:color w:val="000000"/>
          <w:szCs w:val="24"/>
          <w:lang w:eastAsia="lt-LT"/>
        </w:rPr>
        <w:t xml:space="preserve">Nutarimo projektu </w:t>
      </w:r>
      <w:r w:rsidR="00AD5CE0" w:rsidRPr="0012328E">
        <w:rPr>
          <w:color w:val="000000"/>
          <w:szCs w:val="24"/>
          <w:lang w:eastAsia="lt-LT"/>
        </w:rPr>
        <w:t>įgyvendinama Septynioliktosios Lietuvos Respublikos Vyriausybės programos, kuriai pritarta Lietuvos Respublikos Seimo 2016 m. gruodžio 13 d. nutarimu Nr. XIII-82 „Dėl Lietuvos Respublikos Vyriausybės programos“, </w:t>
      </w:r>
      <w:r w:rsidR="00AD5CE0" w:rsidRPr="0012328E">
        <w:rPr>
          <w:color w:val="000000"/>
          <w:szCs w:val="24"/>
          <w:shd w:val="clear" w:color="auto" w:fill="FFFFFF"/>
          <w:lang w:eastAsia="lt-LT"/>
        </w:rPr>
        <w:t>231 punkto nuostata: „siekiant efektyvaus ir mažiau kainuojančio viešojo valdymo, ir toliau bus nuosekliai tobulinama strateginio planavimo, programinio biudžeto, audito ir atskaitomybės sistema, iš valstybės ir savivaldybių įstaigų reikalaujama atlikti sprendimų poveikio ir biudžeto programų vertinimus, funkcijų peržiūras, veiklos rezultatų stebėseną ir vertinimus“. </w:t>
      </w:r>
      <w:bookmarkStart w:id="3" w:name="part_2bc963aad790493c8b939cc5ee1c7cb4"/>
      <w:bookmarkEnd w:id="3"/>
    </w:p>
    <w:p w:rsidR="00990284" w:rsidRPr="0012328E" w:rsidRDefault="00AD5CE0" w:rsidP="0012328E">
      <w:pPr>
        <w:spacing w:line="360" w:lineRule="auto"/>
        <w:ind w:firstLine="567"/>
        <w:rPr>
          <w:color w:val="000000"/>
          <w:szCs w:val="24"/>
          <w:lang w:eastAsia="lt-LT"/>
        </w:rPr>
      </w:pPr>
      <w:r w:rsidRPr="0012328E">
        <w:rPr>
          <w:color w:val="000000"/>
          <w:szCs w:val="24"/>
          <w:lang w:eastAsia="lt-LT"/>
        </w:rPr>
        <w:t>Projekta</w:t>
      </w:r>
      <w:r w:rsidR="00AB013A" w:rsidRPr="0012328E">
        <w:rPr>
          <w:color w:val="000000"/>
          <w:szCs w:val="24"/>
          <w:lang w:eastAsia="lt-LT"/>
        </w:rPr>
        <w:t>s</w:t>
      </w:r>
      <w:r w:rsidRPr="0012328E">
        <w:rPr>
          <w:color w:val="000000"/>
          <w:szCs w:val="24"/>
          <w:lang w:eastAsia="lt-LT"/>
        </w:rPr>
        <w:t xml:space="preserve"> tiesiogiai įgyvendina </w:t>
      </w:r>
      <w:r w:rsidRPr="0012328E">
        <w:rPr>
          <w:color w:val="000000"/>
          <w:szCs w:val="24"/>
          <w:shd w:val="clear" w:color="auto" w:fill="FFFFFF"/>
          <w:lang w:eastAsia="lt-LT"/>
        </w:rPr>
        <w:t>Lietuvos Respublikos Vyriausybės programos įgyvendinimo plano, patvirtinto Vyriausybės </w:t>
      </w:r>
      <w:r w:rsidRPr="0012328E">
        <w:rPr>
          <w:color w:val="000000"/>
          <w:szCs w:val="24"/>
          <w:lang w:eastAsia="lt-LT"/>
        </w:rPr>
        <w:t>2017 m. kovo 13 d. nutarimu Nr. 167 „Dėl </w:t>
      </w:r>
      <w:r w:rsidRPr="0012328E">
        <w:rPr>
          <w:color w:val="000000"/>
          <w:szCs w:val="24"/>
          <w:shd w:val="clear" w:color="auto" w:fill="FFFFFF"/>
          <w:lang w:eastAsia="lt-LT"/>
        </w:rPr>
        <w:t>Lietuvos Respublikos Vyriausybės programos įgyvendinimo plano patvirtinimo“, </w:t>
      </w:r>
      <w:r w:rsidRPr="0012328E">
        <w:rPr>
          <w:color w:val="000000"/>
          <w:szCs w:val="24"/>
          <w:lang w:eastAsia="lt-LT"/>
        </w:rPr>
        <w:t> 3.1.5. darbo „Strateginio planavimo ir biudžeto formavimo sistemos pertvarka, didinant orientaciją į rezultatus ir užtikrinant finansinį tvarumą“ 1 veiksmą „Projektinio valdymo principų pritaikymas viešojo sektoriaus reformų įgyvendinimui koordinuoti“.</w:t>
      </w:r>
    </w:p>
    <w:p w:rsidR="001C78B3" w:rsidRPr="0012328E" w:rsidRDefault="006C056E" w:rsidP="0012328E">
      <w:pPr>
        <w:spacing w:line="360" w:lineRule="auto"/>
        <w:ind w:firstLine="567"/>
        <w:rPr>
          <w:color w:val="000000"/>
        </w:rPr>
      </w:pPr>
      <w:r w:rsidRPr="0012328E">
        <w:rPr>
          <w:color w:val="000000"/>
        </w:rPr>
        <w:t xml:space="preserve">Nutarimo projekto išvadoms gauti buvo pateiktas </w:t>
      </w:r>
      <w:r w:rsidR="001C78B3" w:rsidRPr="0012328E">
        <w:rPr>
          <w:color w:val="000000"/>
        </w:rPr>
        <w:t>visoms ministerijoms. M</w:t>
      </w:r>
      <w:r w:rsidR="0096276A" w:rsidRPr="0012328E">
        <w:rPr>
          <w:color w:val="000000"/>
        </w:rPr>
        <w:t xml:space="preserve">inisterijų </w:t>
      </w:r>
      <w:r w:rsidR="001C78B3" w:rsidRPr="0012328E">
        <w:rPr>
          <w:color w:val="000000"/>
        </w:rPr>
        <w:t>pateiktos pastabos ir pasiūlymai buvo aptarti pasitarimuose, Nutarimo projektas atitinkamai patikslintas. Likusių nesuderintų nuostatų nėra.</w:t>
      </w:r>
    </w:p>
    <w:p w:rsidR="001C78B3" w:rsidRPr="0012328E" w:rsidRDefault="0096276A" w:rsidP="0012328E">
      <w:pPr>
        <w:spacing w:line="360" w:lineRule="auto"/>
        <w:ind w:firstLine="567"/>
      </w:pPr>
      <w:r w:rsidRPr="0012328E">
        <w:t>Nutarimo</w:t>
      </w:r>
      <w:r w:rsidR="00652E10" w:rsidRPr="0012328E">
        <w:t xml:space="preserve"> projektas neperkelia ir neįgyvendina Europos Sąjungos teisės aktų, nėra notifikuotinas Europos Komisijai.</w:t>
      </w:r>
    </w:p>
    <w:p w:rsidR="001C78B3" w:rsidRPr="0012328E" w:rsidRDefault="0096276A" w:rsidP="0012328E">
      <w:pPr>
        <w:spacing w:line="360" w:lineRule="auto"/>
        <w:ind w:firstLine="567"/>
        <w:rPr>
          <w:szCs w:val="24"/>
        </w:rPr>
      </w:pPr>
      <w:r w:rsidRPr="0012328E">
        <w:rPr>
          <w:szCs w:val="24"/>
        </w:rPr>
        <w:t>Nutarimo</w:t>
      </w:r>
      <w:r w:rsidR="00652E10" w:rsidRPr="0012328E">
        <w:rPr>
          <w:szCs w:val="24"/>
        </w:rPr>
        <w:t xml:space="preserve"> projektas skelbiamas Lietuvos Respublikos Seimo kanceliarijos teisės aktų informacinėje sistemoje (TAIS). </w:t>
      </w:r>
    </w:p>
    <w:p w:rsidR="001C78B3" w:rsidRPr="0012328E" w:rsidRDefault="0096276A" w:rsidP="0012328E">
      <w:pPr>
        <w:spacing w:line="360" w:lineRule="auto"/>
        <w:ind w:firstLine="567"/>
        <w:rPr>
          <w:szCs w:val="24"/>
        </w:rPr>
      </w:pPr>
      <w:r w:rsidRPr="0012328E">
        <w:rPr>
          <w:szCs w:val="24"/>
        </w:rPr>
        <w:t xml:space="preserve">Nutarimo projekte apibrėžiamos sąvokos </w:t>
      </w:r>
      <w:r w:rsidR="001C78B3" w:rsidRPr="0012328E">
        <w:rPr>
          <w:szCs w:val="24"/>
        </w:rPr>
        <w:t xml:space="preserve">yra suderintos Lietuvos </w:t>
      </w:r>
      <w:r w:rsidRPr="0012328E">
        <w:rPr>
          <w:szCs w:val="24"/>
        </w:rPr>
        <w:t>Respublikos terminų banko įstatymo ir jo įgyvendinamųjų teisės aktų nustatyta tvarka. Nutarimo projektas atitinka bendrinės lietuvių kalbos normas.</w:t>
      </w:r>
    </w:p>
    <w:p w:rsidR="0096276A" w:rsidRPr="0012328E" w:rsidRDefault="0096276A" w:rsidP="0012328E">
      <w:pPr>
        <w:spacing w:line="360" w:lineRule="auto"/>
        <w:ind w:firstLine="567"/>
        <w:rPr>
          <w:szCs w:val="24"/>
          <w:lang w:eastAsia="lt-LT"/>
        </w:rPr>
      </w:pPr>
      <w:r w:rsidRPr="0012328E">
        <w:rPr>
          <w:szCs w:val="24"/>
        </w:rPr>
        <w:t xml:space="preserve">Nutarimo projektą parengė Kanceliarijos Projektų valdymo grupės vadovė Rozalija Gerenauskienė (tel. </w:t>
      </w:r>
      <w:r w:rsidRPr="0012328E">
        <w:rPr>
          <w:szCs w:val="24"/>
          <w:shd w:val="clear" w:color="auto" w:fill="FFFFFF"/>
        </w:rPr>
        <w:t>8 668 42733</w:t>
      </w:r>
      <w:r w:rsidRPr="0012328E">
        <w:rPr>
          <w:szCs w:val="24"/>
        </w:rPr>
        <w:t xml:space="preserve">, el. p. </w:t>
      </w:r>
      <w:hyperlink r:id="rId7" w:history="1">
        <w:r w:rsidRPr="0012328E">
          <w:rPr>
            <w:rStyle w:val="Hipersaitas"/>
            <w:szCs w:val="24"/>
          </w:rPr>
          <w:t>rozalija.gerenauskiene@lrv.lt</w:t>
        </w:r>
      </w:hyperlink>
      <w:r w:rsidRPr="0012328E">
        <w:rPr>
          <w:szCs w:val="24"/>
        </w:rPr>
        <w:t>,) projekto koordinatorė Virginija Gaidytė (</w:t>
      </w:r>
      <w:r w:rsidRPr="0012328E">
        <w:rPr>
          <w:szCs w:val="24"/>
          <w:lang w:eastAsia="lt-LT"/>
        </w:rPr>
        <w:t xml:space="preserve">tel. 8 </w:t>
      </w:r>
      <w:r w:rsidRPr="0012328E">
        <w:rPr>
          <w:szCs w:val="24"/>
        </w:rPr>
        <w:t xml:space="preserve">706 63826, el. p. </w:t>
      </w:r>
      <w:hyperlink r:id="rId8" w:history="1">
        <w:r w:rsidRPr="0012328E">
          <w:rPr>
            <w:rStyle w:val="Hipersaitas"/>
            <w:szCs w:val="24"/>
          </w:rPr>
          <w:t>virginija.gaidyte@lrv.lt</w:t>
        </w:r>
      </w:hyperlink>
      <w:r w:rsidRPr="0012328E">
        <w:rPr>
          <w:szCs w:val="24"/>
        </w:rPr>
        <w:t xml:space="preserve">), projektų vadovė Lina Juzėnienė (tel. 8 607 88301, el. p. </w:t>
      </w:r>
      <w:hyperlink r:id="rId9" w:history="1">
        <w:r w:rsidRPr="0012328E">
          <w:rPr>
            <w:rStyle w:val="Hipersaitas"/>
            <w:szCs w:val="24"/>
          </w:rPr>
          <w:t>lina.juzeniene@lrv.lt</w:t>
        </w:r>
      </w:hyperlink>
      <w:r w:rsidRPr="0012328E">
        <w:rPr>
          <w:szCs w:val="24"/>
        </w:rPr>
        <w:t xml:space="preserve">), vyriausioji projektų vadovė Jurgita Bražinskienė (tel. </w:t>
      </w:r>
      <w:r w:rsidRPr="0012328E">
        <w:rPr>
          <w:szCs w:val="24"/>
        </w:rPr>
        <w:lastRenderedPageBreak/>
        <w:t xml:space="preserve">8 </w:t>
      </w:r>
      <w:r w:rsidRPr="0012328E">
        <w:rPr>
          <w:szCs w:val="24"/>
          <w:shd w:val="clear" w:color="auto" w:fill="FFFFFF"/>
        </w:rPr>
        <w:t xml:space="preserve">608 91402, el. p. </w:t>
      </w:r>
      <w:hyperlink r:id="rId10" w:history="1">
        <w:r w:rsidRPr="0012328E">
          <w:rPr>
            <w:rStyle w:val="Hipersaitas"/>
            <w:szCs w:val="24"/>
            <w:shd w:val="clear" w:color="auto" w:fill="FFFFFF"/>
          </w:rPr>
          <w:t>jurgita.brazinskiene@lrv.lt</w:t>
        </w:r>
      </w:hyperlink>
      <w:r w:rsidRPr="0012328E">
        <w:rPr>
          <w:szCs w:val="24"/>
        </w:rPr>
        <w:t xml:space="preserve">), Teisės grupės patarėja Erika Vaivadienė (tel.  8706 63843, el. p. </w:t>
      </w:r>
      <w:hyperlink r:id="rId11" w:history="1">
        <w:r w:rsidRPr="0012328E">
          <w:rPr>
            <w:rStyle w:val="Hipersaitas"/>
            <w:szCs w:val="24"/>
          </w:rPr>
          <w:t>erika.vaivadiene@lrv.lt</w:t>
        </w:r>
      </w:hyperlink>
      <w:r w:rsidRPr="0012328E">
        <w:rPr>
          <w:szCs w:val="24"/>
        </w:rPr>
        <w:t>).</w:t>
      </w:r>
    </w:p>
    <w:p w:rsidR="00652E10" w:rsidRPr="0012328E" w:rsidRDefault="00652E10" w:rsidP="0012328E">
      <w:pPr>
        <w:spacing w:line="360" w:lineRule="auto"/>
        <w:ind w:firstLine="567"/>
      </w:pPr>
      <w:r w:rsidRPr="0012328E">
        <w:t>PRIDEDAMA</w:t>
      </w:r>
      <w:r w:rsidR="001C78B3" w:rsidRPr="0012328E">
        <w:t xml:space="preserve">. </w:t>
      </w:r>
      <w:r w:rsidR="0096276A" w:rsidRPr="0012328E">
        <w:t>Nutarimo</w:t>
      </w:r>
      <w:r w:rsidRPr="0012328E">
        <w:t xml:space="preserve"> projektas, </w:t>
      </w:r>
      <w:r w:rsidR="0089353D">
        <w:rPr>
          <w:lang w:val="en-GB"/>
        </w:rPr>
        <w:t>52</w:t>
      </w:r>
      <w:r w:rsidRPr="0012328E">
        <w:t xml:space="preserve"> lap</w:t>
      </w:r>
      <w:r w:rsidR="0089353D">
        <w:t>ai</w:t>
      </w:r>
      <w:r w:rsidRPr="0012328E">
        <w:t xml:space="preserve">. </w:t>
      </w:r>
    </w:p>
    <w:p w:rsidR="00AE1C72" w:rsidRPr="0012328E" w:rsidRDefault="00AE1C72" w:rsidP="0012328E">
      <w:pPr>
        <w:pStyle w:val="Sraopastraipa"/>
        <w:tabs>
          <w:tab w:val="left" w:pos="993"/>
        </w:tabs>
        <w:spacing w:line="360" w:lineRule="auto"/>
        <w:ind w:left="567"/>
        <w:rPr>
          <w:strike/>
          <w:highlight w:val="yellow"/>
        </w:rPr>
      </w:pPr>
    </w:p>
    <w:p w:rsidR="001C78B3" w:rsidRPr="0012328E" w:rsidRDefault="001C78B3" w:rsidP="001C78B3"/>
    <w:p w:rsidR="001C78B3" w:rsidRPr="0012328E" w:rsidRDefault="001C78B3" w:rsidP="001C78B3"/>
    <w:p w:rsidR="001C78B3" w:rsidRPr="0012328E" w:rsidRDefault="001C78B3" w:rsidP="001C78B3">
      <w:r w:rsidRPr="0012328E">
        <w:t>Ministras Pirmininkas</w:t>
      </w:r>
      <w:r w:rsidRPr="0012328E">
        <w:tab/>
      </w:r>
      <w:r w:rsidRPr="0012328E">
        <w:tab/>
      </w:r>
      <w:r w:rsidRPr="0012328E">
        <w:tab/>
      </w:r>
      <w:r w:rsidRPr="0012328E">
        <w:tab/>
      </w:r>
      <w:r w:rsidRPr="0012328E">
        <w:tab/>
        <w:t xml:space="preserve">Saulius </w:t>
      </w:r>
      <w:proofErr w:type="spellStart"/>
      <w:r w:rsidRPr="0012328E">
        <w:t>Skvernelis</w:t>
      </w:r>
      <w:proofErr w:type="spellEnd"/>
    </w:p>
    <w:p w:rsidR="001C78B3" w:rsidRPr="0012328E" w:rsidRDefault="001C78B3" w:rsidP="001C78B3"/>
    <w:sectPr w:rsidR="001C78B3" w:rsidRPr="0012328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12993"/>
    <w:multiLevelType w:val="hybridMultilevel"/>
    <w:tmpl w:val="1F14931A"/>
    <w:lvl w:ilvl="0" w:tplc="0A50FC00">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86101AD"/>
    <w:multiLevelType w:val="hybridMultilevel"/>
    <w:tmpl w:val="AFACF0D4"/>
    <w:lvl w:ilvl="0" w:tplc="0764FA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2E10"/>
    <w:rsid w:val="000A364B"/>
    <w:rsid w:val="0012328E"/>
    <w:rsid w:val="0019024B"/>
    <w:rsid w:val="001C78B3"/>
    <w:rsid w:val="00276634"/>
    <w:rsid w:val="0045275F"/>
    <w:rsid w:val="005C7466"/>
    <w:rsid w:val="00652E10"/>
    <w:rsid w:val="006C056E"/>
    <w:rsid w:val="00744BC3"/>
    <w:rsid w:val="008017CF"/>
    <w:rsid w:val="0089353D"/>
    <w:rsid w:val="0096276A"/>
    <w:rsid w:val="00990284"/>
    <w:rsid w:val="009D0361"/>
    <w:rsid w:val="009E5D9C"/>
    <w:rsid w:val="00AB013A"/>
    <w:rsid w:val="00AD5CE0"/>
    <w:rsid w:val="00AE1C72"/>
    <w:rsid w:val="00B22F0A"/>
    <w:rsid w:val="00B650DE"/>
    <w:rsid w:val="00BF2A68"/>
    <w:rsid w:val="00CE6A51"/>
    <w:rsid w:val="00D24117"/>
    <w:rsid w:val="00DE5610"/>
    <w:rsid w:val="00E83950"/>
    <w:rsid w:val="00E90C3F"/>
    <w:rsid w:val="00F5158F"/>
    <w:rsid w:val="00FD55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7C970"/>
  <w15:chartTrackingRefBased/>
  <w15:docId w15:val="{863710CE-CA88-451B-989C-BA92D8D99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652E10"/>
    <w:pPr>
      <w:jc w:val="both"/>
    </w:pPr>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52E10"/>
    <w:rPr>
      <w:color w:val="0000FF"/>
      <w:u w:val="single"/>
    </w:rPr>
  </w:style>
  <w:style w:type="paragraph" w:styleId="Sraopastraipa">
    <w:name w:val="List Paragraph"/>
    <w:aliases w:val="Styl 1,2,Akapit z listą,Dot pt,F5 List Paragraph,List Paragraph1,Recommendation,List Paragraph11,Numerowanie,Kolorowa lista — akcent 11,Akapit z listą1,Listaszerű bekezdés1,List Paragraph à moi,Su numeracija"/>
    <w:basedOn w:val="prastasis"/>
    <w:link w:val="SraopastraipaDiagrama"/>
    <w:uiPriority w:val="34"/>
    <w:qFormat/>
    <w:rsid w:val="00652E10"/>
    <w:pPr>
      <w:ind w:left="720"/>
      <w:contextualSpacing/>
    </w:pPr>
  </w:style>
  <w:style w:type="character" w:customStyle="1" w:styleId="SraopastraipaDiagrama">
    <w:name w:val="Sąrašo pastraipa Diagrama"/>
    <w:aliases w:val="Styl 1 Diagrama,2 Diagrama,Akapit z listą Diagrama,Dot pt Diagrama,F5 List Paragraph Diagrama,List Paragraph1 Diagrama,Recommendation Diagrama,List Paragraph11 Diagrama,Numerowanie Diagrama,Kolorowa lista — akcent 11 Diagrama"/>
    <w:link w:val="Sraopastraipa"/>
    <w:uiPriority w:val="34"/>
    <w:qFormat/>
    <w:locked/>
    <w:rsid w:val="00652E10"/>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0A364B"/>
    <w:rPr>
      <w:rFonts w:ascii="Segoe UI" w:hAnsi="Segoe UI" w:cs="Segoe UI"/>
      <w:sz w:val="18"/>
      <w:szCs w:val="18"/>
    </w:rPr>
  </w:style>
  <w:style w:type="character" w:customStyle="1" w:styleId="DebesliotekstasDiagrama">
    <w:name w:val="Debesėlio tekstas Diagrama"/>
    <w:link w:val="Debesliotekstas"/>
    <w:uiPriority w:val="99"/>
    <w:semiHidden/>
    <w:rsid w:val="000A364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4860">
      <w:bodyDiv w:val="1"/>
      <w:marLeft w:val="0"/>
      <w:marRight w:val="0"/>
      <w:marTop w:val="0"/>
      <w:marBottom w:val="0"/>
      <w:divBdr>
        <w:top w:val="none" w:sz="0" w:space="0" w:color="auto"/>
        <w:left w:val="none" w:sz="0" w:space="0" w:color="auto"/>
        <w:bottom w:val="none" w:sz="0" w:space="0" w:color="auto"/>
        <w:right w:val="none" w:sz="0" w:space="0" w:color="auto"/>
      </w:divBdr>
    </w:div>
    <w:div w:id="127862371">
      <w:bodyDiv w:val="1"/>
      <w:marLeft w:val="0"/>
      <w:marRight w:val="0"/>
      <w:marTop w:val="0"/>
      <w:marBottom w:val="0"/>
      <w:divBdr>
        <w:top w:val="none" w:sz="0" w:space="0" w:color="auto"/>
        <w:left w:val="none" w:sz="0" w:space="0" w:color="auto"/>
        <w:bottom w:val="none" w:sz="0" w:space="0" w:color="auto"/>
        <w:right w:val="none" w:sz="0" w:space="0" w:color="auto"/>
      </w:divBdr>
    </w:div>
    <w:div w:id="16308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mailto:jurgita.brazinskiene@lrv.lt" TargetMode="External"
                 Type="http://schemas.openxmlformats.org/officeDocument/2006/relationships/hyperlink"/>
   <Relationship Id="rId11" Target="mailto:erika.vaivadiene@lrv.lt" TargetMode="External"
                 Type="http://schemas.openxmlformats.org/officeDocument/2006/relationships/hyperlink"/>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mailto:MinistrasPirmininkas@lrv.lt" TargetMode="External"
                 Type="http://schemas.openxmlformats.org/officeDocument/2006/relationships/hyperlink"/>
   <Relationship Id="rId7" Target="mailto:rozalija.gerenauskiene@lrv.lt" TargetMode="External"
                 Type="http://schemas.openxmlformats.org/officeDocument/2006/relationships/hyperlink"/>
   <Relationship Id="rId8" Target="mailto:virginija.gaidyte@lrv.lt" TargetMode="External"
                 Type="http://schemas.openxmlformats.org/officeDocument/2006/relationships/hyperlink"/>
   <Relationship Id="rId9" Target="mailto:lina.juzeniene@lrv.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3559</Words>
  <Characters>2030</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5578</CharactersWithSpaces>
  <SharedDoc>false</SharedDoc>
  <HLinks>
    <vt:vector size="36" baseType="variant">
      <vt:variant>
        <vt:i4>1966200</vt:i4>
      </vt:variant>
      <vt:variant>
        <vt:i4>15</vt:i4>
      </vt:variant>
      <vt:variant>
        <vt:i4>0</vt:i4>
      </vt:variant>
      <vt:variant>
        <vt:i4>5</vt:i4>
      </vt:variant>
      <vt:variant>
        <vt:lpwstr>mailto:erika.vaivadiene@lrv.lt</vt:lpwstr>
      </vt:variant>
      <vt:variant>
        <vt:lpwstr/>
      </vt:variant>
      <vt:variant>
        <vt:i4>262265</vt:i4>
      </vt:variant>
      <vt:variant>
        <vt:i4>12</vt:i4>
      </vt:variant>
      <vt:variant>
        <vt:i4>0</vt:i4>
      </vt:variant>
      <vt:variant>
        <vt:i4>5</vt:i4>
      </vt:variant>
      <vt:variant>
        <vt:lpwstr>mailto:jurgita.brazinskiene@lrv.lt</vt:lpwstr>
      </vt:variant>
      <vt:variant>
        <vt:lpwstr/>
      </vt:variant>
      <vt:variant>
        <vt:i4>3211338</vt:i4>
      </vt:variant>
      <vt:variant>
        <vt:i4>9</vt:i4>
      </vt:variant>
      <vt:variant>
        <vt:i4>0</vt:i4>
      </vt:variant>
      <vt:variant>
        <vt:i4>5</vt:i4>
      </vt:variant>
      <vt:variant>
        <vt:lpwstr>mailto:lina.juzeniene@lrv.lt</vt:lpwstr>
      </vt:variant>
      <vt:variant>
        <vt:lpwstr/>
      </vt:variant>
      <vt:variant>
        <vt:i4>6488067</vt:i4>
      </vt:variant>
      <vt:variant>
        <vt:i4>6</vt:i4>
      </vt:variant>
      <vt:variant>
        <vt:i4>0</vt:i4>
      </vt:variant>
      <vt:variant>
        <vt:i4>5</vt:i4>
      </vt:variant>
      <vt:variant>
        <vt:lpwstr>mailto:virginija.gaidyte@lrv.lt</vt:lpwstr>
      </vt:variant>
      <vt:variant>
        <vt:lpwstr/>
      </vt:variant>
      <vt:variant>
        <vt:i4>4128863</vt:i4>
      </vt:variant>
      <vt:variant>
        <vt:i4>3</vt:i4>
      </vt:variant>
      <vt:variant>
        <vt:i4>0</vt:i4>
      </vt:variant>
      <vt:variant>
        <vt:i4>5</vt:i4>
      </vt:variant>
      <vt:variant>
        <vt:lpwstr>mailto:rozalija.gerenauskiene@lrv.lt</vt:lpwstr>
      </vt:variant>
      <vt:variant>
        <vt:lpwstr/>
      </vt:variant>
      <vt:variant>
        <vt:i4>1966131</vt:i4>
      </vt:variant>
      <vt:variant>
        <vt:i4>0</vt:i4>
      </vt:variant>
      <vt:variant>
        <vt:i4>0</vt:i4>
      </vt:variant>
      <vt:variant>
        <vt:i4>5</vt:i4>
      </vt:variant>
      <vt:variant>
        <vt:lpwstr>mailto:MinistrasPirmininkas@lrv.lt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2020-06-18T08:32:00Z</dcterms:created>
  <dc:creator>Jurgita Bražinskienė</dc:creator>
  <cp:lastModifiedBy>Jurgita Bražinskienė</cp:lastModifiedBy>
  <dcterms:modified xsi:type="dcterms:W3CDTF">2020-06-18T12:41:00Z</dcterms:modified>
  <cp:revision>9</cp:revision>
</cp:coreProperties>
</file>