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BA730" w14:textId="77777777" w:rsidR="006E3D25" w:rsidRPr="00C97FE4" w:rsidRDefault="00132001" w:rsidP="004C08F6">
      <w:pPr>
        <w:pStyle w:val="paveikslas"/>
        <w:framePr w:w="1575" w:h="1080" w:hRule="exact" w:wrap="auto" w:x="5662" w:y="14"/>
        <w:jc w:val="both"/>
        <w:rPr>
          <w:rFonts w:ascii="Times New Roman" w:hAnsi="Times New Roman"/>
        </w:rPr>
      </w:pPr>
      <w:bookmarkStart w:id="1" w:name="_GoBack"/>
      <w:bookmarkEnd w:id="1"/>
      <w:r w:rsidRPr="00C97FE4">
        <w:rPr>
          <w:rFonts w:ascii="Times New Roman" w:hAnsi="Times New Roman"/>
          <w:noProof/>
          <w:lang w:eastAsia="lt-LT"/>
        </w:rPr>
        <w:drawing>
          <wp:inline distT="0" distB="0" distL="0" distR="0" wp14:anchorId="44B748F1" wp14:editId="46761D4B">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39F99742" w14:textId="77777777" w:rsidR="006E3D25" w:rsidRPr="00C97FE4" w:rsidRDefault="006E3D25">
      <w:pPr>
        <w:jc w:val="both"/>
        <w:rPr>
          <w:rFonts w:ascii="Times New Roman" w:hAnsi="Times New Roman"/>
          <w:lang w:val="lt-LT"/>
        </w:rPr>
      </w:pPr>
    </w:p>
    <w:p w14:paraId="372C8902" w14:textId="77777777" w:rsidR="006E3D25" w:rsidRPr="00C97FE4" w:rsidRDefault="006E3D25">
      <w:pPr>
        <w:jc w:val="both"/>
        <w:rPr>
          <w:rFonts w:ascii="Times New Roman" w:hAnsi="Times New Roman"/>
          <w:lang w:val="lt-LT"/>
        </w:rPr>
      </w:pPr>
    </w:p>
    <w:p w14:paraId="4290D6E3" w14:textId="77777777" w:rsidR="006A5859" w:rsidRPr="00C97FE4" w:rsidRDefault="006A5859">
      <w:pPr>
        <w:jc w:val="both"/>
        <w:rPr>
          <w:rFonts w:ascii="Times New Roman" w:hAnsi="Times New Roman"/>
          <w:lang w:val="lt-LT"/>
        </w:rPr>
      </w:pPr>
    </w:p>
    <w:p w14:paraId="49908F0B" w14:textId="77777777" w:rsidR="006A5859" w:rsidRPr="00C97FE4" w:rsidRDefault="006A5859">
      <w:pPr>
        <w:jc w:val="both"/>
        <w:rPr>
          <w:rFonts w:ascii="Times New Roman" w:hAnsi="Times New Roman"/>
          <w:lang w:val="lt-LT"/>
        </w:rPr>
      </w:pPr>
    </w:p>
    <w:p w14:paraId="49CC64E6"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4147A578" w14:textId="77777777" w:rsidR="006A5859" w:rsidRPr="00C97FE4" w:rsidRDefault="006A5859">
      <w:pPr>
        <w:jc w:val="both"/>
        <w:rPr>
          <w:rFonts w:ascii="Times New Roman" w:hAnsi="Times New Roman"/>
          <w:lang w:val="lt-LT"/>
        </w:rPr>
      </w:pPr>
    </w:p>
    <w:p w14:paraId="74A3C53B"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49D26411" w14:textId="77777777" w:rsidR="00D46316" w:rsidRPr="00C97FE4" w:rsidRDefault="00D46316" w:rsidP="004E4C91">
      <w:pPr>
        <w:pStyle w:val="apacia"/>
        <w:framePr w:w="9991" w:h="1456" w:wrap="notBeside" w:x="1530" w:y="14686"/>
        <w:rPr>
          <w:rFonts w:ascii="Times New Roman" w:hAnsi="Times New Roman"/>
          <w:lang w:val="lt-LT"/>
        </w:rPr>
      </w:pPr>
    </w:p>
    <w:p w14:paraId="2755AEED"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1D249045" w14:textId="77777777" w:rsidR="006E3D25" w:rsidRDefault="006E3D25">
      <w:pPr>
        <w:jc w:val="both"/>
        <w:rPr>
          <w:rFonts w:ascii="Times New Roman" w:hAnsi="Times New Roman"/>
          <w:lang w:val="lt-LT"/>
        </w:rPr>
      </w:pPr>
    </w:p>
    <w:p w14:paraId="1EBF5633" w14:textId="77777777" w:rsidR="0006585C" w:rsidRDefault="0006585C">
      <w:pPr>
        <w:jc w:val="both"/>
        <w:rPr>
          <w:rFonts w:ascii="Times New Roman" w:hAnsi="Times New Roman"/>
          <w:lang w:val="lt-LT"/>
        </w:rPr>
      </w:pPr>
    </w:p>
    <w:tbl>
      <w:tblPr>
        <w:tblStyle w:val="Lentelstinklelis"/>
        <w:tblW w:w="1206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2419"/>
        <w:gridCol w:w="2289"/>
        <w:gridCol w:w="3051"/>
        <w:gridCol w:w="2291"/>
      </w:tblGrid>
      <w:tr w:rsidR="00D46316" w:rsidRPr="00D46316" w14:paraId="6F99BCDA" w14:textId="77777777" w:rsidTr="00B92F23">
        <w:tc>
          <w:tcPr>
            <w:tcW w:w="2019" w:type="dxa"/>
          </w:tcPr>
          <w:p w14:paraId="2D5A9FA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08AC455B"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53ED6C8E"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566A5BC7"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494FB31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419" w:type="dxa"/>
          </w:tcPr>
          <w:p w14:paraId="119746DD" w14:textId="77777777"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7" w:history="1">
              <w:r w:rsidRPr="00D46316">
                <w:rPr>
                  <w:rStyle w:val="Hipersaitas"/>
                  <w:rFonts w:ascii="Times New Roman" w:hAnsi="Times New Roman"/>
                  <w:sz w:val="14"/>
                  <w:lang w:val="lt-LT"/>
                </w:rPr>
                <w:t>zum@zum.lt</w:t>
              </w:r>
            </w:hyperlink>
          </w:p>
          <w:p w14:paraId="73865244" w14:textId="77777777" w:rsidR="00D46316" w:rsidRPr="00D46316" w:rsidRDefault="005E6938" w:rsidP="00D46316">
            <w:pPr>
              <w:framePr w:w="9492" w:h="896" w:hSpace="181" w:wrap="around" w:vAnchor="page" w:hAnchor="page" w:x="1651" w:y="15032" w:anchorLock="1"/>
              <w:rPr>
                <w:rFonts w:ascii="Times New Roman" w:hAnsi="Times New Roman"/>
                <w:sz w:val="14"/>
                <w:lang w:val="lt-LT"/>
              </w:rPr>
            </w:pPr>
            <w:hyperlink r:id="rId8" w:history="1">
              <w:r w:rsidR="00D46316" w:rsidRPr="00D46316">
                <w:rPr>
                  <w:rStyle w:val="Hipersaitas"/>
                  <w:rFonts w:ascii="Times New Roman" w:hAnsi="Times New Roman"/>
                  <w:sz w:val="14"/>
                  <w:lang w:val="lt-LT"/>
                </w:rPr>
                <w:t>http://www.zum.lt</w:t>
              </w:r>
            </w:hyperlink>
          </w:p>
          <w:p w14:paraId="030EED9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2" w:name="OLE_LINK1"/>
            <w:bookmarkStart w:id="3" w:name="OLE_LINK2"/>
            <w:r w:rsidRPr="00D46316">
              <w:rPr>
                <w:rFonts w:ascii="Times New Roman" w:hAnsi="Times New Roman"/>
                <w:sz w:val="14"/>
                <w:lang w:val="lt-LT"/>
              </w:rPr>
              <w:t>Duomenys kaupiami ir saugomi</w:t>
            </w:r>
          </w:p>
          <w:p w14:paraId="6EBCBF0C"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2"/>
          <w:bookmarkEnd w:id="3"/>
          <w:p w14:paraId="59FA145D"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2289" w:type="dxa"/>
          </w:tcPr>
          <w:p w14:paraId="69EC1F01"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14:paraId="226E66CC" w14:textId="77777777" w:rsidR="00D46316" w:rsidRPr="00D46316" w:rsidRDefault="00D46316" w:rsidP="00B92F23">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006A5623" w14:textId="77777777"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00D46316" w:rsidRPr="00D46316">
              <w:rPr>
                <w:rFonts w:ascii="Times New Roman" w:hAnsi="Times New Roman"/>
                <w:sz w:val="14"/>
                <w:lang w:val="lt-LT"/>
              </w:rPr>
              <w:t xml:space="preserve"> </w:t>
            </w:r>
          </w:p>
          <w:p w14:paraId="0A772EC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3051" w:type="dxa"/>
          </w:tcPr>
          <w:p w14:paraId="1949FBEF" w14:textId="77777777" w:rsidR="00D46316" w:rsidRPr="00D46316" w:rsidRDefault="004E4C91" w:rsidP="00B92F23">
            <w:pPr>
              <w:framePr w:w="9492" w:h="896" w:hSpace="181" w:wrap="around" w:vAnchor="page" w:hAnchor="page" w:x="1651" w:y="15032" w:anchorLock="1"/>
              <w:tabs>
                <w:tab w:val="left" w:pos="1808"/>
              </w:tabs>
              <w:ind w:right="-246"/>
              <w:rPr>
                <w:rFonts w:ascii="Times New Roman" w:hAnsi="Times New Roman"/>
                <w:sz w:val="14"/>
                <w:lang w:val="lt-LT"/>
              </w:rPr>
            </w:pPr>
            <w:r w:rsidRPr="004C4A63">
              <w:rPr>
                <w:noProof/>
                <w:lang w:val="lt-LT" w:eastAsia="lt-LT"/>
              </w:rPr>
              <w:drawing>
                <wp:anchor distT="0" distB="0" distL="114300" distR="114300" simplePos="0" relativeHeight="251659264" behindDoc="0" locked="0" layoutInCell="1" allowOverlap="1" wp14:anchorId="3C4E949F" wp14:editId="2DA87174">
                  <wp:simplePos x="0" y="0"/>
                  <wp:positionH relativeFrom="column">
                    <wp:posOffset>233680</wp:posOffset>
                  </wp:positionH>
                  <wp:positionV relativeFrom="paragraph">
                    <wp:posOffset>0</wp:posOffset>
                  </wp:positionV>
                  <wp:extent cx="1043305" cy="485775"/>
                  <wp:effectExtent l="0" t="0" r="4445" b="9525"/>
                  <wp:wrapSquare wrapText="bothSides"/>
                  <wp:docPr id="1" name="Paveikslėlis 1" descr="BV_Certification_N&amp;B_ISO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V_Certification_N&amp;B_ISO9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85775"/>
                          </a:xfrm>
                          <a:prstGeom prst="rect">
                            <a:avLst/>
                          </a:prstGeom>
                          <a:noFill/>
                          <a:ln>
                            <a:noFill/>
                          </a:ln>
                        </pic:spPr>
                      </pic:pic>
                    </a:graphicData>
                  </a:graphic>
                </wp:anchor>
              </w:drawing>
            </w:r>
          </w:p>
        </w:tc>
        <w:tc>
          <w:tcPr>
            <w:tcW w:w="2291" w:type="dxa"/>
          </w:tcPr>
          <w:p w14:paraId="4652BFED" w14:textId="77777777" w:rsidR="00D46316" w:rsidRPr="00D46316" w:rsidRDefault="00D46316" w:rsidP="004E4C91">
            <w:pPr>
              <w:framePr w:w="9492" w:h="896" w:hSpace="181" w:wrap="around" w:vAnchor="page" w:hAnchor="page" w:x="1651" w:y="15032" w:anchorLock="1"/>
              <w:jc w:val="both"/>
              <w:rPr>
                <w:rFonts w:ascii="Times New Roman" w:hAnsi="Times New Roman"/>
                <w:sz w:val="14"/>
                <w:lang w:val="lt-LT"/>
              </w:rPr>
            </w:pPr>
          </w:p>
        </w:tc>
      </w:tr>
    </w:tbl>
    <w:p w14:paraId="77EEDFF1"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22121E5C" w14:textId="77777777" w:rsidR="0006585C" w:rsidRDefault="0006585C">
      <w:pPr>
        <w:jc w:val="both"/>
        <w:rPr>
          <w:rFonts w:ascii="Times New Roman" w:hAnsi="Times New Roman"/>
          <w:lang w:val="lt-LT"/>
        </w:rPr>
      </w:pPr>
    </w:p>
    <w:p w14:paraId="2C236200"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5"/>
        <w:gridCol w:w="296"/>
        <w:gridCol w:w="1721"/>
        <w:gridCol w:w="530"/>
        <w:gridCol w:w="2297"/>
      </w:tblGrid>
      <w:tr w:rsidR="001E15F2" w14:paraId="16E97309" w14:textId="77777777" w:rsidTr="001E15F2">
        <w:tc>
          <w:tcPr>
            <w:tcW w:w="4920" w:type="dxa"/>
            <w:vMerge w:val="restart"/>
          </w:tcPr>
          <w:p w14:paraId="647364C7" w14:textId="77777777" w:rsidR="001E15F2" w:rsidRDefault="001C134B">
            <w:pPr>
              <w:jc w:val="both"/>
              <w:rPr>
                <w:rFonts w:ascii="Times New Roman" w:hAnsi="Times New Roman"/>
                <w:lang w:val="lt-LT"/>
              </w:rPr>
            </w:pPr>
            <w:r>
              <w:rPr>
                <w:rFonts w:ascii="Times New Roman" w:hAnsi="Times New Roman"/>
                <w:lang w:val="lt-LT"/>
              </w:rPr>
              <w:t>Švietimo, mokslo ir sporto ministerijai</w:t>
            </w:r>
          </w:p>
          <w:p w14:paraId="39EE0AC6" w14:textId="77777777" w:rsidR="001E15F2" w:rsidRDefault="001E15F2" w:rsidP="001E15F2">
            <w:pPr>
              <w:jc w:val="both"/>
              <w:rPr>
                <w:rFonts w:ascii="Times New Roman" w:hAnsi="Times New Roman"/>
                <w:lang w:val="lt-LT"/>
              </w:rPr>
            </w:pPr>
          </w:p>
        </w:tc>
        <w:tc>
          <w:tcPr>
            <w:tcW w:w="296" w:type="dxa"/>
          </w:tcPr>
          <w:p w14:paraId="7C2017A8" w14:textId="77777777" w:rsidR="001E15F2" w:rsidRDefault="001E15F2">
            <w:pPr>
              <w:jc w:val="both"/>
              <w:rPr>
                <w:rFonts w:ascii="Times New Roman" w:hAnsi="Times New Roman"/>
                <w:lang w:val="lt-LT"/>
              </w:rPr>
            </w:pPr>
          </w:p>
        </w:tc>
        <w:tc>
          <w:tcPr>
            <w:tcW w:w="1755" w:type="dxa"/>
            <w:tcBorders>
              <w:bottom w:val="single" w:sz="4" w:space="0" w:color="auto"/>
            </w:tcBorders>
          </w:tcPr>
          <w:p w14:paraId="76387E0A" w14:textId="77777777" w:rsidR="001E15F2" w:rsidRDefault="001E15F2">
            <w:pPr>
              <w:jc w:val="both"/>
              <w:rPr>
                <w:rFonts w:ascii="Times New Roman" w:hAnsi="Times New Roman"/>
                <w:lang w:val="lt-LT"/>
              </w:rPr>
            </w:pPr>
          </w:p>
        </w:tc>
        <w:tc>
          <w:tcPr>
            <w:tcW w:w="530" w:type="dxa"/>
          </w:tcPr>
          <w:p w14:paraId="70484921"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202A6ECD" w14:textId="77777777" w:rsidR="001E15F2" w:rsidRDefault="001E15F2">
            <w:pPr>
              <w:jc w:val="both"/>
              <w:rPr>
                <w:rFonts w:ascii="Times New Roman" w:hAnsi="Times New Roman"/>
                <w:lang w:val="lt-LT"/>
              </w:rPr>
            </w:pPr>
          </w:p>
        </w:tc>
      </w:tr>
      <w:tr w:rsidR="001E15F2" w14:paraId="2DED2C32" w14:textId="77777777" w:rsidTr="001E15F2">
        <w:tc>
          <w:tcPr>
            <w:tcW w:w="4920" w:type="dxa"/>
            <w:vMerge/>
          </w:tcPr>
          <w:p w14:paraId="14EEDB77" w14:textId="77777777" w:rsidR="001E15F2" w:rsidRDefault="001E15F2">
            <w:pPr>
              <w:jc w:val="both"/>
              <w:rPr>
                <w:rFonts w:ascii="Times New Roman" w:hAnsi="Times New Roman"/>
                <w:lang w:val="lt-LT"/>
              </w:rPr>
            </w:pPr>
          </w:p>
        </w:tc>
        <w:tc>
          <w:tcPr>
            <w:tcW w:w="296" w:type="dxa"/>
          </w:tcPr>
          <w:p w14:paraId="2A662ABD"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2C826B94" w14:textId="77777777" w:rsidR="001E15F2" w:rsidRDefault="001C134B" w:rsidP="0006585C">
            <w:pPr>
              <w:spacing w:before="120"/>
              <w:jc w:val="both"/>
              <w:rPr>
                <w:rFonts w:ascii="Times New Roman" w:hAnsi="Times New Roman"/>
                <w:lang w:val="lt-LT"/>
              </w:rPr>
            </w:pPr>
            <w:r>
              <w:rPr>
                <w:rFonts w:ascii="Times New Roman" w:hAnsi="Times New Roman"/>
                <w:lang w:val="lt-LT"/>
              </w:rPr>
              <w:t>2018-12-27</w:t>
            </w:r>
          </w:p>
        </w:tc>
        <w:tc>
          <w:tcPr>
            <w:tcW w:w="530" w:type="dxa"/>
          </w:tcPr>
          <w:p w14:paraId="2265DB38"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3897ADA4" w14:textId="77777777" w:rsidR="001E15F2" w:rsidRDefault="001C134B" w:rsidP="0006585C">
            <w:pPr>
              <w:spacing w:before="120"/>
              <w:jc w:val="both"/>
              <w:rPr>
                <w:rFonts w:ascii="Times New Roman" w:hAnsi="Times New Roman"/>
                <w:lang w:val="lt-LT"/>
              </w:rPr>
            </w:pPr>
            <w:r w:rsidRPr="001C134B">
              <w:rPr>
                <w:rFonts w:ascii="Times New Roman" w:hAnsi="Times New Roman"/>
                <w:lang w:val="lt-LT"/>
              </w:rPr>
              <w:t>SR-5495</w:t>
            </w:r>
          </w:p>
        </w:tc>
      </w:tr>
      <w:tr w:rsidR="001E15F2" w14:paraId="7600DCBA" w14:textId="77777777" w:rsidTr="001E15F2">
        <w:trPr>
          <w:trHeight w:val="113"/>
        </w:trPr>
        <w:tc>
          <w:tcPr>
            <w:tcW w:w="4920" w:type="dxa"/>
            <w:vMerge/>
          </w:tcPr>
          <w:p w14:paraId="7EC535CE" w14:textId="77777777" w:rsidR="001E15F2" w:rsidRDefault="001E15F2">
            <w:pPr>
              <w:jc w:val="both"/>
              <w:rPr>
                <w:rFonts w:ascii="Times New Roman" w:hAnsi="Times New Roman"/>
                <w:lang w:val="lt-LT"/>
              </w:rPr>
            </w:pPr>
          </w:p>
        </w:tc>
        <w:tc>
          <w:tcPr>
            <w:tcW w:w="296" w:type="dxa"/>
          </w:tcPr>
          <w:p w14:paraId="6EAE1027"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26AE8CCC" w14:textId="77777777" w:rsidR="001E15F2" w:rsidRDefault="001E15F2" w:rsidP="0006585C">
            <w:pPr>
              <w:spacing w:before="120"/>
              <w:jc w:val="both"/>
              <w:rPr>
                <w:rFonts w:ascii="Times New Roman" w:hAnsi="Times New Roman"/>
                <w:lang w:val="lt-LT"/>
              </w:rPr>
            </w:pPr>
          </w:p>
        </w:tc>
        <w:tc>
          <w:tcPr>
            <w:tcW w:w="530" w:type="dxa"/>
          </w:tcPr>
          <w:p w14:paraId="115C45DB"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1BF08A93" w14:textId="77777777" w:rsidR="001E15F2" w:rsidRDefault="001E15F2" w:rsidP="0006585C">
            <w:pPr>
              <w:spacing w:before="120"/>
              <w:jc w:val="both"/>
              <w:rPr>
                <w:rFonts w:ascii="Times New Roman" w:hAnsi="Times New Roman"/>
                <w:lang w:val="lt-LT"/>
              </w:rPr>
            </w:pPr>
          </w:p>
        </w:tc>
      </w:tr>
    </w:tbl>
    <w:p w14:paraId="1A20B5AC" w14:textId="77777777" w:rsidR="0006585C" w:rsidRPr="00C97FE4" w:rsidRDefault="0006585C" w:rsidP="001E15F2">
      <w:pPr>
        <w:jc w:val="both"/>
        <w:rPr>
          <w:rFonts w:ascii="Times New Roman" w:hAnsi="Times New Roman"/>
          <w:lang w:val="lt-LT"/>
        </w:rPr>
      </w:pPr>
    </w:p>
    <w:p w14:paraId="73E642C0" w14:textId="77777777" w:rsidR="006A5859" w:rsidRPr="00C97FE4" w:rsidRDefault="006A5859" w:rsidP="006A5859">
      <w:pPr>
        <w:jc w:val="both"/>
        <w:rPr>
          <w:rFonts w:ascii="Times New Roman" w:hAnsi="Times New Roman"/>
          <w:lang w:val="lt-LT"/>
        </w:rPr>
      </w:pPr>
    </w:p>
    <w:p w14:paraId="639BB396" w14:textId="77777777" w:rsidR="001C134B" w:rsidRDefault="001C134B" w:rsidP="001C134B">
      <w:pPr>
        <w:spacing w:line="360" w:lineRule="auto"/>
        <w:rPr>
          <w:rFonts w:ascii="Times New Roman" w:hAnsi="Times New Roman"/>
          <w:b/>
          <w:bCs/>
          <w:szCs w:val="24"/>
          <w:lang w:val="lt-LT"/>
        </w:rPr>
      </w:pPr>
      <w:r>
        <w:rPr>
          <w:rFonts w:ascii="Times New Roman" w:hAnsi="Times New Roman"/>
          <w:b/>
          <w:bCs/>
          <w:szCs w:val="24"/>
          <w:lang w:val="lt-LT"/>
        </w:rPr>
        <w:t>DĖL TEISĖS AKTŲ PROJEKTŲ DERINIMO</w:t>
      </w:r>
    </w:p>
    <w:p w14:paraId="67457ACD" w14:textId="77777777" w:rsidR="004F6DFE" w:rsidRPr="00C97FE4" w:rsidRDefault="004F6DFE" w:rsidP="006A5859">
      <w:pPr>
        <w:jc w:val="both"/>
        <w:rPr>
          <w:rFonts w:ascii="Times New Roman" w:hAnsi="Times New Roman"/>
          <w:lang w:val="lt-LT"/>
        </w:rPr>
      </w:pPr>
    </w:p>
    <w:p w14:paraId="6F84E73B" w14:textId="77777777" w:rsidR="004F6DFE" w:rsidRPr="00D46316" w:rsidRDefault="004F6DFE" w:rsidP="006A5859">
      <w:pPr>
        <w:jc w:val="both"/>
        <w:rPr>
          <w:rFonts w:ascii="Times New Roman" w:hAnsi="Times New Roman"/>
          <w:sz w:val="22"/>
          <w:lang w:val="lt-LT"/>
        </w:rPr>
      </w:pPr>
    </w:p>
    <w:p w14:paraId="56458656" w14:textId="3AA0DFAF" w:rsidR="00F00D95" w:rsidRPr="00B66BC5" w:rsidRDefault="007A273C" w:rsidP="00B66BC5">
      <w:pPr>
        <w:spacing w:line="288" w:lineRule="auto"/>
        <w:ind w:firstLine="567"/>
        <w:jc w:val="both"/>
        <w:rPr>
          <w:rFonts w:ascii="Times New Roman" w:hAnsi="Times New Roman"/>
          <w:szCs w:val="24"/>
          <w:lang w:val="lt-LT" w:eastAsia="lt-LT"/>
        </w:rPr>
      </w:pPr>
      <w:r w:rsidRPr="00B66BC5">
        <w:rPr>
          <w:rFonts w:ascii="Times New Roman" w:hAnsi="Times New Roman"/>
          <w:szCs w:val="24"/>
          <w:lang w:val="lt-LT" w:eastAsia="lt-LT"/>
        </w:rPr>
        <w:t xml:space="preserve">Teikiame pastabas dėl </w:t>
      </w:r>
      <w:r w:rsidR="00470745">
        <w:rPr>
          <w:rFonts w:ascii="Times New Roman" w:hAnsi="Times New Roman"/>
          <w:szCs w:val="24"/>
          <w:lang w:val="lt-LT" w:eastAsia="lt-LT"/>
        </w:rPr>
        <w:t xml:space="preserve">Jūsų pateikto derinti </w:t>
      </w:r>
      <w:r w:rsidR="008C40EF" w:rsidRPr="00B66BC5">
        <w:rPr>
          <w:rFonts w:ascii="Times New Roman" w:hAnsi="Times New Roman"/>
          <w:szCs w:val="24"/>
          <w:lang w:val="lt-LT" w:eastAsia="lt-LT"/>
        </w:rPr>
        <w:t>Lietuvos Respublikos mokslo ir studijų įstatymo Nr. XI-242 4, 8, 27, 38, 39, 43, 52, 56, 59, 67, 77, 85, 87</w:t>
      </w:r>
      <w:r w:rsidR="00C506D2">
        <w:rPr>
          <w:rFonts w:ascii="Times New Roman" w:hAnsi="Times New Roman"/>
          <w:szCs w:val="24"/>
          <w:lang w:val="lt-LT" w:eastAsia="lt-LT"/>
        </w:rPr>
        <w:t xml:space="preserve"> </w:t>
      </w:r>
      <w:r w:rsidR="008C40EF" w:rsidRPr="00B66BC5">
        <w:rPr>
          <w:rFonts w:ascii="Times New Roman" w:hAnsi="Times New Roman"/>
          <w:szCs w:val="24"/>
          <w:lang w:val="lt-LT" w:eastAsia="lt-LT"/>
        </w:rPr>
        <w:t>straipsnių pakeitimo ir papildymo 25</w:t>
      </w:r>
      <w:r w:rsidR="008C40EF" w:rsidRPr="00B66BC5">
        <w:rPr>
          <w:rFonts w:ascii="Times New Roman" w:hAnsi="Times New Roman"/>
          <w:szCs w:val="24"/>
          <w:vertAlign w:val="superscript"/>
          <w:lang w:val="lt-LT" w:eastAsia="lt-LT"/>
        </w:rPr>
        <w:t>1</w:t>
      </w:r>
      <w:r w:rsidR="008C40EF" w:rsidRPr="00B66BC5">
        <w:rPr>
          <w:rFonts w:ascii="Times New Roman" w:hAnsi="Times New Roman"/>
          <w:szCs w:val="24"/>
          <w:lang w:val="lt-LT" w:eastAsia="lt-LT"/>
        </w:rPr>
        <w:t xml:space="preserve"> straipsniu įstatymo </w:t>
      </w:r>
      <w:r w:rsidR="008C40EF" w:rsidRPr="00B66BC5">
        <w:rPr>
          <w:rFonts w:ascii="Times New Roman" w:hAnsi="Times New Roman"/>
          <w:szCs w:val="24"/>
          <w:lang w:val="lt-LT"/>
        </w:rPr>
        <w:t>projekto</w:t>
      </w:r>
      <w:r w:rsidR="008C40EF" w:rsidRPr="00B66BC5">
        <w:rPr>
          <w:rFonts w:ascii="Times New Roman" w:hAnsi="Times New Roman"/>
          <w:szCs w:val="24"/>
          <w:lang w:val="lt-LT" w:eastAsia="lt-LT"/>
        </w:rPr>
        <w:t xml:space="preserve"> </w:t>
      </w:r>
      <w:r w:rsidR="008D5792" w:rsidRPr="00B66BC5">
        <w:rPr>
          <w:rFonts w:ascii="Times New Roman" w:hAnsi="Times New Roman"/>
          <w:szCs w:val="24"/>
          <w:lang w:val="lt-LT" w:eastAsia="lt-LT"/>
        </w:rPr>
        <w:t xml:space="preserve">(toliau </w:t>
      </w:r>
      <w:r w:rsidR="008D5792" w:rsidRPr="00B66BC5">
        <w:rPr>
          <w:rFonts w:ascii="Times New Roman" w:hAnsi="Times New Roman"/>
          <w:szCs w:val="24"/>
          <w:lang w:val="lt-LT" w:eastAsia="lt-LT"/>
        </w:rPr>
        <w:softHyphen/>
        <w:t xml:space="preserve">– </w:t>
      </w:r>
      <w:r w:rsidR="0005733B">
        <w:rPr>
          <w:rFonts w:ascii="Times New Roman" w:hAnsi="Times New Roman"/>
          <w:szCs w:val="24"/>
          <w:lang w:val="lt-LT" w:eastAsia="lt-LT"/>
        </w:rPr>
        <w:t>MSĮ</w:t>
      </w:r>
      <w:r w:rsidR="008D5792" w:rsidRPr="00B66BC5">
        <w:rPr>
          <w:rFonts w:ascii="Times New Roman" w:hAnsi="Times New Roman"/>
          <w:szCs w:val="24"/>
          <w:lang w:val="lt-LT" w:eastAsia="lt-LT"/>
        </w:rPr>
        <w:t xml:space="preserve"> projektas)</w:t>
      </w:r>
      <w:r w:rsidR="00F00D95" w:rsidRPr="00B66BC5">
        <w:rPr>
          <w:rFonts w:ascii="Times New Roman" w:hAnsi="Times New Roman"/>
          <w:szCs w:val="24"/>
          <w:lang w:val="lt-LT" w:eastAsia="lt-LT"/>
        </w:rPr>
        <w:t>.</w:t>
      </w:r>
    </w:p>
    <w:p w14:paraId="42E6F3B6" w14:textId="2569E6BA" w:rsidR="00E36874" w:rsidRPr="00B66BC5" w:rsidRDefault="0005733B" w:rsidP="00B66BC5">
      <w:pPr>
        <w:spacing w:line="288" w:lineRule="auto"/>
        <w:ind w:firstLine="567"/>
        <w:jc w:val="both"/>
        <w:rPr>
          <w:rFonts w:ascii="Times New Roman" w:hAnsi="Times New Roman"/>
          <w:szCs w:val="24"/>
          <w:lang w:val="lt-LT" w:eastAsia="lt-LT"/>
        </w:rPr>
      </w:pPr>
      <w:r>
        <w:rPr>
          <w:rFonts w:ascii="Times New Roman" w:hAnsi="Times New Roman"/>
          <w:szCs w:val="24"/>
          <w:lang w:val="lt-LT" w:eastAsia="lt-LT"/>
        </w:rPr>
        <w:t>MSĮ</w:t>
      </w:r>
      <w:r w:rsidR="00F00D95" w:rsidRPr="00B66BC5">
        <w:rPr>
          <w:rFonts w:ascii="Times New Roman" w:hAnsi="Times New Roman"/>
          <w:szCs w:val="24"/>
          <w:lang w:val="lt-LT" w:eastAsia="lt-LT"/>
        </w:rPr>
        <w:t xml:space="preserve"> projekt</w:t>
      </w:r>
      <w:r w:rsidR="00B25C0A" w:rsidRPr="00B66BC5">
        <w:rPr>
          <w:rFonts w:ascii="Times New Roman" w:hAnsi="Times New Roman"/>
          <w:szCs w:val="24"/>
          <w:lang w:val="lt-LT" w:eastAsia="lt-LT"/>
        </w:rPr>
        <w:t>o</w:t>
      </w:r>
      <w:r w:rsidR="00F00D95" w:rsidRPr="00B66BC5">
        <w:rPr>
          <w:rFonts w:ascii="Times New Roman" w:hAnsi="Times New Roman"/>
          <w:szCs w:val="24"/>
          <w:lang w:val="lt-LT" w:eastAsia="lt-LT"/>
        </w:rPr>
        <w:t xml:space="preserve"> </w:t>
      </w:r>
      <w:r w:rsidR="003919F5">
        <w:rPr>
          <w:rFonts w:ascii="Times New Roman" w:hAnsi="Times New Roman"/>
          <w:szCs w:val="24"/>
          <w:lang w:val="lt-LT" w:eastAsia="lt-LT"/>
        </w:rPr>
        <w:t>1</w:t>
      </w:r>
      <w:r w:rsidR="006325C0" w:rsidRPr="00B66BC5">
        <w:rPr>
          <w:rFonts w:ascii="Times New Roman" w:hAnsi="Times New Roman"/>
          <w:szCs w:val="24"/>
          <w:lang w:val="lt-LT" w:eastAsia="lt-LT"/>
        </w:rPr>
        <w:t xml:space="preserve"> straipsnio </w:t>
      </w:r>
      <w:r w:rsidR="003919F5">
        <w:rPr>
          <w:rFonts w:ascii="Times New Roman" w:hAnsi="Times New Roman"/>
          <w:szCs w:val="24"/>
          <w:lang w:val="lt-LT" w:eastAsia="lt-LT"/>
        </w:rPr>
        <w:t>2</w:t>
      </w:r>
      <w:r w:rsidR="000C4AED" w:rsidRPr="00B66BC5">
        <w:rPr>
          <w:rFonts w:ascii="Times New Roman" w:hAnsi="Times New Roman"/>
          <w:szCs w:val="24"/>
          <w:lang w:val="lt-LT" w:eastAsia="lt-LT"/>
        </w:rPr>
        <w:t xml:space="preserve"> dalyje ir </w:t>
      </w:r>
      <w:r w:rsidR="00CC3581">
        <w:rPr>
          <w:rFonts w:ascii="Times New Roman" w:hAnsi="Times New Roman"/>
          <w:szCs w:val="24"/>
          <w:lang w:val="lt-LT" w:eastAsia="lt-LT"/>
        </w:rPr>
        <w:t>8</w:t>
      </w:r>
      <w:r w:rsidR="000C4AED" w:rsidRPr="00B66BC5">
        <w:rPr>
          <w:rFonts w:ascii="Times New Roman" w:hAnsi="Times New Roman"/>
          <w:szCs w:val="24"/>
          <w:lang w:val="lt-LT" w:eastAsia="lt-LT"/>
        </w:rPr>
        <w:t xml:space="preserve"> straipsnio </w:t>
      </w:r>
      <w:r w:rsidR="00C50449">
        <w:rPr>
          <w:rFonts w:ascii="Times New Roman" w:hAnsi="Times New Roman"/>
          <w:szCs w:val="24"/>
          <w:lang w:val="lt-LT" w:eastAsia="lt-LT"/>
        </w:rPr>
        <w:t>2</w:t>
      </w:r>
      <w:r w:rsidR="000C4AED" w:rsidRPr="00B66BC5">
        <w:rPr>
          <w:rFonts w:ascii="Times New Roman" w:hAnsi="Times New Roman"/>
          <w:szCs w:val="24"/>
          <w:lang w:val="lt-LT" w:eastAsia="lt-LT"/>
        </w:rPr>
        <w:t xml:space="preserve"> dalyje </w:t>
      </w:r>
      <w:r w:rsidR="00E71EDB">
        <w:rPr>
          <w:rFonts w:ascii="Times New Roman" w:hAnsi="Times New Roman"/>
          <w:szCs w:val="24"/>
          <w:lang w:val="lt-LT" w:eastAsia="lt-LT"/>
        </w:rPr>
        <w:t>,,</w:t>
      </w:r>
      <w:r w:rsidR="000C4AED" w:rsidRPr="00B66BC5">
        <w:rPr>
          <w:rFonts w:ascii="Times New Roman" w:hAnsi="Times New Roman"/>
          <w:szCs w:val="24"/>
          <w:lang w:val="lt-LT" w:eastAsia="lt-LT"/>
        </w:rPr>
        <w:t>veterinarinės medicinos</w:t>
      </w:r>
      <w:r w:rsidR="007C3680">
        <w:rPr>
          <w:rFonts w:ascii="Times New Roman" w:hAnsi="Times New Roman"/>
          <w:szCs w:val="24"/>
          <w:lang w:val="lt-LT" w:eastAsia="lt-LT"/>
        </w:rPr>
        <w:t>“</w:t>
      </w:r>
      <w:r w:rsidR="000C4AED" w:rsidRPr="00B66BC5">
        <w:rPr>
          <w:rFonts w:ascii="Times New Roman" w:hAnsi="Times New Roman"/>
          <w:szCs w:val="24"/>
          <w:lang w:val="lt-LT" w:eastAsia="lt-LT"/>
        </w:rPr>
        <w:t xml:space="preserve"> studijų krypties pavadinim</w:t>
      </w:r>
      <w:r w:rsidR="00ED017D" w:rsidRPr="00B66BC5">
        <w:rPr>
          <w:rFonts w:ascii="Times New Roman" w:hAnsi="Times New Roman"/>
          <w:szCs w:val="24"/>
          <w:lang w:val="lt-LT" w:eastAsia="lt-LT"/>
        </w:rPr>
        <w:t>as keičiamas</w:t>
      </w:r>
      <w:r w:rsidR="0006475C" w:rsidRPr="00B66BC5">
        <w:rPr>
          <w:rFonts w:ascii="Times New Roman" w:hAnsi="Times New Roman"/>
          <w:szCs w:val="24"/>
          <w:lang w:val="lt-LT" w:eastAsia="lt-LT"/>
        </w:rPr>
        <w:t xml:space="preserve"> </w:t>
      </w:r>
      <w:r w:rsidR="007C3680">
        <w:rPr>
          <w:rFonts w:ascii="Times New Roman" w:hAnsi="Times New Roman"/>
          <w:szCs w:val="24"/>
          <w:lang w:val="lt-LT" w:eastAsia="lt-LT"/>
        </w:rPr>
        <w:t>į</w:t>
      </w:r>
      <w:r w:rsidR="0006475C" w:rsidRPr="00B66BC5">
        <w:rPr>
          <w:rFonts w:ascii="Times New Roman" w:hAnsi="Times New Roman"/>
          <w:szCs w:val="24"/>
          <w:lang w:val="lt-LT" w:eastAsia="lt-LT"/>
        </w:rPr>
        <w:t xml:space="preserve"> </w:t>
      </w:r>
      <w:r w:rsidR="007C3680">
        <w:rPr>
          <w:rFonts w:ascii="Times New Roman" w:hAnsi="Times New Roman"/>
          <w:szCs w:val="24"/>
          <w:lang w:val="lt-LT" w:eastAsia="lt-LT"/>
        </w:rPr>
        <w:t>,,</w:t>
      </w:r>
      <w:r w:rsidR="000C4AED" w:rsidRPr="00B66BC5">
        <w:rPr>
          <w:rFonts w:ascii="Times New Roman" w:hAnsi="Times New Roman"/>
          <w:szCs w:val="24"/>
          <w:lang w:val="lt-LT" w:eastAsia="lt-LT"/>
        </w:rPr>
        <w:t>veterinar</w:t>
      </w:r>
      <w:r w:rsidR="00CD5921" w:rsidRPr="00B66BC5">
        <w:rPr>
          <w:rFonts w:ascii="Times New Roman" w:hAnsi="Times New Roman"/>
          <w:szCs w:val="24"/>
          <w:lang w:val="lt-LT" w:eastAsia="lt-LT"/>
        </w:rPr>
        <w:t>ijos</w:t>
      </w:r>
      <w:r w:rsidR="007C3680">
        <w:rPr>
          <w:rFonts w:ascii="Times New Roman" w:hAnsi="Times New Roman"/>
          <w:szCs w:val="24"/>
          <w:lang w:val="lt-LT" w:eastAsia="lt-LT"/>
        </w:rPr>
        <w:t>“</w:t>
      </w:r>
      <w:r w:rsidR="00CD5921" w:rsidRPr="00B66BC5">
        <w:rPr>
          <w:rFonts w:ascii="Times New Roman" w:hAnsi="Times New Roman"/>
          <w:szCs w:val="24"/>
          <w:lang w:val="lt-LT" w:eastAsia="lt-LT"/>
        </w:rPr>
        <w:t xml:space="preserve"> studijų krypt</w:t>
      </w:r>
      <w:r w:rsidR="0006475C" w:rsidRPr="00B66BC5">
        <w:rPr>
          <w:rFonts w:ascii="Times New Roman" w:hAnsi="Times New Roman"/>
          <w:szCs w:val="24"/>
          <w:lang w:val="lt-LT" w:eastAsia="lt-LT"/>
        </w:rPr>
        <w:t>ies pavadinim</w:t>
      </w:r>
      <w:r w:rsidR="007C3680">
        <w:rPr>
          <w:rFonts w:ascii="Times New Roman" w:hAnsi="Times New Roman"/>
          <w:szCs w:val="24"/>
          <w:lang w:val="lt-LT" w:eastAsia="lt-LT"/>
        </w:rPr>
        <w:t>ą</w:t>
      </w:r>
      <w:r w:rsidR="00CD5921" w:rsidRPr="00B66BC5">
        <w:rPr>
          <w:rFonts w:ascii="Times New Roman" w:hAnsi="Times New Roman"/>
          <w:szCs w:val="24"/>
          <w:lang w:val="lt-LT" w:eastAsia="lt-LT"/>
        </w:rPr>
        <w:t xml:space="preserve">. </w:t>
      </w:r>
      <w:r w:rsidR="00EB2051" w:rsidRPr="00B66BC5">
        <w:rPr>
          <w:rFonts w:ascii="Times New Roman" w:hAnsi="Times New Roman"/>
          <w:szCs w:val="24"/>
          <w:lang w:val="lt-LT" w:eastAsia="lt-LT"/>
        </w:rPr>
        <w:t>V</w:t>
      </w:r>
      <w:r w:rsidR="0006475C" w:rsidRPr="00B66BC5">
        <w:rPr>
          <w:rFonts w:ascii="Times New Roman" w:hAnsi="Times New Roman"/>
          <w:szCs w:val="24"/>
          <w:lang w:val="lt-LT" w:eastAsia="lt-LT"/>
        </w:rPr>
        <w:t>et</w:t>
      </w:r>
      <w:r w:rsidR="00682D46" w:rsidRPr="00B66BC5">
        <w:rPr>
          <w:rFonts w:ascii="Times New Roman" w:hAnsi="Times New Roman"/>
          <w:szCs w:val="24"/>
          <w:lang w:val="lt-LT" w:eastAsia="lt-LT"/>
        </w:rPr>
        <w:t>e</w:t>
      </w:r>
      <w:r w:rsidR="0006475C" w:rsidRPr="00B66BC5">
        <w:rPr>
          <w:rFonts w:ascii="Times New Roman" w:hAnsi="Times New Roman"/>
          <w:szCs w:val="24"/>
          <w:lang w:val="lt-LT" w:eastAsia="lt-LT"/>
        </w:rPr>
        <w:t>rinarinės medicinos studijų krypties pavadinimas šiuo metu</w:t>
      </w:r>
      <w:r w:rsidR="00682D46" w:rsidRPr="00B66BC5">
        <w:rPr>
          <w:rFonts w:ascii="Times New Roman" w:hAnsi="Times New Roman"/>
          <w:szCs w:val="24"/>
          <w:lang w:val="lt-LT" w:eastAsia="lt-LT"/>
        </w:rPr>
        <w:t xml:space="preserve"> naudojamas Lietuvos Respublikos </w:t>
      </w:r>
      <w:r w:rsidR="007D0DBC">
        <w:rPr>
          <w:rFonts w:ascii="Times New Roman" w:hAnsi="Times New Roman"/>
          <w:szCs w:val="24"/>
          <w:lang w:val="lt-LT" w:eastAsia="lt-LT"/>
        </w:rPr>
        <w:t>v</w:t>
      </w:r>
      <w:r w:rsidR="00682D46" w:rsidRPr="00B66BC5">
        <w:rPr>
          <w:rFonts w:ascii="Times New Roman" w:hAnsi="Times New Roman"/>
          <w:szCs w:val="24"/>
          <w:lang w:val="lt-LT" w:eastAsia="lt-LT"/>
        </w:rPr>
        <w:t>eterinarijos įstatyme</w:t>
      </w:r>
      <w:r w:rsidR="00887A45" w:rsidRPr="00B66BC5">
        <w:rPr>
          <w:rFonts w:ascii="Times New Roman" w:hAnsi="Times New Roman"/>
          <w:szCs w:val="24"/>
          <w:lang w:val="lt-LT" w:eastAsia="lt-LT"/>
        </w:rPr>
        <w:t xml:space="preserve"> </w:t>
      </w:r>
      <w:r w:rsidR="00887A45" w:rsidRPr="00B66BC5">
        <w:rPr>
          <w:rFonts w:ascii="Times New Roman" w:eastAsia="Calibri" w:hAnsi="Times New Roman"/>
          <w:szCs w:val="24"/>
          <w:lang w:val="lt-LT"/>
        </w:rPr>
        <w:t xml:space="preserve">Nr. I-2110, </w:t>
      </w:r>
      <w:r w:rsidR="00031517" w:rsidRPr="00B66BC5">
        <w:rPr>
          <w:rFonts w:ascii="Times New Roman" w:hAnsi="Times New Roman"/>
          <w:lang w:val="lt-LT"/>
        </w:rPr>
        <w:t>Bendrojo studijų sričių ir krypčių, pagal kurias vyksta nuosekliosios universitetinės ir neuniversitetinės studijos Lietuvos aukštosiose mokyklose, klasifikatoriaus ir pagal šias studijų kryptis suteikiamų kvalifikacijų sąraše, patvirtintame Lietuvos Respublikos Vyriausybės 2001 m. balandžio 4 d. nutarimu Nr. 368</w:t>
      </w:r>
      <w:r w:rsidR="00531591">
        <w:rPr>
          <w:rFonts w:ascii="Times New Roman" w:hAnsi="Times New Roman"/>
          <w:lang w:val="lt-LT"/>
        </w:rPr>
        <w:t xml:space="preserve">, </w:t>
      </w:r>
      <w:r w:rsidR="007D0DBC">
        <w:rPr>
          <w:rFonts w:ascii="Times New Roman" w:hAnsi="Times New Roman"/>
          <w:lang w:val="lt-LT"/>
        </w:rPr>
        <w:t>š</w:t>
      </w:r>
      <w:r w:rsidR="00E051B8" w:rsidRPr="00B66BC5">
        <w:rPr>
          <w:rFonts w:ascii="Times New Roman" w:hAnsi="Times New Roman"/>
          <w:lang w:val="lt-LT"/>
        </w:rPr>
        <w:t>vietimo ir mokslo ministro 2015 m. liepos 23 d. įsakyme Nr. V-795</w:t>
      </w:r>
      <w:r w:rsidR="008963AE" w:rsidRPr="00B66BC5">
        <w:rPr>
          <w:rFonts w:ascii="Times New Roman" w:hAnsi="Times New Roman"/>
          <w:lang w:val="lt-LT"/>
        </w:rPr>
        <w:t xml:space="preserve"> ,,Dėl Veterinarinės medicinos studijų krypties apraš</w:t>
      </w:r>
      <w:r w:rsidR="003229EB" w:rsidRPr="00B66BC5">
        <w:rPr>
          <w:rFonts w:ascii="Times New Roman" w:hAnsi="Times New Roman"/>
          <w:lang w:val="lt-LT"/>
        </w:rPr>
        <w:t>o patvirtinimo”</w:t>
      </w:r>
      <w:r w:rsidR="005B22C7">
        <w:rPr>
          <w:rFonts w:ascii="Times New Roman" w:hAnsi="Times New Roman"/>
          <w:lang w:val="lt-LT"/>
        </w:rPr>
        <w:t xml:space="preserve"> bei kituose teisės aktuose</w:t>
      </w:r>
      <w:r w:rsidR="009F3725" w:rsidRPr="00B66BC5">
        <w:rPr>
          <w:rFonts w:ascii="Times New Roman" w:hAnsi="Times New Roman"/>
          <w:szCs w:val="24"/>
          <w:lang w:val="lt-LT" w:eastAsia="lt-LT"/>
        </w:rPr>
        <w:t xml:space="preserve">. </w:t>
      </w:r>
      <w:r w:rsidR="00EB2051" w:rsidRPr="00B66BC5">
        <w:rPr>
          <w:rFonts w:ascii="Times New Roman" w:hAnsi="Times New Roman"/>
          <w:szCs w:val="24"/>
          <w:lang w:val="lt-LT" w:eastAsia="lt-LT"/>
        </w:rPr>
        <w:t xml:space="preserve">Lietuvos </w:t>
      </w:r>
      <w:r w:rsidR="00C769D8" w:rsidRPr="00B66BC5">
        <w:rPr>
          <w:rFonts w:ascii="Times New Roman" w:hAnsi="Times New Roman"/>
          <w:szCs w:val="24"/>
          <w:lang w:val="lt-LT" w:eastAsia="lt-LT"/>
        </w:rPr>
        <w:t>Respublikos</w:t>
      </w:r>
      <w:r w:rsidR="00EB2051" w:rsidRPr="00B66BC5">
        <w:rPr>
          <w:rFonts w:ascii="Times New Roman" w:hAnsi="Times New Roman"/>
          <w:szCs w:val="24"/>
          <w:lang w:val="lt-LT" w:eastAsia="lt-LT"/>
        </w:rPr>
        <w:t xml:space="preserve"> Vyriausybės darbo reglament</w:t>
      </w:r>
      <w:r w:rsidR="00DD0998" w:rsidRPr="00B66BC5">
        <w:rPr>
          <w:rFonts w:ascii="Times New Roman" w:hAnsi="Times New Roman"/>
          <w:szCs w:val="24"/>
          <w:lang w:val="lt-LT" w:eastAsia="lt-LT"/>
        </w:rPr>
        <w:t>o 19 punkt</w:t>
      </w:r>
      <w:r w:rsidR="00AA5BAD">
        <w:rPr>
          <w:rFonts w:ascii="Times New Roman" w:hAnsi="Times New Roman"/>
          <w:szCs w:val="24"/>
          <w:lang w:val="lt-LT" w:eastAsia="lt-LT"/>
        </w:rPr>
        <w:t>e</w:t>
      </w:r>
      <w:r w:rsidR="00DD0998" w:rsidRPr="00B66BC5">
        <w:rPr>
          <w:rFonts w:ascii="Times New Roman" w:hAnsi="Times New Roman"/>
          <w:szCs w:val="24"/>
          <w:lang w:val="lt-LT" w:eastAsia="lt-LT"/>
        </w:rPr>
        <w:t xml:space="preserve"> ir Lietuvos Respublikos Seimo statuto 135 straipsn</w:t>
      </w:r>
      <w:r w:rsidR="00AA5BAD">
        <w:rPr>
          <w:rFonts w:ascii="Times New Roman" w:hAnsi="Times New Roman"/>
          <w:szCs w:val="24"/>
          <w:lang w:val="lt-LT" w:eastAsia="lt-LT"/>
        </w:rPr>
        <w:t>yje nustatyta, kad</w:t>
      </w:r>
      <w:r w:rsidR="00DD0998" w:rsidRPr="00B66BC5">
        <w:rPr>
          <w:rFonts w:ascii="Times New Roman" w:hAnsi="Times New Roman"/>
          <w:szCs w:val="24"/>
          <w:lang w:val="lt-LT" w:eastAsia="lt-LT"/>
        </w:rPr>
        <w:t xml:space="preserve"> </w:t>
      </w:r>
      <w:r w:rsidR="009F3725" w:rsidRPr="00B66BC5">
        <w:rPr>
          <w:rFonts w:ascii="Times New Roman" w:hAnsi="Times New Roman"/>
          <w:szCs w:val="24"/>
          <w:lang w:val="lt-LT" w:eastAsia="lt-LT"/>
        </w:rPr>
        <w:t>k</w:t>
      </w:r>
      <w:r w:rsidR="00E36874" w:rsidRPr="00B66BC5">
        <w:rPr>
          <w:rFonts w:ascii="Times New Roman" w:hAnsi="Times New Roman"/>
          <w:szCs w:val="24"/>
          <w:lang w:val="lt-LT"/>
        </w:rPr>
        <w:t>artu su</w:t>
      </w:r>
      <w:r w:rsidR="009F3725" w:rsidRPr="00B66BC5">
        <w:rPr>
          <w:rFonts w:ascii="Times New Roman" w:hAnsi="Times New Roman"/>
          <w:szCs w:val="24"/>
          <w:lang w:val="lt-LT"/>
        </w:rPr>
        <w:t xml:space="preserve"> teikiamu</w:t>
      </w:r>
      <w:r w:rsidR="00E36874" w:rsidRPr="00B66BC5">
        <w:rPr>
          <w:rFonts w:ascii="Times New Roman" w:hAnsi="Times New Roman"/>
          <w:szCs w:val="24"/>
          <w:lang w:val="lt-LT"/>
        </w:rPr>
        <w:t xml:space="preserve"> įstatymo projektu teikiami kiti Seimo priimamų teisės aktų projektai dėl galiojančių teisės aktų pakeitimo, kuriuos būtina priimti, priėmus teikiamą projektą</w:t>
      </w:r>
      <w:r w:rsidR="00EA6E8D">
        <w:rPr>
          <w:rFonts w:ascii="Times New Roman" w:hAnsi="Times New Roman"/>
          <w:szCs w:val="24"/>
          <w:lang w:val="lt-LT"/>
        </w:rPr>
        <w:t>. Atsižvelgiant į tai</w:t>
      </w:r>
      <w:r w:rsidR="007D0DBC">
        <w:rPr>
          <w:rFonts w:ascii="Times New Roman" w:hAnsi="Times New Roman"/>
          <w:szCs w:val="24"/>
          <w:lang w:val="lt-LT"/>
        </w:rPr>
        <w:t>,</w:t>
      </w:r>
      <w:r w:rsidR="009F3725" w:rsidRPr="00B66BC5">
        <w:rPr>
          <w:rFonts w:ascii="Times New Roman" w:hAnsi="Times New Roman"/>
          <w:szCs w:val="24"/>
          <w:lang w:val="lt-LT" w:eastAsia="lt-LT"/>
        </w:rPr>
        <w:t xml:space="preserve"> kartu su </w:t>
      </w:r>
      <w:r w:rsidR="00EA6E8D">
        <w:rPr>
          <w:rFonts w:ascii="Times New Roman" w:hAnsi="Times New Roman"/>
          <w:szCs w:val="24"/>
          <w:lang w:val="lt-LT" w:eastAsia="lt-LT"/>
        </w:rPr>
        <w:t>MSĮ</w:t>
      </w:r>
      <w:r w:rsidR="009F3725" w:rsidRPr="00B66BC5">
        <w:rPr>
          <w:rFonts w:ascii="Times New Roman" w:hAnsi="Times New Roman"/>
          <w:szCs w:val="24"/>
          <w:lang w:val="lt-LT" w:eastAsia="lt-LT"/>
        </w:rPr>
        <w:t xml:space="preserve"> projektu turi būti teikiamas ir Veterinarijos įstatymo</w:t>
      </w:r>
      <w:r w:rsidR="00A03A1F" w:rsidRPr="00B66BC5">
        <w:rPr>
          <w:rFonts w:ascii="Times New Roman" w:eastAsia="Calibri" w:hAnsi="Times New Roman"/>
          <w:b/>
          <w:szCs w:val="24"/>
          <w:lang w:val="lt-LT"/>
        </w:rPr>
        <w:t xml:space="preserve"> </w:t>
      </w:r>
      <w:r w:rsidR="00A03A1F" w:rsidRPr="00B66BC5">
        <w:rPr>
          <w:rFonts w:ascii="Times New Roman" w:eastAsia="Calibri" w:hAnsi="Times New Roman"/>
          <w:szCs w:val="24"/>
          <w:lang w:val="lt-LT"/>
        </w:rPr>
        <w:t>N</w:t>
      </w:r>
      <w:r w:rsidR="00C769D8" w:rsidRPr="00B66BC5">
        <w:rPr>
          <w:rFonts w:ascii="Times New Roman" w:eastAsia="Calibri" w:hAnsi="Times New Roman"/>
          <w:szCs w:val="24"/>
          <w:lang w:val="lt-LT"/>
        </w:rPr>
        <w:t>r</w:t>
      </w:r>
      <w:r w:rsidR="00A03A1F" w:rsidRPr="00B66BC5">
        <w:rPr>
          <w:rFonts w:ascii="Times New Roman" w:eastAsia="Calibri" w:hAnsi="Times New Roman"/>
          <w:szCs w:val="24"/>
          <w:lang w:val="lt-LT"/>
        </w:rPr>
        <w:t>. I-2110</w:t>
      </w:r>
      <w:r w:rsidR="009F3725" w:rsidRPr="00B66BC5">
        <w:rPr>
          <w:rFonts w:ascii="Times New Roman" w:hAnsi="Times New Roman"/>
          <w:szCs w:val="24"/>
          <w:lang w:val="lt-LT" w:eastAsia="lt-LT"/>
        </w:rPr>
        <w:t xml:space="preserve"> </w:t>
      </w:r>
      <w:r w:rsidR="00842D02" w:rsidRPr="00B66BC5">
        <w:rPr>
          <w:rFonts w:ascii="Times New Roman" w:hAnsi="Times New Roman"/>
          <w:szCs w:val="24"/>
          <w:lang w:val="lt-LT" w:eastAsia="lt-LT"/>
        </w:rPr>
        <w:t>2 straipsnio</w:t>
      </w:r>
      <w:r w:rsidR="00613155" w:rsidRPr="00B66BC5">
        <w:rPr>
          <w:rFonts w:ascii="Times New Roman" w:hAnsi="Times New Roman"/>
          <w:szCs w:val="24"/>
          <w:lang w:val="lt-LT" w:eastAsia="lt-LT"/>
        </w:rPr>
        <w:t>, trečiojo skirsnio pavadinimo ir 13</w:t>
      </w:r>
      <w:r w:rsidR="00993796" w:rsidRPr="00EA6E8D">
        <w:rPr>
          <w:rFonts w:ascii="Times New Roman" w:hAnsi="Times New Roman"/>
          <w:szCs w:val="24"/>
          <w:vertAlign w:val="superscript"/>
          <w:lang w:val="lt-LT" w:eastAsia="lt-LT"/>
        </w:rPr>
        <w:t>1</w:t>
      </w:r>
      <w:r w:rsidR="00993796" w:rsidRPr="00B66BC5">
        <w:rPr>
          <w:rFonts w:ascii="Times New Roman" w:hAnsi="Times New Roman"/>
          <w:szCs w:val="24"/>
          <w:lang w:val="lt-LT" w:eastAsia="lt-LT"/>
        </w:rPr>
        <w:t xml:space="preserve"> straipsnio </w:t>
      </w:r>
      <w:r w:rsidR="009F3725" w:rsidRPr="00B66BC5">
        <w:rPr>
          <w:rFonts w:ascii="Times New Roman" w:hAnsi="Times New Roman"/>
          <w:szCs w:val="24"/>
          <w:lang w:val="lt-LT" w:eastAsia="lt-LT"/>
        </w:rPr>
        <w:t>pakeitimo projektas.</w:t>
      </w:r>
      <w:r w:rsidR="003229EB" w:rsidRPr="00B66BC5">
        <w:rPr>
          <w:rFonts w:ascii="Times New Roman" w:hAnsi="Times New Roman"/>
          <w:szCs w:val="24"/>
          <w:lang w:val="lt-LT" w:eastAsia="lt-LT"/>
        </w:rPr>
        <w:t xml:space="preserve"> </w:t>
      </w:r>
      <w:r w:rsidR="006C3143" w:rsidRPr="00B66BC5">
        <w:rPr>
          <w:rFonts w:ascii="Times New Roman" w:hAnsi="Times New Roman"/>
          <w:szCs w:val="24"/>
          <w:lang w:val="lt-LT" w:eastAsia="lt-LT"/>
        </w:rPr>
        <w:t>S</w:t>
      </w:r>
      <w:r w:rsidR="006E69DF" w:rsidRPr="00B66BC5">
        <w:rPr>
          <w:rFonts w:ascii="Times New Roman" w:hAnsi="Times New Roman"/>
          <w:szCs w:val="24"/>
          <w:lang w:val="lt-LT" w:eastAsia="lt-LT"/>
        </w:rPr>
        <w:t>iekiant suvienodinti</w:t>
      </w:r>
      <w:r w:rsidR="003229EB" w:rsidRPr="00B66BC5">
        <w:rPr>
          <w:rFonts w:ascii="Times New Roman" w:hAnsi="Times New Roman"/>
          <w:szCs w:val="24"/>
          <w:lang w:val="lt-LT" w:eastAsia="lt-LT"/>
        </w:rPr>
        <w:t xml:space="preserve"> </w:t>
      </w:r>
      <w:r w:rsidR="006C3143" w:rsidRPr="00B66BC5">
        <w:rPr>
          <w:rFonts w:ascii="Times New Roman" w:hAnsi="Times New Roman"/>
          <w:szCs w:val="24"/>
          <w:lang w:val="lt-LT" w:eastAsia="lt-LT"/>
        </w:rPr>
        <w:t>veterinarijos studijų krypties pavadinimo naudojimą</w:t>
      </w:r>
      <w:r w:rsidR="007D0DBC">
        <w:rPr>
          <w:rFonts w:ascii="Times New Roman" w:hAnsi="Times New Roman"/>
          <w:szCs w:val="24"/>
          <w:lang w:val="lt-LT" w:eastAsia="lt-LT"/>
        </w:rPr>
        <w:t>,</w:t>
      </w:r>
      <w:r w:rsidR="006C3143" w:rsidRPr="00B66BC5">
        <w:rPr>
          <w:rFonts w:ascii="Times New Roman" w:hAnsi="Times New Roman"/>
          <w:szCs w:val="24"/>
          <w:lang w:val="lt-LT" w:eastAsia="lt-LT"/>
        </w:rPr>
        <w:t xml:space="preserve"> </w:t>
      </w:r>
      <w:r w:rsidR="0054460E" w:rsidRPr="00B66BC5">
        <w:rPr>
          <w:rFonts w:ascii="Times New Roman" w:hAnsi="Times New Roman"/>
          <w:szCs w:val="24"/>
          <w:lang w:val="lt-LT" w:eastAsia="lt-LT"/>
        </w:rPr>
        <w:t xml:space="preserve">turi būti pakeisti </w:t>
      </w:r>
      <w:r w:rsidR="00DD1B9D" w:rsidRPr="00B66BC5">
        <w:rPr>
          <w:rFonts w:ascii="Times New Roman" w:hAnsi="Times New Roman"/>
          <w:szCs w:val="24"/>
          <w:lang w:val="lt-LT" w:eastAsia="lt-LT"/>
        </w:rPr>
        <w:t>visi teisės akta</w:t>
      </w:r>
      <w:r w:rsidR="00EA6E8D">
        <w:rPr>
          <w:rFonts w:ascii="Times New Roman" w:hAnsi="Times New Roman"/>
          <w:szCs w:val="24"/>
          <w:lang w:val="lt-LT" w:eastAsia="lt-LT"/>
        </w:rPr>
        <w:t>i</w:t>
      </w:r>
      <w:r w:rsidR="00DD1B9D" w:rsidRPr="00B66BC5">
        <w:rPr>
          <w:rFonts w:ascii="Times New Roman" w:hAnsi="Times New Roman"/>
          <w:szCs w:val="24"/>
          <w:lang w:val="lt-LT" w:eastAsia="lt-LT"/>
        </w:rPr>
        <w:t xml:space="preserve">, kuriuose vartojamas </w:t>
      </w:r>
      <w:r w:rsidR="009E4A91" w:rsidRPr="00B66BC5">
        <w:rPr>
          <w:rFonts w:ascii="Times New Roman" w:hAnsi="Times New Roman"/>
          <w:szCs w:val="24"/>
          <w:lang w:val="lt-LT" w:eastAsia="lt-LT"/>
        </w:rPr>
        <w:t>veterinarinės</w:t>
      </w:r>
      <w:r w:rsidR="00DD1B9D" w:rsidRPr="00B66BC5">
        <w:rPr>
          <w:rFonts w:ascii="Times New Roman" w:hAnsi="Times New Roman"/>
          <w:szCs w:val="24"/>
          <w:lang w:val="lt-LT" w:eastAsia="lt-LT"/>
        </w:rPr>
        <w:t xml:space="preserve"> medicinos studijų krypties pavadinimas</w:t>
      </w:r>
      <w:r w:rsidR="002B327F" w:rsidRPr="00B66BC5">
        <w:rPr>
          <w:rFonts w:ascii="Times New Roman" w:hAnsi="Times New Roman"/>
          <w:szCs w:val="24"/>
          <w:lang w:val="lt-LT" w:eastAsia="lt-LT"/>
        </w:rPr>
        <w:t xml:space="preserve">, todėl </w:t>
      </w:r>
      <w:r w:rsidR="00EA6E8D">
        <w:rPr>
          <w:rFonts w:ascii="Times New Roman" w:hAnsi="Times New Roman"/>
          <w:szCs w:val="24"/>
          <w:lang w:val="lt-LT" w:eastAsia="lt-LT"/>
        </w:rPr>
        <w:t>MSĮ</w:t>
      </w:r>
      <w:r w:rsidR="002B327F" w:rsidRPr="00B66BC5">
        <w:rPr>
          <w:rFonts w:ascii="Times New Roman" w:hAnsi="Times New Roman"/>
          <w:szCs w:val="24"/>
          <w:lang w:val="lt-LT" w:eastAsia="lt-LT"/>
        </w:rPr>
        <w:t xml:space="preserve"> projekto a</w:t>
      </w:r>
      <w:r w:rsidR="003229EB" w:rsidRPr="00B66BC5">
        <w:rPr>
          <w:rFonts w:ascii="Times New Roman" w:hAnsi="Times New Roman"/>
          <w:szCs w:val="24"/>
          <w:lang w:val="lt-LT" w:eastAsia="lt-LT"/>
        </w:rPr>
        <w:t>iškinam</w:t>
      </w:r>
      <w:r w:rsidR="002B327F" w:rsidRPr="00B66BC5">
        <w:rPr>
          <w:rFonts w:ascii="Times New Roman" w:hAnsi="Times New Roman"/>
          <w:szCs w:val="24"/>
          <w:lang w:val="lt-LT" w:eastAsia="lt-LT"/>
        </w:rPr>
        <w:t>ojo</w:t>
      </w:r>
      <w:r w:rsidR="003229EB" w:rsidRPr="00B66BC5">
        <w:rPr>
          <w:rFonts w:ascii="Times New Roman" w:hAnsi="Times New Roman"/>
          <w:szCs w:val="24"/>
          <w:lang w:val="lt-LT" w:eastAsia="lt-LT"/>
        </w:rPr>
        <w:t xml:space="preserve"> rašt</w:t>
      </w:r>
      <w:r w:rsidR="002B327F" w:rsidRPr="00B66BC5">
        <w:rPr>
          <w:rFonts w:ascii="Times New Roman" w:hAnsi="Times New Roman"/>
          <w:szCs w:val="24"/>
          <w:lang w:val="lt-LT" w:eastAsia="lt-LT"/>
        </w:rPr>
        <w:t>o 8 punkte turėtų</w:t>
      </w:r>
      <w:r w:rsidR="003229EB" w:rsidRPr="00B66BC5">
        <w:rPr>
          <w:rFonts w:ascii="Times New Roman" w:hAnsi="Times New Roman"/>
          <w:szCs w:val="24"/>
          <w:lang w:val="lt-LT" w:eastAsia="lt-LT"/>
        </w:rPr>
        <w:t xml:space="preserve"> būti nurodomi</w:t>
      </w:r>
      <w:r w:rsidR="00E70575" w:rsidRPr="00B66BC5">
        <w:rPr>
          <w:rFonts w:ascii="Times New Roman" w:hAnsi="Times New Roman"/>
          <w:szCs w:val="24"/>
          <w:lang w:val="lt-LT" w:eastAsia="lt-LT"/>
        </w:rPr>
        <w:t xml:space="preserve"> teisės aktai, kuriuos būtina pakeisti ar  panaikinti </w:t>
      </w:r>
      <w:r w:rsidR="00EA6E8D">
        <w:rPr>
          <w:rFonts w:ascii="Times New Roman" w:hAnsi="Times New Roman"/>
          <w:szCs w:val="24"/>
          <w:lang w:val="lt-LT" w:eastAsia="lt-LT"/>
        </w:rPr>
        <w:t>p</w:t>
      </w:r>
      <w:r w:rsidR="00E70575" w:rsidRPr="00B66BC5">
        <w:rPr>
          <w:rFonts w:ascii="Times New Roman" w:hAnsi="Times New Roman"/>
          <w:szCs w:val="24"/>
          <w:lang w:val="lt-LT" w:eastAsia="lt-LT"/>
        </w:rPr>
        <w:t xml:space="preserve">riėmus </w:t>
      </w:r>
      <w:r w:rsidR="0097666F">
        <w:rPr>
          <w:rFonts w:ascii="Times New Roman" w:hAnsi="Times New Roman"/>
          <w:szCs w:val="24"/>
          <w:lang w:val="lt-LT" w:eastAsia="lt-LT"/>
        </w:rPr>
        <w:t>MSĮ</w:t>
      </w:r>
      <w:r w:rsidR="00E70575" w:rsidRPr="00B66BC5">
        <w:rPr>
          <w:rFonts w:ascii="Times New Roman" w:hAnsi="Times New Roman"/>
          <w:szCs w:val="24"/>
          <w:lang w:val="lt-LT" w:eastAsia="lt-LT"/>
        </w:rPr>
        <w:t xml:space="preserve"> projekto</w:t>
      </w:r>
      <w:r w:rsidR="009E4A91" w:rsidRPr="00B66BC5">
        <w:rPr>
          <w:rFonts w:ascii="Times New Roman" w:hAnsi="Times New Roman"/>
          <w:szCs w:val="24"/>
          <w:lang w:val="lt-LT" w:eastAsia="lt-LT"/>
        </w:rPr>
        <w:t xml:space="preserve"> </w:t>
      </w:r>
      <w:r w:rsidR="0097666F">
        <w:rPr>
          <w:rFonts w:ascii="Times New Roman" w:hAnsi="Times New Roman"/>
          <w:szCs w:val="24"/>
          <w:lang w:val="lt-LT" w:eastAsia="lt-LT"/>
        </w:rPr>
        <w:t>1</w:t>
      </w:r>
      <w:r w:rsidR="009E4A91" w:rsidRPr="00B66BC5">
        <w:rPr>
          <w:rFonts w:ascii="Times New Roman" w:hAnsi="Times New Roman"/>
          <w:szCs w:val="24"/>
          <w:lang w:val="lt-LT" w:eastAsia="lt-LT"/>
        </w:rPr>
        <w:t xml:space="preserve"> straipsnio 2</w:t>
      </w:r>
      <w:r w:rsidR="0097666F">
        <w:rPr>
          <w:rFonts w:ascii="Times New Roman" w:hAnsi="Times New Roman"/>
          <w:szCs w:val="24"/>
          <w:lang w:val="lt-LT" w:eastAsia="lt-LT"/>
        </w:rPr>
        <w:t xml:space="preserve"> dal</w:t>
      </w:r>
      <w:r w:rsidR="00E2630F">
        <w:rPr>
          <w:rFonts w:ascii="Times New Roman" w:hAnsi="Times New Roman"/>
          <w:szCs w:val="24"/>
          <w:lang w:val="lt-LT" w:eastAsia="lt-LT"/>
        </w:rPr>
        <w:t>yje</w:t>
      </w:r>
      <w:r w:rsidR="009E4A91" w:rsidRPr="00B66BC5">
        <w:rPr>
          <w:rFonts w:ascii="Times New Roman" w:hAnsi="Times New Roman"/>
          <w:szCs w:val="24"/>
          <w:lang w:val="lt-LT" w:eastAsia="lt-LT"/>
        </w:rPr>
        <w:t xml:space="preserve"> ir </w:t>
      </w:r>
      <w:r w:rsidR="0097666F">
        <w:rPr>
          <w:rFonts w:ascii="Times New Roman" w:hAnsi="Times New Roman"/>
          <w:szCs w:val="24"/>
          <w:lang w:val="lt-LT" w:eastAsia="lt-LT"/>
        </w:rPr>
        <w:t>8</w:t>
      </w:r>
      <w:r w:rsidR="009E4A91" w:rsidRPr="00B66BC5">
        <w:rPr>
          <w:rFonts w:ascii="Times New Roman" w:hAnsi="Times New Roman"/>
          <w:szCs w:val="24"/>
          <w:lang w:val="lt-LT" w:eastAsia="lt-LT"/>
        </w:rPr>
        <w:t xml:space="preserve"> straipsnio </w:t>
      </w:r>
      <w:r w:rsidR="0097666F">
        <w:rPr>
          <w:rFonts w:ascii="Times New Roman" w:hAnsi="Times New Roman"/>
          <w:szCs w:val="24"/>
          <w:lang w:val="lt-LT" w:eastAsia="lt-LT"/>
        </w:rPr>
        <w:t>2</w:t>
      </w:r>
      <w:r w:rsidR="009E4A91" w:rsidRPr="00B66BC5">
        <w:rPr>
          <w:rFonts w:ascii="Times New Roman" w:hAnsi="Times New Roman"/>
          <w:szCs w:val="24"/>
          <w:lang w:val="lt-LT" w:eastAsia="lt-LT"/>
        </w:rPr>
        <w:t xml:space="preserve"> </w:t>
      </w:r>
      <w:r w:rsidR="00E2630F">
        <w:rPr>
          <w:rFonts w:ascii="Times New Roman" w:hAnsi="Times New Roman"/>
          <w:szCs w:val="24"/>
          <w:lang w:val="lt-LT" w:eastAsia="lt-LT"/>
        </w:rPr>
        <w:t>dalyje</w:t>
      </w:r>
      <w:r w:rsidR="009E4A91" w:rsidRPr="00B66BC5">
        <w:rPr>
          <w:rFonts w:ascii="Times New Roman" w:hAnsi="Times New Roman"/>
          <w:szCs w:val="24"/>
          <w:lang w:val="lt-LT" w:eastAsia="lt-LT"/>
        </w:rPr>
        <w:t xml:space="preserve"> </w:t>
      </w:r>
      <w:r w:rsidR="0097666F">
        <w:rPr>
          <w:rFonts w:ascii="Times New Roman" w:hAnsi="Times New Roman"/>
          <w:szCs w:val="24"/>
          <w:lang w:val="lt-LT" w:eastAsia="lt-LT"/>
        </w:rPr>
        <w:t xml:space="preserve">siūlomus </w:t>
      </w:r>
      <w:r w:rsidR="009E4A91" w:rsidRPr="00B66BC5">
        <w:rPr>
          <w:rFonts w:ascii="Times New Roman" w:hAnsi="Times New Roman"/>
          <w:szCs w:val="24"/>
          <w:lang w:val="lt-LT" w:eastAsia="lt-LT"/>
        </w:rPr>
        <w:t>keitimus.</w:t>
      </w:r>
    </w:p>
    <w:p w14:paraId="1D301F67" w14:textId="1853D188" w:rsidR="000726BA" w:rsidRPr="00B66BC5" w:rsidRDefault="00B601AA" w:rsidP="00B66BC5">
      <w:pPr>
        <w:spacing w:line="288" w:lineRule="auto"/>
        <w:ind w:firstLine="567"/>
        <w:jc w:val="both"/>
        <w:rPr>
          <w:rFonts w:ascii="Times New Roman" w:hAnsi="Times New Roman"/>
          <w:lang w:val="lt-LT"/>
        </w:rPr>
      </w:pPr>
      <w:r w:rsidRPr="00B66BC5">
        <w:rPr>
          <w:rFonts w:ascii="Times New Roman" w:hAnsi="Times New Roman"/>
          <w:lang w:val="lt-LT"/>
        </w:rPr>
        <w:t>Atkreipiame dėmesį, kad sąvoka ,,ek</w:t>
      </w:r>
      <w:r w:rsidR="00921155" w:rsidRPr="00B66BC5">
        <w:rPr>
          <w:rFonts w:ascii="Times New Roman" w:hAnsi="Times New Roman"/>
          <w:lang w:val="lt-LT"/>
        </w:rPr>
        <w:t>sperimentinė plėtra”</w:t>
      </w:r>
      <w:r w:rsidR="00937200" w:rsidRPr="00B66BC5">
        <w:rPr>
          <w:rFonts w:ascii="Times New Roman" w:hAnsi="Times New Roman"/>
          <w:lang w:val="lt-LT"/>
        </w:rPr>
        <w:t>,</w:t>
      </w:r>
      <w:r w:rsidR="00921155" w:rsidRPr="00B66BC5">
        <w:rPr>
          <w:rFonts w:ascii="Times New Roman" w:hAnsi="Times New Roman"/>
          <w:lang w:val="lt-LT"/>
        </w:rPr>
        <w:t xml:space="preserve"> </w:t>
      </w:r>
      <w:r w:rsidR="00204F75" w:rsidRPr="00B66BC5">
        <w:rPr>
          <w:rFonts w:ascii="Times New Roman" w:hAnsi="Times New Roman"/>
          <w:lang w:val="lt-LT"/>
        </w:rPr>
        <w:t>analogiška</w:t>
      </w:r>
      <w:r w:rsidR="00F661A3" w:rsidRPr="00B66BC5">
        <w:rPr>
          <w:rFonts w:ascii="Times New Roman" w:hAnsi="Times New Roman"/>
          <w:lang w:val="lt-LT"/>
        </w:rPr>
        <w:t xml:space="preserve"> šiuo metu </w:t>
      </w:r>
      <w:r w:rsidR="00F20897" w:rsidRPr="00B66BC5">
        <w:rPr>
          <w:rFonts w:ascii="Times New Roman" w:hAnsi="Times New Roman"/>
          <w:lang w:val="lt-LT"/>
        </w:rPr>
        <w:t xml:space="preserve">apibrėžtai </w:t>
      </w:r>
      <w:r w:rsidR="00E2630F" w:rsidRPr="00B66BC5">
        <w:rPr>
          <w:rFonts w:ascii="Times New Roman" w:hAnsi="Times New Roman"/>
          <w:szCs w:val="24"/>
          <w:lang w:val="lt-LT" w:eastAsia="lt-LT"/>
        </w:rPr>
        <w:t xml:space="preserve">Lietuvos Respublikos </w:t>
      </w:r>
      <w:r w:rsidR="00E2630F">
        <w:rPr>
          <w:rFonts w:ascii="Times New Roman" w:hAnsi="Times New Roman"/>
          <w:szCs w:val="24"/>
          <w:lang w:val="lt-LT" w:eastAsia="lt-LT"/>
        </w:rPr>
        <w:t>m</w:t>
      </w:r>
      <w:r w:rsidR="00F20897" w:rsidRPr="00B66BC5">
        <w:rPr>
          <w:rFonts w:ascii="Times New Roman" w:hAnsi="Times New Roman"/>
          <w:lang w:val="lt-LT"/>
        </w:rPr>
        <w:t>okslo ir studijų įstatyme sąvokai</w:t>
      </w:r>
      <w:r w:rsidR="00937200" w:rsidRPr="00B66BC5">
        <w:rPr>
          <w:rFonts w:ascii="Times New Roman" w:hAnsi="Times New Roman"/>
          <w:lang w:val="lt-LT"/>
        </w:rPr>
        <w:t>,</w:t>
      </w:r>
      <w:r w:rsidR="00F20897" w:rsidRPr="00B66BC5">
        <w:rPr>
          <w:rFonts w:ascii="Times New Roman" w:hAnsi="Times New Roman"/>
          <w:lang w:val="lt-LT"/>
        </w:rPr>
        <w:t xml:space="preserve"> </w:t>
      </w:r>
      <w:r w:rsidR="00204F75" w:rsidRPr="00B66BC5">
        <w:rPr>
          <w:rFonts w:ascii="Times New Roman" w:hAnsi="Times New Roman"/>
          <w:lang w:val="lt-LT"/>
        </w:rPr>
        <w:t xml:space="preserve"> </w:t>
      </w:r>
      <w:r w:rsidR="00921155" w:rsidRPr="00B66BC5">
        <w:rPr>
          <w:rFonts w:ascii="Times New Roman" w:hAnsi="Times New Roman"/>
          <w:lang w:val="lt-LT"/>
        </w:rPr>
        <w:t xml:space="preserve">yra apibrėžta ir Lietuvos Respublikos technologijų ir inovacijų įstatyme </w:t>
      </w:r>
      <w:r w:rsidR="000726BA" w:rsidRPr="00B66BC5">
        <w:rPr>
          <w:rFonts w:ascii="Times New Roman" w:hAnsi="Times New Roman"/>
          <w:lang w:val="lt-LT"/>
        </w:rPr>
        <w:t>Nr. XIII-1414</w:t>
      </w:r>
      <w:r w:rsidR="003B0BE7" w:rsidRPr="00B66BC5">
        <w:rPr>
          <w:rFonts w:ascii="Times New Roman" w:hAnsi="Times New Roman"/>
          <w:lang w:val="lt-LT"/>
        </w:rPr>
        <w:t xml:space="preserve">. </w:t>
      </w:r>
      <w:r w:rsidR="0006535B" w:rsidRPr="00B66BC5">
        <w:rPr>
          <w:rFonts w:ascii="Times New Roman" w:hAnsi="Times New Roman"/>
          <w:szCs w:val="24"/>
          <w:lang w:val="lt-LT"/>
        </w:rPr>
        <w:t>Teisės aktų terminai turi būti tikslūs ir derėti</w:t>
      </w:r>
      <w:r w:rsidR="0006535B" w:rsidRPr="00B66BC5">
        <w:rPr>
          <w:rFonts w:ascii="Times New Roman" w:hAnsi="Times New Roman"/>
          <w:b/>
          <w:szCs w:val="24"/>
          <w:lang w:val="lt-LT"/>
        </w:rPr>
        <w:t xml:space="preserve"> </w:t>
      </w:r>
      <w:r w:rsidR="0006535B" w:rsidRPr="00B66BC5">
        <w:rPr>
          <w:rFonts w:ascii="Times New Roman" w:hAnsi="Times New Roman"/>
          <w:szCs w:val="24"/>
          <w:lang w:val="lt-LT"/>
        </w:rPr>
        <w:t>su jau galiojančių nacionalinių, ypač tos pačios srities, teisės aktų terminais</w:t>
      </w:r>
      <w:r w:rsidR="006123A7" w:rsidRPr="00B66BC5">
        <w:rPr>
          <w:rFonts w:ascii="Times New Roman" w:hAnsi="Times New Roman"/>
          <w:szCs w:val="24"/>
          <w:lang w:val="lt-LT"/>
        </w:rPr>
        <w:t xml:space="preserve">, nebent specialiajame įstatyme </w:t>
      </w:r>
      <w:r w:rsidR="006123A7" w:rsidRPr="00B66BC5">
        <w:rPr>
          <w:rFonts w:ascii="Times New Roman" w:hAnsi="Times New Roman"/>
          <w:szCs w:val="24"/>
          <w:lang w:val="lt-LT"/>
        </w:rPr>
        <w:lastRenderedPageBreak/>
        <w:t>pateikta sąvokos apibrėžtis yra būdinga tik tam tikrai santykių sričiai (tokiu atveju turėtų būti paminėta, kad šios sąvokos turinys yra būtent toks tik tam tikroje srityje)</w:t>
      </w:r>
      <w:r w:rsidR="0006535B" w:rsidRPr="00B66BC5">
        <w:rPr>
          <w:rFonts w:ascii="Times New Roman" w:hAnsi="Times New Roman"/>
          <w:szCs w:val="24"/>
          <w:lang w:val="lt-LT"/>
        </w:rPr>
        <w:t xml:space="preserve">. </w:t>
      </w:r>
      <w:r w:rsidR="00892D84" w:rsidRPr="00B66BC5">
        <w:rPr>
          <w:rFonts w:ascii="Times New Roman" w:hAnsi="Times New Roman"/>
          <w:lang w:val="lt-LT"/>
        </w:rPr>
        <w:t>Atsižvelgiant</w:t>
      </w:r>
      <w:r w:rsidR="008218F5" w:rsidRPr="00B66BC5">
        <w:rPr>
          <w:rFonts w:ascii="Times New Roman" w:hAnsi="Times New Roman"/>
          <w:lang w:val="lt-LT"/>
        </w:rPr>
        <w:t xml:space="preserve"> į tai,</w:t>
      </w:r>
      <w:r w:rsidR="00AA4D60" w:rsidRPr="00B66BC5">
        <w:rPr>
          <w:rFonts w:ascii="Times New Roman" w:hAnsi="Times New Roman"/>
          <w:lang w:val="lt-LT"/>
        </w:rPr>
        <w:t xml:space="preserve"> svarstytinas </w:t>
      </w:r>
      <w:r w:rsidR="006A01F4" w:rsidRPr="00B66BC5">
        <w:rPr>
          <w:rFonts w:ascii="Times New Roman" w:hAnsi="Times New Roman"/>
          <w:lang w:val="lt-LT"/>
        </w:rPr>
        <w:t xml:space="preserve">poreikis </w:t>
      </w:r>
      <w:r w:rsidR="00AA4D60" w:rsidRPr="00B66BC5">
        <w:rPr>
          <w:rFonts w:ascii="Times New Roman" w:hAnsi="Times New Roman"/>
          <w:lang w:val="lt-LT"/>
        </w:rPr>
        <w:t xml:space="preserve">patikslinti </w:t>
      </w:r>
      <w:r w:rsidR="00892D84">
        <w:rPr>
          <w:rFonts w:ascii="Times New Roman" w:hAnsi="Times New Roman"/>
          <w:lang w:val="lt-LT"/>
        </w:rPr>
        <w:t>,,</w:t>
      </w:r>
      <w:r w:rsidR="00892D84" w:rsidRPr="00B66BC5">
        <w:rPr>
          <w:rFonts w:ascii="Times New Roman" w:hAnsi="Times New Roman"/>
          <w:lang w:val="lt-LT"/>
        </w:rPr>
        <w:t>eksperimentinės</w:t>
      </w:r>
      <w:r w:rsidR="008218F5" w:rsidRPr="00B66BC5">
        <w:rPr>
          <w:rFonts w:ascii="Times New Roman" w:hAnsi="Times New Roman"/>
          <w:lang w:val="lt-LT"/>
        </w:rPr>
        <w:t xml:space="preserve"> plėtros</w:t>
      </w:r>
      <w:r w:rsidR="00892D84">
        <w:rPr>
          <w:rFonts w:ascii="Times New Roman" w:hAnsi="Times New Roman"/>
          <w:lang w:val="lt-LT"/>
        </w:rPr>
        <w:t>“</w:t>
      </w:r>
      <w:r w:rsidR="008218F5" w:rsidRPr="00B66BC5">
        <w:rPr>
          <w:rFonts w:ascii="Times New Roman" w:hAnsi="Times New Roman"/>
          <w:lang w:val="lt-LT"/>
        </w:rPr>
        <w:t xml:space="preserve"> sąvoką</w:t>
      </w:r>
      <w:r w:rsidR="00AA4D60" w:rsidRPr="00B66BC5">
        <w:rPr>
          <w:rFonts w:ascii="Times New Roman" w:hAnsi="Times New Roman"/>
          <w:lang w:val="lt-LT"/>
        </w:rPr>
        <w:t xml:space="preserve"> ir </w:t>
      </w:r>
      <w:r w:rsidR="00892D84" w:rsidRPr="00B66BC5">
        <w:rPr>
          <w:rFonts w:ascii="Times New Roman" w:hAnsi="Times New Roman"/>
          <w:szCs w:val="24"/>
          <w:lang w:val="lt-LT" w:eastAsia="lt-LT"/>
        </w:rPr>
        <w:t>Lietuvos Respublikos</w:t>
      </w:r>
      <w:r w:rsidR="00B657A2" w:rsidRPr="00B66BC5">
        <w:rPr>
          <w:rFonts w:ascii="Times New Roman" w:hAnsi="Times New Roman"/>
          <w:lang w:val="lt-LT"/>
        </w:rPr>
        <w:t xml:space="preserve"> </w:t>
      </w:r>
      <w:r w:rsidR="00D30202" w:rsidRPr="00B66BC5">
        <w:rPr>
          <w:rFonts w:ascii="Times New Roman" w:hAnsi="Times New Roman"/>
          <w:lang w:val="lt-LT"/>
        </w:rPr>
        <w:t>technologijų ir inovacijų įstatyme</w:t>
      </w:r>
      <w:r w:rsidR="00B47823" w:rsidRPr="00B66BC5">
        <w:rPr>
          <w:rFonts w:ascii="Times New Roman" w:hAnsi="Times New Roman"/>
          <w:lang w:val="lt-LT"/>
        </w:rPr>
        <w:t>.</w:t>
      </w:r>
    </w:p>
    <w:p w14:paraId="737AD6A4" w14:textId="5F8514B6" w:rsidR="00B86D05" w:rsidRPr="00B66BC5" w:rsidRDefault="002218C2" w:rsidP="00B66BC5">
      <w:pPr>
        <w:spacing w:line="288" w:lineRule="auto"/>
        <w:ind w:firstLine="567"/>
        <w:jc w:val="both"/>
        <w:rPr>
          <w:rFonts w:ascii="Times New Roman" w:hAnsi="Times New Roman"/>
          <w:lang w:val="lt-LT"/>
        </w:rPr>
      </w:pPr>
      <w:r>
        <w:rPr>
          <w:rFonts w:ascii="Times New Roman" w:hAnsi="Times New Roman"/>
          <w:lang w:val="lt-LT"/>
        </w:rPr>
        <w:t>MSĮ projekt</w:t>
      </w:r>
      <w:r w:rsidR="004348B7">
        <w:rPr>
          <w:rFonts w:ascii="Times New Roman" w:hAnsi="Times New Roman"/>
          <w:lang w:val="lt-LT"/>
        </w:rPr>
        <w:t>o</w:t>
      </w:r>
      <w:r>
        <w:rPr>
          <w:rFonts w:ascii="Times New Roman" w:hAnsi="Times New Roman"/>
          <w:lang w:val="lt-LT"/>
        </w:rPr>
        <w:t xml:space="preserve"> 12</w:t>
      </w:r>
      <w:r w:rsidR="00C44762" w:rsidRPr="00B66BC5">
        <w:rPr>
          <w:rFonts w:ascii="Times New Roman" w:hAnsi="Times New Roman"/>
          <w:lang w:val="lt-LT"/>
        </w:rPr>
        <w:t xml:space="preserve"> straipsn</w:t>
      </w:r>
      <w:r w:rsidR="006E5C84">
        <w:rPr>
          <w:rFonts w:ascii="Times New Roman" w:hAnsi="Times New Roman"/>
          <w:lang w:val="lt-LT"/>
        </w:rPr>
        <w:t>yje</w:t>
      </w:r>
      <w:r w:rsidR="003362DD">
        <w:rPr>
          <w:rFonts w:ascii="Times New Roman" w:hAnsi="Times New Roman"/>
          <w:lang w:val="lt-LT"/>
        </w:rPr>
        <w:t xml:space="preserve"> keičiamo 77 </w:t>
      </w:r>
      <w:r w:rsidR="004348B7">
        <w:rPr>
          <w:rFonts w:ascii="Times New Roman" w:hAnsi="Times New Roman"/>
          <w:lang w:val="lt-LT"/>
        </w:rPr>
        <w:t xml:space="preserve">straipsnio </w:t>
      </w:r>
      <w:r w:rsidR="00C44762" w:rsidRPr="00B66BC5">
        <w:rPr>
          <w:rFonts w:ascii="Times New Roman" w:hAnsi="Times New Roman"/>
          <w:lang w:val="lt-LT"/>
        </w:rPr>
        <w:t xml:space="preserve">2 dalies </w:t>
      </w:r>
      <w:r w:rsidR="00B919DA" w:rsidRPr="00B66BC5">
        <w:rPr>
          <w:rFonts w:ascii="Times New Roman" w:hAnsi="Times New Roman"/>
          <w:lang w:val="lt-LT"/>
        </w:rPr>
        <w:t xml:space="preserve">5 eilutėje </w:t>
      </w:r>
      <w:r w:rsidR="0071375D">
        <w:rPr>
          <w:rFonts w:ascii="Times New Roman" w:hAnsi="Times New Roman"/>
          <w:lang w:val="lt-LT"/>
        </w:rPr>
        <w:t>iš</w:t>
      </w:r>
      <w:r w:rsidR="00B919DA" w:rsidRPr="00B66BC5">
        <w:rPr>
          <w:rFonts w:ascii="Times New Roman" w:hAnsi="Times New Roman"/>
          <w:lang w:val="lt-LT"/>
        </w:rPr>
        <w:t>braukti kaip perteklini</w:t>
      </w:r>
      <w:r w:rsidR="0071375D">
        <w:rPr>
          <w:rFonts w:ascii="Times New Roman" w:hAnsi="Times New Roman"/>
          <w:lang w:val="lt-LT"/>
        </w:rPr>
        <w:t>us</w:t>
      </w:r>
      <w:r w:rsidR="00B919DA" w:rsidRPr="00B66BC5">
        <w:rPr>
          <w:rFonts w:ascii="Times New Roman" w:hAnsi="Times New Roman"/>
          <w:lang w:val="lt-LT"/>
        </w:rPr>
        <w:t xml:space="preserve"> žodži</w:t>
      </w:r>
      <w:r w:rsidR="0071375D">
        <w:rPr>
          <w:rFonts w:ascii="Times New Roman" w:hAnsi="Times New Roman"/>
          <w:lang w:val="lt-LT"/>
        </w:rPr>
        <w:t>us</w:t>
      </w:r>
      <w:r w:rsidR="00B919DA" w:rsidRPr="00B66BC5">
        <w:rPr>
          <w:rFonts w:ascii="Times New Roman" w:hAnsi="Times New Roman"/>
          <w:lang w:val="lt-LT"/>
        </w:rPr>
        <w:t xml:space="preserve"> </w:t>
      </w:r>
      <w:r w:rsidR="00D26598" w:rsidRPr="00B66BC5">
        <w:rPr>
          <w:rFonts w:ascii="Times New Roman" w:hAnsi="Times New Roman"/>
          <w:lang w:val="lt-LT"/>
        </w:rPr>
        <w:t>,,studijų programai”.</w:t>
      </w:r>
    </w:p>
    <w:p w14:paraId="55589C16" w14:textId="1B92C285" w:rsidR="00E53425" w:rsidRPr="00B66BC5" w:rsidRDefault="004348B7" w:rsidP="00F60A6B">
      <w:pPr>
        <w:spacing w:line="288" w:lineRule="auto"/>
        <w:ind w:firstLine="567"/>
        <w:jc w:val="both"/>
        <w:rPr>
          <w:rFonts w:ascii="Times New Roman" w:hAnsi="Times New Roman"/>
          <w:lang w:val="lt-LT"/>
        </w:rPr>
      </w:pPr>
      <w:r>
        <w:rPr>
          <w:rFonts w:ascii="Times New Roman" w:hAnsi="Times New Roman"/>
          <w:lang w:val="lt-LT"/>
        </w:rPr>
        <w:t>MSĮ</w:t>
      </w:r>
      <w:r w:rsidR="00C6290B" w:rsidRPr="00B66BC5">
        <w:rPr>
          <w:rFonts w:ascii="Times New Roman" w:hAnsi="Times New Roman"/>
          <w:lang w:val="lt-LT"/>
        </w:rPr>
        <w:t xml:space="preserve"> projekto </w:t>
      </w:r>
      <w:r>
        <w:rPr>
          <w:rFonts w:ascii="Times New Roman" w:hAnsi="Times New Roman"/>
          <w:lang w:val="lt-LT"/>
        </w:rPr>
        <w:t>12</w:t>
      </w:r>
      <w:r w:rsidRPr="00B66BC5">
        <w:rPr>
          <w:rFonts w:ascii="Times New Roman" w:hAnsi="Times New Roman"/>
          <w:lang w:val="lt-LT"/>
        </w:rPr>
        <w:t xml:space="preserve"> straipsn</w:t>
      </w:r>
      <w:r w:rsidR="006E5C84">
        <w:rPr>
          <w:rFonts w:ascii="Times New Roman" w:hAnsi="Times New Roman"/>
          <w:lang w:val="lt-LT"/>
        </w:rPr>
        <w:t>yje</w:t>
      </w:r>
      <w:r>
        <w:rPr>
          <w:rFonts w:ascii="Times New Roman" w:hAnsi="Times New Roman"/>
          <w:lang w:val="lt-LT"/>
        </w:rPr>
        <w:t xml:space="preserve"> keičiamo </w:t>
      </w:r>
      <w:r w:rsidR="00A32FA0" w:rsidRPr="00B66BC5">
        <w:rPr>
          <w:rFonts w:ascii="Times New Roman" w:hAnsi="Times New Roman"/>
          <w:lang w:val="lt-LT"/>
        </w:rPr>
        <w:t xml:space="preserve">77 straipsnio 8 dalies pirmo sakinio nuostatos dubliuoja </w:t>
      </w:r>
      <w:r>
        <w:rPr>
          <w:rFonts w:ascii="Times New Roman" w:hAnsi="Times New Roman"/>
          <w:lang w:val="lt-LT"/>
        </w:rPr>
        <w:t>77</w:t>
      </w:r>
      <w:r w:rsidR="0045049A" w:rsidRPr="00B66BC5">
        <w:rPr>
          <w:rFonts w:ascii="Times New Roman" w:hAnsi="Times New Roman"/>
          <w:lang w:val="lt-LT"/>
        </w:rPr>
        <w:t xml:space="preserve"> straipsnio 3 dalies nuostatas. </w:t>
      </w:r>
      <w:r w:rsidR="002020E6" w:rsidRPr="00B66BC5">
        <w:rPr>
          <w:rFonts w:ascii="Times New Roman" w:hAnsi="Times New Roman"/>
          <w:lang w:val="lt-LT"/>
        </w:rPr>
        <w:t xml:space="preserve">77 straipsnio 8 dalyje nurodoma, kad </w:t>
      </w:r>
      <w:r w:rsidR="00B86D05" w:rsidRPr="004B2953">
        <w:rPr>
          <w:rFonts w:ascii="Times New Roman" w:hAnsi="Times New Roman"/>
          <w:lang w:val="lt-LT"/>
        </w:rPr>
        <w:t>,,</w:t>
      </w:r>
      <w:r w:rsidR="00DA01DB" w:rsidRPr="004B2953">
        <w:rPr>
          <w:rFonts w:ascii="Times New Roman" w:hAnsi="Times New Roman"/>
          <w:lang w:val="lt-LT"/>
        </w:rPr>
        <w:t>p</w:t>
      </w:r>
      <w:r w:rsidR="00DA01DB" w:rsidRPr="004B2953">
        <w:rPr>
          <w:rFonts w:ascii="Times New Roman" w:eastAsia="Arial" w:hAnsi="Times New Roman"/>
          <w:szCs w:val="24"/>
          <w:lang w:val="lt-LT" w:eastAsia="lt-LT"/>
        </w:rPr>
        <w:t>reliminarų valstybės finansuojamų antrosios pakopos universitetinių studijų vietų ir studijų stipendijų skaičių, doktorantūros studijų vietų ir studijų stipendijų skaičių ir joms skiriamas lėšas tvirtina</w:t>
      </w:r>
      <w:r w:rsidR="00DA01DB" w:rsidRPr="00B66BC5">
        <w:rPr>
          <w:rFonts w:ascii="Times New Roman" w:eastAsia="Arial" w:hAnsi="Times New Roman"/>
          <w:szCs w:val="24"/>
          <w:lang w:val="lt-LT" w:eastAsia="lt-LT"/>
        </w:rPr>
        <w:t xml:space="preserve"> švietimo ir mokslo ministras</w:t>
      </w:r>
      <w:r w:rsidR="00B86D05" w:rsidRPr="00B66BC5">
        <w:rPr>
          <w:rFonts w:ascii="Times New Roman" w:eastAsia="Arial" w:hAnsi="Times New Roman"/>
          <w:szCs w:val="24"/>
          <w:lang w:val="lt-LT" w:eastAsia="lt-LT"/>
        </w:rPr>
        <w:t xml:space="preserve"> pagal …”, tačiau </w:t>
      </w:r>
      <w:r w:rsidR="00E53425" w:rsidRPr="00B66BC5">
        <w:rPr>
          <w:rFonts w:ascii="Times New Roman" w:hAnsi="Times New Roman"/>
          <w:lang w:val="lt-LT"/>
        </w:rPr>
        <w:t xml:space="preserve"> Įstatymo projekto 77 straipsnio 3 dalyje </w:t>
      </w:r>
      <w:r w:rsidR="00B86D05" w:rsidRPr="00B66BC5">
        <w:rPr>
          <w:rFonts w:ascii="Times New Roman" w:hAnsi="Times New Roman"/>
          <w:lang w:val="lt-LT"/>
        </w:rPr>
        <w:t>nurodyta</w:t>
      </w:r>
      <w:r w:rsidR="004B2953">
        <w:rPr>
          <w:rFonts w:ascii="Times New Roman" w:hAnsi="Times New Roman"/>
          <w:lang w:val="lt-LT"/>
        </w:rPr>
        <w:t xml:space="preserve">, kad </w:t>
      </w:r>
      <w:r w:rsidR="002020E6" w:rsidRPr="00B66BC5">
        <w:rPr>
          <w:rFonts w:ascii="Times New Roman" w:eastAsia="Arial" w:hAnsi="Times New Roman"/>
          <w:szCs w:val="24"/>
          <w:lang w:val="lt-LT" w:eastAsia="lt-LT"/>
        </w:rPr>
        <w:t>a</w:t>
      </w:r>
      <w:r w:rsidR="00E53425" w:rsidRPr="00B66BC5">
        <w:rPr>
          <w:rFonts w:ascii="Times New Roman" w:eastAsia="Arial" w:hAnsi="Times New Roman"/>
          <w:szCs w:val="24"/>
          <w:lang w:val="lt-LT" w:eastAsia="lt-LT"/>
        </w:rPr>
        <w:t>titinkamais metais priimamų antrosios pakopos, doktorantūros, profesinių studijų vietų, studijų stipendijų preliminarų skaičių ir skiriamą valstybės finansavimą nustato Vyriausybė</w:t>
      </w:r>
      <w:r w:rsidR="002020E6" w:rsidRPr="00B66BC5">
        <w:rPr>
          <w:rFonts w:ascii="Times New Roman" w:eastAsia="Arial" w:hAnsi="Times New Roman"/>
          <w:szCs w:val="24"/>
          <w:lang w:val="lt-LT" w:eastAsia="lt-LT"/>
        </w:rPr>
        <w:t xml:space="preserve">. </w:t>
      </w:r>
      <w:r w:rsidR="002020E6" w:rsidRPr="00B66BC5">
        <w:rPr>
          <w:rFonts w:ascii="Times New Roman" w:hAnsi="Times New Roman"/>
          <w:lang w:val="lt-LT"/>
        </w:rPr>
        <w:t>8 straipsnyje turėtų būti nurodoma, kad Švietimo ir mokslo ministras tvirtina studijų vietų ir studijų stipendijų skaičiaus</w:t>
      </w:r>
      <w:r w:rsidR="00B422E7">
        <w:rPr>
          <w:rFonts w:ascii="Times New Roman" w:hAnsi="Times New Roman"/>
          <w:lang w:val="lt-LT"/>
        </w:rPr>
        <w:t>,</w:t>
      </w:r>
      <w:r w:rsidR="002020E6" w:rsidRPr="00B66BC5">
        <w:rPr>
          <w:rFonts w:ascii="Times New Roman" w:hAnsi="Times New Roman"/>
          <w:lang w:val="lt-LT"/>
        </w:rPr>
        <w:t xml:space="preserve"> doktorantūros studijų vietų ir studijų stipendijų ir joms skiriamų lėšų </w:t>
      </w:r>
      <w:r w:rsidR="002020E6" w:rsidRPr="00B66BC5">
        <w:rPr>
          <w:rFonts w:ascii="Times New Roman" w:hAnsi="Times New Roman"/>
          <w:u w:val="single"/>
          <w:lang w:val="lt-LT"/>
        </w:rPr>
        <w:t>paskirstymą</w:t>
      </w:r>
      <w:r w:rsidR="002020E6" w:rsidRPr="00B66BC5">
        <w:rPr>
          <w:rFonts w:ascii="Times New Roman" w:hAnsi="Times New Roman"/>
          <w:lang w:val="lt-LT"/>
        </w:rPr>
        <w:t>.</w:t>
      </w:r>
    </w:p>
    <w:p w14:paraId="2B05AC5F" w14:textId="3644EDD5" w:rsidR="00A61FEC" w:rsidRDefault="00A61FEC" w:rsidP="00F60A6B">
      <w:pPr>
        <w:spacing w:line="288" w:lineRule="auto"/>
        <w:ind w:firstLine="567"/>
        <w:jc w:val="both"/>
        <w:rPr>
          <w:rFonts w:ascii="Times New Roman" w:hAnsi="Times New Roman"/>
          <w:szCs w:val="24"/>
          <w:lang w:val="lt-LT" w:eastAsia="lt-LT"/>
        </w:rPr>
      </w:pPr>
      <w:r>
        <w:rPr>
          <w:rFonts w:ascii="Times New Roman" w:hAnsi="Times New Roman"/>
          <w:szCs w:val="24"/>
          <w:lang w:val="lt-LT" w:eastAsia="lt-LT"/>
        </w:rPr>
        <w:t>Aiškinam</w:t>
      </w:r>
      <w:r w:rsidR="0083632B">
        <w:rPr>
          <w:rFonts w:ascii="Times New Roman" w:hAnsi="Times New Roman"/>
          <w:szCs w:val="24"/>
          <w:lang w:val="lt-LT" w:eastAsia="lt-LT"/>
        </w:rPr>
        <w:t>ajame</w:t>
      </w:r>
      <w:r>
        <w:rPr>
          <w:rFonts w:ascii="Times New Roman" w:hAnsi="Times New Roman"/>
          <w:szCs w:val="24"/>
          <w:lang w:val="lt-LT" w:eastAsia="lt-LT"/>
        </w:rPr>
        <w:t xml:space="preserve"> rašt</w:t>
      </w:r>
      <w:r w:rsidR="005960C4">
        <w:rPr>
          <w:rFonts w:ascii="Times New Roman" w:hAnsi="Times New Roman"/>
          <w:szCs w:val="24"/>
          <w:lang w:val="lt-LT" w:eastAsia="lt-LT"/>
        </w:rPr>
        <w:t xml:space="preserve">e tikslintinas </w:t>
      </w:r>
      <w:r w:rsidR="008121A7">
        <w:rPr>
          <w:rFonts w:ascii="Times New Roman" w:hAnsi="Times New Roman"/>
          <w:szCs w:val="24"/>
          <w:lang w:val="lt-LT" w:eastAsia="lt-LT"/>
        </w:rPr>
        <w:t>MSĮ</w:t>
      </w:r>
      <w:r w:rsidR="00B82226">
        <w:rPr>
          <w:rFonts w:ascii="Times New Roman" w:hAnsi="Times New Roman"/>
          <w:szCs w:val="24"/>
          <w:lang w:val="lt-LT" w:eastAsia="lt-LT"/>
        </w:rPr>
        <w:t xml:space="preserve"> </w:t>
      </w:r>
      <w:r w:rsidR="006E6352">
        <w:rPr>
          <w:rFonts w:ascii="Times New Roman" w:hAnsi="Times New Roman"/>
          <w:szCs w:val="24"/>
          <w:lang w:val="lt-LT" w:eastAsia="lt-LT"/>
        </w:rPr>
        <w:t xml:space="preserve">projekto </w:t>
      </w:r>
      <w:r w:rsidR="008121A7">
        <w:rPr>
          <w:rFonts w:ascii="Times New Roman" w:hAnsi="Times New Roman"/>
          <w:szCs w:val="24"/>
          <w:lang w:val="lt-LT" w:eastAsia="lt-LT"/>
        </w:rPr>
        <w:t>25</w:t>
      </w:r>
      <w:r w:rsidR="008121A7" w:rsidRPr="00A11135">
        <w:rPr>
          <w:rFonts w:ascii="Times New Roman" w:hAnsi="Times New Roman"/>
          <w:szCs w:val="24"/>
          <w:vertAlign w:val="superscript"/>
          <w:lang w:val="lt-LT" w:eastAsia="lt-LT"/>
        </w:rPr>
        <w:t>1</w:t>
      </w:r>
      <w:r w:rsidR="008121A7">
        <w:rPr>
          <w:rFonts w:ascii="Times New Roman" w:hAnsi="Times New Roman"/>
          <w:szCs w:val="24"/>
          <w:vertAlign w:val="superscript"/>
          <w:lang w:val="lt-LT" w:eastAsia="lt-LT"/>
        </w:rPr>
        <w:t xml:space="preserve"> </w:t>
      </w:r>
      <w:r w:rsidR="006E6352">
        <w:rPr>
          <w:rFonts w:ascii="Times New Roman" w:hAnsi="Times New Roman"/>
          <w:szCs w:val="24"/>
          <w:lang w:val="lt-LT" w:eastAsia="lt-LT"/>
        </w:rPr>
        <w:t xml:space="preserve">straipsnyje </w:t>
      </w:r>
      <w:r w:rsidR="00A52F2F">
        <w:rPr>
          <w:rFonts w:ascii="Times New Roman" w:hAnsi="Times New Roman"/>
          <w:szCs w:val="24"/>
          <w:vertAlign w:val="superscript"/>
          <w:lang w:val="lt-LT" w:eastAsia="lt-LT"/>
        </w:rPr>
        <w:t xml:space="preserve"> </w:t>
      </w:r>
      <w:r w:rsidR="00A52F2F">
        <w:rPr>
          <w:rFonts w:ascii="Times New Roman" w:hAnsi="Times New Roman"/>
          <w:szCs w:val="24"/>
          <w:lang w:val="lt-LT" w:eastAsia="lt-LT"/>
        </w:rPr>
        <w:t xml:space="preserve">vartojamas </w:t>
      </w:r>
      <w:r w:rsidR="0083632B">
        <w:rPr>
          <w:rFonts w:ascii="Times New Roman" w:hAnsi="Times New Roman"/>
          <w:szCs w:val="24"/>
          <w:lang w:val="lt-LT" w:eastAsia="lt-LT"/>
        </w:rPr>
        <w:t>Mokslo ir inovacijų sklaidos centro pavadinimas.</w:t>
      </w:r>
    </w:p>
    <w:p w14:paraId="0D64DB26" w14:textId="0E3C22BF" w:rsidR="007F3FD8" w:rsidRDefault="007F3FD8" w:rsidP="007F3FD8">
      <w:pPr>
        <w:spacing w:line="288" w:lineRule="auto"/>
        <w:jc w:val="both"/>
        <w:rPr>
          <w:rFonts w:ascii="Times New Roman" w:hAnsi="Times New Roman"/>
          <w:szCs w:val="24"/>
          <w:lang w:val="lt-LT" w:eastAsia="lt-LT"/>
        </w:rPr>
      </w:pPr>
    </w:p>
    <w:p w14:paraId="340D9FD3" w14:textId="251E97F3" w:rsidR="007F3FD8" w:rsidRDefault="007F3FD8" w:rsidP="007F3FD8">
      <w:pPr>
        <w:spacing w:line="288" w:lineRule="auto"/>
        <w:jc w:val="both"/>
        <w:rPr>
          <w:rFonts w:ascii="Times New Roman" w:hAnsi="Times New Roman"/>
          <w:szCs w:val="24"/>
          <w:lang w:val="lt-LT" w:eastAsia="lt-LT"/>
        </w:rPr>
      </w:pPr>
    </w:p>
    <w:p w14:paraId="21B81AD9" w14:textId="77777777" w:rsidR="007F3FD8" w:rsidRDefault="007F3FD8" w:rsidP="007F3FD8">
      <w:pPr>
        <w:spacing w:line="288" w:lineRule="auto"/>
        <w:jc w:val="both"/>
        <w:rPr>
          <w:rFonts w:ascii="Times New Roman" w:hAnsi="Times New Roman"/>
          <w:szCs w:val="24"/>
          <w:lang w:val="lt-LT" w:eastAsia="lt-LT"/>
        </w:rPr>
      </w:pPr>
    </w:p>
    <w:p w14:paraId="2337766C" w14:textId="0C06B3DC" w:rsidR="007F3FD8" w:rsidRDefault="007F3FD8" w:rsidP="007F3FD8">
      <w:pPr>
        <w:spacing w:line="288" w:lineRule="auto"/>
        <w:jc w:val="both"/>
        <w:rPr>
          <w:rFonts w:ascii="Times New Roman" w:hAnsi="Times New Roman"/>
          <w:szCs w:val="24"/>
          <w:lang w:val="lt-LT" w:eastAsia="lt-LT"/>
        </w:rPr>
      </w:pPr>
      <w:r>
        <w:rPr>
          <w:rFonts w:ascii="Times New Roman" w:hAnsi="Times New Roman"/>
          <w:szCs w:val="24"/>
          <w:lang w:val="lt-LT" w:eastAsia="lt-LT"/>
        </w:rPr>
        <w:t>Viceministras</w:t>
      </w:r>
      <w:r>
        <w:rPr>
          <w:rFonts w:ascii="Times New Roman" w:hAnsi="Times New Roman"/>
          <w:szCs w:val="24"/>
          <w:lang w:val="lt-LT" w:eastAsia="lt-LT"/>
        </w:rPr>
        <w:tab/>
      </w:r>
      <w:r>
        <w:rPr>
          <w:rFonts w:ascii="Times New Roman" w:hAnsi="Times New Roman"/>
          <w:szCs w:val="24"/>
          <w:lang w:val="lt-LT" w:eastAsia="lt-LT"/>
        </w:rPr>
        <w:tab/>
      </w:r>
      <w:r>
        <w:rPr>
          <w:rFonts w:ascii="Times New Roman" w:hAnsi="Times New Roman"/>
          <w:szCs w:val="24"/>
          <w:lang w:val="lt-LT" w:eastAsia="lt-LT"/>
        </w:rPr>
        <w:tab/>
      </w:r>
      <w:r>
        <w:rPr>
          <w:rFonts w:ascii="Times New Roman" w:hAnsi="Times New Roman"/>
          <w:szCs w:val="24"/>
          <w:lang w:val="lt-LT" w:eastAsia="lt-LT"/>
        </w:rPr>
        <w:tab/>
      </w:r>
      <w:r>
        <w:rPr>
          <w:rFonts w:ascii="Times New Roman" w:hAnsi="Times New Roman"/>
          <w:szCs w:val="24"/>
          <w:lang w:val="lt-LT" w:eastAsia="lt-LT"/>
        </w:rPr>
        <w:tab/>
      </w:r>
      <w:r>
        <w:rPr>
          <w:rFonts w:ascii="Times New Roman" w:hAnsi="Times New Roman"/>
          <w:szCs w:val="24"/>
          <w:lang w:val="lt-LT" w:eastAsia="lt-LT"/>
        </w:rPr>
        <w:tab/>
      </w:r>
      <w:r>
        <w:rPr>
          <w:rFonts w:ascii="Times New Roman" w:hAnsi="Times New Roman"/>
          <w:szCs w:val="24"/>
          <w:lang w:val="lt-LT" w:eastAsia="lt-LT"/>
        </w:rPr>
        <w:tab/>
      </w:r>
      <w:r>
        <w:rPr>
          <w:rFonts w:ascii="Times New Roman" w:hAnsi="Times New Roman"/>
          <w:szCs w:val="24"/>
          <w:lang w:val="lt-LT" w:eastAsia="lt-LT"/>
        </w:rPr>
        <w:tab/>
      </w:r>
      <w:r>
        <w:rPr>
          <w:rFonts w:ascii="Times New Roman" w:hAnsi="Times New Roman"/>
          <w:szCs w:val="24"/>
          <w:lang w:val="lt-LT" w:eastAsia="lt-LT"/>
        </w:rPr>
        <w:tab/>
        <w:t xml:space="preserve">           Darius Liutikas</w:t>
      </w:r>
    </w:p>
    <w:p w14:paraId="782EBCBC" w14:textId="340B72E1" w:rsidR="00CE28B0" w:rsidRDefault="00CE28B0" w:rsidP="007F3FD8">
      <w:pPr>
        <w:spacing w:line="288" w:lineRule="auto"/>
        <w:jc w:val="both"/>
        <w:rPr>
          <w:rFonts w:ascii="Times New Roman" w:hAnsi="Times New Roman"/>
          <w:szCs w:val="24"/>
          <w:lang w:val="lt-LT" w:eastAsia="lt-LT"/>
        </w:rPr>
      </w:pPr>
    </w:p>
    <w:p w14:paraId="364301DF" w14:textId="43ABA393" w:rsidR="00CE28B0" w:rsidRDefault="00CE28B0" w:rsidP="007F3FD8">
      <w:pPr>
        <w:spacing w:line="288" w:lineRule="auto"/>
        <w:jc w:val="both"/>
        <w:rPr>
          <w:rFonts w:ascii="Times New Roman" w:hAnsi="Times New Roman"/>
          <w:szCs w:val="24"/>
          <w:lang w:val="lt-LT" w:eastAsia="lt-LT"/>
        </w:rPr>
      </w:pPr>
    </w:p>
    <w:p w14:paraId="2AAF16E5" w14:textId="1A0E1687" w:rsidR="00CE28B0" w:rsidRDefault="00CE28B0" w:rsidP="007F3FD8">
      <w:pPr>
        <w:spacing w:line="288" w:lineRule="auto"/>
        <w:jc w:val="both"/>
        <w:rPr>
          <w:rFonts w:ascii="Times New Roman" w:hAnsi="Times New Roman"/>
          <w:szCs w:val="24"/>
          <w:lang w:val="lt-LT" w:eastAsia="lt-LT"/>
        </w:rPr>
      </w:pPr>
    </w:p>
    <w:p w14:paraId="2982E986" w14:textId="1E45812A" w:rsidR="00CE28B0" w:rsidRDefault="00CE28B0" w:rsidP="007F3FD8">
      <w:pPr>
        <w:spacing w:line="288" w:lineRule="auto"/>
        <w:jc w:val="both"/>
        <w:rPr>
          <w:rFonts w:ascii="Times New Roman" w:hAnsi="Times New Roman"/>
          <w:szCs w:val="24"/>
          <w:lang w:val="lt-LT" w:eastAsia="lt-LT"/>
        </w:rPr>
      </w:pPr>
    </w:p>
    <w:p w14:paraId="6B78E6AC" w14:textId="18363A17" w:rsidR="00CE28B0" w:rsidRDefault="00CE28B0" w:rsidP="007F3FD8">
      <w:pPr>
        <w:spacing w:line="288" w:lineRule="auto"/>
        <w:jc w:val="both"/>
        <w:rPr>
          <w:rFonts w:ascii="Times New Roman" w:hAnsi="Times New Roman"/>
          <w:szCs w:val="24"/>
          <w:lang w:val="lt-LT" w:eastAsia="lt-LT"/>
        </w:rPr>
      </w:pPr>
    </w:p>
    <w:p w14:paraId="735F4384" w14:textId="28AE23E1" w:rsidR="00CE28B0" w:rsidRDefault="00CE28B0" w:rsidP="007F3FD8">
      <w:pPr>
        <w:spacing w:line="288" w:lineRule="auto"/>
        <w:jc w:val="both"/>
        <w:rPr>
          <w:rFonts w:ascii="Times New Roman" w:hAnsi="Times New Roman"/>
          <w:szCs w:val="24"/>
          <w:lang w:val="lt-LT" w:eastAsia="lt-LT"/>
        </w:rPr>
      </w:pPr>
    </w:p>
    <w:p w14:paraId="3BA32B35" w14:textId="7DBD5A21" w:rsidR="00CE28B0" w:rsidRDefault="00CE28B0" w:rsidP="007F3FD8">
      <w:pPr>
        <w:spacing w:line="288" w:lineRule="auto"/>
        <w:jc w:val="both"/>
        <w:rPr>
          <w:rFonts w:ascii="Times New Roman" w:hAnsi="Times New Roman"/>
          <w:szCs w:val="24"/>
          <w:lang w:val="lt-LT" w:eastAsia="lt-LT"/>
        </w:rPr>
      </w:pPr>
    </w:p>
    <w:p w14:paraId="6437A7EF" w14:textId="46327715" w:rsidR="00CE28B0" w:rsidRDefault="00CE28B0" w:rsidP="007F3FD8">
      <w:pPr>
        <w:spacing w:line="288" w:lineRule="auto"/>
        <w:jc w:val="both"/>
        <w:rPr>
          <w:rFonts w:ascii="Times New Roman" w:hAnsi="Times New Roman"/>
          <w:szCs w:val="24"/>
          <w:lang w:val="lt-LT" w:eastAsia="lt-LT"/>
        </w:rPr>
      </w:pPr>
    </w:p>
    <w:p w14:paraId="190F32C1" w14:textId="771ACC95" w:rsidR="00CE28B0" w:rsidRDefault="00CE28B0" w:rsidP="007F3FD8">
      <w:pPr>
        <w:spacing w:line="288" w:lineRule="auto"/>
        <w:jc w:val="both"/>
        <w:rPr>
          <w:rFonts w:ascii="Times New Roman" w:hAnsi="Times New Roman"/>
          <w:szCs w:val="24"/>
          <w:lang w:val="lt-LT" w:eastAsia="lt-LT"/>
        </w:rPr>
      </w:pPr>
    </w:p>
    <w:p w14:paraId="5A27725A" w14:textId="365ADB36" w:rsidR="00CE28B0" w:rsidRDefault="00CE28B0" w:rsidP="007F3FD8">
      <w:pPr>
        <w:spacing w:line="288" w:lineRule="auto"/>
        <w:jc w:val="both"/>
        <w:rPr>
          <w:rFonts w:ascii="Times New Roman" w:hAnsi="Times New Roman"/>
          <w:szCs w:val="24"/>
          <w:lang w:val="lt-LT" w:eastAsia="lt-LT"/>
        </w:rPr>
      </w:pPr>
    </w:p>
    <w:p w14:paraId="56986B66" w14:textId="305D1E85" w:rsidR="00CE28B0" w:rsidRDefault="00CE28B0" w:rsidP="007F3FD8">
      <w:pPr>
        <w:spacing w:line="288" w:lineRule="auto"/>
        <w:jc w:val="both"/>
        <w:rPr>
          <w:rFonts w:ascii="Times New Roman" w:hAnsi="Times New Roman"/>
          <w:szCs w:val="24"/>
          <w:lang w:val="lt-LT" w:eastAsia="lt-LT"/>
        </w:rPr>
      </w:pPr>
    </w:p>
    <w:p w14:paraId="7F688E75" w14:textId="692E1CE8" w:rsidR="00CE28B0" w:rsidRDefault="00CE28B0" w:rsidP="007F3FD8">
      <w:pPr>
        <w:spacing w:line="288" w:lineRule="auto"/>
        <w:jc w:val="both"/>
        <w:rPr>
          <w:rFonts w:ascii="Times New Roman" w:hAnsi="Times New Roman"/>
          <w:szCs w:val="24"/>
          <w:lang w:val="lt-LT" w:eastAsia="lt-LT"/>
        </w:rPr>
      </w:pPr>
    </w:p>
    <w:p w14:paraId="2917DA9B" w14:textId="132A3C7C" w:rsidR="00CE28B0" w:rsidRDefault="00CE28B0" w:rsidP="007F3FD8">
      <w:pPr>
        <w:spacing w:line="288" w:lineRule="auto"/>
        <w:jc w:val="both"/>
        <w:rPr>
          <w:rFonts w:ascii="Times New Roman" w:hAnsi="Times New Roman"/>
          <w:szCs w:val="24"/>
          <w:lang w:val="lt-LT" w:eastAsia="lt-LT"/>
        </w:rPr>
      </w:pPr>
    </w:p>
    <w:p w14:paraId="565F2229" w14:textId="1AAE52D1" w:rsidR="00CE28B0" w:rsidRDefault="00CE28B0" w:rsidP="007F3FD8">
      <w:pPr>
        <w:spacing w:line="288" w:lineRule="auto"/>
        <w:jc w:val="both"/>
        <w:rPr>
          <w:rFonts w:ascii="Times New Roman" w:hAnsi="Times New Roman"/>
          <w:szCs w:val="24"/>
          <w:lang w:val="lt-LT" w:eastAsia="lt-LT"/>
        </w:rPr>
      </w:pPr>
    </w:p>
    <w:p w14:paraId="2CABE030" w14:textId="58C4571F" w:rsidR="00CE28B0" w:rsidRDefault="00CE28B0" w:rsidP="007F3FD8">
      <w:pPr>
        <w:spacing w:line="288" w:lineRule="auto"/>
        <w:jc w:val="both"/>
        <w:rPr>
          <w:rFonts w:ascii="Times New Roman" w:hAnsi="Times New Roman"/>
          <w:szCs w:val="24"/>
          <w:lang w:val="lt-LT" w:eastAsia="lt-LT"/>
        </w:rPr>
      </w:pPr>
    </w:p>
    <w:p w14:paraId="7F4F1740" w14:textId="183BEE09" w:rsidR="00CE28B0" w:rsidRDefault="00CE28B0" w:rsidP="007F3FD8">
      <w:pPr>
        <w:spacing w:line="288" w:lineRule="auto"/>
        <w:jc w:val="both"/>
        <w:rPr>
          <w:rFonts w:ascii="Times New Roman" w:hAnsi="Times New Roman"/>
          <w:szCs w:val="24"/>
          <w:lang w:val="lt-LT" w:eastAsia="lt-LT"/>
        </w:rPr>
      </w:pPr>
    </w:p>
    <w:p w14:paraId="4E278571" w14:textId="56279E99" w:rsidR="00CE28B0" w:rsidRDefault="00CE28B0" w:rsidP="007F3FD8">
      <w:pPr>
        <w:spacing w:line="288" w:lineRule="auto"/>
        <w:jc w:val="both"/>
        <w:rPr>
          <w:rFonts w:ascii="Times New Roman" w:hAnsi="Times New Roman"/>
          <w:szCs w:val="24"/>
          <w:lang w:val="lt-LT" w:eastAsia="lt-LT"/>
        </w:rPr>
      </w:pPr>
    </w:p>
    <w:p w14:paraId="48FC25DA" w14:textId="0C4506F9" w:rsidR="00CE28B0" w:rsidRDefault="00CE28B0" w:rsidP="007F3FD8">
      <w:pPr>
        <w:spacing w:line="288" w:lineRule="auto"/>
        <w:jc w:val="both"/>
        <w:rPr>
          <w:rFonts w:ascii="Times New Roman" w:hAnsi="Times New Roman"/>
          <w:szCs w:val="24"/>
          <w:lang w:val="lt-LT" w:eastAsia="lt-LT"/>
        </w:rPr>
      </w:pPr>
    </w:p>
    <w:p w14:paraId="4F292BB7" w14:textId="77777777" w:rsidR="00CE28B0" w:rsidRDefault="00CE28B0" w:rsidP="007F3FD8">
      <w:pPr>
        <w:spacing w:line="288" w:lineRule="auto"/>
        <w:jc w:val="both"/>
        <w:rPr>
          <w:rFonts w:ascii="Times New Roman" w:hAnsi="Times New Roman"/>
          <w:szCs w:val="24"/>
          <w:lang w:val="lt-LT" w:eastAsia="lt-LT"/>
        </w:rPr>
      </w:pPr>
    </w:p>
    <w:p w14:paraId="27C91BE8" w14:textId="694048A1" w:rsidR="00CE28B0" w:rsidRDefault="00CE28B0" w:rsidP="007F3FD8">
      <w:pPr>
        <w:spacing w:line="288" w:lineRule="auto"/>
        <w:jc w:val="both"/>
        <w:rPr>
          <w:rFonts w:ascii="Times New Roman" w:hAnsi="Times New Roman"/>
          <w:szCs w:val="24"/>
          <w:lang w:val="lt-LT" w:eastAsia="lt-LT"/>
        </w:rPr>
      </w:pPr>
    </w:p>
    <w:p w14:paraId="622F2EEA" w14:textId="4727AC76" w:rsidR="00CE28B0" w:rsidRDefault="00CE28B0" w:rsidP="007F3FD8">
      <w:pPr>
        <w:spacing w:line="288" w:lineRule="auto"/>
        <w:jc w:val="both"/>
        <w:rPr>
          <w:rFonts w:ascii="Times New Roman" w:hAnsi="Times New Roman"/>
          <w:szCs w:val="24"/>
          <w:lang w:val="lt-LT" w:eastAsia="lt-LT"/>
        </w:rPr>
      </w:pPr>
    </w:p>
    <w:p w14:paraId="6DAC7744" w14:textId="2584DE68" w:rsidR="00CE28B0" w:rsidRPr="00A52F2F" w:rsidRDefault="00CE28B0" w:rsidP="00803972">
      <w:pPr>
        <w:spacing w:line="312" w:lineRule="auto"/>
        <w:jc w:val="both"/>
        <w:rPr>
          <w:rFonts w:ascii="Times New Roman" w:hAnsi="Times New Roman"/>
          <w:szCs w:val="24"/>
          <w:lang w:val="lt-LT"/>
        </w:rPr>
      </w:pPr>
      <w:r w:rsidRPr="00D37215">
        <w:rPr>
          <w:rFonts w:ascii="Times New Roman" w:hAnsi="Times New Roman"/>
          <w:szCs w:val="24"/>
          <w:lang w:val="lt-LT"/>
        </w:rPr>
        <w:t>Skirmantė Smalskytė, tel. 239 1125, el. p. skirmante.smalskyte@zum.lt</w:t>
      </w:r>
    </w:p>
    <w:sectPr w:rsidR="00CE28B0" w:rsidRPr="00A52F2F" w:rsidSect="007F3FD8">
      <w:headerReference w:type="default" r:id="rId10"/>
      <w:footerReference w:type="default" r:id="rId11"/>
      <w:pgSz w:w="11907" w:h="16840" w:code="9"/>
      <w:pgMar w:top="1247" w:right="567" w:bottom="1134"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FF972" w14:textId="77777777" w:rsidR="005E6938" w:rsidRDefault="005E6938">
      <w:r>
        <w:separator/>
      </w:r>
    </w:p>
  </w:endnote>
  <w:endnote w:type="continuationSeparator" w:id="0">
    <w:p w14:paraId="64761941" w14:textId="77777777" w:rsidR="005E6938" w:rsidRDefault="005E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D6E66"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16B6E" w14:textId="77777777" w:rsidR="005E6938" w:rsidRDefault="005E6938">
      <w:bookmarkStart w:id="0" w:name="_Hlk483820012"/>
      <w:bookmarkEnd w:id="0"/>
      <w:r>
        <w:separator/>
      </w:r>
    </w:p>
  </w:footnote>
  <w:footnote w:type="continuationSeparator" w:id="0">
    <w:p w14:paraId="19AA26B4" w14:textId="77777777" w:rsidR="005E6938" w:rsidRDefault="005E6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401698"/>
      <w:docPartObj>
        <w:docPartGallery w:val="Page Numbers (Top of Page)"/>
        <w:docPartUnique/>
      </w:docPartObj>
    </w:sdtPr>
    <w:sdtEndPr/>
    <w:sdtContent>
      <w:p w14:paraId="45EE2BE7" w14:textId="5C26C73F" w:rsidR="007F3FD8" w:rsidRDefault="007F3FD8">
        <w:pPr>
          <w:pStyle w:val="Antrats"/>
          <w:jc w:val="center"/>
        </w:pPr>
        <w:r>
          <w:fldChar w:fldCharType="begin"/>
        </w:r>
        <w:r>
          <w:instrText>PAGE   \* MERGEFORMAT</w:instrText>
        </w:r>
        <w:r>
          <w:fldChar w:fldCharType="separate"/>
        </w:r>
        <w:r w:rsidR="00FC39D5" w:rsidRPr="00FC39D5">
          <w:rPr>
            <w:noProof/>
            <w:lang w:val="lt-LT"/>
          </w:rPr>
          <w:t>2</w:t>
        </w:r>
        <w:r>
          <w:fldChar w:fldCharType="end"/>
        </w:r>
      </w:p>
    </w:sdtContent>
  </w:sdt>
  <w:p w14:paraId="53ACA6D2" w14:textId="77777777" w:rsidR="007F3FD8" w:rsidRDefault="007F3F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4B"/>
    <w:rsid w:val="00002994"/>
    <w:rsid w:val="00011A7F"/>
    <w:rsid w:val="00031517"/>
    <w:rsid w:val="00035096"/>
    <w:rsid w:val="000526CC"/>
    <w:rsid w:val="0005733B"/>
    <w:rsid w:val="000574A9"/>
    <w:rsid w:val="0006475C"/>
    <w:rsid w:val="0006535B"/>
    <w:rsid w:val="0006585C"/>
    <w:rsid w:val="00071121"/>
    <w:rsid w:val="000726BA"/>
    <w:rsid w:val="00081F87"/>
    <w:rsid w:val="00085AAF"/>
    <w:rsid w:val="000A4093"/>
    <w:rsid w:val="000A7C0D"/>
    <w:rsid w:val="000B41D8"/>
    <w:rsid w:val="000B642C"/>
    <w:rsid w:val="000C4AED"/>
    <w:rsid w:val="000D72F7"/>
    <w:rsid w:val="000E4358"/>
    <w:rsid w:val="001124C2"/>
    <w:rsid w:val="00132001"/>
    <w:rsid w:val="00133AAD"/>
    <w:rsid w:val="00150FA5"/>
    <w:rsid w:val="00155135"/>
    <w:rsid w:val="001647FA"/>
    <w:rsid w:val="00172EF7"/>
    <w:rsid w:val="001741AB"/>
    <w:rsid w:val="001765A9"/>
    <w:rsid w:val="001775FF"/>
    <w:rsid w:val="00177B39"/>
    <w:rsid w:val="001832A7"/>
    <w:rsid w:val="0018539C"/>
    <w:rsid w:val="00190A68"/>
    <w:rsid w:val="001A3FA9"/>
    <w:rsid w:val="001B74DF"/>
    <w:rsid w:val="001C1110"/>
    <w:rsid w:val="001C134B"/>
    <w:rsid w:val="001D6AAD"/>
    <w:rsid w:val="001E15F2"/>
    <w:rsid w:val="001F3A2E"/>
    <w:rsid w:val="002020E6"/>
    <w:rsid w:val="00204F75"/>
    <w:rsid w:val="002218C2"/>
    <w:rsid w:val="00243C0A"/>
    <w:rsid w:val="0025222D"/>
    <w:rsid w:val="002850C7"/>
    <w:rsid w:val="002B327F"/>
    <w:rsid w:val="002C5FAF"/>
    <w:rsid w:val="002D7DE4"/>
    <w:rsid w:val="002E04AA"/>
    <w:rsid w:val="002E6516"/>
    <w:rsid w:val="002E6AE4"/>
    <w:rsid w:val="002F3CCB"/>
    <w:rsid w:val="00304731"/>
    <w:rsid w:val="00305A62"/>
    <w:rsid w:val="003229EB"/>
    <w:rsid w:val="003362DD"/>
    <w:rsid w:val="003421E3"/>
    <w:rsid w:val="0035168A"/>
    <w:rsid w:val="00380C54"/>
    <w:rsid w:val="003919F5"/>
    <w:rsid w:val="0039714C"/>
    <w:rsid w:val="003B0BE7"/>
    <w:rsid w:val="003E0159"/>
    <w:rsid w:val="003F3D65"/>
    <w:rsid w:val="0040445F"/>
    <w:rsid w:val="00412143"/>
    <w:rsid w:val="00413081"/>
    <w:rsid w:val="0042659E"/>
    <w:rsid w:val="004327B4"/>
    <w:rsid w:val="004348B7"/>
    <w:rsid w:val="00446C3F"/>
    <w:rsid w:val="0045049A"/>
    <w:rsid w:val="00453435"/>
    <w:rsid w:val="004555D8"/>
    <w:rsid w:val="00470745"/>
    <w:rsid w:val="0047204B"/>
    <w:rsid w:val="004731D5"/>
    <w:rsid w:val="00473D2C"/>
    <w:rsid w:val="0048474E"/>
    <w:rsid w:val="004A1F23"/>
    <w:rsid w:val="004B2953"/>
    <w:rsid w:val="004C08F6"/>
    <w:rsid w:val="004C3F1E"/>
    <w:rsid w:val="004C4A63"/>
    <w:rsid w:val="004D0D53"/>
    <w:rsid w:val="004D1E15"/>
    <w:rsid w:val="004D41C2"/>
    <w:rsid w:val="004D5163"/>
    <w:rsid w:val="004E4C91"/>
    <w:rsid w:val="004F6DFE"/>
    <w:rsid w:val="005015AA"/>
    <w:rsid w:val="00531591"/>
    <w:rsid w:val="00543887"/>
    <w:rsid w:val="0054395C"/>
    <w:rsid w:val="0054460E"/>
    <w:rsid w:val="0055092F"/>
    <w:rsid w:val="00563A45"/>
    <w:rsid w:val="00567D6B"/>
    <w:rsid w:val="00576E74"/>
    <w:rsid w:val="005960C4"/>
    <w:rsid w:val="005B22C7"/>
    <w:rsid w:val="005D7CD8"/>
    <w:rsid w:val="005E3297"/>
    <w:rsid w:val="005E6938"/>
    <w:rsid w:val="005E7F8E"/>
    <w:rsid w:val="005F5FDE"/>
    <w:rsid w:val="006123A7"/>
    <w:rsid w:val="00613155"/>
    <w:rsid w:val="0061481F"/>
    <w:rsid w:val="006325C0"/>
    <w:rsid w:val="00647362"/>
    <w:rsid w:val="006476E9"/>
    <w:rsid w:val="00675CC3"/>
    <w:rsid w:val="00680CEF"/>
    <w:rsid w:val="00682D46"/>
    <w:rsid w:val="006904A3"/>
    <w:rsid w:val="00693625"/>
    <w:rsid w:val="006A01F4"/>
    <w:rsid w:val="006A3FC3"/>
    <w:rsid w:val="006A5859"/>
    <w:rsid w:val="006B24F6"/>
    <w:rsid w:val="006C3143"/>
    <w:rsid w:val="006E3D25"/>
    <w:rsid w:val="006E5C84"/>
    <w:rsid w:val="006E6352"/>
    <w:rsid w:val="006E69DF"/>
    <w:rsid w:val="006F76E9"/>
    <w:rsid w:val="00701011"/>
    <w:rsid w:val="0071375D"/>
    <w:rsid w:val="0074725C"/>
    <w:rsid w:val="00764FAB"/>
    <w:rsid w:val="00787874"/>
    <w:rsid w:val="007A273C"/>
    <w:rsid w:val="007A6880"/>
    <w:rsid w:val="007B07EB"/>
    <w:rsid w:val="007C3680"/>
    <w:rsid w:val="007D0DBC"/>
    <w:rsid w:val="007F3FD8"/>
    <w:rsid w:val="00803972"/>
    <w:rsid w:val="008121A7"/>
    <w:rsid w:val="00813491"/>
    <w:rsid w:val="008218F5"/>
    <w:rsid w:val="008245AA"/>
    <w:rsid w:val="00825EE1"/>
    <w:rsid w:val="0083632B"/>
    <w:rsid w:val="00842D02"/>
    <w:rsid w:val="0085461F"/>
    <w:rsid w:val="008634C0"/>
    <w:rsid w:val="00867626"/>
    <w:rsid w:val="00887A45"/>
    <w:rsid w:val="00892D84"/>
    <w:rsid w:val="008963AE"/>
    <w:rsid w:val="008A374A"/>
    <w:rsid w:val="008C0248"/>
    <w:rsid w:val="008C40EF"/>
    <w:rsid w:val="008D31B9"/>
    <w:rsid w:val="008D5792"/>
    <w:rsid w:val="00910A21"/>
    <w:rsid w:val="0091780F"/>
    <w:rsid w:val="00921155"/>
    <w:rsid w:val="009343CD"/>
    <w:rsid w:val="009357A6"/>
    <w:rsid w:val="00937200"/>
    <w:rsid w:val="009503C7"/>
    <w:rsid w:val="009505A7"/>
    <w:rsid w:val="00954242"/>
    <w:rsid w:val="00974613"/>
    <w:rsid w:val="0097666F"/>
    <w:rsid w:val="009858A8"/>
    <w:rsid w:val="009934A3"/>
    <w:rsid w:val="00993796"/>
    <w:rsid w:val="00995EAD"/>
    <w:rsid w:val="009C19DA"/>
    <w:rsid w:val="009C57BC"/>
    <w:rsid w:val="009E4A91"/>
    <w:rsid w:val="009F3725"/>
    <w:rsid w:val="00A03A1F"/>
    <w:rsid w:val="00A0679C"/>
    <w:rsid w:val="00A10874"/>
    <w:rsid w:val="00A11135"/>
    <w:rsid w:val="00A14ECF"/>
    <w:rsid w:val="00A32FA0"/>
    <w:rsid w:val="00A3556D"/>
    <w:rsid w:val="00A52F2F"/>
    <w:rsid w:val="00A61FEC"/>
    <w:rsid w:val="00AA4D60"/>
    <w:rsid w:val="00AA5BAD"/>
    <w:rsid w:val="00AA621E"/>
    <w:rsid w:val="00AD276C"/>
    <w:rsid w:val="00AD4098"/>
    <w:rsid w:val="00AD579E"/>
    <w:rsid w:val="00AE6CDA"/>
    <w:rsid w:val="00AF4D82"/>
    <w:rsid w:val="00B020E7"/>
    <w:rsid w:val="00B056EF"/>
    <w:rsid w:val="00B203FB"/>
    <w:rsid w:val="00B247FE"/>
    <w:rsid w:val="00B25C0A"/>
    <w:rsid w:val="00B27EF9"/>
    <w:rsid w:val="00B422E7"/>
    <w:rsid w:val="00B47823"/>
    <w:rsid w:val="00B601AA"/>
    <w:rsid w:val="00B657A2"/>
    <w:rsid w:val="00B66BC5"/>
    <w:rsid w:val="00B82226"/>
    <w:rsid w:val="00B86D05"/>
    <w:rsid w:val="00B919DA"/>
    <w:rsid w:val="00B92F23"/>
    <w:rsid w:val="00BA15C7"/>
    <w:rsid w:val="00BB6C64"/>
    <w:rsid w:val="00BB6ED3"/>
    <w:rsid w:val="00BB75AD"/>
    <w:rsid w:val="00BD055F"/>
    <w:rsid w:val="00C06856"/>
    <w:rsid w:val="00C34789"/>
    <w:rsid w:val="00C44762"/>
    <w:rsid w:val="00C50256"/>
    <w:rsid w:val="00C50449"/>
    <w:rsid w:val="00C506D2"/>
    <w:rsid w:val="00C506F5"/>
    <w:rsid w:val="00C6290B"/>
    <w:rsid w:val="00C769D8"/>
    <w:rsid w:val="00C97FE4"/>
    <w:rsid w:val="00CA103D"/>
    <w:rsid w:val="00CA26FA"/>
    <w:rsid w:val="00CC3581"/>
    <w:rsid w:val="00CD5921"/>
    <w:rsid w:val="00CE28B0"/>
    <w:rsid w:val="00CE31BF"/>
    <w:rsid w:val="00CF0BC4"/>
    <w:rsid w:val="00CF17D6"/>
    <w:rsid w:val="00CF31BC"/>
    <w:rsid w:val="00D20084"/>
    <w:rsid w:val="00D26598"/>
    <w:rsid w:val="00D30202"/>
    <w:rsid w:val="00D3073A"/>
    <w:rsid w:val="00D40EC3"/>
    <w:rsid w:val="00D46316"/>
    <w:rsid w:val="00D46ACB"/>
    <w:rsid w:val="00D53A56"/>
    <w:rsid w:val="00D54D71"/>
    <w:rsid w:val="00D572A3"/>
    <w:rsid w:val="00D9577D"/>
    <w:rsid w:val="00DA01DB"/>
    <w:rsid w:val="00DD0998"/>
    <w:rsid w:val="00DD1B9D"/>
    <w:rsid w:val="00DE0045"/>
    <w:rsid w:val="00E051B8"/>
    <w:rsid w:val="00E12D5B"/>
    <w:rsid w:val="00E17BDE"/>
    <w:rsid w:val="00E2630F"/>
    <w:rsid w:val="00E35BEE"/>
    <w:rsid w:val="00E36874"/>
    <w:rsid w:val="00E53425"/>
    <w:rsid w:val="00E70575"/>
    <w:rsid w:val="00E71EDB"/>
    <w:rsid w:val="00E95EC0"/>
    <w:rsid w:val="00EA3D48"/>
    <w:rsid w:val="00EA6E8D"/>
    <w:rsid w:val="00EB2051"/>
    <w:rsid w:val="00EC2BD1"/>
    <w:rsid w:val="00ED017D"/>
    <w:rsid w:val="00F00D95"/>
    <w:rsid w:val="00F01E83"/>
    <w:rsid w:val="00F1454C"/>
    <w:rsid w:val="00F20897"/>
    <w:rsid w:val="00F34C1F"/>
    <w:rsid w:val="00F4242C"/>
    <w:rsid w:val="00F424F1"/>
    <w:rsid w:val="00F53EC5"/>
    <w:rsid w:val="00F60A6B"/>
    <w:rsid w:val="00F661A3"/>
    <w:rsid w:val="00F90851"/>
    <w:rsid w:val="00F91193"/>
    <w:rsid w:val="00FA2CA7"/>
    <w:rsid w:val="00FC063F"/>
    <w:rsid w:val="00FC39D5"/>
    <w:rsid w:val="00FE777F"/>
    <w:rsid w:val="00FF1E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1121C"/>
  <w15:docId w15:val="{578C42B7-8A06-4765-86D6-F6F688B1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 w:type="character" w:customStyle="1" w:styleId="AntratsDiagrama">
    <w:name w:val="Antraštės Diagrama"/>
    <w:basedOn w:val="Numatytasispastraiposriftas"/>
    <w:link w:val="Antrats"/>
    <w:uiPriority w:val="99"/>
    <w:rsid w:val="007F3FD8"/>
    <w:rPr>
      <w:rFonts w:ascii="TimesLT" w:hAnsi="TimesLT"/>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m.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zum@zum.lt"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8443D-CD10-47AB-A72B-115DC841BA90}"/>
</file>

<file path=customXml/itemProps2.xml><?xml version="1.0" encoding="utf-8"?>
<ds:datastoreItem xmlns:ds="http://schemas.openxmlformats.org/officeDocument/2006/customXml" ds:itemID="{114D4972-797D-496F-8143-7B31035AA86B}"/>
</file>

<file path=customXml/itemProps3.xml><?xml version="1.0" encoding="utf-8"?>
<ds:datastoreItem xmlns:ds="http://schemas.openxmlformats.org/officeDocument/2006/customXml" ds:itemID="{117E4F80-FE4B-4C16-B09A-8464652E2E27}"/>
</file>

<file path=docProps/app.xml><?xml version="1.0" encoding="utf-8"?>
<Properties xmlns="http://schemas.openxmlformats.org/officeDocument/2006/extended-properties" xmlns:vt="http://schemas.openxmlformats.org/officeDocument/2006/docPropsVTypes">
  <Template>Normal</Template>
  <TotalTime>1</TotalTime>
  <Pages>2</Pages>
  <Words>2880</Words>
  <Characters>1643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4514</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ecea71fc-4ba5-49c3-a140-4d5d17241566</dc:title>
  <dc:creator>Skirmantė Smalskytė</dc:creator>
  <cp:lastModifiedBy>Lukošiūnienė Daina</cp:lastModifiedBy>
  <cp:revision>2</cp:revision>
  <cp:lastPrinted>2019-01-10T14:21:00Z</cp:lastPrinted>
  <dcterms:created xsi:type="dcterms:W3CDTF">2019-01-10T14:22:00Z</dcterms:created>
  <dcterms:modified xsi:type="dcterms:W3CDTF">2019-01-10T14:22:00Z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