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12EB" w14:textId="77777777" w:rsidR="00E7065A" w:rsidRDefault="00E7065A" w:rsidP="00E7065A">
      <w:pPr>
        <w:ind w:left="6480" w:firstLine="41"/>
        <w:rPr>
          <w:b/>
          <w:lang w:eastAsia="lt-LT"/>
        </w:rPr>
      </w:pPr>
      <w:r>
        <w:rPr>
          <w:b/>
          <w:lang w:eastAsia="lt-LT"/>
        </w:rPr>
        <w:t xml:space="preserve">Projekto </w:t>
      </w:r>
    </w:p>
    <w:p w14:paraId="5A5F91FE" w14:textId="77777777" w:rsidR="00E7065A" w:rsidRDefault="00E7065A" w:rsidP="00E7065A">
      <w:pPr>
        <w:ind w:left="6480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1F70A833" w14:textId="77777777" w:rsidR="00E7065A" w:rsidRDefault="00E7065A" w:rsidP="00E7065A">
      <w:pPr>
        <w:jc w:val="right"/>
        <w:rPr>
          <w:b/>
          <w:bCs/>
        </w:rPr>
      </w:pPr>
    </w:p>
    <w:p w14:paraId="3FF167B9" w14:textId="77777777" w:rsidR="00E7065A" w:rsidRDefault="00E7065A" w:rsidP="00E7065A">
      <w:pPr>
        <w:jc w:val="right"/>
        <w:rPr>
          <w:b/>
          <w:bCs/>
        </w:rPr>
      </w:pPr>
    </w:p>
    <w:p w14:paraId="2B24EAB7" w14:textId="77777777" w:rsidR="00E7065A" w:rsidRDefault="00E7065A" w:rsidP="00E7065A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424D4566" w14:textId="77777777" w:rsidR="00E7065A" w:rsidRDefault="00E7065A" w:rsidP="00E7065A">
      <w:pPr>
        <w:jc w:val="center"/>
      </w:pPr>
      <w:r>
        <w:rPr>
          <w:b/>
          <w:caps/>
        </w:rPr>
        <w:t>VIEŠOJO SEKTORIAUS ATSKAITOMYBĖS ĮSTATYMO NR. x</w:t>
      </w:r>
      <w:r w:rsidRPr="00464133">
        <w:rPr>
          <w:b/>
          <w:caps/>
        </w:rPr>
        <w:t>-12</w:t>
      </w:r>
      <w:r>
        <w:rPr>
          <w:b/>
          <w:caps/>
        </w:rPr>
        <w:t>12 19, 22</w:t>
      </w:r>
      <w:r w:rsidRPr="003128B9">
        <w:rPr>
          <w:b/>
          <w:caps/>
          <w:vertAlign w:val="superscript"/>
        </w:rPr>
        <w:t>1</w:t>
      </w:r>
      <w:r>
        <w:rPr>
          <w:b/>
          <w:caps/>
        </w:rPr>
        <w:t xml:space="preserve"> STRAIPSNIų PAKEITIMO ĮSTATYMAS</w:t>
      </w:r>
    </w:p>
    <w:p w14:paraId="296C2882" w14:textId="77777777" w:rsidR="00E7065A" w:rsidRDefault="00E7065A" w:rsidP="00E7065A">
      <w:pPr>
        <w:jc w:val="center"/>
        <w:rPr>
          <w:b/>
          <w:caps/>
        </w:rPr>
      </w:pPr>
    </w:p>
    <w:p w14:paraId="355ABD86" w14:textId="25C087D1" w:rsidR="00E7065A" w:rsidRDefault="00E7065A" w:rsidP="00E7065A">
      <w:pPr>
        <w:jc w:val="center"/>
      </w:pPr>
      <w:bookmarkStart w:id="0" w:name="_GoBack"/>
      <w:bookmarkEnd w:id="0"/>
      <w:r>
        <w:rPr>
          <w:szCs w:val="24"/>
        </w:rPr>
        <w:t xml:space="preserve">Nr. </w:t>
      </w:r>
    </w:p>
    <w:p w14:paraId="75257D4A" w14:textId="77777777" w:rsidR="00E7065A" w:rsidRDefault="00E7065A" w:rsidP="00E7065A">
      <w:pPr>
        <w:jc w:val="center"/>
        <w:rPr>
          <w:szCs w:val="24"/>
        </w:rPr>
      </w:pPr>
      <w:r>
        <w:rPr>
          <w:szCs w:val="24"/>
        </w:rPr>
        <w:t>Vilnius</w:t>
      </w:r>
    </w:p>
    <w:p w14:paraId="3A448841" w14:textId="77777777" w:rsidR="00E7065A" w:rsidRDefault="00E7065A" w:rsidP="00E7065A">
      <w:pPr>
        <w:jc w:val="center"/>
        <w:rPr>
          <w:sz w:val="22"/>
        </w:rPr>
      </w:pPr>
    </w:p>
    <w:p w14:paraId="722BEF91" w14:textId="77777777" w:rsidR="00E7065A" w:rsidRDefault="00E7065A" w:rsidP="00E7065A">
      <w:pPr>
        <w:spacing w:line="360" w:lineRule="auto"/>
        <w:ind w:firstLine="720"/>
        <w:jc w:val="both"/>
        <w:rPr>
          <w:sz w:val="16"/>
          <w:szCs w:val="16"/>
        </w:rPr>
      </w:pPr>
    </w:p>
    <w:p w14:paraId="1A92723B" w14:textId="77777777" w:rsidR="00E7065A" w:rsidRPr="003128B9" w:rsidRDefault="00E7065A" w:rsidP="00E7065A">
      <w:pPr>
        <w:keepLines/>
        <w:spacing w:line="360" w:lineRule="auto"/>
        <w:ind w:firstLine="720"/>
        <w:rPr>
          <w:szCs w:val="24"/>
        </w:rPr>
      </w:pPr>
      <w:r w:rsidRPr="003128B9">
        <w:rPr>
          <w:b/>
          <w:bCs/>
          <w:color w:val="000000"/>
          <w:szCs w:val="24"/>
        </w:rPr>
        <w:t>1 straipsnis. 19 straipsnio pakeitimas</w:t>
      </w:r>
    </w:p>
    <w:p w14:paraId="7F351247" w14:textId="77777777" w:rsidR="00E7065A" w:rsidRPr="003128B9" w:rsidRDefault="00E7065A" w:rsidP="00E7065A">
      <w:pPr>
        <w:spacing w:line="360" w:lineRule="auto"/>
        <w:ind w:firstLine="720"/>
        <w:jc w:val="both"/>
        <w:rPr>
          <w:szCs w:val="24"/>
        </w:rPr>
      </w:pPr>
      <w:r w:rsidRPr="003128B9">
        <w:rPr>
          <w:szCs w:val="24"/>
        </w:rPr>
        <w:t>Pakeisti 19 straipsnio 5 dalį ir ją išdėstyti taip:</w:t>
      </w:r>
    </w:p>
    <w:p w14:paraId="320B2D9F" w14:textId="77777777" w:rsidR="00E7065A" w:rsidRPr="003128B9" w:rsidRDefault="00E7065A" w:rsidP="00E7065A">
      <w:pPr>
        <w:spacing w:line="360" w:lineRule="auto"/>
        <w:ind w:firstLine="720"/>
        <w:jc w:val="both"/>
        <w:rPr>
          <w:szCs w:val="24"/>
        </w:rPr>
      </w:pPr>
      <w:r w:rsidRPr="003128B9">
        <w:rPr>
          <w:bCs/>
          <w:szCs w:val="24"/>
        </w:rPr>
        <w:t>„</w:t>
      </w:r>
      <w:r w:rsidRPr="003128B9">
        <w:rPr>
          <w:szCs w:val="24"/>
        </w:rPr>
        <w:t xml:space="preserve">5. Išteklių fondai, išskyrus Valstybinio socialinio draudimo fondą ir Privalomojo sveikatos draudimo fondą, mokesčių fondai, </w:t>
      </w:r>
      <w:r w:rsidRPr="003128B9">
        <w:rPr>
          <w:b/>
          <w:bCs/>
          <w:szCs w:val="24"/>
        </w:rPr>
        <w:t>regionų plėtros tarybos</w:t>
      </w:r>
      <w:r w:rsidRPr="003128B9">
        <w:rPr>
          <w:szCs w:val="24"/>
        </w:rPr>
        <w:t xml:space="preserve"> ir </w:t>
      </w:r>
      <w:r w:rsidRPr="003128B9">
        <w:rPr>
          <w:bCs/>
          <w:szCs w:val="24"/>
        </w:rPr>
        <w:t>viešosios įstaigos, kurių vadovai nėra asignavimų valdytojai ir kurios pagal šį įstatymą priskiriamos prie viešojo sektoriaus subjektų,</w:t>
      </w:r>
      <w:r w:rsidRPr="003128B9">
        <w:rPr>
          <w:szCs w:val="24"/>
        </w:rPr>
        <w:t xml:space="preserve"> nesudaro biudžeto vykdymo ataskaitų, jeigu kituose teisės aktuose nenustatyta kitaip.</w:t>
      </w:r>
      <w:r w:rsidRPr="003128B9">
        <w:rPr>
          <w:color w:val="000000"/>
          <w:szCs w:val="24"/>
        </w:rPr>
        <w:t>“</w:t>
      </w:r>
    </w:p>
    <w:p w14:paraId="71E2021A" w14:textId="77777777" w:rsidR="00E7065A" w:rsidRPr="003128B9" w:rsidRDefault="00E7065A" w:rsidP="00E7065A">
      <w:pPr>
        <w:spacing w:line="360" w:lineRule="auto"/>
        <w:ind w:firstLine="720"/>
        <w:jc w:val="both"/>
        <w:rPr>
          <w:szCs w:val="24"/>
        </w:rPr>
      </w:pPr>
    </w:p>
    <w:p w14:paraId="06779B61" w14:textId="77777777" w:rsidR="00E7065A" w:rsidRPr="003128B9" w:rsidRDefault="00E7065A" w:rsidP="00E7065A">
      <w:pPr>
        <w:spacing w:line="360" w:lineRule="auto"/>
        <w:ind w:firstLine="737"/>
        <w:jc w:val="both"/>
        <w:rPr>
          <w:b/>
          <w:szCs w:val="24"/>
          <w:lang w:eastAsia="lt-LT"/>
        </w:rPr>
      </w:pPr>
      <w:r w:rsidRPr="003128B9">
        <w:rPr>
          <w:b/>
          <w:szCs w:val="24"/>
          <w:lang w:eastAsia="lt-LT"/>
        </w:rPr>
        <w:t>2 straipsnis. 22</w:t>
      </w:r>
      <w:r w:rsidRPr="003128B9">
        <w:rPr>
          <w:b/>
          <w:szCs w:val="24"/>
          <w:vertAlign w:val="superscript"/>
          <w:lang w:eastAsia="lt-LT"/>
        </w:rPr>
        <w:t>1</w:t>
      </w:r>
      <w:r w:rsidRPr="003128B9">
        <w:rPr>
          <w:b/>
          <w:szCs w:val="24"/>
          <w:lang w:eastAsia="lt-LT"/>
        </w:rPr>
        <w:t xml:space="preserve"> straipsnio pakeitimas</w:t>
      </w:r>
    </w:p>
    <w:p w14:paraId="35909C80" w14:textId="77777777" w:rsidR="00E7065A" w:rsidRPr="003128B9" w:rsidRDefault="00E7065A" w:rsidP="00E7065A">
      <w:pPr>
        <w:spacing w:line="360" w:lineRule="auto"/>
        <w:ind w:firstLine="720"/>
        <w:jc w:val="both"/>
        <w:rPr>
          <w:szCs w:val="24"/>
        </w:rPr>
      </w:pPr>
      <w:r w:rsidRPr="003128B9">
        <w:rPr>
          <w:szCs w:val="24"/>
        </w:rPr>
        <w:t>Pa</w:t>
      </w:r>
      <w:r>
        <w:rPr>
          <w:szCs w:val="24"/>
        </w:rPr>
        <w:t>pildyti</w:t>
      </w:r>
      <w:r w:rsidRPr="003128B9">
        <w:rPr>
          <w:szCs w:val="24"/>
        </w:rPr>
        <w:t xml:space="preserve"> 22</w:t>
      </w:r>
      <w:r w:rsidRPr="003128B9">
        <w:rPr>
          <w:szCs w:val="24"/>
          <w:vertAlign w:val="superscript"/>
        </w:rPr>
        <w:t>1</w:t>
      </w:r>
      <w:r w:rsidRPr="003128B9">
        <w:rPr>
          <w:szCs w:val="24"/>
        </w:rPr>
        <w:t xml:space="preserve"> straipsn</w:t>
      </w:r>
      <w:r>
        <w:rPr>
          <w:szCs w:val="24"/>
        </w:rPr>
        <w:t>į</w:t>
      </w:r>
      <w:r w:rsidRPr="003128B9">
        <w:rPr>
          <w:szCs w:val="24"/>
        </w:rPr>
        <w:t xml:space="preserve"> </w:t>
      </w:r>
      <w:r>
        <w:rPr>
          <w:szCs w:val="24"/>
        </w:rPr>
        <w:t>5</w:t>
      </w:r>
      <w:r w:rsidRPr="003128B9">
        <w:rPr>
          <w:szCs w:val="24"/>
        </w:rPr>
        <w:t xml:space="preserve"> dal</w:t>
      </w:r>
      <w:r>
        <w:rPr>
          <w:szCs w:val="24"/>
        </w:rPr>
        <w:t>imi</w:t>
      </w:r>
      <w:r w:rsidRPr="003128B9">
        <w:rPr>
          <w:szCs w:val="24"/>
        </w:rPr>
        <w:t>:</w:t>
      </w:r>
    </w:p>
    <w:p w14:paraId="07D0A030" w14:textId="707347A6" w:rsidR="00E7065A" w:rsidRPr="00026233" w:rsidRDefault="00E7065A" w:rsidP="00E7065A">
      <w:pPr>
        <w:spacing w:line="360" w:lineRule="auto"/>
        <w:ind w:firstLine="720"/>
        <w:jc w:val="both"/>
        <w:rPr>
          <w:szCs w:val="24"/>
        </w:rPr>
      </w:pPr>
      <w:r w:rsidRPr="003128B9">
        <w:rPr>
          <w:bCs/>
          <w:szCs w:val="24"/>
        </w:rPr>
        <w:t>„</w:t>
      </w:r>
      <w:r w:rsidRPr="00026233">
        <w:rPr>
          <w:b/>
          <w:szCs w:val="24"/>
        </w:rPr>
        <w:t>5.</w:t>
      </w:r>
      <w:r>
        <w:rPr>
          <w:bCs/>
          <w:szCs w:val="24"/>
        </w:rPr>
        <w:t xml:space="preserve"> </w:t>
      </w:r>
      <w:r w:rsidRPr="00026233">
        <w:rPr>
          <w:b/>
          <w:bCs/>
          <w:szCs w:val="24"/>
        </w:rPr>
        <w:t>Viešojo sektoriaus subjektas, kurio teisinė forma yra regiono plėtros taryba, veiklos ataskaitoje</w:t>
      </w:r>
      <w:r>
        <w:rPr>
          <w:sz w:val="22"/>
          <w:szCs w:val="22"/>
          <w:lang w:eastAsia="lt-LT"/>
        </w:rPr>
        <w:t xml:space="preserve">, </w:t>
      </w:r>
      <w:r w:rsidRPr="000F1446">
        <w:rPr>
          <w:b/>
          <w:bCs/>
          <w:szCs w:val="24"/>
        </w:rPr>
        <w:t>be šio straipsnio 1 ir (arba) 3 dalyse nurodytos informacijos,</w:t>
      </w:r>
      <w:r>
        <w:rPr>
          <w:sz w:val="22"/>
          <w:szCs w:val="22"/>
          <w:lang w:eastAsia="lt-LT"/>
        </w:rPr>
        <w:t xml:space="preserve"> </w:t>
      </w:r>
      <w:r w:rsidRPr="00026233">
        <w:rPr>
          <w:b/>
          <w:bCs/>
          <w:szCs w:val="24"/>
        </w:rPr>
        <w:t xml:space="preserve">turi pateikti </w:t>
      </w:r>
      <w:r>
        <w:rPr>
          <w:b/>
          <w:bCs/>
          <w:szCs w:val="24"/>
        </w:rPr>
        <w:t xml:space="preserve">informaciją, nurodytą </w:t>
      </w:r>
      <w:r w:rsidRPr="00026233">
        <w:rPr>
          <w:b/>
          <w:bCs/>
          <w:szCs w:val="24"/>
        </w:rPr>
        <w:t>šio straipsnio 4 dalyje, jeigu</w:t>
      </w:r>
      <w:r w:rsidR="00802E7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pagal Regioninės plėtros įstatymą</w:t>
      </w:r>
      <w:r w:rsidR="00802E70">
        <w:rPr>
          <w:b/>
          <w:bCs/>
          <w:szCs w:val="24"/>
        </w:rPr>
        <w:t xml:space="preserve"> jame </w:t>
      </w:r>
      <w:r>
        <w:rPr>
          <w:b/>
          <w:bCs/>
          <w:szCs w:val="24"/>
        </w:rPr>
        <w:t>atlikt</w:t>
      </w:r>
      <w:r w:rsidR="00802E70">
        <w:rPr>
          <w:b/>
          <w:bCs/>
          <w:szCs w:val="24"/>
        </w:rPr>
        <w:t>as</w:t>
      </w:r>
      <w:r w:rsidRPr="00A30BAF">
        <w:rPr>
          <w:b/>
          <w:bCs/>
          <w:szCs w:val="24"/>
        </w:rPr>
        <w:t xml:space="preserve"> finansin</w:t>
      </w:r>
      <w:r w:rsidR="00802E70">
        <w:rPr>
          <w:b/>
          <w:bCs/>
          <w:szCs w:val="24"/>
        </w:rPr>
        <w:t>is</w:t>
      </w:r>
      <w:r w:rsidRPr="00A30BAF">
        <w:rPr>
          <w:b/>
          <w:bCs/>
          <w:szCs w:val="24"/>
        </w:rPr>
        <w:t xml:space="preserve"> audit</w:t>
      </w:r>
      <w:r w:rsidR="00802E70">
        <w:rPr>
          <w:b/>
          <w:bCs/>
          <w:szCs w:val="24"/>
        </w:rPr>
        <w:t>as</w:t>
      </w:r>
      <w:r w:rsidRPr="00A30BAF">
        <w:rPr>
          <w:b/>
          <w:bCs/>
          <w:szCs w:val="24"/>
        </w:rPr>
        <w:t>.“</w:t>
      </w:r>
    </w:p>
    <w:p w14:paraId="699E0210" w14:textId="77777777" w:rsidR="00E7065A" w:rsidRPr="00026233" w:rsidRDefault="00E7065A" w:rsidP="00E7065A">
      <w:pPr>
        <w:spacing w:line="360" w:lineRule="auto"/>
        <w:ind w:firstLine="737"/>
        <w:jc w:val="both"/>
        <w:rPr>
          <w:b/>
          <w:bCs/>
          <w:szCs w:val="24"/>
        </w:rPr>
      </w:pPr>
    </w:p>
    <w:p w14:paraId="6DC21B97" w14:textId="77777777" w:rsidR="00E7065A" w:rsidRDefault="00E7065A" w:rsidP="00E7065A">
      <w:pPr>
        <w:spacing w:line="360" w:lineRule="auto"/>
        <w:ind w:firstLine="737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 straipsnis. Įstatymo įsigaliojimas</w:t>
      </w:r>
    </w:p>
    <w:p w14:paraId="4AA972C1" w14:textId="77777777" w:rsidR="00E7065A" w:rsidRDefault="00E7065A" w:rsidP="00E7065A">
      <w:pPr>
        <w:shd w:val="clear" w:color="auto" w:fill="FFFFFF"/>
        <w:spacing w:line="360" w:lineRule="auto"/>
        <w:ind w:firstLine="73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Šis įstatymas įsigalioja &lt;2020 m. liepos 1 d.&gt;</w:t>
      </w:r>
    </w:p>
    <w:p w14:paraId="61A43C8A" w14:textId="77777777" w:rsidR="00E7065A" w:rsidRDefault="00E7065A" w:rsidP="00E7065A">
      <w:pPr>
        <w:spacing w:line="360" w:lineRule="auto"/>
        <w:ind w:firstLine="720"/>
        <w:jc w:val="both"/>
      </w:pPr>
    </w:p>
    <w:p w14:paraId="74B35F95" w14:textId="77777777" w:rsidR="00E7065A" w:rsidRDefault="00E7065A" w:rsidP="00E7065A">
      <w:pPr>
        <w:spacing w:line="360" w:lineRule="auto"/>
        <w:ind w:firstLine="720"/>
        <w:jc w:val="both"/>
      </w:pPr>
      <w:r>
        <w:rPr>
          <w:i/>
          <w:szCs w:val="24"/>
        </w:rPr>
        <w:t>Skelbiu šį Lietuvos Respublikos Seimo priimtą įstatymą.</w:t>
      </w:r>
    </w:p>
    <w:p w14:paraId="2066D516" w14:textId="77777777" w:rsidR="00E7065A" w:rsidRDefault="00E7065A" w:rsidP="00E7065A">
      <w:pPr>
        <w:tabs>
          <w:tab w:val="right" w:pos="9356"/>
        </w:tabs>
      </w:pPr>
    </w:p>
    <w:p w14:paraId="24096D82" w14:textId="77777777" w:rsidR="00E7065A" w:rsidRDefault="00E7065A" w:rsidP="00E7065A">
      <w:pPr>
        <w:tabs>
          <w:tab w:val="right" w:pos="9356"/>
        </w:tabs>
      </w:pPr>
    </w:p>
    <w:p w14:paraId="18BAD6C4" w14:textId="77777777" w:rsidR="00E7065A" w:rsidRDefault="00E7065A" w:rsidP="00E7065A">
      <w:pPr>
        <w:tabs>
          <w:tab w:val="right" w:pos="9356"/>
        </w:tabs>
      </w:pPr>
      <w:r>
        <w:t>Respublikos Prezidentas</w:t>
      </w:r>
      <w:r>
        <w:rPr>
          <w:caps/>
        </w:rPr>
        <w:tab/>
      </w:r>
    </w:p>
    <w:p w14:paraId="52CDDC11" w14:textId="77777777" w:rsidR="00E7065A" w:rsidRDefault="00E7065A" w:rsidP="00E7065A"/>
    <w:p w14:paraId="3E80613A" w14:textId="77777777" w:rsidR="00E7065A" w:rsidRDefault="00E7065A" w:rsidP="00E7065A"/>
    <w:p w14:paraId="5E1EBADF" w14:textId="77777777" w:rsidR="00E7065A" w:rsidRDefault="00E7065A" w:rsidP="00E7065A"/>
    <w:p w14:paraId="5BF3DDD1" w14:textId="77777777" w:rsidR="00E7065A" w:rsidRDefault="00E7065A" w:rsidP="00E7065A"/>
    <w:p w14:paraId="35918ED7" w14:textId="77777777" w:rsidR="00E7065A" w:rsidRDefault="00E7065A" w:rsidP="00E7065A"/>
    <w:p w14:paraId="2C21A7DF" w14:textId="77777777" w:rsidR="00E7065A" w:rsidRDefault="00E7065A" w:rsidP="00E7065A">
      <w:pPr>
        <w:jc w:val="both"/>
        <w:rPr>
          <w:b/>
          <w:bCs/>
        </w:rPr>
      </w:pPr>
    </w:p>
    <w:sectPr w:rsidR="00E7065A" w:rsidSect="008D1321">
      <w:headerReference w:type="default" r:id="rId6"/>
      <w:footerReference w:type="default" r:id="rId7"/>
      <w:headerReference w:type="first" r:id="rId8"/>
      <w:footerReference w:type="first" r:id="rId9"/>
      <w:pgSz w:w="11907" w:h="16840"/>
      <w:pgMar w:top="1134" w:right="851" w:bottom="1134" w:left="1701" w:header="706" w:footer="7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B05C" w14:textId="77777777" w:rsidR="00BB515E" w:rsidRDefault="00BB515E">
      <w:r>
        <w:separator/>
      </w:r>
    </w:p>
  </w:endnote>
  <w:endnote w:type="continuationSeparator" w:id="0">
    <w:p w14:paraId="3F55549A" w14:textId="77777777" w:rsidR="00BB515E" w:rsidRDefault="00BB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CEA54" w14:textId="77777777" w:rsidR="008D1321" w:rsidRDefault="00BB515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09022" w14:textId="77777777" w:rsidR="008D1321" w:rsidRDefault="00BB515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544F" w14:textId="77777777" w:rsidR="00BB515E" w:rsidRDefault="00BB515E">
      <w:r>
        <w:separator/>
      </w:r>
    </w:p>
  </w:footnote>
  <w:footnote w:type="continuationSeparator" w:id="0">
    <w:p w14:paraId="5029968E" w14:textId="77777777" w:rsidR="00BB515E" w:rsidRDefault="00BB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1FEF" w14:textId="77777777" w:rsidR="008D1321" w:rsidRDefault="00E7065A">
    <w:pPr>
      <w:tabs>
        <w:tab w:val="center" w:pos="4153"/>
        <w:tab w:val="right" w:pos="8306"/>
      </w:tabs>
    </w:pPr>
    <w:r>
      <w:rPr>
        <w:rFonts w:ascii="TimesLT" w:hAnsi="TimesLT"/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23F25" wp14:editId="58ED40C9">
              <wp:simplePos x="0" y="0"/>
              <wp:positionH relativeFrom="page">
                <wp:posOffset>4023908</wp:posOffset>
              </wp:positionH>
              <wp:positionV relativeFrom="paragraph">
                <wp:posOffset>9509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DB50C3" w14:textId="77777777" w:rsidR="008D1321" w:rsidRDefault="00E7065A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Cs w:val="24"/>
                              <w:lang w:val="en-US"/>
                            </w:rPr>
                            <w:t>6</w: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8365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16.85pt;margin-top:.7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ntQNvQEAAHkDAAAOAAAAZHJzL2Uyb0RvYy54bWysU1GP0zAMfkfiP0R5Z93uAaFq3QmYDiGd AGnHD8jSdI0uiaPYWzt+PU7a7tDxhnhJHduxv8/+ur0fvRMXk9BCaORmtZbCBA2tDadG/nx6ePdB CiQVWuUgmEZeDcr73ds32yHW5g56cK1JgosErIfYyJ4o1lWFujde4QqiCRzsIHlFfE2nqk1q4Ore VXfr9ftqgNTGBNogsnc/BeWu1O86o+l716Eh4RrJ2KicqZzHfFa7rapPScXe6hmG+gcUXtnATW+l 9oqUOCf7VylvdQKEjlYafAVdZ7UpHJjNZv2KzaFX0RQuPByMtzHh/yurv11+JGFb3p0UQXle0ZN5 RgLh1PlZodjkEQ0Ra848RM6l8ROMOX32Izsz87FLPn+Zk+A4D/t6G7AZSejJqRdv9fIkJqQvBrzI RiMTb60MU10ekbgNpy4puUOAB+tc2ZwLrxw5b6+wn17lcJXBTyCzReNxnJEfob0yIVYvN+0h/ZJi YCU0MrBUpXBfAw86i2Yx0mIcF0MFzQ8bSVJM5meaxMXbjYoewyHqXCOjxPjxTAy9MMpQpv4zQt5v ITprMQvoz3vJevljdr8BAAD//wMAUEsDBBQABgAIAAAAIQDdkywa1gAAAAcBAAAPAAAAZHJzL2Rv d25yZXYueG1sTI7BTsMwEETvSP0Ha5F6ow5UtFWIU1WVuPRGQUjc3HgbR9jryHbT5O9Z4ADHpxnN vGo7eicGjKkLpOB+UYBAaoLpqFXw9vp8twGRsiajXSBUMGGCbT27qXRpwpVecDjmVvAIpVIrsDn3 pZSpseh1WoQeibNziF5nxthKE/WVx72TD0Wxkl53xA9W97i32HweL17BenwP2Cfc48d5aKLtpo07 TErNb8fdE4iMY/4rw7c+q0PNTqdwIZOEU7BaLtdc5eARBOe/fPphWVfyv3/9BQAA//8DAFBLAQIt ABQABgAIAAAAIQC2gziS/gAAAOEBAAATAAAAAAAAAAAAAAAAAAAAAABbQ29udGVudF9UeXBlc10u eG1sUEsBAi0AFAAGAAgAAAAhADj9If/WAAAAlAEAAAsAAAAAAAAAAAAAAAAALwEAAF9yZWxzLy5y ZWxzUEsBAi0AFAAGAAgAAAAhANKe1A29AQAAeQMAAA4AAAAAAAAAAAAAAAAALgIAAGRycy9lMm9E b2MueG1sUEsBAi0AFAAGAAgAAAAhAN2TLBrWAAAABwEAAA8AAAAAAAAAAAAAAAAAFwQAAGRycy9k b3ducmV2LnhtbFBLBQYAAAAABAAEAPMAAAAaBQAAAAA= " filled="f" stroked="f">
              <v:textbox style="mso-fit-shape-to-text:t" inset="0,0,0,0">
                <w:txbxContent>
                  <w:p w:rsidR="008D1321" w:rsidRDefault="00E7065A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szCs w:val="24"/>
                        <w:lang w:val="en-US"/>
                      </w:rPr>
                      <w:instrText xml:space="preserve"> PAGE </w:instrText>
                    </w:r>
                    <w:r>
                      <w:rPr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szCs w:val="24"/>
                        <w:lang w:val="en-US"/>
                      </w:rPr>
                      <w:t>6</w:t>
                    </w:r>
                    <w:r>
                      <w:rPr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1CDD" w14:textId="77777777" w:rsidR="008D1321" w:rsidRDefault="00BB515E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5A"/>
    <w:rsid w:val="0019571B"/>
    <w:rsid w:val="00296235"/>
    <w:rsid w:val="00434D21"/>
    <w:rsid w:val="00683288"/>
    <w:rsid w:val="007B4981"/>
    <w:rsid w:val="00802E70"/>
    <w:rsid w:val="00822AEF"/>
    <w:rsid w:val="00851CF1"/>
    <w:rsid w:val="008D37B1"/>
    <w:rsid w:val="00A14C37"/>
    <w:rsid w:val="00B23C72"/>
    <w:rsid w:val="00B46259"/>
    <w:rsid w:val="00BB515E"/>
    <w:rsid w:val="00CA2838"/>
    <w:rsid w:val="00CF6072"/>
    <w:rsid w:val="00D54B56"/>
    <w:rsid w:val="00D9270E"/>
    <w:rsid w:val="00DA3017"/>
    <w:rsid w:val="00E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9D05"/>
  <w15:chartTrackingRefBased/>
  <w15:docId w15:val="{FAA56D08-9D9C-4457-A222-1238855D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06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atamnuo">
    <w:name w:val="Data_mënuo"/>
    <w:rsid w:val="00E7065A"/>
    <w:rPr>
      <w:rFonts w:ascii="HelveticaLT" w:hAnsi="HelveticaLT" w:hint="default"/>
      <w:sz w:val="24"/>
    </w:rPr>
  </w:style>
  <w:style w:type="character" w:customStyle="1" w:styleId="Datametai">
    <w:name w:val="Data_metai"/>
    <w:basedOn w:val="Numatytasispastraiposriftas"/>
    <w:rsid w:val="00E7065A"/>
  </w:style>
  <w:style w:type="character" w:styleId="Komentaronuoroda">
    <w:name w:val="annotation reference"/>
    <w:basedOn w:val="Numatytasispastraiposriftas"/>
    <w:uiPriority w:val="99"/>
    <w:semiHidden/>
    <w:unhideWhenUsed/>
    <w:rsid w:val="00802E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2E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2E7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2E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2E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2E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2E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header2.xml"
                 Type="http://schemas.openxmlformats.org/officeDocument/2006/relationships/head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2019-11-13T21:23:00Z</dcterms:created>
  <dc:creator>Eglė Šarkauskaitė</dc:creator>
  <cp:lastModifiedBy>Eglė Šarkauskaitė</cp:lastModifiedBy>
  <dcterms:modified xsi:type="dcterms:W3CDTF">2019-11-13T21:23:00Z</dcterms:modified>
  <cp:revision>2</cp:revision>
</cp:coreProperties>
</file>