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57B6" w14:textId="77777777" w:rsidR="00080670" w:rsidRPr="006C6D1D" w:rsidRDefault="00080670" w:rsidP="00414DEC">
      <w:pPr>
        <w:pStyle w:val="Preformatted"/>
        <w:tabs>
          <w:tab w:val="clear" w:pos="9590"/>
          <w:tab w:val="left" w:pos="9356"/>
        </w:tabs>
        <w:jc w:val="center"/>
        <w:rPr>
          <w:rFonts w:ascii="Times New Roman" w:hAnsi="Times New Roman"/>
          <w:b/>
          <w:sz w:val="24"/>
          <w:szCs w:val="24"/>
        </w:rPr>
      </w:pPr>
      <w:r w:rsidRPr="006C6D1D">
        <w:rPr>
          <w:rFonts w:ascii="Times New Roman" w:hAnsi="Times New Roman"/>
          <w:b/>
          <w:sz w:val="24"/>
          <w:szCs w:val="24"/>
        </w:rPr>
        <w:t>LIETUVOS RESPUBLIKOS VYRIAUSYBĖS KANCELIARIJA</w:t>
      </w:r>
    </w:p>
    <w:p w14:paraId="03489F03" w14:textId="77777777" w:rsidR="00080670" w:rsidRPr="006C6D1D" w:rsidRDefault="00080670" w:rsidP="00080670">
      <w:pPr>
        <w:tabs>
          <w:tab w:val="left" w:pos="0"/>
          <w:tab w:val="left" w:pos="959"/>
          <w:tab w:val="left" w:pos="1918"/>
          <w:tab w:val="left" w:pos="2877"/>
          <w:tab w:val="left" w:pos="3836"/>
          <w:tab w:val="left" w:pos="4795"/>
          <w:tab w:val="left" w:pos="5754"/>
          <w:tab w:val="left" w:pos="6713"/>
          <w:tab w:val="left" w:pos="7672"/>
          <w:tab w:val="left" w:pos="8631"/>
          <w:tab w:val="left" w:pos="9590"/>
        </w:tabs>
        <w:ind w:right="402"/>
        <w:jc w:val="center"/>
        <w:rPr>
          <w:b/>
          <w:snapToGrid w:val="0"/>
          <w:szCs w:val="24"/>
          <w:lang w:eastAsia="en-US"/>
        </w:rPr>
      </w:pPr>
      <w:r w:rsidRPr="006C6D1D">
        <w:rPr>
          <w:b/>
          <w:snapToGrid w:val="0"/>
          <w:szCs w:val="24"/>
          <w:lang w:eastAsia="en-US"/>
        </w:rPr>
        <w:t>STRATEGINIŲ KOMPETENCIJŲ GRUPĖ</w:t>
      </w:r>
    </w:p>
    <w:p w14:paraId="3528EF06" w14:textId="5D3A0CDE" w:rsidR="00080670" w:rsidRDefault="00080670" w:rsidP="00080670">
      <w:pPr>
        <w:pStyle w:val="Antraste"/>
      </w:pPr>
      <w:r>
        <w:t>DĖL ADMINISTRACINĖS NAŠTOS MAŽINIMO STEBĖSENOS ATASKAITOS</w:t>
      </w:r>
    </w:p>
    <w:p w14:paraId="7E6685C1" w14:textId="52B51610" w:rsidR="00080670" w:rsidRPr="006C6D1D" w:rsidRDefault="00080670" w:rsidP="00080670">
      <w:pPr>
        <w:overflowPunct w:val="0"/>
        <w:autoSpaceDE w:val="0"/>
        <w:autoSpaceDN w:val="0"/>
        <w:adjustRightInd w:val="0"/>
        <w:jc w:val="center"/>
        <w:rPr>
          <w:b/>
          <w:szCs w:val="24"/>
        </w:rPr>
      </w:pPr>
      <w:r w:rsidRPr="006C6D1D">
        <w:rPr>
          <w:b/>
          <w:szCs w:val="24"/>
        </w:rPr>
        <w:t xml:space="preserve">(TOLIAU - </w:t>
      </w:r>
      <w:r>
        <w:rPr>
          <w:b/>
          <w:szCs w:val="24"/>
        </w:rPr>
        <w:t>ATASKAITA</w:t>
      </w:r>
      <w:r w:rsidRPr="006C6D1D">
        <w:rPr>
          <w:b/>
          <w:szCs w:val="24"/>
        </w:rPr>
        <w:t xml:space="preserve">)  </w:t>
      </w:r>
    </w:p>
    <w:p w14:paraId="59F4763A" w14:textId="77777777" w:rsidR="00080670" w:rsidRDefault="00080670" w:rsidP="00080670">
      <w:pPr>
        <w:pStyle w:val="Antraste"/>
        <w:rPr>
          <w:szCs w:val="24"/>
        </w:rPr>
      </w:pPr>
      <w:r w:rsidRPr="006C6D1D">
        <w:rPr>
          <w:szCs w:val="24"/>
        </w:rPr>
        <w:t>PAŽYMA</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080670" w:rsidRPr="006C6D1D" w14:paraId="4B6ADA5C" w14:textId="77777777" w:rsidTr="002D2834">
        <w:tc>
          <w:tcPr>
            <w:tcW w:w="4536" w:type="dxa"/>
          </w:tcPr>
          <w:p w14:paraId="12686EAF" w14:textId="77777777" w:rsidR="00080670" w:rsidRPr="006C6D1D" w:rsidRDefault="00851168" w:rsidP="002D2834">
            <w:pPr>
              <w:spacing w:before="60" w:after="60"/>
              <w:jc w:val="center"/>
              <w:rPr>
                <w:spacing w:val="-6"/>
                <w:szCs w:val="24"/>
              </w:rPr>
            </w:pPr>
            <w:sdt>
              <w:sdtPr>
                <w:rPr>
                  <w:spacing w:val="-6"/>
                  <w:szCs w:val="24"/>
                </w:rPr>
                <w:tag w:val="registravimoData"/>
                <w:id w:val="1409814528"/>
                <w:placeholder>
                  <w:docPart w:val="5918F496FA464F49AA1C641DF506EACA"/>
                </w:placeholder>
              </w:sdtPr>
              <w:sdtEndPr/>
              <w:sdtContent>
                <w:r>
                  <w:t/>
                </w:r>
              </w:sdtContent>
            </w:sdt>
            <w:r w:rsidR="00080670" w:rsidRPr="006C6D1D">
              <w:rPr>
                <w:spacing w:val="-6"/>
                <w:szCs w:val="24"/>
              </w:rPr>
              <w:t xml:space="preserve"> Nr. </w:t>
            </w:r>
            <w:sdt>
              <w:sdtPr>
                <w:rPr>
                  <w:spacing w:val="-6"/>
                  <w:szCs w:val="24"/>
                </w:rPr>
                <w:tag w:val="registravimoNr"/>
                <w:id w:val="337738396"/>
                <w:placeholder>
                  <w:docPart w:val="5918F496FA464F49AA1C641DF506EACA"/>
                </w:placeholder>
                <w:showingPlcHdr/>
              </w:sdtPr>
              <w:sdtEndPr/>
              <w:sdtContent>
                <w:r>
                  <w:t/>
                </w:r>
              </w:sdtContent>
            </w:sdt>
          </w:p>
        </w:tc>
      </w:tr>
    </w:tbl>
    <w:p w14:paraId="5D47CA65" w14:textId="77777777" w:rsidR="00080670" w:rsidRPr="006C6D1D" w:rsidRDefault="00080670" w:rsidP="00080670">
      <w:pPr>
        <w:spacing w:line="360" w:lineRule="auto"/>
        <w:jc w:val="center"/>
        <w:rPr>
          <w:szCs w:val="24"/>
        </w:rPr>
      </w:pPr>
      <w:r w:rsidRPr="006C6D1D">
        <w:rPr>
          <w:szCs w:val="24"/>
        </w:rPr>
        <w:t>Vilnius</w:t>
      </w:r>
    </w:p>
    <w:p w14:paraId="6026C4DB" w14:textId="60BDE001" w:rsidR="009E5535" w:rsidRPr="00170D23" w:rsidRDefault="00080670" w:rsidP="00170D23">
      <w:pPr>
        <w:suppressAutoHyphens/>
        <w:spacing w:before="120" w:after="120" w:line="360" w:lineRule="atLeast"/>
        <w:ind w:right="284"/>
        <w:rPr>
          <w:b/>
          <w:szCs w:val="24"/>
        </w:rPr>
      </w:pPr>
      <w:r w:rsidRPr="00170D23">
        <w:rPr>
          <w:b/>
          <w:szCs w:val="24"/>
        </w:rPr>
        <w:t>T</w:t>
      </w:r>
      <w:r w:rsidR="009E5535" w:rsidRPr="00170D23">
        <w:rPr>
          <w:b/>
          <w:szCs w:val="24"/>
        </w:rPr>
        <w:t>eikėjas</w:t>
      </w:r>
      <w:r w:rsidR="009E5535" w:rsidRPr="00170D23">
        <w:rPr>
          <w:szCs w:val="24"/>
        </w:rPr>
        <w:t xml:space="preserve">: </w:t>
      </w:r>
      <w:r w:rsidRPr="00170D23">
        <w:rPr>
          <w:szCs w:val="24"/>
        </w:rPr>
        <w:t xml:space="preserve">Ekonomikos ir inovacijų ministerija. </w:t>
      </w:r>
      <w:r w:rsidR="009E5535" w:rsidRPr="00170D23">
        <w:rPr>
          <w:szCs w:val="24"/>
        </w:rPr>
        <w:t xml:space="preserve"> </w:t>
      </w:r>
    </w:p>
    <w:p w14:paraId="1C83AEDB" w14:textId="0CAB7C11" w:rsidR="009E5535" w:rsidRPr="00170D23" w:rsidRDefault="009E5535" w:rsidP="00170D23">
      <w:pPr>
        <w:suppressAutoHyphens/>
        <w:spacing w:before="120" w:after="120" w:line="360" w:lineRule="atLeast"/>
        <w:ind w:right="284"/>
        <w:rPr>
          <w:szCs w:val="24"/>
        </w:rPr>
      </w:pPr>
      <w:r w:rsidRPr="00170D23">
        <w:rPr>
          <w:b/>
          <w:szCs w:val="24"/>
        </w:rPr>
        <w:t>Teikimo tikslas</w:t>
      </w:r>
      <w:r w:rsidRPr="00170D23">
        <w:rPr>
          <w:szCs w:val="24"/>
        </w:rPr>
        <w:t xml:space="preserve">: pristatyti </w:t>
      </w:r>
      <w:r w:rsidR="00430E0A" w:rsidRPr="00170D23">
        <w:rPr>
          <w:szCs w:val="24"/>
        </w:rPr>
        <w:t xml:space="preserve">Vyriausybei </w:t>
      </w:r>
      <w:r w:rsidR="00915F8C">
        <w:rPr>
          <w:szCs w:val="24"/>
        </w:rPr>
        <w:t>2019 m. A</w:t>
      </w:r>
      <w:r w:rsidR="00430E0A" w:rsidRPr="00170D23">
        <w:rPr>
          <w:szCs w:val="24"/>
        </w:rPr>
        <w:t>dministracinės naštos mažinimo</w:t>
      </w:r>
      <w:r w:rsidR="00915F8C">
        <w:rPr>
          <w:szCs w:val="24"/>
        </w:rPr>
        <w:t xml:space="preserve"> stebėsenos</w:t>
      </w:r>
      <w:r w:rsidR="00915F8C" w:rsidRPr="00915F8C">
        <w:rPr>
          <w:szCs w:val="24"/>
        </w:rPr>
        <w:t xml:space="preserve"> </w:t>
      </w:r>
      <w:r w:rsidR="00915F8C">
        <w:rPr>
          <w:szCs w:val="24"/>
        </w:rPr>
        <w:t>a</w:t>
      </w:r>
      <w:r w:rsidR="00915F8C" w:rsidRPr="00170D23">
        <w:rPr>
          <w:szCs w:val="24"/>
        </w:rPr>
        <w:t>taskaitą</w:t>
      </w:r>
      <w:r w:rsidRPr="00170D23">
        <w:rPr>
          <w:szCs w:val="24"/>
        </w:rPr>
        <w:t xml:space="preserve">.  </w:t>
      </w:r>
    </w:p>
    <w:p w14:paraId="6B192C63" w14:textId="38B07493" w:rsidR="008448DD" w:rsidRPr="00170D23" w:rsidRDefault="009E5535" w:rsidP="00170D23">
      <w:pPr>
        <w:suppressAutoHyphens/>
        <w:spacing w:before="120" w:after="120" w:line="360" w:lineRule="atLeast"/>
        <w:ind w:right="284"/>
        <w:rPr>
          <w:bCs/>
          <w:szCs w:val="24"/>
        </w:rPr>
      </w:pPr>
      <w:r w:rsidRPr="00170D23">
        <w:rPr>
          <w:b/>
          <w:szCs w:val="24"/>
        </w:rPr>
        <w:t>Dabartinė padėtis:</w:t>
      </w:r>
      <w:r w:rsidR="00414DEC" w:rsidRPr="00170D23">
        <w:rPr>
          <w:szCs w:val="24"/>
        </w:rPr>
        <w:t xml:space="preserve"> </w:t>
      </w:r>
      <w:r w:rsidR="008448DD" w:rsidRPr="00170D23">
        <w:rPr>
          <w:b/>
          <w:szCs w:val="24"/>
        </w:rPr>
        <w:t>Administracinė našta 2019 m. sumažėjo 12.8 mln. eurų</w:t>
      </w:r>
      <w:r w:rsidR="008448DD" w:rsidRPr="00170D23">
        <w:rPr>
          <w:bCs/>
          <w:szCs w:val="24"/>
        </w:rPr>
        <w:t xml:space="preserve">. Apibendrinant administracinės naštos ūkio subjektams vertinimo rezultatus nuo vertinimo pradžios 2014 m., nustatyta, kad </w:t>
      </w:r>
      <w:r w:rsidR="008448DD" w:rsidRPr="00170D23">
        <w:rPr>
          <w:b/>
          <w:szCs w:val="24"/>
        </w:rPr>
        <w:t>administracinė našta 2014 – 2019 m. laikotarpiu buvo sumažinta 122,2 mln. eurų</w:t>
      </w:r>
      <w:r w:rsidR="008448DD" w:rsidRPr="00170D23">
        <w:rPr>
          <w:bCs/>
          <w:szCs w:val="24"/>
        </w:rPr>
        <w:t xml:space="preserve">. Didžiąją dalį šio rodiklio sudaro 2018 m. pasiekimai </w:t>
      </w:r>
      <w:r w:rsidR="00823BC4">
        <w:rPr>
          <w:bCs/>
          <w:szCs w:val="24"/>
        </w:rPr>
        <w:t>(</w:t>
      </w:r>
      <w:r w:rsidR="008448DD" w:rsidRPr="00170D23">
        <w:rPr>
          <w:bCs/>
          <w:szCs w:val="24"/>
        </w:rPr>
        <w:t>administracinė našta buvo sumažinta 103,9 mln. eurų</w:t>
      </w:r>
      <w:r w:rsidR="00823BC4">
        <w:rPr>
          <w:bCs/>
          <w:szCs w:val="24"/>
        </w:rPr>
        <w:t>)</w:t>
      </w:r>
      <w:r w:rsidR="008448DD" w:rsidRPr="00170D23">
        <w:rPr>
          <w:bCs/>
          <w:szCs w:val="24"/>
        </w:rPr>
        <w:t xml:space="preserve">. </w:t>
      </w:r>
    </w:p>
    <w:p w14:paraId="3655C052" w14:textId="77777777" w:rsidR="00420FC8" w:rsidRPr="00170D23" w:rsidRDefault="00420FC8" w:rsidP="00170D23">
      <w:pPr>
        <w:suppressAutoHyphens/>
        <w:spacing w:before="120" w:after="120" w:line="360" w:lineRule="atLeast"/>
        <w:ind w:right="284"/>
        <w:rPr>
          <w:szCs w:val="24"/>
        </w:rPr>
      </w:pPr>
      <w:r w:rsidRPr="00170D23">
        <w:rPr>
          <w:bCs/>
          <w:szCs w:val="24"/>
        </w:rPr>
        <w:t xml:space="preserve">2019 m. institucijos priėmė 108 teisės aktų pakeitimus, kurie keitė administracinę naštą ūkio subjektams: 29 įstatymų pakeitimus, 10 Vyriausybės nutarimų, 69 kitų institucijų kompetencijos srities įsakymai (įskaitant Lietuvos banko valdybos nutarimą). Palyginimui: per 2018 m. institucijos priėmė 151 teisės aktų pakeitimo projektus, keičiančius administracinę naštą: 44 įstatymų pakeitimo projektus, 21 Vyriausybės nutarimą ir 85 kitų institucijų kompetencijos srities įsakymų. </w:t>
      </w:r>
    </w:p>
    <w:p w14:paraId="10148F54" w14:textId="4BB4C62E" w:rsidR="008C34B8" w:rsidRPr="00170D23" w:rsidRDefault="00420FC8" w:rsidP="00170D23">
      <w:pPr>
        <w:suppressAutoHyphens/>
        <w:spacing w:before="120" w:after="120" w:line="360" w:lineRule="atLeast"/>
        <w:ind w:right="284"/>
        <w:rPr>
          <w:bCs/>
          <w:szCs w:val="24"/>
        </w:rPr>
      </w:pPr>
      <w:r w:rsidRPr="00170D23">
        <w:rPr>
          <w:bCs/>
          <w:szCs w:val="24"/>
        </w:rPr>
        <w:t xml:space="preserve">2019 m. administracinę naštą </w:t>
      </w:r>
      <w:r w:rsidR="00823BC4">
        <w:rPr>
          <w:bCs/>
          <w:szCs w:val="24"/>
        </w:rPr>
        <w:t xml:space="preserve">verslui </w:t>
      </w:r>
      <w:r w:rsidRPr="00170D23">
        <w:rPr>
          <w:bCs/>
          <w:szCs w:val="24"/>
        </w:rPr>
        <w:t>padidino 6 institucijos</w:t>
      </w:r>
      <w:r w:rsidR="008C34B8" w:rsidRPr="00170D23">
        <w:rPr>
          <w:bCs/>
          <w:szCs w:val="24"/>
        </w:rPr>
        <w:t>: VRM</w:t>
      </w:r>
      <w:r w:rsidR="00E163FC">
        <w:rPr>
          <w:bCs/>
          <w:szCs w:val="24"/>
        </w:rPr>
        <w:t xml:space="preserve"> (392 tūkst. eurų)</w:t>
      </w:r>
      <w:r w:rsidR="008C34B8" w:rsidRPr="00170D23">
        <w:rPr>
          <w:bCs/>
          <w:szCs w:val="24"/>
        </w:rPr>
        <w:t>, AM</w:t>
      </w:r>
      <w:r w:rsidR="00E163FC">
        <w:rPr>
          <w:bCs/>
          <w:szCs w:val="24"/>
        </w:rPr>
        <w:t xml:space="preserve"> (80 tūkst. eurų)</w:t>
      </w:r>
      <w:r w:rsidR="008C34B8" w:rsidRPr="00170D23">
        <w:rPr>
          <w:bCs/>
          <w:szCs w:val="24"/>
        </w:rPr>
        <w:t>, VMI</w:t>
      </w:r>
      <w:r w:rsidR="00E163FC">
        <w:rPr>
          <w:bCs/>
          <w:szCs w:val="24"/>
        </w:rPr>
        <w:t xml:space="preserve"> (3 tūkst. eurų)</w:t>
      </w:r>
      <w:r w:rsidR="008C34B8" w:rsidRPr="00170D23">
        <w:rPr>
          <w:bCs/>
          <w:szCs w:val="24"/>
        </w:rPr>
        <w:t xml:space="preserve">, kitos </w:t>
      </w:r>
      <w:r w:rsidRPr="00170D23">
        <w:rPr>
          <w:bCs/>
          <w:szCs w:val="24"/>
        </w:rPr>
        <w:t xml:space="preserve">3 </w:t>
      </w:r>
      <w:r w:rsidR="008C34B8" w:rsidRPr="00170D23">
        <w:rPr>
          <w:bCs/>
          <w:szCs w:val="24"/>
        </w:rPr>
        <w:t>institucijos padidino</w:t>
      </w:r>
      <w:r w:rsidRPr="00170D23">
        <w:rPr>
          <w:bCs/>
          <w:szCs w:val="24"/>
        </w:rPr>
        <w:t xml:space="preserve"> nežymiai</w:t>
      </w:r>
      <w:r w:rsidR="008C34B8" w:rsidRPr="00170D23">
        <w:rPr>
          <w:bCs/>
          <w:szCs w:val="24"/>
        </w:rPr>
        <w:t xml:space="preserve"> -</w:t>
      </w:r>
      <w:r w:rsidRPr="00170D23">
        <w:rPr>
          <w:bCs/>
          <w:szCs w:val="24"/>
        </w:rPr>
        <w:t xml:space="preserve"> iki 1 tūkst. eurų. </w:t>
      </w:r>
    </w:p>
    <w:p w14:paraId="634ACEAA" w14:textId="3E7D7F03" w:rsidR="00420FC8" w:rsidRPr="00170D23" w:rsidRDefault="00823BC4" w:rsidP="00170D23">
      <w:pPr>
        <w:suppressAutoHyphens/>
        <w:spacing w:before="120" w:after="120" w:line="360" w:lineRule="atLeast"/>
        <w:ind w:right="284"/>
        <w:rPr>
          <w:szCs w:val="24"/>
        </w:rPr>
      </w:pPr>
      <w:r>
        <w:rPr>
          <w:bCs/>
          <w:szCs w:val="24"/>
        </w:rPr>
        <w:t>2019 m. a</w:t>
      </w:r>
      <w:r w:rsidR="00420FC8" w:rsidRPr="00170D23">
        <w:rPr>
          <w:bCs/>
          <w:szCs w:val="24"/>
        </w:rPr>
        <w:t>dministracinę naštą sumažino 15 institucijų</w:t>
      </w:r>
      <w:r>
        <w:rPr>
          <w:bCs/>
          <w:szCs w:val="24"/>
        </w:rPr>
        <w:t xml:space="preserve">, </w:t>
      </w:r>
      <w:r w:rsidR="00420FC8" w:rsidRPr="00170D23">
        <w:rPr>
          <w:bCs/>
          <w:szCs w:val="24"/>
        </w:rPr>
        <w:t xml:space="preserve">4 iš jų – nežymiai, iki 1 tūkst. eurų. </w:t>
      </w:r>
      <w:r>
        <w:rPr>
          <w:bCs/>
          <w:szCs w:val="24"/>
        </w:rPr>
        <w:t>Galima teigti,</w:t>
      </w:r>
      <w:r w:rsidR="00420FC8" w:rsidRPr="00170D23">
        <w:rPr>
          <w:bCs/>
          <w:szCs w:val="24"/>
        </w:rPr>
        <w:t xml:space="preserve"> kad ne visos institucijos laikosi „</w:t>
      </w:r>
      <w:r w:rsidR="00420FC8" w:rsidRPr="00170D23">
        <w:rPr>
          <w:bCs/>
          <w:i/>
          <w:iCs/>
          <w:szCs w:val="24"/>
        </w:rPr>
        <w:t>vienas į, vienas iš</w:t>
      </w:r>
      <w:r w:rsidR="00420FC8" w:rsidRPr="00170D23">
        <w:rPr>
          <w:bCs/>
          <w:szCs w:val="24"/>
        </w:rPr>
        <w:t>“ taisyklės.</w:t>
      </w:r>
    </w:p>
    <w:p w14:paraId="76F28F54" w14:textId="54FD87FC" w:rsidR="008448DD" w:rsidRPr="00170D23" w:rsidRDefault="008448DD" w:rsidP="00170D23">
      <w:pPr>
        <w:suppressAutoHyphens/>
        <w:spacing w:before="120" w:after="120" w:line="360" w:lineRule="atLeast"/>
        <w:ind w:right="284"/>
        <w:rPr>
          <w:bCs/>
          <w:szCs w:val="24"/>
        </w:rPr>
      </w:pPr>
      <w:r w:rsidRPr="00170D23">
        <w:rPr>
          <w:bCs/>
          <w:szCs w:val="24"/>
        </w:rPr>
        <w:t xml:space="preserve">Institucijos, pasiekusios geriausių rezultatų, mažinant administracinę naštą verslui 2019 m.: </w:t>
      </w:r>
    </w:p>
    <w:p w14:paraId="6E65CC11" w14:textId="125F05EC" w:rsidR="008448DD" w:rsidRPr="00170D23" w:rsidRDefault="008448DD"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Valstybinė maisto ir veterinarijos inspekcija</w:t>
      </w:r>
      <w:r w:rsidR="00331C03" w:rsidRPr="00170D23">
        <w:rPr>
          <w:rFonts w:ascii="Times New Roman" w:hAnsi="Times New Roman"/>
          <w:bCs/>
          <w:sz w:val="24"/>
          <w:szCs w:val="24"/>
        </w:rPr>
        <w:t xml:space="preserve"> (9,23 </w:t>
      </w:r>
      <w:proofErr w:type="spellStart"/>
      <w:r w:rsidR="00331C03" w:rsidRPr="00170D23">
        <w:rPr>
          <w:rFonts w:ascii="Times New Roman" w:hAnsi="Times New Roman"/>
          <w:bCs/>
          <w:sz w:val="24"/>
          <w:szCs w:val="24"/>
        </w:rPr>
        <w:t>mln</w:t>
      </w:r>
      <w:proofErr w:type="spellEnd"/>
      <w:r w:rsidR="00331C03" w:rsidRPr="00170D23">
        <w:rPr>
          <w:rFonts w:ascii="Times New Roman" w:hAnsi="Times New Roman"/>
          <w:bCs/>
          <w:sz w:val="24"/>
          <w:szCs w:val="24"/>
        </w:rPr>
        <w:t xml:space="preserve"> eurų – </w:t>
      </w:r>
      <w:r w:rsidR="00331C03" w:rsidRPr="00170D23">
        <w:rPr>
          <w:rFonts w:ascii="Times New Roman" w:hAnsi="Times New Roman"/>
          <w:bCs/>
          <w:i/>
          <w:iCs/>
          <w:sz w:val="24"/>
          <w:szCs w:val="24"/>
        </w:rPr>
        <w:t>tai sudaro beveik 70% visos per 2019 m. sumažintos administracinės naštos</w:t>
      </w:r>
      <w:r w:rsidR="002F699A" w:rsidRPr="00170D23">
        <w:rPr>
          <w:rFonts w:ascii="Times New Roman" w:hAnsi="Times New Roman"/>
          <w:bCs/>
          <w:i/>
          <w:iCs/>
          <w:sz w:val="24"/>
          <w:szCs w:val="24"/>
        </w:rPr>
        <w:t xml:space="preserve">, vienam ūkio subjektui </w:t>
      </w:r>
      <w:r w:rsidR="00823BC4">
        <w:rPr>
          <w:rFonts w:ascii="Times New Roman" w:hAnsi="Times New Roman"/>
          <w:bCs/>
          <w:i/>
          <w:iCs/>
          <w:sz w:val="24"/>
          <w:szCs w:val="24"/>
        </w:rPr>
        <w:t>galimybė</w:t>
      </w:r>
      <w:r w:rsidR="002F699A" w:rsidRPr="00170D23">
        <w:rPr>
          <w:rFonts w:ascii="Times New Roman" w:hAnsi="Times New Roman"/>
          <w:bCs/>
          <w:i/>
          <w:iCs/>
          <w:sz w:val="24"/>
          <w:szCs w:val="24"/>
        </w:rPr>
        <w:t xml:space="preserve"> sutaupyti 524 eurų per metus</w:t>
      </w:r>
      <w:r w:rsidR="00331C03" w:rsidRPr="00170D23">
        <w:rPr>
          <w:rFonts w:ascii="Times New Roman" w:hAnsi="Times New Roman"/>
          <w:bCs/>
          <w:sz w:val="24"/>
          <w:szCs w:val="24"/>
        </w:rPr>
        <w:t>)</w:t>
      </w:r>
      <w:r w:rsidRPr="00170D23">
        <w:rPr>
          <w:rFonts w:ascii="Times New Roman" w:hAnsi="Times New Roman"/>
          <w:bCs/>
          <w:sz w:val="24"/>
          <w:szCs w:val="24"/>
        </w:rPr>
        <w:t>,</w:t>
      </w:r>
    </w:p>
    <w:p w14:paraId="186A0F67" w14:textId="60DA0E8E" w:rsidR="008448DD"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S</w:t>
      </w:r>
      <w:r w:rsidR="008448DD" w:rsidRPr="00170D23">
        <w:rPr>
          <w:rFonts w:ascii="Times New Roman" w:hAnsi="Times New Roman"/>
          <w:bCs/>
          <w:sz w:val="24"/>
          <w:szCs w:val="24"/>
        </w:rPr>
        <w:t>veikatos apsaugos ministerija</w:t>
      </w:r>
      <w:r w:rsidR="00331C03" w:rsidRPr="00170D23">
        <w:rPr>
          <w:rFonts w:ascii="Times New Roman" w:hAnsi="Times New Roman"/>
          <w:bCs/>
          <w:sz w:val="24"/>
          <w:szCs w:val="24"/>
        </w:rPr>
        <w:t xml:space="preserve"> (2,26 </w:t>
      </w:r>
      <w:proofErr w:type="spellStart"/>
      <w:r w:rsidR="00331C03" w:rsidRPr="00170D23">
        <w:rPr>
          <w:rFonts w:ascii="Times New Roman" w:hAnsi="Times New Roman"/>
          <w:bCs/>
          <w:sz w:val="24"/>
          <w:szCs w:val="24"/>
        </w:rPr>
        <w:t>mln</w:t>
      </w:r>
      <w:proofErr w:type="spellEnd"/>
      <w:r w:rsidR="00331C03" w:rsidRPr="00170D23">
        <w:rPr>
          <w:rFonts w:ascii="Times New Roman" w:hAnsi="Times New Roman"/>
          <w:bCs/>
          <w:sz w:val="24"/>
          <w:szCs w:val="24"/>
        </w:rPr>
        <w:t xml:space="preserve"> eurų)</w:t>
      </w:r>
      <w:r w:rsidR="008448DD" w:rsidRPr="00170D23">
        <w:rPr>
          <w:rFonts w:ascii="Times New Roman" w:hAnsi="Times New Roman"/>
          <w:bCs/>
          <w:sz w:val="24"/>
          <w:szCs w:val="24"/>
        </w:rPr>
        <w:t xml:space="preserve">, </w:t>
      </w:r>
    </w:p>
    <w:p w14:paraId="4AF4820D" w14:textId="03C2AED3" w:rsidR="008448DD"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F</w:t>
      </w:r>
      <w:r w:rsidR="008448DD" w:rsidRPr="00170D23">
        <w:rPr>
          <w:rFonts w:ascii="Times New Roman" w:hAnsi="Times New Roman"/>
          <w:bCs/>
          <w:sz w:val="24"/>
          <w:szCs w:val="24"/>
        </w:rPr>
        <w:t>inansų ministerija</w:t>
      </w:r>
      <w:r w:rsidR="00331C03" w:rsidRPr="00170D23">
        <w:rPr>
          <w:rFonts w:ascii="Times New Roman" w:hAnsi="Times New Roman"/>
          <w:bCs/>
          <w:sz w:val="24"/>
          <w:szCs w:val="24"/>
        </w:rPr>
        <w:t xml:space="preserve"> (0,97 </w:t>
      </w:r>
      <w:proofErr w:type="spellStart"/>
      <w:r w:rsidR="00331C03" w:rsidRPr="00170D23">
        <w:rPr>
          <w:rFonts w:ascii="Times New Roman" w:hAnsi="Times New Roman"/>
          <w:bCs/>
          <w:sz w:val="24"/>
          <w:szCs w:val="24"/>
        </w:rPr>
        <w:t>mln</w:t>
      </w:r>
      <w:proofErr w:type="spellEnd"/>
      <w:r w:rsidR="00331C03" w:rsidRPr="00170D23">
        <w:rPr>
          <w:rFonts w:ascii="Times New Roman" w:hAnsi="Times New Roman"/>
          <w:bCs/>
          <w:sz w:val="24"/>
          <w:szCs w:val="24"/>
        </w:rPr>
        <w:t xml:space="preserve"> eurų)</w:t>
      </w:r>
      <w:r w:rsidR="008448DD" w:rsidRPr="00170D23">
        <w:rPr>
          <w:rFonts w:ascii="Times New Roman" w:hAnsi="Times New Roman"/>
          <w:bCs/>
          <w:sz w:val="24"/>
          <w:szCs w:val="24"/>
        </w:rPr>
        <w:t xml:space="preserve">, </w:t>
      </w:r>
    </w:p>
    <w:p w14:paraId="008773EA" w14:textId="24BAD26A" w:rsidR="008448DD"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Ž</w:t>
      </w:r>
      <w:r w:rsidR="008448DD" w:rsidRPr="00170D23">
        <w:rPr>
          <w:rFonts w:ascii="Times New Roman" w:hAnsi="Times New Roman"/>
          <w:bCs/>
          <w:sz w:val="24"/>
          <w:szCs w:val="24"/>
        </w:rPr>
        <w:t>emės ūkio ministerija</w:t>
      </w:r>
      <w:r w:rsidR="00331C03" w:rsidRPr="00170D23">
        <w:rPr>
          <w:rFonts w:ascii="Times New Roman" w:hAnsi="Times New Roman"/>
          <w:bCs/>
          <w:sz w:val="24"/>
          <w:szCs w:val="24"/>
        </w:rPr>
        <w:t xml:space="preserve"> (0,56 </w:t>
      </w:r>
      <w:proofErr w:type="spellStart"/>
      <w:r w:rsidR="00331C03" w:rsidRPr="00170D23">
        <w:rPr>
          <w:rFonts w:ascii="Times New Roman" w:hAnsi="Times New Roman"/>
          <w:bCs/>
          <w:sz w:val="24"/>
          <w:szCs w:val="24"/>
        </w:rPr>
        <w:t>mln</w:t>
      </w:r>
      <w:proofErr w:type="spellEnd"/>
      <w:r w:rsidR="00331C03" w:rsidRPr="00170D23">
        <w:rPr>
          <w:rFonts w:ascii="Times New Roman" w:hAnsi="Times New Roman"/>
          <w:bCs/>
          <w:sz w:val="24"/>
          <w:szCs w:val="24"/>
        </w:rPr>
        <w:t xml:space="preserve"> eurų)</w:t>
      </w:r>
      <w:r w:rsidR="008448DD" w:rsidRPr="00170D23">
        <w:rPr>
          <w:rFonts w:ascii="Times New Roman" w:hAnsi="Times New Roman"/>
          <w:bCs/>
          <w:sz w:val="24"/>
          <w:szCs w:val="24"/>
        </w:rPr>
        <w:t xml:space="preserve">, </w:t>
      </w:r>
    </w:p>
    <w:p w14:paraId="6C53B82B" w14:textId="4C4C197F" w:rsidR="008448DD" w:rsidRPr="00170D23" w:rsidRDefault="008448DD"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Ekonomikos ir inovacijų ministerija</w:t>
      </w:r>
      <w:r w:rsidR="00331C03" w:rsidRPr="00170D23">
        <w:rPr>
          <w:rFonts w:ascii="Times New Roman" w:hAnsi="Times New Roman"/>
          <w:bCs/>
          <w:sz w:val="24"/>
          <w:szCs w:val="24"/>
        </w:rPr>
        <w:t xml:space="preserve"> (0,11 </w:t>
      </w:r>
      <w:proofErr w:type="spellStart"/>
      <w:r w:rsidR="00331C03" w:rsidRPr="00170D23">
        <w:rPr>
          <w:rFonts w:ascii="Times New Roman" w:hAnsi="Times New Roman"/>
          <w:bCs/>
          <w:sz w:val="24"/>
          <w:szCs w:val="24"/>
        </w:rPr>
        <w:t>mln</w:t>
      </w:r>
      <w:proofErr w:type="spellEnd"/>
      <w:r w:rsidR="00331C03" w:rsidRPr="00170D23">
        <w:rPr>
          <w:rFonts w:ascii="Times New Roman" w:hAnsi="Times New Roman"/>
          <w:bCs/>
          <w:sz w:val="24"/>
          <w:szCs w:val="24"/>
        </w:rPr>
        <w:t xml:space="preserve"> eurų)</w:t>
      </w:r>
      <w:r w:rsidR="00420FC8" w:rsidRPr="00170D23">
        <w:rPr>
          <w:rFonts w:ascii="Times New Roman" w:hAnsi="Times New Roman"/>
          <w:bCs/>
          <w:sz w:val="24"/>
          <w:szCs w:val="24"/>
        </w:rPr>
        <w:t>.</w:t>
      </w:r>
      <w:r w:rsidRPr="00170D23">
        <w:rPr>
          <w:rFonts w:ascii="Times New Roman" w:hAnsi="Times New Roman"/>
          <w:bCs/>
          <w:sz w:val="24"/>
          <w:szCs w:val="24"/>
        </w:rPr>
        <w:t xml:space="preserve"> </w:t>
      </w:r>
    </w:p>
    <w:p w14:paraId="1A990CA0" w14:textId="1DE28F6F" w:rsidR="00420FC8" w:rsidRPr="00170D23" w:rsidRDefault="008448DD" w:rsidP="00170D23">
      <w:pPr>
        <w:suppressAutoHyphens/>
        <w:spacing w:before="120" w:after="120" w:line="360" w:lineRule="atLeast"/>
        <w:ind w:right="284"/>
        <w:rPr>
          <w:bCs/>
          <w:szCs w:val="24"/>
        </w:rPr>
      </w:pPr>
      <w:r w:rsidRPr="00170D23">
        <w:rPr>
          <w:bCs/>
          <w:szCs w:val="24"/>
        </w:rPr>
        <w:t xml:space="preserve">Institucijos, pasiekusios geriausių rezultatų nuo 2014 m., mažinant administracinę naštą verslui: </w:t>
      </w:r>
    </w:p>
    <w:p w14:paraId="6A17E1A6" w14:textId="0DEFD450" w:rsidR="008448DD" w:rsidRPr="00170D23" w:rsidRDefault="00420FC8" w:rsidP="00170D23">
      <w:pPr>
        <w:pStyle w:val="Sraopastraipa"/>
        <w:numPr>
          <w:ilvl w:val="0"/>
          <w:numId w:val="6"/>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 xml:space="preserve">Finansų ministerija, </w:t>
      </w:r>
      <w:r w:rsidR="008448DD" w:rsidRPr="00170D23">
        <w:rPr>
          <w:rFonts w:ascii="Times New Roman" w:hAnsi="Times New Roman"/>
          <w:bCs/>
          <w:sz w:val="24"/>
          <w:szCs w:val="24"/>
        </w:rPr>
        <w:t xml:space="preserve"> </w:t>
      </w:r>
    </w:p>
    <w:p w14:paraId="4A8DF68A" w14:textId="77777777" w:rsidR="00420FC8"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Valstybinė maisto ir veterinarijos inspekcija,</w:t>
      </w:r>
    </w:p>
    <w:p w14:paraId="576513F2" w14:textId="4D88DB95" w:rsidR="00420FC8"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 xml:space="preserve">Žemės ūkio ministerija, </w:t>
      </w:r>
    </w:p>
    <w:p w14:paraId="62429A4E" w14:textId="268F3A9A" w:rsidR="00420FC8" w:rsidRPr="00170D23" w:rsidRDefault="00420FC8"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t xml:space="preserve">Ekonomikos ir inovacijų ministerija, </w:t>
      </w:r>
    </w:p>
    <w:p w14:paraId="06A42D5D" w14:textId="2E8772C8" w:rsidR="008448DD" w:rsidRPr="00170D23" w:rsidRDefault="008448DD" w:rsidP="00170D23">
      <w:pPr>
        <w:pStyle w:val="Sraopastraipa"/>
        <w:numPr>
          <w:ilvl w:val="0"/>
          <w:numId w:val="4"/>
        </w:numPr>
        <w:suppressAutoHyphens/>
        <w:spacing w:before="120" w:after="120" w:line="360" w:lineRule="atLeast"/>
        <w:ind w:right="284"/>
        <w:jc w:val="both"/>
        <w:rPr>
          <w:rFonts w:ascii="Times New Roman" w:hAnsi="Times New Roman"/>
          <w:sz w:val="24"/>
          <w:szCs w:val="24"/>
        </w:rPr>
      </w:pPr>
      <w:r w:rsidRPr="00170D23">
        <w:rPr>
          <w:rFonts w:ascii="Times New Roman" w:hAnsi="Times New Roman"/>
          <w:bCs/>
          <w:sz w:val="24"/>
          <w:szCs w:val="24"/>
        </w:rPr>
        <w:lastRenderedPageBreak/>
        <w:t>Valstybinė socialinio draudimo fondo valdyba prie S</w:t>
      </w:r>
      <w:r w:rsidR="00823BC4">
        <w:rPr>
          <w:rFonts w:ascii="Times New Roman" w:hAnsi="Times New Roman"/>
          <w:bCs/>
          <w:sz w:val="24"/>
          <w:szCs w:val="24"/>
        </w:rPr>
        <w:t>ADM.</w:t>
      </w:r>
    </w:p>
    <w:p w14:paraId="0E677A69" w14:textId="505D1628" w:rsidR="009E5535" w:rsidRPr="00170D23" w:rsidRDefault="00414DEC" w:rsidP="00170D23">
      <w:pPr>
        <w:suppressAutoHyphens/>
        <w:spacing w:before="120" w:after="120" w:line="360" w:lineRule="atLeast"/>
        <w:ind w:right="284"/>
        <w:rPr>
          <w:bCs/>
          <w:szCs w:val="24"/>
        </w:rPr>
      </w:pPr>
      <w:r w:rsidRPr="00170D23">
        <w:rPr>
          <w:bCs/>
          <w:szCs w:val="24"/>
        </w:rPr>
        <w:t xml:space="preserve">2018 m. spalio 10 d. Vyriausybė priėmė nutarimą </w:t>
      </w:r>
      <w:r w:rsidR="00331C03" w:rsidRPr="00170D23">
        <w:rPr>
          <w:bCs/>
          <w:szCs w:val="24"/>
        </w:rPr>
        <w:t>d</w:t>
      </w:r>
      <w:r w:rsidRPr="00170D23">
        <w:rPr>
          <w:bCs/>
          <w:szCs w:val="24"/>
        </w:rPr>
        <w:t>ėl Administracinės naštos mažinimo 2018 – 2019 metais krypčių (priemonių plano) patvirtinimo</w:t>
      </w:r>
      <w:r w:rsidR="00E63366">
        <w:rPr>
          <w:bCs/>
          <w:szCs w:val="24"/>
        </w:rPr>
        <w:t xml:space="preserve"> (toliau – Kryptys)</w:t>
      </w:r>
      <w:r w:rsidRPr="00170D23">
        <w:rPr>
          <w:bCs/>
          <w:szCs w:val="24"/>
        </w:rPr>
        <w:t>, kuriuo buvo patvirtintas iš esmės pakeistas administracinės naštos mažinimo planas</w:t>
      </w:r>
      <w:r w:rsidR="00331C03" w:rsidRPr="00170D23">
        <w:rPr>
          <w:bCs/>
          <w:szCs w:val="24"/>
        </w:rPr>
        <w:t xml:space="preserve"> - </w:t>
      </w:r>
      <w:r w:rsidRPr="00170D23">
        <w:rPr>
          <w:bCs/>
          <w:szCs w:val="24"/>
        </w:rPr>
        <w:t xml:space="preserve">t. y. kryptys, kurios apėmė teisinio reguliavimo peržiūrą ir administracinės naštos mažinimą trijose srityse: energijos vartojimo, gamybos ir tiekimo, sveikatos priežiūros įstaigų teisinio reguliavimo, žemės ūkio veiklos subjektų teisinio reguliavimo. </w:t>
      </w:r>
      <w:r w:rsidR="00331C03" w:rsidRPr="00170D23">
        <w:rPr>
          <w:bCs/>
          <w:szCs w:val="24"/>
        </w:rPr>
        <w:t>U</w:t>
      </w:r>
      <w:r w:rsidRPr="00170D23">
        <w:rPr>
          <w:bCs/>
          <w:szCs w:val="24"/>
        </w:rPr>
        <w:t>ž krypčių įgyvendinimą</w:t>
      </w:r>
      <w:r w:rsidR="00331C03" w:rsidRPr="00170D23">
        <w:rPr>
          <w:bCs/>
          <w:szCs w:val="24"/>
        </w:rPr>
        <w:t xml:space="preserve"> atsakingos</w:t>
      </w:r>
      <w:r w:rsidR="00484CF4">
        <w:rPr>
          <w:bCs/>
          <w:szCs w:val="24"/>
        </w:rPr>
        <w:t xml:space="preserve"> trys ministerijos: </w:t>
      </w:r>
      <w:r w:rsidRPr="00170D23">
        <w:rPr>
          <w:bCs/>
          <w:szCs w:val="24"/>
        </w:rPr>
        <w:t xml:space="preserve">ENMIN, SAM ir ŽŪM. Apibendrinant pateiktus duomenis, </w:t>
      </w:r>
      <w:r w:rsidR="002026B0" w:rsidRPr="00170D23">
        <w:rPr>
          <w:bCs/>
          <w:szCs w:val="24"/>
        </w:rPr>
        <w:t xml:space="preserve">iki </w:t>
      </w:r>
      <w:r w:rsidRPr="00170D23">
        <w:rPr>
          <w:bCs/>
          <w:szCs w:val="24"/>
        </w:rPr>
        <w:t xml:space="preserve">2019 m. gruodžio 31 d. atsakingos institucijos sumažino administracinę naštą ūkio subjektams 2,887 mln. eurų, t. y. </w:t>
      </w:r>
      <w:r w:rsidR="00331C03" w:rsidRPr="00170D23">
        <w:rPr>
          <w:bCs/>
          <w:szCs w:val="24"/>
        </w:rPr>
        <w:t xml:space="preserve">įgyvendino </w:t>
      </w:r>
      <w:r w:rsidRPr="00170D23">
        <w:rPr>
          <w:bCs/>
          <w:szCs w:val="24"/>
        </w:rPr>
        <w:t>96 % numatyto plano</w:t>
      </w:r>
      <w:r w:rsidR="00331C03" w:rsidRPr="00170D23">
        <w:rPr>
          <w:bCs/>
          <w:szCs w:val="24"/>
        </w:rPr>
        <w:t>, kuriuo buvo užsibrėžtas tikslas</w:t>
      </w:r>
      <w:r w:rsidR="002026B0" w:rsidRPr="00170D23">
        <w:rPr>
          <w:bCs/>
          <w:szCs w:val="24"/>
        </w:rPr>
        <w:t xml:space="preserve"> </w:t>
      </w:r>
      <w:r w:rsidR="00331C03" w:rsidRPr="00170D23">
        <w:rPr>
          <w:bCs/>
          <w:szCs w:val="24"/>
        </w:rPr>
        <w:t>sumažinti administracinę naštą verslui 3 mln. eurų.</w:t>
      </w:r>
      <w:r w:rsidRPr="00170D23">
        <w:rPr>
          <w:bCs/>
          <w:szCs w:val="24"/>
        </w:rPr>
        <w:t xml:space="preserve"> </w:t>
      </w:r>
    </w:p>
    <w:p w14:paraId="3BC3B5CC" w14:textId="77D69D83" w:rsidR="008209F8" w:rsidRPr="00170D23" w:rsidRDefault="009E5535" w:rsidP="00170D23">
      <w:pPr>
        <w:suppressAutoHyphens/>
        <w:spacing w:before="120" w:after="120" w:line="360" w:lineRule="atLeast"/>
        <w:ind w:right="284"/>
        <w:rPr>
          <w:szCs w:val="24"/>
        </w:rPr>
      </w:pPr>
      <w:r w:rsidRPr="00170D23">
        <w:rPr>
          <w:b/>
          <w:szCs w:val="24"/>
        </w:rPr>
        <w:t>Projekto tikslas:</w:t>
      </w:r>
      <w:r w:rsidR="00414DEC" w:rsidRPr="00170D23">
        <w:rPr>
          <w:b/>
          <w:szCs w:val="24"/>
        </w:rPr>
        <w:t xml:space="preserve"> </w:t>
      </w:r>
      <w:r w:rsidR="00861E55" w:rsidRPr="00170D23">
        <w:rPr>
          <w:bCs/>
          <w:szCs w:val="24"/>
        </w:rPr>
        <w:t xml:space="preserve">Įgyvendinant Administracinės naštos mažinimo įstatymą, 2014 m. liepos 22 d. Vyriausybės nutarimą Dėl Administracinės naštos ūkio subjektams nustatymo metodikos patvirtinimo pakeitimo, </w:t>
      </w:r>
      <w:r w:rsidR="00CE1F7B" w:rsidRPr="00170D23">
        <w:rPr>
          <w:bCs/>
          <w:szCs w:val="24"/>
        </w:rPr>
        <w:t xml:space="preserve">2016 m. kovo 7 d. </w:t>
      </w:r>
      <w:r w:rsidR="00861E55" w:rsidRPr="00170D23">
        <w:rPr>
          <w:bCs/>
          <w:szCs w:val="24"/>
        </w:rPr>
        <w:t xml:space="preserve">Vyriausybės pasitarimo </w:t>
      </w:r>
      <w:r w:rsidR="00CE1F7B" w:rsidRPr="00170D23">
        <w:rPr>
          <w:bCs/>
          <w:szCs w:val="24"/>
        </w:rPr>
        <w:t xml:space="preserve">pavedimą dėl </w:t>
      </w:r>
      <w:r w:rsidR="00861E55" w:rsidRPr="00170D23">
        <w:rPr>
          <w:bCs/>
          <w:szCs w:val="24"/>
        </w:rPr>
        <w:t>7 klausimo 2 punkt</w:t>
      </w:r>
      <w:r w:rsidR="00CE1F7B" w:rsidRPr="00170D23">
        <w:rPr>
          <w:bCs/>
          <w:szCs w:val="24"/>
        </w:rPr>
        <w:t>o</w:t>
      </w:r>
      <w:r w:rsidR="00861E55" w:rsidRPr="00170D23">
        <w:rPr>
          <w:bCs/>
          <w:szCs w:val="24"/>
        </w:rPr>
        <w:t xml:space="preserve">, </w:t>
      </w:r>
      <w:r w:rsidR="00CE1F7B" w:rsidRPr="00170D23">
        <w:rPr>
          <w:bCs/>
          <w:szCs w:val="24"/>
        </w:rPr>
        <w:t>p</w:t>
      </w:r>
      <w:r w:rsidR="00861E55" w:rsidRPr="00170D23">
        <w:rPr>
          <w:bCs/>
          <w:szCs w:val="24"/>
        </w:rPr>
        <w:t xml:space="preserve">ateikti </w:t>
      </w:r>
      <w:r w:rsidR="00CE1F7B" w:rsidRPr="00170D23">
        <w:rPr>
          <w:bCs/>
          <w:szCs w:val="24"/>
        </w:rPr>
        <w:t xml:space="preserve">Vyriausybei </w:t>
      </w:r>
      <w:r w:rsidR="00CE1F7B" w:rsidRPr="00170D23">
        <w:rPr>
          <w:szCs w:val="24"/>
        </w:rPr>
        <w:t>administracinės naštos ūkio subjektams mažinimo stebėsenos</w:t>
      </w:r>
      <w:r w:rsidR="00CE1F7B" w:rsidRPr="00170D23">
        <w:rPr>
          <w:bCs/>
          <w:szCs w:val="24"/>
        </w:rPr>
        <w:t xml:space="preserve"> ataskaitą</w:t>
      </w:r>
      <w:r w:rsidR="00CE1F7B" w:rsidRPr="00170D23">
        <w:rPr>
          <w:szCs w:val="24"/>
        </w:rPr>
        <w:t xml:space="preserve">. </w:t>
      </w:r>
      <w:r w:rsidR="008209F8" w:rsidRPr="00170D23">
        <w:rPr>
          <w:szCs w:val="24"/>
        </w:rPr>
        <w:t xml:space="preserve"> </w:t>
      </w:r>
    </w:p>
    <w:p w14:paraId="5BA31A82" w14:textId="033800F5" w:rsidR="009E5535" w:rsidRPr="00170D23" w:rsidRDefault="009E5535" w:rsidP="00170D23">
      <w:pPr>
        <w:suppressAutoHyphens/>
        <w:spacing w:before="120" w:after="120" w:line="360" w:lineRule="atLeast"/>
        <w:ind w:right="284"/>
        <w:rPr>
          <w:szCs w:val="24"/>
        </w:rPr>
      </w:pPr>
      <w:r w:rsidRPr="00170D23">
        <w:rPr>
          <w:b/>
          <w:szCs w:val="24"/>
        </w:rPr>
        <w:t>Derinimas:</w:t>
      </w:r>
      <w:r w:rsidRPr="00170D23">
        <w:rPr>
          <w:szCs w:val="24"/>
        </w:rPr>
        <w:t xml:space="preserve"> </w:t>
      </w:r>
      <w:r w:rsidR="00414DEC" w:rsidRPr="00170D23">
        <w:rPr>
          <w:szCs w:val="24"/>
        </w:rPr>
        <w:t>Ataskaita nederinta.</w:t>
      </w:r>
    </w:p>
    <w:p w14:paraId="6EF9C8E5" w14:textId="77777777" w:rsidR="00331C03" w:rsidRPr="00170D23" w:rsidRDefault="009E5535" w:rsidP="00170D23">
      <w:pPr>
        <w:tabs>
          <w:tab w:val="left" w:pos="9072"/>
        </w:tabs>
        <w:suppressAutoHyphens/>
        <w:spacing w:before="120" w:after="120" w:line="360" w:lineRule="atLeast"/>
        <w:ind w:right="284"/>
        <w:rPr>
          <w:b/>
          <w:szCs w:val="24"/>
        </w:rPr>
      </w:pPr>
      <w:r w:rsidRPr="00170D23">
        <w:rPr>
          <w:b/>
          <w:szCs w:val="24"/>
        </w:rPr>
        <w:t xml:space="preserve">Dalykinio vertinimo išvada: </w:t>
      </w:r>
    </w:p>
    <w:p w14:paraId="41F43044" w14:textId="70523D6A" w:rsidR="00331C03" w:rsidRPr="00E87812" w:rsidRDefault="00331C03" w:rsidP="00E87812">
      <w:pPr>
        <w:pStyle w:val="Sraopastraipa"/>
        <w:numPr>
          <w:ilvl w:val="0"/>
          <w:numId w:val="7"/>
        </w:numPr>
        <w:tabs>
          <w:tab w:val="left" w:pos="9072"/>
        </w:tabs>
        <w:suppressAutoHyphens/>
        <w:spacing w:line="360" w:lineRule="atLeast"/>
        <w:ind w:right="284"/>
        <w:jc w:val="both"/>
        <w:rPr>
          <w:rFonts w:ascii="Times New Roman" w:hAnsi="Times New Roman"/>
          <w:sz w:val="24"/>
          <w:szCs w:val="24"/>
        </w:rPr>
      </w:pPr>
      <w:r w:rsidRPr="00E87812">
        <w:rPr>
          <w:rFonts w:ascii="Times New Roman" w:hAnsi="Times New Roman"/>
          <w:b/>
          <w:sz w:val="24"/>
          <w:szCs w:val="24"/>
        </w:rPr>
        <w:t>S</w:t>
      </w:r>
      <w:r w:rsidR="009E5535" w:rsidRPr="00E87812">
        <w:rPr>
          <w:rFonts w:ascii="Times New Roman" w:hAnsi="Times New Roman"/>
          <w:sz w:val="24"/>
          <w:szCs w:val="24"/>
        </w:rPr>
        <w:t xml:space="preserve">iūloma </w:t>
      </w:r>
      <w:r w:rsidR="00430E0A" w:rsidRPr="00E87812">
        <w:rPr>
          <w:rFonts w:ascii="Times New Roman" w:hAnsi="Times New Roman"/>
          <w:sz w:val="24"/>
          <w:szCs w:val="24"/>
        </w:rPr>
        <w:t xml:space="preserve">Ataskaitą </w:t>
      </w:r>
      <w:r w:rsidR="009E5535" w:rsidRPr="00E87812">
        <w:rPr>
          <w:rFonts w:ascii="Times New Roman" w:hAnsi="Times New Roman"/>
          <w:sz w:val="24"/>
          <w:szCs w:val="24"/>
        </w:rPr>
        <w:t>svarstyti Vyriausybės pasitarime</w:t>
      </w:r>
      <w:r w:rsidRPr="00E87812">
        <w:rPr>
          <w:rFonts w:ascii="Times New Roman" w:hAnsi="Times New Roman"/>
          <w:sz w:val="24"/>
          <w:szCs w:val="24"/>
        </w:rPr>
        <w:t>.</w:t>
      </w:r>
    </w:p>
    <w:p w14:paraId="28545C4C" w14:textId="4A8743F5" w:rsidR="00331C03" w:rsidRPr="00E87812" w:rsidRDefault="00941BCC" w:rsidP="00E87812">
      <w:pPr>
        <w:pStyle w:val="Sraopastraipa"/>
        <w:numPr>
          <w:ilvl w:val="0"/>
          <w:numId w:val="7"/>
        </w:numPr>
        <w:suppressAutoHyphens/>
        <w:spacing w:line="360" w:lineRule="atLeast"/>
        <w:ind w:right="284"/>
        <w:jc w:val="both"/>
        <w:rPr>
          <w:rFonts w:ascii="Times New Roman" w:hAnsi="Times New Roman"/>
          <w:sz w:val="24"/>
          <w:szCs w:val="24"/>
        </w:rPr>
      </w:pPr>
      <w:r w:rsidRPr="00E87812">
        <w:rPr>
          <w:rFonts w:ascii="Times New Roman" w:hAnsi="Times New Roman"/>
          <w:bCs/>
          <w:sz w:val="24"/>
          <w:szCs w:val="24"/>
        </w:rPr>
        <w:t xml:space="preserve">Naują </w:t>
      </w:r>
      <w:r w:rsidR="0098203B" w:rsidRPr="00E87812">
        <w:rPr>
          <w:rFonts w:ascii="Times New Roman" w:hAnsi="Times New Roman"/>
          <w:bCs/>
          <w:sz w:val="24"/>
          <w:szCs w:val="24"/>
        </w:rPr>
        <w:t xml:space="preserve">dviejų metų </w:t>
      </w:r>
      <w:r w:rsidRPr="00E87812">
        <w:rPr>
          <w:rFonts w:ascii="Times New Roman" w:hAnsi="Times New Roman"/>
          <w:bCs/>
          <w:sz w:val="24"/>
          <w:szCs w:val="24"/>
        </w:rPr>
        <w:t>administracinės naštos ūkio subjektams mažinimo planą/</w:t>
      </w:r>
      <w:r w:rsidR="00331C03" w:rsidRPr="00E87812">
        <w:rPr>
          <w:rFonts w:ascii="Times New Roman" w:hAnsi="Times New Roman"/>
          <w:bCs/>
          <w:sz w:val="24"/>
          <w:szCs w:val="24"/>
        </w:rPr>
        <w:t>naujas administracinės naštos mažinimo kryptis</w:t>
      </w:r>
      <w:r w:rsidRPr="00E87812">
        <w:rPr>
          <w:rFonts w:ascii="Times New Roman" w:hAnsi="Times New Roman"/>
          <w:bCs/>
          <w:sz w:val="24"/>
          <w:szCs w:val="24"/>
        </w:rPr>
        <w:t xml:space="preserve"> formuoti</w:t>
      </w:r>
      <w:r w:rsidR="00331C03" w:rsidRPr="00E87812">
        <w:rPr>
          <w:rFonts w:ascii="Times New Roman" w:hAnsi="Times New Roman"/>
          <w:bCs/>
          <w:sz w:val="24"/>
          <w:szCs w:val="24"/>
        </w:rPr>
        <w:t xml:space="preserve">, atsižvelgiant į COVID-19 padarinių </w:t>
      </w:r>
      <w:r w:rsidR="00E63366" w:rsidRPr="00E87812">
        <w:rPr>
          <w:rFonts w:ascii="Times New Roman" w:hAnsi="Times New Roman"/>
          <w:bCs/>
          <w:sz w:val="24"/>
          <w:szCs w:val="24"/>
        </w:rPr>
        <w:t xml:space="preserve">labiausiai paveiktiems verslo sektoriams </w:t>
      </w:r>
      <w:r w:rsidR="00331C03" w:rsidRPr="00E87812">
        <w:rPr>
          <w:rFonts w:ascii="Times New Roman" w:hAnsi="Times New Roman"/>
          <w:bCs/>
          <w:sz w:val="24"/>
          <w:szCs w:val="24"/>
        </w:rPr>
        <w:t>mažinimo poreikį.</w:t>
      </w:r>
    </w:p>
    <w:p w14:paraId="7B307C3E" w14:textId="77777777" w:rsidR="00E87812" w:rsidRPr="00E87812" w:rsidRDefault="00E87812" w:rsidP="00E87812">
      <w:pPr>
        <w:pStyle w:val="Sraopastraipa"/>
        <w:numPr>
          <w:ilvl w:val="0"/>
          <w:numId w:val="7"/>
        </w:numPr>
        <w:spacing w:line="360" w:lineRule="atLeast"/>
        <w:ind w:right="284"/>
        <w:jc w:val="both"/>
        <w:rPr>
          <w:rFonts w:ascii="Times New Roman" w:hAnsi="Times New Roman"/>
          <w:sz w:val="24"/>
          <w:szCs w:val="24"/>
        </w:rPr>
      </w:pPr>
      <w:r w:rsidRPr="00E87812">
        <w:rPr>
          <w:rFonts w:ascii="Times New Roman" w:hAnsi="Times New Roman"/>
          <w:sz w:val="24"/>
          <w:szCs w:val="24"/>
        </w:rPr>
        <w:t>Peržiūrėti administracinės naštos mažinimo mechanizmo įgyvendinimo teisines, organizacines ir administracines prielaidas (metodikas, terminus, tarnautojų kompetencijas, taip pat Geresnio reguliavimo priežiūros komisijos funkcijų, nustatytų Administracinės naštos mažinimo įstatyme, atlikimą), siekiant nustatyti kliūtis, kodėl neišnaudojamas administracinės naštos ūkio subjektams mažinimo potencialas.</w:t>
      </w:r>
    </w:p>
    <w:p w14:paraId="2E15B3D7" w14:textId="3253B6B3" w:rsidR="00170D23" w:rsidRDefault="00170D23" w:rsidP="00121647">
      <w:pPr>
        <w:pStyle w:val="Preformatted"/>
        <w:spacing w:line="360" w:lineRule="auto"/>
        <w:rPr>
          <w:rFonts w:ascii="Times New Roman" w:hAnsi="Times New Roman"/>
          <w:sz w:val="24"/>
          <w:szCs w:val="24"/>
        </w:rPr>
      </w:pPr>
    </w:p>
    <w:p w14:paraId="5094C3F9" w14:textId="762F0437" w:rsidR="0098203B" w:rsidRDefault="0098203B" w:rsidP="00121647">
      <w:pPr>
        <w:pStyle w:val="Preformatted"/>
        <w:spacing w:line="360" w:lineRule="auto"/>
        <w:rPr>
          <w:rFonts w:ascii="Times New Roman" w:hAnsi="Times New Roman"/>
          <w:sz w:val="24"/>
          <w:szCs w:val="24"/>
        </w:rPr>
      </w:pPr>
    </w:p>
    <w:p w14:paraId="04C1AD3E" w14:textId="77777777" w:rsidR="0098203B" w:rsidRDefault="0098203B" w:rsidP="00121647">
      <w:pPr>
        <w:pStyle w:val="Preformatted"/>
        <w:spacing w:line="360" w:lineRule="auto"/>
        <w:rPr>
          <w:rFonts w:ascii="Times New Roman" w:hAnsi="Times New Roman"/>
          <w:sz w:val="24"/>
          <w:szCs w:val="24"/>
        </w:rPr>
      </w:pPr>
    </w:p>
    <w:p w14:paraId="5627E2C7" w14:textId="3EE33930" w:rsidR="00414DEC" w:rsidRDefault="00414DEC" w:rsidP="00121647">
      <w:pPr>
        <w:pStyle w:val="Preformatted"/>
        <w:spacing w:line="360" w:lineRule="auto"/>
        <w:rPr>
          <w:rFonts w:ascii="Times New Roman" w:hAnsi="Times New Roman"/>
          <w:sz w:val="24"/>
          <w:szCs w:val="24"/>
        </w:rPr>
      </w:pPr>
      <w:r w:rsidRPr="00462248">
        <w:rPr>
          <w:rFonts w:ascii="Times New Roman" w:hAnsi="Times New Roman"/>
          <w:sz w:val="24"/>
          <w:szCs w:val="24"/>
        </w:rPr>
        <w:t xml:space="preserve">Vyresnioji patarėja </w:t>
      </w:r>
      <w:r w:rsidRPr="00462248">
        <w:rPr>
          <w:rFonts w:ascii="Times New Roman" w:hAnsi="Times New Roman"/>
          <w:sz w:val="24"/>
          <w:szCs w:val="24"/>
        </w:rPr>
        <w:tab/>
      </w:r>
      <w:r w:rsidRPr="00462248">
        <w:rPr>
          <w:rFonts w:ascii="Times New Roman" w:hAnsi="Times New Roman"/>
          <w:sz w:val="24"/>
          <w:szCs w:val="24"/>
        </w:rPr>
        <w:tab/>
      </w:r>
      <w:r w:rsidRPr="00462248">
        <w:rPr>
          <w:rFonts w:ascii="Times New Roman" w:hAnsi="Times New Roman"/>
          <w:sz w:val="24"/>
          <w:szCs w:val="24"/>
        </w:rPr>
        <w:tab/>
      </w:r>
      <w:r w:rsidRPr="00462248">
        <w:rPr>
          <w:rFonts w:ascii="Times New Roman" w:hAnsi="Times New Roman"/>
          <w:sz w:val="24"/>
          <w:szCs w:val="24"/>
        </w:rPr>
        <w:tab/>
      </w:r>
      <w:r w:rsidRPr="00462248">
        <w:rPr>
          <w:rFonts w:ascii="Times New Roman" w:hAnsi="Times New Roman"/>
          <w:sz w:val="24"/>
          <w:szCs w:val="24"/>
        </w:rPr>
        <w:tab/>
      </w:r>
      <w:r w:rsidRPr="00462248">
        <w:rPr>
          <w:rFonts w:ascii="Times New Roman" w:hAnsi="Times New Roman"/>
          <w:sz w:val="24"/>
          <w:szCs w:val="24"/>
        </w:rPr>
        <w:tab/>
        <w:t>Jolita Bočiarovienė</w:t>
      </w:r>
    </w:p>
    <w:p w14:paraId="1B7EDFFF" w14:textId="77777777" w:rsidR="00414DEC" w:rsidRDefault="00414DEC" w:rsidP="00121647">
      <w:pPr>
        <w:pStyle w:val="Preformatted"/>
        <w:spacing w:line="360" w:lineRule="auto"/>
        <w:rPr>
          <w:rFonts w:ascii="Times New Roman" w:hAnsi="Times New Roman"/>
          <w:sz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21647" w:rsidRPr="004823B1" w14:paraId="3CF81A4A" w14:textId="77777777" w:rsidTr="000D65D9">
        <w:tc>
          <w:tcPr>
            <w:tcW w:w="9854" w:type="dxa"/>
          </w:tcPr>
          <w:p w14:paraId="3CF81A49" w14:textId="77777777" w:rsidR="00121647" w:rsidRPr="004823B1" w:rsidRDefault="00851168" w:rsidP="000D65D9">
            <w:pPr>
              <w:spacing w:before="60" w:after="60"/>
              <w:rPr>
                <w:sz w:val="22"/>
                <w:szCs w:val="22"/>
              </w:rPr>
            </w:pPr>
            <w:sdt>
              <w:sdtPr>
                <w:rPr>
                  <w:sz w:val="22"/>
                  <w:szCs w:val="22"/>
                </w:rPr>
                <w:tag w:val="rengejoNuoroda"/>
                <w:id w:val="668683481"/>
                <w:placeholder>
                  <w:docPart w:val="28BCF1F952E34D2E9B8274B664A8BD97"/>
                </w:placeholder>
              </w:sdtPr>
              <w:sdtEndPr/>
              <w:sdtContent>
                <w:r>
                  <w:t>Jolita Bočiarovienė</w:t>
                </w:r>
              </w:sdtContent>
            </w:sdt>
            <w:r w:rsidR="00121647" w:rsidRPr="004823B1">
              <w:rPr>
                <w:sz w:val="22"/>
                <w:szCs w:val="22"/>
              </w:rPr>
              <w:t xml:space="preserve">, tel. </w:t>
            </w:r>
            <w:sdt>
              <w:sdtPr>
                <w:rPr>
                  <w:sz w:val="22"/>
                  <w:szCs w:val="22"/>
                </w:rPr>
                <w:tag w:val="rengejoNuorodaTel"/>
                <w:id w:val="1793550689"/>
                <w:placeholder>
                  <w:docPart w:val="4059EC9A24CA41358911D6CD75BC07E9"/>
                </w:placeholder>
                <w:showingPlcHdr/>
              </w:sdtPr>
              <w:sdtEndPr/>
              <w:sdtContent>
                <w:r>
                  <w:t>+370 66842595</w:t>
                </w:r>
              </w:sdtContent>
            </w:sdt>
            <w:r w:rsidR="00121647" w:rsidRPr="004823B1">
              <w:rPr>
                <w:sz w:val="22"/>
                <w:szCs w:val="22"/>
              </w:rPr>
              <w:t xml:space="preserve">, el. p. </w:t>
            </w:r>
            <w:sdt>
              <w:sdtPr>
                <w:rPr>
                  <w:sz w:val="22"/>
                  <w:szCs w:val="22"/>
                </w:rPr>
                <w:tag w:val="rengejoNuorodaEmail"/>
                <w:id w:val="-99482106"/>
                <w:placeholder>
                  <w:docPart w:val="4059EC9A24CA41358911D6CD75BC07E9"/>
                </w:placeholder>
                <w:showingPlcHdr/>
              </w:sdtPr>
              <w:sdtEndPr/>
              <w:sdtContent>
                <w:r>
                  <w:t>jolita.bociaroviene@lrv.lt</w:t>
                </w:r>
              </w:sdtContent>
            </w:sdt>
          </w:p>
        </w:tc>
      </w:tr>
    </w:tbl>
    <w:p w14:paraId="3CF81A4B" w14:textId="77777777" w:rsidR="00121647" w:rsidRPr="00F03F29" w:rsidRDefault="00121647" w:rsidP="00121647">
      <w:pPr>
        <w:pStyle w:val="Preformatted"/>
        <w:spacing w:line="360" w:lineRule="auto"/>
        <w:rPr>
          <w:rFonts w:ascii="Times New Roman" w:hAnsi="Times New Roman"/>
          <w:sz w:val="24"/>
        </w:rPr>
      </w:pPr>
      <w:bookmarkStart w:id="0" w:name="_GoBack"/>
      <w:bookmarkEnd w:id="0"/>
    </w:p>
    <w:sectPr w:rsidR="00121647" w:rsidRPr="00F03F29" w:rsidSect="00A45939">
      <w:headerReference w:type="default" r:id="rId11"/>
      <w:footnotePr>
        <w:pos w:val="beneathText"/>
      </w:footnotePr>
      <w:pgSz w:w="11907" w:h="16840" w:code="9"/>
      <w:pgMar w:top="1134" w:right="567" w:bottom="1134"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9DA0F" w14:textId="77777777" w:rsidR="00851168" w:rsidRDefault="00851168">
      <w:r>
        <w:separator/>
      </w:r>
    </w:p>
  </w:endnote>
  <w:endnote w:type="continuationSeparator" w:id="0">
    <w:p w14:paraId="74B960A0" w14:textId="77777777" w:rsidR="00851168" w:rsidRDefault="0085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FDBE" w14:textId="77777777" w:rsidR="00851168" w:rsidRDefault="00851168">
      <w:r>
        <w:separator/>
      </w:r>
    </w:p>
  </w:footnote>
  <w:footnote w:type="continuationSeparator" w:id="0">
    <w:p w14:paraId="29D2C9D3" w14:textId="77777777" w:rsidR="00851168" w:rsidRDefault="00851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81A50" w14:textId="77777777" w:rsidR="00A45939" w:rsidRPr="00913597" w:rsidRDefault="00A4593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934A6">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241DC"/>
    <w:multiLevelType w:val="hybridMultilevel"/>
    <w:tmpl w:val="E6AAC392"/>
    <w:lvl w:ilvl="0" w:tplc="9774C3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9A717E"/>
    <w:multiLevelType w:val="hybridMultilevel"/>
    <w:tmpl w:val="701C5460"/>
    <w:lvl w:ilvl="0" w:tplc="9774C3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AB568E"/>
    <w:multiLevelType w:val="hybridMultilevel"/>
    <w:tmpl w:val="7DBC2A7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3A3E10E6"/>
    <w:multiLevelType w:val="hybridMultilevel"/>
    <w:tmpl w:val="D47080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CD67B5"/>
    <w:multiLevelType w:val="hybridMultilevel"/>
    <w:tmpl w:val="E5F8150C"/>
    <w:lvl w:ilvl="0" w:tplc="9774C3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C853E69"/>
    <w:multiLevelType w:val="hybridMultilevel"/>
    <w:tmpl w:val="192C18A6"/>
    <w:lvl w:ilvl="0" w:tplc="9774C34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9B44BE"/>
    <w:multiLevelType w:val="hybridMultilevel"/>
    <w:tmpl w:val="E708DDCC"/>
    <w:lvl w:ilvl="0" w:tplc="9774C3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372"/>
    <w:rsid w:val="000619B6"/>
    <w:rsid w:val="00061F0C"/>
    <w:rsid w:val="00080670"/>
    <w:rsid w:val="000836B0"/>
    <w:rsid w:val="000C4D8D"/>
    <w:rsid w:val="00117287"/>
    <w:rsid w:val="00121647"/>
    <w:rsid w:val="00132F4E"/>
    <w:rsid w:val="00135334"/>
    <w:rsid w:val="00170D23"/>
    <w:rsid w:val="001934A6"/>
    <w:rsid w:val="001B6241"/>
    <w:rsid w:val="001D2AF8"/>
    <w:rsid w:val="001E605C"/>
    <w:rsid w:val="002026B0"/>
    <w:rsid w:val="0021050E"/>
    <w:rsid w:val="00220951"/>
    <w:rsid w:val="00237858"/>
    <w:rsid w:val="00280094"/>
    <w:rsid w:val="002956CD"/>
    <w:rsid w:val="002C039B"/>
    <w:rsid w:val="002C7662"/>
    <w:rsid w:val="002D2622"/>
    <w:rsid w:val="002F699A"/>
    <w:rsid w:val="00317B6A"/>
    <w:rsid w:val="00331C03"/>
    <w:rsid w:val="00343C06"/>
    <w:rsid w:val="00350AA1"/>
    <w:rsid w:val="0036567D"/>
    <w:rsid w:val="00384CE6"/>
    <w:rsid w:val="00390926"/>
    <w:rsid w:val="003A7398"/>
    <w:rsid w:val="003C78A9"/>
    <w:rsid w:val="00414DEC"/>
    <w:rsid w:val="00420FC8"/>
    <w:rsid w:val="00430E0A"/>
    <w:rsid w:val="00434303"/>
    <w:rsid w:val="004809C9"/>
    <w:rsid w:val="00484CF4"/>
    <w:rsid w:val="004A3FA9"/>
    <w:rsid w:val="004C7D34"/>
    <w:rsid w:val="004E61B7"/>
    <w:rsid w:val="00532A27"/>
    <w:rsid w:val="00535D8F"/>
    <w:rsid w:val="00553DF3"/>
    <w:rsid w:val="00571221"/>
    <w:rsid w:val="00587D6F"/>
    <w:rsid w:val="00595E42"/>
    <w:rsid w:val="005A7846"/>
    <w:rsid w:val="005E66FC"/>
    <w:rsid w:val="00601661"/>
    <w:rsid w:val="00620713"/>
    <w:rsid w:val="00687627"/>
    <w:rsid w:val="006C2A33"/>
    <w:rsid w:val="006F1998"/>
    <w:rsid w:val="007335AB"/>
    <w:rsid w:val="00742138"/>
    <w:rsid w:val="00760720"/>
    <w:rsid w:val="007948F5"/>
    <w:rsid w:val="007A4DCB"/>
    <w:rsid w:val="007A5095"/>
    <w:rsid w:val="007B6843"/>
    <w:rsid w:val="007D6861"/>
    <w:rsid w:val="007E13AD"/>
    <w:rsid w:val="007E3129"/>
    <w:rsid w:val="008173C7"/>
    <w:rsid w:val="008209F8"/>
    <w:rsid w:val="00823BC4"/>
    <w:rsid w:val="008241FE"/>
    <w:rsid w:val="00840BA0"/>
    <w:rsid w:val="008448DD"/>
    <w:rsid w:val="00851168"/>
    <w:rsid w:val="0086053E"/>
    <w:rsid w:val="00861E55"/>
    <w:rsid w:val="00864C04"/>
    <w:rsid w:val="0086703B"/>
    <w:rsid w:val="00870EC1"/>
    <w:rsid w:val="008B26B6"/>
    <w:rsid w:val="008C0400"/>
    <w:rsid w:val="008C34B8"/>
    <w:rsid w:val="008F31A4"/>
    <w:rsid w:val="00902FE9"/>
    <w:rsid w:val="00910D20"/>
    <w:rsid w:val="00911A51"/>
    <w:rsid w:val="00915F8C"/>
    <w:rsid w:val="00941BCC"/>
    <w:rsid w:val="0098203B"/>
    <w:rsid w:val="0099450C"/>
    <w:rsid w:val="00997F9F"/>
    <w:rsid w:val="009C4CB2"/>
    <w:rsid w:val="009E5535"/>
    <w:rsid w:val="00A0515D"/>
    <w:rsid w:val="00A21578"/>
    <w:rsid w:val="00A240B4"/>
    <w:rsid w:val="00A37B79"/>
    <w:rsid w:val="00A40A4B"/>
    <w:rsid w:val="00A43E48"/>
    <w:rsid w:val="00A44C77"/>
    <w:rsid w:val="00A44E3F"/>
    <w:rsid w:val="00A45939"/>
    <w:rsid w:val="00A46A37"/>
    <w:rsid w:val="00A7075B"/>
    <w:rsid w:val="00AE4F64"/>
    <w:rsid w:val="00B22CBE"/>
    <w:rsid w:val="00B3095D"/>
    <w:rsid w:val="00B317F3"/>
    <w:rsid w:val="00B456DD"/>
    <w:rsid w:val="00B817E7"/>
    <w:rsid w:val="00B858E9"/>
    <w:rsid w:val="00B86DE8"/>
    <w:rsid w:val="00B91219"/>
    <w:rsid w:val="00BA519F"/>
    <w:rsid w:val="00BD12BB"/>
    <w:rsid w:val="00BD1923"/>
    <w:rsid w:val="00C10372"/>
    <w:rsid w:val="00C10F2E"/>
    <w:rsid w:val="00C17EB7"/>
    <w:rsid w:val="00C32926"/>
    <w:rsid w:val="00C66B96"/>
    <w:rsid w:val="00CE1F7B"/>
    <w:rsid w:val="00CF001B"/>
    <w:rsid w:val="00D01081"/>
    <w:rsid w:val="00D2671F"/>
    <w:rsid w:val="00D530B0"/>
    <w:rsid w:val="00D5345E"/>
    <w:rsid w:val="00D55F73"/>
    <w:rsid w:val="00D6683E"/>
    <w:rsid w:val="00D72E97"/>
    <w:rsid w:val="00D8530C"/>
    <w:rsid w:val="00DA3A81"/>
    <w:rsid w:val="00DB0D08"/>
    <w:rsid w:val="00DC64BA"/>
    <w:rsid w:val="00DE7ECB"/>
    <w:rsid w:val="00DF1152"/>
    <w:rsid w:val="00E163FC"/>
    <w:rsid w:val="00E55B4A"/>
    <w:rsid w:val="00E63366"/>
    <w:rsid w:val="00E87812"/>
    <w:rsid w:val="00E961D2"/>
    <w:rsid w:val="00EA08A9"/>
    <w:rsid w:val="00EB386C"/>
    <w:rsid w:val="00EC3992"/>
    <w:rsid w:val="00F6630B"/>
    <w:rsid w:val="00F7301E"/>
    <w:rsid w:val="00F76A69"/>
    <w:rsid w:val="00F94D25"/>
    <w:rsid w:val="00F97E85"/>
    <w:rsid w:val="00FB2E40"/>
    <w:rsid w:val="00FD4848"/>
    <w:rsid w:val="00FF4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81A30"/>
  <w15:docId w15:val="{59563ED4-CE09-44D6-A2AF-A428EA5E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9E5535"/>
    <w:pPr>
      <w:spacing w:after="200" w:line="276" w:lineRule="auto"/>
      <w:ind w:left="72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384210">
      <w:bodyDiv w:val="1"/>
      <w:marLeft w:val="0"/>
      <w:marRight w:val="0"/>
      <w:marTop w:val="0"/>
      <w:marBottom w:val="0"/>
      <w:divBdr>
        <w:top w:val="none" w:sz="0" w:space="0" w:color="auto"/>
        <w:left w:val="none" w:sz="0" w:space="0" w:color="auto"/>
        <w:bottom w:val="none" w:sz="0" w:space="0" w:color="auto"/>
        <w:right w:val="none" w:sz="0" w:space="0" w:color="auto"/>
      </w:divBdr>
    </w:div>
    <w:div w:id="126329404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BCF1F952E34D2E9B8274B664A8BD97"/>
        <w:category>
          <w:name w:val="General"/>
          <w:gallery w:val="placeholder"/>
        </w:category>
        <w:types>
          <w:type w:val="bbPlcHdr"/>
        </w:types>
        <w:behaviors>
          <w:behavior w:val="content"/>
        </w:behaviors>
        <w:guid w:val="{67F02174-E65A-425E-83B3-3C22ED8ED1DB}"/>
      </w:docPartPr>
      <w:docPartBody>
        <w:p w:rsidR="00CD3546" w:rsidRDefault="0004518E" w:rsidP="0004518E">
          <w:pPr>
            <w:pStyle w:val="28BCF1F952E34D2E9B8274B664A8BD97"/>
          </w:pPr>
          <w:r>
            <w:rPr>
              <w:rStyle w:val="Vietosrezervavimoenklotekstas"/>
            </w:rPr>
            <w:t>Click here to enter text.</w:t>
          </w:r>
        </w:p>
      </w:docPartBody>
    </w:docPart>
    <w:docPart>
      <w:docPartPr>
        <w:name w:val="4059EC9A24CA41358911D6CD75BC07E9"/>
        <w:category>
          <w:name w:val="General"/>
          <w:gallery w:val="placeholder"/>
        </w:category>
        <w:types>
          <w:type w:val="bbPlcHdr"/>
        </w:types>
        <w:behaviors>
          <w:behavior w:val="content"/>
        </w:behaviors>
        <w:guid w:val="{051384A0-7C28-45BB-9621-2825A2D1D9DC}"/>
      </w:docPartPr>
      <w:docPartBody>
        <w:p w:rsidR="00CD3546" w:rsidRDefault="0004518E" w:rsidP="0004518E">
          <w:pPr>
            <w:pStyle w:val="4059EC9A24CA41358911D6CD75BC07E9"/>
          </w:pPr>
          <w:r w:rsidRPr="009F7B08">
            <w:t xml:space="preserve"> </w:t>
          </w:r>
        </w:p>
      </w:docPartBody>
    </w:docPart>
    <w:docPart>
      <w:docPartPr>
        <w:name w:val="5918F496FA464F49AA1C641DF506EACA"/>
        <w:category>
          <w:name w:val="Bendrosios nuostatos"/>
          <w:gallery w:val="placeholder"/>
        </w:category>
        <w:types>
          <w:type w:val="bbPlcHdr"/>
        </w:types>
        <w:behaviors>
          <w:behavior w:val="content"/>
        </w:behaviors>
        <w:guid w:val="{69089CE5-8A52-4861-B688-58692CCC6DBE}"/>
      </w:docPartPr>
      <w:docPartBody>
        <w:p w:rsidR="007878E5" w:rsidRDefault="002B0446" w:rsidP="002B0446">
          <w:pPr>
            <w:pStyle w:val="5918F496FA464F49AA1C641DF506EACA"/>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279C1"/>
    <w:rsid w:val="00033E94"/>
    <w:rsid w:val="0004518E"/>
    <w:rsid w:val="00090348"/>
    <w:rsid w:val="000E1449"/>
    <w:rsid w:val="000E7C92"/>
    <w:rsid w:val="001C6D44"/>
    <w:rsid w:val="001E0BF7"/>
    <w:rsid w:val="001F7310"/>
    <w:rsid w:val="002038DA"/>
    <w:rsid w:val="00265455"/>
    <w:rsid w:val="002B0446"/>
    <w:rsid w:val="002B0E91"/>
    <w:rsid w:val="002D2B10"/>
    <w:rsid w:val="00335FBF"/>
    <w:rsid w:val="003816BF"/>
    <w:rsid w:val="00383A07"/>
    <w:rsid w:val="00393187"/>
    <w:rsid w:val="003B5A75"/>
    <w:rsid w:val="003E362D"/>
    <w:rsid w:val="003F42DE"/>
    <w:rsid w:val="00420D08"/>
    <w:rsid w:val="004457B0"/>
    <w:rsid w:val="00466683"/>
    <w:rsid w:val="00502DEC"/>
    <w:rsid w:val="00537F2D"/>
    <w:rsid w:val="0054013E"/>
    <w:rsid w:val="00563210"/>
    <w:rsid w:val="005B3156"/>
    <w:rsid w:val="005D1504"/>
    <w:rsid w:val="005D52D0"/>
    <w:rsid w:val="005E2AAD"/>
    <w:rsid w:val="00684342"/>
    <w:rsid w:val="007078E6"/>
    <w:rsid w:val="007302D4"/>
    <w:rsid w:val="00733CF2"/>
    <w:rsid w:val="0074602D"/>
    <w:rsid w:val="007878E5"/>
    <w:rsid w:val="007D573A"/>
    <w:rsid w:val="007F1EF1"/>
    <w:rsid w:val="00802E58"/>
    <w:rsid w:val="008910C4"/>
    <w:rsid w:val="008F2108"/>
    <w:rsid w:val="008F3E12"/>
    <w:rsid w:val="009A5ABA"/>
    <w:rsid w:val="00A1138D"/>
    <w:rsid w:val="00A261D4"/>
    <w:rsid w:val="00AC69B5"/>
    <w:rsid w:val="00B30BCF"/>
    <w:rsid w:val="00B65C6B"/>
    <w:rsid w:val="00B774FD"/>
    <w:rsid w:val="00B85986"/>
    <w:rsid w:val="00B905C7"/>
    <w:rsid w:val="00BC1413"/>
    <w:rsid w:val="00BC2B1A"/>
    <w:rsid w:val="00C35324"/>
    <w:rsid w:val="00C35A5C"/>
    <w:rsid w:val="00C64F30"/>
    <w:rsid w:val="00C7327A"/>
    <w:rsid w:val="00C84BBA"/>
    <w:rsid w:val="00CB1DB4"/>
    <w:rsid w:val="00CD174D"/>
    <w:rsid w:val="00CD3546"/>
    <w:rsid w:val="00CF132B"/>
    <w:rsid w:val="00CF1C8C"/>
    <w:rsid w:val="00D963D7"/>
    <w:rsid w:val="00DC0E28"/>
    <w:rsid w:val="00DD195E"/>
    <w:rsid w:val="00DE1B9E"/>
    <w:rsid w:val="00E31BAE"/>
    <w:rsid w:val="00E91C3F"/>
    <w:rsid w:val="00ED56BF"/>
    <w:rsid w:val="00EE3AB5"/>
    <w:rsid w:val="00F30D38"/>
    <w:rsid w:val="00F6217A"/>
    <w:rsid w:val="00F64368"/>
    <w:rsid w:val="00F715E3"/>
    <w:rsid w:val="00FA137B"/>
    <w:rsid w:val="00FB2E78"/>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B0446"/>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5918F496FA464F49AA1C641DF506EACA">
    <w:name w:val="5918F496FA464F49AA1C641DF506EACA"/>
    <w:rsid w:val="002B04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9" ma:contentTypeDescription="Kurkite naują dokumentą." ma:contentTypeScope="" ma:versionID="ea39d48c8f185e97d0bfd5291bc76fe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acf6e070ca3dea120d029fe0719ca37d"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E9EF6-F7B4-4204-83EA-32B980399BD0}">
  <ds:schemaRefs>
    <ds:schemaRef ds:uri="http://schemas.microsoft.com/sharepoint/v3/contenttype/forms"/>
  </ds:schemaRefs>
</ds:datastoreItem>
</file>

<file path=customXml/itemProps2.xml><?xml version="1.0" encoding="utf-8"?>
<ds:datastoreItem xmlns:ds="http://schemas.openxmlformats.org/officeDocument/2006/customXml" ds:itemID="{948F50A9-0586-43D5-A8E8-0D908BBC6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EE111-B871-49A3-B5A7-D668BCA0B844}">
  <ds:schemaRefs>
    <ds:schemaRef ds:uri="http://schemas.microsoft.com/office/2006/metadata/properties"/>
    <ds:schemaRef ds:uri="http://schemas.microsoft.com/office/infopath/2007/PartnerControls"/>
    <ds:schemaRef ds:uri="b34d8492-6b9e-4bf1-b00a-2b1a1b8ee439"/>
  </ds:schemaRefs>
</ds:datastoreItem>
</file>

<file path=customXml/itemProps4.xml><?xml version="1.0" encoding="utf-8"?>
<ds:datastoreItem xmlns:ds="http://schemas.openxmlformats.org/officeDocument/2006/customXml" ds:itemID="{43ACF683-6D43-42F7-8702-6FA8608A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405</TotalTime>
  <Pages>2</Pages>
  <Words>2789</Words>
  <Characters>1591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2020-04-06T07:16:00Z</dcterms:created>
  <dc:creator>Evelina Grincevičiūtė</dc:creator>
  <cp:lastModifiedBy>Jolita Bočiarovienė</cp:lastModifiedBy>
  <dcterms:modified xsi:type="dcterms:W3CDTF">2020-04-07T07:28:00Z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