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9B" w:rsidRDefault="004908D4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41B37103" wp14:editId="41B3710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Default="00EA119B" w:rsidP="00EA119B">
      <w:pPr>
        <w:pStyle w:val="Antrat"/>
        <w:rPr>
          <w:sz w:val="24"/>
        </w:rPr>
      </w:pPr>
    </w:p>
    <w:p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:rsidTr="00F63DEF">
        <w:trPr>
          <w:trHeight w:val="669"/>
          <w:jc w:val="center"/>
        </w:trPr>
        <w:tc>
          <w:tcPr>
            <w:tcW w:w="9492" w:type="dxa"/>
          </w:tcPr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Default="00EA119B" w:rsidP="00EA119B">
      <w:pPr>
        <w:rPr>
          <w:lang w:val="lt-LT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495"/>
        <w:gridCol w:w="504"/>
        <w:gridCol w:w="600"/>
        <w:gridCol w:w="1560"/>
        <w:gridCol w:w="2331"/>
      </w:tblGrid>
      <w:tr w:rsidR="005C6497" w:rsidRPr="003E69E4" w:rsidTr="0073629D">
        <w:tc>
          <w:tcPr>
            <w:tcW w:w="5495" w:type="dxa"/>
          </w:tcPr>
          <w:p w:rsidR="005C6497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367DD0">
              <w:t xml:space="preserve">Lietuvos Respublikos </w:t>
            </w:r>
            <w:r>
              <w:t>f</w:t>
            </w:r>
            <w:r w:rsidR="002A1D2F">
              <w:t>inansų ministerijai</w:t>
            </w:r>
          </w:p>
          <w:p w:rsidR="00367DD0" w:rsidRPr="00BE50AE" w:rsidRDefault="00367DD0" w:rsidP="002A1D2F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367DD0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Vyriausybės kanceliarijai</w:t>
            </w:r>
          </w:p>
        </w:tc>
        <w:tc>
          <w:tcPr>
            <w:tcW w:w="504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:rsidR="005C6497" w:rsidRDefault="0079541B" w:rsidP="0079541B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2020-05-25 </w:t>
            </w:r>
          </w:p>
        </w:tc>
        <w:tc>
          <w:tcPr>
            <w:tcW w:w="2331" w:type="dxa"/>
          </w:tcPr>
          <w:p w:rsidR="005C6497" w:rsidRDefault="0079541B" w:rsidP="005233CD">
            <w:pPr>
              <w:pStyle w:val="Antrats"/>
              <w:tabs>
                <w:tab w:val="clear" w:pos="4153"/>
                <w:tab w:val="clear" w:pos="8306"/>
              </w:tabs>
            </w:pPr>
            <w:r>
              <w:t>Nr. 1D-2603</w:t>
            </w:r>
          </w:p>
        </w:tc>
      </w:tr>
    </w:tbl>
    <w:p w:rsidR="00535BDF" w:rsidRDefault="00535BDF" w:rsidP="00EA119B">
      <w:pPr>
        <w:pStyle w:val="Antrats"/>
        <w:tabs>
          <w:tab w:val="clear" w:pos="4153"/>
          <w:tab w:val="clear" w:pos="8306"/>
        </w:tabs>
      </w:pPr>
    </w:p>
    <w:p w:rsidR="00117E07" w:rsidRDefault="00117E07" w:rsidP="00EA119B">
      <w:pPr>
        <w:pStyle w:val="Antrats"/>
        <w:tabs>
          <w:tab w:val="clear" w:pos="4153"/>
          <w:tab w:val="clear" w:pos="8306"/>
        </w:tabs>
      </w:pPr>
      <w:bookmarkStart w:id="0" w:name="_GoBack"/>
      <w:bookmarkEnd w:id="0"/>
    </w:p>
    <w:p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2A1D2F">
        <w:rPr>
          <w:b/>
          <w:caps/>
        </w:rPr>
        <w:t xml:space="preserve">LĖŠŲ </w:t>
      </w:r>
      <w:r w:rsidR="006C3F23">
        <w:rPr>
          <w:b/>
          <w:caps/>
        </w:rPr>
        <w:t xml:space="preserve">skyrimo </w:t>
      </w:r>
    </w:p>
    <w:p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:rsidR="00117E07" w:rsidRDefault="00117E07" w:rsidP="003C08AD">
      <w:pPr>
        <w:pStyle w:val="Antrats"/>
        <w:tabs>
          <w:tab w:val="clear" w:pos="4153"/>
          <w:tab w:val="clear" w:pos="8306"/>
        </w:tabs>
        <w:jc w:val="both"/>
      </w:pPr>
    </w:p>
    <w:p w:rsidR="006D5933" w:rsidRDefault="00BB1EF1" w:rsidP="00DF5769">
      <w:pPr>
        <w:spacing w:line="276" w:lineRule="auto"/>
        <w:ind w:firstLine="720"/>
        <w:jc w:val="both"/>
        <w:rPr>
          <w:szCs w:val="24"/>
          <w:lang w:val="lt-LT"/>
        </w:rPr>
      </w:pPr>
      <w:r w:rsidRPr="00013382">
        <w:rPr>
          <w:szCs w:val="24"/>
          <w:lang w:val="lt-LT"/>
        </w:rPr>
        <w:t>Vidaus reikalų ministerija</w:t>
      </w:r>
      <w:r>
        <w:rPr>
          <w:szCs w:val="24"/>
          <w:lang w:val="lt-LT"/>
        </w:rPr>
        <w:t xml:space="preserve"> (toliau – VRM)</w:t>
      </w:r>
      <w:r w:rsidRPr="00013382">
        <w:rPr>
          <w:szCs w:val="24"/>
          <w:lang w:val="lt-LT"/>
        </w:rPr>
        <w:t xml:space="preserve">, </w:t>
      </w:r>
      <w:r>
        <w:rPr>
          <w:szCs w:val="24"/>
          <w:lang w:val="lt-LT"/>
        </w:rPr>
        <w:t>v</w:t>
      </w:r>
      <w:r w:rsidRPr="003C08AD">
        <w:rPr>
          <w:szCs w:val="24"/>
          <w:lang w:val="lt-LT"/>
        </w:rPr>
        <w:t>adovaudam</w:t>
      </w:r>
      <w:r>
        <w:rPr>
          <w:szCs w:val="24"/>
          <w:lang w:val="lt-LT"/>
        </w:rPr>
        <w:t>a</w:t>
      </w:r>
      <w:r w:rsidRPr="003C08AD">
        <w:rPr>
          <w:szCs w:val="24"/>
          <w:lang w:val="lt-LT"/>
        </w:rPr>
        <w:t>si Lietuvos Respublikos Vyriausybės</w:t>
      </w:r>
      <w:r w:rsidR="00FC71CF">
        <w:rPr>
          <w:szCs w:val="24"/>
          <w:lang w:val="lt-LT"/>
        </w:rPr>
        <w:t xml:space="preserve"> (toliau – LRV)</w:t>
      </w:r>
      <w:r w:rsidRPr="003C08AD">
        <w:rPr>
          <w:szCs w:val="24"/>
          <w:lang w:val="lt-LT"/>
        </w:rPr>
        <w:t xml:space="preserve"> 2020 m. balandžio 22 d. pasitarimo protokole Nr. 20 nustatytais papildomų lėšų iš valstybės rezervo ir (ar) skolintų lėšų naujojo </w:t>
      </w:r>
      <w:proofErr w:type="spellStart"/>
      <w:r w:rsidRPr="003C08AD">
        <w:rPr>
          <w:szCs w:val="24"/>
          <w:lang w:val="lt-LT"/>
        </w:rPr>
        <w:t>koronaviruso</w:t>
      </w:r>
      <w:proofErr w:type="spellEnd"/>
      <w:r w:rsidRPr="003C08AD">
        <w:rPr>
          <w:szCs w:val="24"/>
          <w:lang w:val="lt-LT"/>
        </w:rPr>
        <w:t xml:space="preserve"> (COVID-19) sukeltai situacijai suvaldyti skyrimo kriterijais ir principais</w:t>
      </w:r>
      <w:r w:rsidR="0073629D">
        <w:rPr>
          <w:szCs w:val="24"/>
          <w:lang w:val="lt-LT"/>
        </w:rPr>
        <w:t xml:space="preserve">, </w:t>
      </w:r>
      <w:r w:rsidR="001D7F5F" w:rsidRPr="003433DC">
        <w:rPr>
          <w:szCs w:val="24"/>
          <w:lang w:val="lt-LT"/>
        </w:rPr>
        <w:t>p</w:t>
      </w:r>
      <w:r w:rsidR="00D402EF" w:rsidRPr="003433DC">
        <w:rPr>
          <w:szCs w:val="24"/>
          <w:lang w:val="lt-LT"/>
        </w:rPr>
        <w:t>rašo</w:t>
      </w:r>
      <w:r w:rsidR="003A62EA" w:rsidRPr="003433DC">
        <w:rPr>
          <w:szCs w:val="24"/>
          <w:lang w:val="lt-LT"/>
        </w:rPr>
        <w:t xml:space="preserve"> </w:t>
      </w:r>
      <w:r w:rsidR="003433DC">
        <w:rPr>
          <w:b/>
          <w:color w:val="000000"/>
          <w:szCs w:val="22"/>
          <w:lang w:val="lt-LT" w:eastAsia="lt-LT"/>
        </w:rPr>
        <w:t>k</w:t>
      </w:r>
      <w:r w:rsidR="003433DC" w:rsidRPr="00B4063A">
        <w:rPr>
          <w:b/>
          <w:color w:val="000000"/>
          <w:szCs w:val="22"/>
          <w:lang w:val="lt-LT" w:eastAsia="lt-LT"/>
        </w:rPr>
        <w:t>ompensuoti</w:t>
      </w:r>
      <w:r w:rsidR="008C20CB">
        <w:rPr>
          <w:b/>
          <w:color w:val="000000"/>
          <w:szCs w:val="22"/>
          <w:lang w:val="lt-LT" w:eastAsia="lt-LT"/>
        </w:rPr>
        <w:t>,</w:t>
      </w:r>
      <w:r w:rsidR="003433DC" w:rsidRPr="00B4063A">
        <w:rPr>
          <w:b/>
          <w:color w:val="000000"/>
          <w:szCs w:val="22"/>
          <w:lang w:val="lt-LT" w:eastAsia="lt-LT"/>
        </w:rPr>
        <w:t xml:space="preserve"> </w:t>
      </w:r>
      <w:r w:rsidR="008C20CB" w:rsidRPr="008C20CB">
        <w:rPr>
          <w:b/>
          <w:color w:val="000000"/>
          <w:szCs w:val="22"/>
          <w:lang w:val="lt-LT" w:eastAsia="lt-LT"/>
        </w:rPr>
        <w:t>įvertinus LRV 2020 m. balandžio 22 d. nutarimu Nr. 412 skirtas lėšas</w:t>
      </w:r>
      <w:r w:rsidR="008C20CB">
        <w:rPr>
          <w:b/>
          <w:color w:val="000000"/>
          <w:szCs w:val="22"/>
          <w:lang w:val="lt-LT" w:eastAsia="lt-LT"/>
        </w:rPr>
        <w:t xml:space="preserve">, </w:t>
      </w:r>
      <w:r w:rsidR="00576662">
        <w:rPr>
          <w:b/>
          <w:color w:val="000000"/>
          <w:szCs w:val="22"/>
          <w:lang w:val="lt-LT" w:eastAsia="lt-LT"/>
        </w:rPr>
        <w:t>per 2</w:t>
      </w:r>
      <w:r w:rsidR="00E929CD">
        <w:rPr>
          <w:b/>
          <w:color w:val="000000"/>
          <w:szCs w:val="22"/>
          <w:lang w:val="lt-LT" w:eastAsia="lt-LT"/>
        </w:rPr>
        <w:t xml:space="preserve">020 m. balandžio mėnesį patirtas (pagal </w:t>
      </w:r>
      <w:r w:rsidR="00291705">
        <w:rPr>
          <w:b/>
          <w:color w:val="000000"/>
          <w:szCs w:val="22"/>
          <w:lang w:val="lt-LT" w:eastAsia="lt-LT"/>
        </w:rPr>
        <w:t xml:space="preserve">gautus </w:t>
      </w:r>
      <w:r w:rsidR="00E929CD">
        <w:rPr>
          <w:b/>
          <w:color w:val="000000"/>
          <w:szCs w:val="22"/>
          <w:lang w:val="lt-LT" w:eastAsia="lt-LT"/>
        </w:rPr>
        <w:t xml:space="preserve">faktinius duomenis) </w:t>
      </w:r>
      <w:r w:rsidR="000726EE">
        <w:rPr>
          <w:b/>
          <w:color w:val="000000"/>
          <w:szCs w:val="22"/>
          <w:lang w:val="lt-LT" w:eastAsia="lt-LT"/>
        </w:rPr>
        <w:t xml:space="preserve">išlaidas </w:t>
      </w:r>
      <w:r w:rsidR="00E929CD">
        <w:rPr>
          <w:b/>
          <w:color w:val="000000"/>
          <w:szCs w:val="22"/>
          <w:lang w:val="lt-LT" w:eastAsia="lt-LT"/>
        </w:rPr>
        <w:t xml:space="preserve">darbo </w:t>
      </w:r>
      <w:r w:rsidR="00E929CD" w:rsidRPr="000726EE">
        <w:rPr>
          <w:b/>
          <w:color w:val="000000"/>
          <w:szCs w:val="22"/>
          <w:lang w:val="lt-LT" w:eastAsia="lt-LT"/>
        </w:rPr>
        <w:t>užmokesči</w:t>
      </w:r>
      <w:r w:rsidR="000726EE" w:rsidRPr="000726EE">
        <w:rPr>
          <w:b/>
          <w:color w:val="000000"/>
          <w:szCs w:val="22"/>
          <w:lang w:val="lt-LT" w:eastAsia="lt-LT"/>
        </w:rPr>
        <w:t>ui</w:t>
      </w:r>
      <w:r w:rsidR="000726EE" w:rsidRPr="000726EE">
        <w:rPr>
          <w:szCs w:val="24"/>
          <w:lang w:val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>priemokoms</w:t>
      </w:r>
      <w:r w:rsidR="00291705" w:rsidRPr="00291705">
        <w:rPr>
          <w:b/>
          <w:szCs w:val="24"/>
          <w:lang w:val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 xml:space="preserve">ir </w:t>
      </w:r>
      <w:r w:rsidR="000F225E">
        <w:rPr>
          <w:b/>
          <w:color w:val="000000"/>
          <w:szCs w:val="22"/>
          <w:lang w:val="lt-LT" w:eastAsia="lt-LT"/>
        </w:rPr>
        <w:t xml:space="preserve">mokėjimui </w:t>
      </w:r>
      <w:r w:rsidR="000726EE" w:rsidRPr="00291705">
        <w:rPr>
          <w:b/>
          <w:szCs w:val="24"/>
          <w:lang w:val="lt-LT"/>
        </w:rPr>
        <w:t xml:space="preserve">už darbą </w:t>
      </w:r>
      <w:r w:rsidR="000726EE" w:rsidRPr="00291705">
        <w:rPr>
          <w:b/>
          <w:color w:val="000000"/>
          <w:szCs w:val="22"/>
          <w:lang w:val="lt-LT" w:eastAsia="lt-LT"/>
        </w:rPr>
        <w:t>šv</w:t>
      </w:r>
      <w:r w:rsidR="00291705">
        <w:rPr>
          <w:b/>
          <w:color w:val="000000"/>
          <w:szCs w:val="22"/>
          <w:lang w:val="lt-LT" w:eastAsia="lt-LT"/>
        </w:rPr>
        <w:t>enčių</w:t>
      </w:r>
      <w:r w:rsidR="000726EE">
        <w:rPr>
          <w:b/>
          <w:color w:val="000000"/>
          <w:szCs w:val="22"/>
          <w:lang w:val="lt-LT" w:eastAsia="lt-LT"/>
        </w:rPr>
        <w:t xml:space="preserve"> dienomis </w:t>
      </w:r>
      <w:r w:rsidR="00291705">
        <w:rPr>
          <w:b/>
          <w:color w:val="000000"/>
          <w:szCs w:val="22"/>
          <w:lang w:val="lt-LT" w:eastAsia="lt-LT"/>
        </w:rPr>
        <w:t xml:space="preserve">tiems </w:t>
      </w:r>
      <w:r w:rsidR="000726EE" w:rsidRPr="000726EE">
        <w:rPr>
          <w:b/>
          <w:szCs w:val="24"/>
          <w:lang w:val="lt-LT"/>
        </w:rPr>
        <w:t xml:space="preserve">VRM </w:t>
      </w:r>
      <w:r w:rsidR="00291705">
        <w:rPr>
          <w:b/>
          <w:szCs w:val="24"/>
          <w:lang w:val="lt-LT"/>
        </w:rPr>
        <w:t xml:space="preserve">pavaldžių </w:t>
      </w:r>
      <w:r w:rsidR="000726EE" w:rsidRPr="000726EE">
        <w:rPr>
          <w:b/>
          <w:szCs w:val="24"/>
          <w:lang w:val="lt-LT"/>
        </w:rPr>
        <w:t>įstaigų pareigūnams ir kit</w:t>
      </w:r>
      <w:r w:rsidR="00291705">
        <w:rPr>
          <w:b/>
          <w:szCs w:val="24"/>
          <w:lang w:val="lt-LT"/>
        </w:rPr>
        <w:t>iems</w:t>
      </w:r>
      <w:r w:rsidR="000726EE" w:rsidRPr="000726EE">
        <w:rPr>
          <w:b/>
          <w:szCs w:val="24"/>
          <w:lang w:val="lt-LT"/>
        </w:rPr>
        <w:t xml:space="preserve"> darbuotojams, kurie tiesiogiai dalyva</w:t>
      </w:r>
      <w:r w:rsidR="00291705">
        <w:rPr>
          <w:b/>
          <w:szCs w:val="24"/>
          <w:lang w:val="lt-LT"/>
        </w:rPr>
        <w:t>vo</w:t>
      </w:r>
      <w:r w:rsidR="000726EE" w:rsidRPr="000726EE">
        <w:rPr>
          <w:b/>
          <w:szCs w:val="24"/>
          <w:lang w:val="lt-LT"/>
        </w:rPr>
        <w:t xml:space="preserve"> valdant ekstremaliąją situaciją</w:t>
      </w:r>
      <w:r w:rsidR="00291705">
        <w:rPr>
          <w:b/>
          <w:szCs w:val="24"/>
          <w:lang w:val="lt-LT"/>
        </w:rPr>
        <w:t xml:space="preserve"> </w:t>
      </w:r>
      <w:r w:rsidR="007A5379">
        <w:rPr>
          <w:b/>
          <w:color w:val="000000"/>
          <w:szCs w:val="22"/>
          <w:lang w:val="lt-LT" w:eastAsia="lt-LT"/>
        </w:rPr>
        <w:t xml:space="preserve">– </w:t>
      </w:r>
      <w:r w:rsidR="00291705">
        <w:rPr>
          <w:b/>
          <w:color w:val="000000"/>
          <w:szCs w:val="22"/>
          <w:lang w:val="lt-LT" w:eastAsia="lt-LT"/>
        </w:rPr>
        <w:t>iš viso</w:t>
      </w:r>
      <w:r w:rsidR="00553BA6">
        <w:rPr>
          <w:b/>
          <w:color w:val="000000"/>
          <w:szCs w:val="22"/>
          <w:lang w:val="lt-LT" w:eastAsia="lt-LT"/>
        </w:rPr>
        <w:t xml:space="preserve"> </w:t>
      </w:r>
      <w:r w:rsidR="00E929CD">
        <w:rPr>
          <w:b/>
          <w:color w:val="000000"/>
          <w:szCs w:val="22"/>
          <w:lang w:val="lt-LT" w:eastAsia="lt-LT"/>
        </w:rPr>
        <w:t>102</w:t>
      </w:r>
      <w:r w:rsidR="00291705">
        <w:rPr>
          <w:b/>
          <w:color w:val="000000"/>
          <w:szCs w:val="22"/>
          <w:lang w:val="lt-LT" w:eastAsia="lt-LT"/>
        </w:rPr>
        <w:t>0</w:t>
      </w:r>
      <w:r w:rsidR="00553BA6">
        <w:rPr>
          <w:b/>
          <w:color w:val="000000"/>
          <w:szCs w:val="22"/>
          <w:lang w:val="lt-LT" w:eastAsia="lt-LT"/>
        </w:rPr>
        <w:t> </w:t>
      </w:r>
      <w:r w:rsidR="007A5379" w:rsidRPr="00C530A2">
        <w:rPr>
          <w:b/>
          <w:szCs w:val="24"/>
          <w:lang w:val="lt-LT"/>
        </w:rPr>
        <w:t>tūkst. eurų</w:t>
      </w:r>
      <w:r w:rsidR="00291705">
        <w:rPr>
          <w:b/>
          <w:szCs w:val="24"/>
          <w:lang w:val="lt-LT"/>
        </w:rPr>
        <w:t xml:space="preserve">, </w:t>
      </w:r>
      <w:r w:rsidR="00291705" w:rsidRPr="00291705">
        <w:rPr>
          <w:szCs w:val="24"/>
          <w:lang w:val="lt-LT"/>
        </w:rPr>
        <w:t>iš jų</w:t>
      </w:r>
      <w:r w:rsidR="006D5933" w:rsidRPr="00291705">
        <w:rPr>
          <w:szCs w:val="24"/>
          <w:lang w:val="lt-LT"/>
        </w:rPr>
        <w:t>:</w:t>
      </w:r>
      <w:r w:rsidR="006D5933" w:rsidRPr="003433DC">
        <w:rPr>
          <w:szCs w:val="24"/>
          <w:lang w:val="lt-LT"/>
        </w:rPr>
        <w:t xml:space="preserve"> </w:t>
      </w:r>
    </w:p>
    <w:p w:rsidR="003E223E" w:rsidRPr="00E82B37" w:rsidRDefault="003E223E" w:rsidP="00873F81">
      <w:pPr>
        <w:ind w:firstLine="720"/>
        <w:jc w:val="both"/>
        <w:rPr>
          <w:sz w:val="20"/>
          <w:lang w:val="lt-LT"/>
        </w:rPr>
      </w:pPr>
    </w:p>
    <w:p w:rsidR="00EF3D23" w:rsidRPr="00E64E10" w:rsidRDefault="0036304B" w:rsidP="00873F81">
      <w:pPr>
        <w:pStyle w:val="Sraopastraipa"/>
        <w:numPr>
          <w:ilvl w:val="0"/>
          <w:numId w:val="2"/>
        </w:numPr>
        <w:ind w:left="567" w:hanging="283"/>
        <w:jc w:val="both"/>
        <w:rPr>
          <w:szCs w:val="24"/>
          <w:lang w:val="lt-LT"/>
        </w:rPr>
      </w:pPr>
      <w:r w:rsidRPr="003433DC">
        <w:rPr>
          <w:color w:val="000000"/>
          <w:szCs w:val="22"/>
          <w:u w:val="single"/>
          <w:lang w:val="lt-LT" w:eastAsia="lt-LT"/>
        </w:rPr>
        <w:t xml:space="preserve">dėl priemokų mokėjimo </w:t>
      </w:r>
      <w:r w:rsidR="00EF3D23" w:rsidRPr="003433DC">
        <w:rPr>
          <w:color w:val="000000"/>
          <w:szCs w:val="22"/>
          <w:u w:val="single"/>
          <w:lang w:val="lt-LT" w:eastAsia="lt-LT"/>
        </w:rPr>
        <w:t xml:space="preserve">– </w:t>
      </w:r>
      <w:r w:rsidR="003E223E">
        <w:rPr>
          <w:color w:val="000000"/>
          <w:szCs w:val="22"/>
          <w:u w:val="single"/>
          <w:lang w:val="lt-LT" w:eastAsia="lt-LT"/>
        </w:rPr>
        <w:t>990</w:t>
      </w:r>
      <w:r w:rsidR="00EF3D23" w:rsidRPr="003433DC">
        <w:rPr>
          <w:color w:val="000000"/>
          <w:szCs w:val="22"/>
          <w:u w:val="single"/>
          <w:lang w:val="lt-LT" w:eastAsia="lt-LT"/>
        </w:rPr>
        <w:t xml:space="preserve"> tūkst. eurų</w:t>
      </w:r>
      <w:r w:rsidR="00EF3D23" w:rsidRPr="006202B9">
        <w:rPr>
          <w:b/>
          <w:color w:val="000000"/>
          <w:szCs w:val="22"/>
          <w:lang w:val="lt-LT" w:eastAsia="lt-LT"/>
        </w:rPr>
        <w:t xml:space="preserve"> </w:t>
      </w:r>
      <w:r w:rsidR="00EF3D23" w:rsidRPr="00E64E10">
        <w:rPr>
          <w:i/>
          <w:color w:val="000000"/>
          <w:szCs w:val="22"/>
          <w:lang w:val="lt-LT" w:eastAsia="lt-LT"/>
        </w:rPr>
        <w:t xml:space="preserve">(iš jų </w:t>
      </w:r>
      <w:r w:rsidR="003E223E">
        <w:rPr>
          <w:i/>
          <w:color w:val="000000"/>
          <w:szCs w:val="22"/>
          <w:lang w:val="lt-LT" w:eastAsia="lt-LT"/>
        </w:rPr>
        <w:t>977</w:t>
      </w:r>
      <w:r w:rsidR="00250FFF" w:rsidRPr="00E64E10">
        <w:rPr>
          <w:i/>
          <w:color w:val="000000"/>
          <w:szCs w:val="22"/>
          <w:lang w:val="lt-LT" w:eastAsia="lt-LT"/>
        </w:rPr>
        <w:t> </w:t>
      </w:r>
      <w:r w:rsidR="00CB1655">
        <w:rPr>
          <w:i/>
          <w:color w:val="000000"/>
          <w:szCs w:val="22"/>
          <w:lang w:val="lt-LT" w:eastAsia="lt-LT"/>
        </w:rPr>
        <w:t>tūkst. </w:t>
      </w:r>
      <w:r w:rsidR="00EF3D23" w:rsidRPr="00E64E10">
        <w:rPr>
          <w:i/>
          <w:color w:val="000000"/>
          <w:szCs w:val="22"/>
          <w:lang w:val="lt-LT" w:eastAsia="lt-LT"/>
        </w:rPr>
        <w:t>eurų darbo užmokes</w:t>
      </w:r>
      <w:r w:rsidR="003E223E">
        <w:rPr>
          <w:i/>
          <w:color w:val="000000"/>
          <w:szCs w:val="22"/>
          <w:lang w:val="lt-LT" w:eastAsia="lt-LT"/>
        </w:rPr>
        <w:t>tis ir 13</w:t>
      </w:r>
      <w:r w:rsidR="00CB1655">
        <w:rPr>
          <w:i/>
          <w:color w:val="000000"/>
          <w:szCs w:val="22"/>
          <w:lang w:val="lt-LT" w:eastAsia="lt-LT"/>
        </w:rPr>
        <w:t> tūkst. </w:t>
      </w:r>
      <w:r w:rsidR="00E64E10" w:rsidRPr="00E64E10">
        <w:rPr>
          <w:i/>
          <w:color w:val="000000"/>
          <w:szCs w:val="22"/>
          <w:lang w:val="lt-LT" w:eastAsia="lt-LT"/>
        </w:rPr>
        <w:t>eurų darbdavio įmoka Sodrai</w:t>
      </w:r>
      <w:r w:rsidR="00EF3D23" w:rsidRPr="00E64E10">
        <w:rPr>
          <w:i/>
          <w:color w:val="000000"/>
          <w:szCs w:val="22"/>
          <w:lang w:val="lt-LT" w:eastAsia="lt-LT"/>
        </w:rPr>
        <w:t>)</w:t>
      </w:r>
      <w:r w:rsidR="00BD7DA7" w:rsidRPr="00E64E10">
        <w:rPr>
          <w:i/>
          <w:color w:val="000000"/>
          <w:szCs w:val="22"/>
          <w:lang w:val="lt-LT" w:eastAsia="lt-LT"/>
        </w:rPr>
        <w:t>:</w:t>
      </w:r>
    </w:p>
    <w:p w:rsidR="00EF3D23" w:rsidRPr="00E82B37" w:rsidRDefault="00EF3D23" w:rsidP="00873F81">
      <w:pPr>
        <w:jc w:val="both"/>
        <w:rPr>
          <w:sz w:val="20"/>
          <w:lang w:val="lt-LT"/>
        </w:rPr>
      </w:pPr>
    </w:p>
    <w:p w:rsidR="00EF3D23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Policijos departament</w:t>
      </w:r>
      <w:r>
        <w:rPr>
          <w:color w:val="000000"/>
          <w:szCs w:val="22"/>
          <w:lang w:val="lt-LT" w:eastAsia="lt-LT"/>
        </w:rPr>
        <w:t xml:space="preserve">ui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3E223E">
        <w:rPr>
          <w:color w:val="000000"/>
          <w:szCs w:val="22"/>
          <w:lang w:val="lt-LT" w:eastAsia="lt-LT"/>
        </w:rPr>
        <w:t>265</w:t>
      </w:r>
      <w:r w:rsidR="00250FFF" w:rsidRPr="006202B9">
        <w:rPr>
          <w:color w:val="000000"/>
          <w:szCs w:val="22"/>
          <w:lang w:val="lt-LT" w:eastAsia="lt-LT"/>
        </w:rPr>
        <w:t xml:space="preserve"> tūkst. eurų</w:t>
      </w:r>
      <w:r w:rsidR="006202B9">
        <w:rPr>
          <w:color w:val="000000"/>
          <w:szCs w:val="22"/>
          <w:lang w:val="lt-LT" w:eastAsia="lt-LT"/>
        </w:rPr>
        <w:t>;</w:t>
      </w:r>
    </w:p>
    <w:p w:rsidR="006202B9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Priešgaisrinės apsaugos ir gelbėjimo departament</w:t>
      </w:r>
      <w:r>
        <w:rPr>
          <w:color w:val="000000"/>
          <w:szCs w:val="22"/>
          <w:lang w:val="lt-LT" w:eastAsia="lt-LT"/>
        </w:rPr>
        <w:t>ui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3E223E">
        <w:rPr>
          <w:color w:val="000000"/>
          <w:szCs w:val="22"/>
          <w:lang w:val="lt-LT" w:eastAsia="lt-LT"/>
        </w:rPr>
        <w:t>214</w:t>
      </w:r>
      <w:r w:rsidR="006202B9">
        <w:rPr>
          <w:color w:val="000000"/>
          <w:szCs w:val="22"/>
          <w:lang w:val="lt-LT" w:eastAsia="lt-LT"/>
        </w:rPr>
        <w:t xml:space="preserve"> tūkst. eurų;</w:t>
      </w:r>
    </w:p>
    <w:p w:rsidR="006202B9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Valstybės sienos apsaugos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3E223E">
        <w:rPr>
          <w:color w:val="000000"/>
          <w:szCs w:val="22"/>
          <w:lang w:val="lt-LT" w:eastAsia="lt-LT"/>
        </w:rPr>
        <w:t>367</w:t>
      </w:r>
      <w:r w:rsidR="006202B9">
        <w:rPr>
          <w:color w:val="000000"/>
          <w:szCs w:val="22"/>
          <w:lang w:val="lt-LT" w:eastAsia="lt-LT"/>
        </w:rPr>
        <w:t xml:space="preserve"> tūkst. eurų;</w:t>
      </w:r>
    </w:p>
    <w:p w:rsidR="006202B9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</w:t>
      </w:r>
      <w:r w:rsidR="00250FFF">
        <w:rPr>
          <w:color w:val="000000"/>
          <w:szCs w:val="22"/>
          <w:lang w:val="lt-LT" w:eastAsia="lt-LT"/>
        </w:rPr>
        <w:t>iešojo saugumo</w:t>
      </w:r>
      <w:r w:rsidRPr="00535BDF">
        <w:rPr>
          <w:color w:val="000000"/>
          <w:szCs w:val="22"/>
          <w:lang w:val="lt-LT" w:eastAsia="lt-LT"/>
        </w:rPr>
        <w:t xml:space="preserve">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3E223E">
        <w:rPr>
          <w:color w:val="000000"/>
          <w:szCs w:val="22"/>
          <w:lang w:val="lt-LT" w:eastAsia="lt-LT"/>
        </w:rPr>
        <w:t>7</w:t>
      </w:r>
      <w:r w:rsidR="006202B9">
        <w:rPr>
          <w:color w:val="000000"/>
          <w:szCs w:val="22"/>
          <w:lang w:val="lt-LT" w:eastAsia="lt-LT"/>
        </w:rPr>
        <w:t xml:space="preserve"> tūkst. eurų;</w:t>
      </w:r>
    </w:p>
    <w:p w:rsidR="006202B9" w:rsidRPr="006202B9" w:rsidRDefault="00250FFF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6202B9">
        <w:rPr>
          <w:color w:val="000000"/>
          <w:szCs w:val="22"/>
          <w:lang w:val="lt-LT" w:eastAsia="lt-LT"/>
        </w:rPr>
        <w:t xml:space="preserve">Finansinių nusikaltimų tyrimo tarnybai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Pr="006202B9">
        <w:rPr>
          <w:color w:val="000000"/>
          <w:szCs w:val="22"/>
          <w:lang w:val="lt-LT" w:eastAsia="lt-LT"/>
        </w:rPr>
        <w:t xml:space="preserve">– </w:t>
      </w:r>
      <w:r w:rsidR="003E223E">
        <w:rPr>
          <w:color w:val="000000"/>
          <w:szCs w:val="22"/>
          <w:lang w:val="lt-LT" w:eastAsia="lt-LT"/>
        </w:rPr>
        <w:t>19</w:t>
      </w:r>
      <w:r w:rsidR="006202B9">
        <w:rPr>
          <w:color w:val="000000"/>
          <w:szCs w:val="22"/>
          <w:lang w:val="lt-LT" w:eastAsia="lt-LT"/>
        </w:rPr>
        <w:t xml:space="preserve"> tūkst. eurų</w:t>
      </w:r>
      <w:r w:rsidR="006202B9" w:rsidRPr="006202B9">
        <w:rPr>
          <w:color w:val="000000"/>
          <w:szCs w:val="22"/>
          <w:lang w:val="lt-LT" w:eastAsia="lt-LT"/>
        </w:rPr>
        <w:t>;</w:t>
      </w:r>
    </w:p>
    <w:p w:rsidR="00EF3D23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Vadovybės apsaugos departament</w:t>
      </w:r>
      <w:r>
        <w:rPr>
          <w:color w:val="000000"/>
          <w:szCs w:val="22"/>
          <w:lang w:val="lt-LT" w:eastAsia="lt-LT"/>
        </w:rPr>
        <w:t>ui</w:t>
      </w:r>
      <w:r w:rsidR="00250FF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3E223E">
        <w:rPr>
          <w:color w:val="000000"/>
          <w:szCs w:val="22"/>
          <w:lang w:val="lt-LT" w:eastAsia="lt-LT"/>
        </w:rPr>
        <w:t>74</w:t>
      </w:r>
      <w:r w:rsidR="006202B9">
        <w:rPr>
          <w:color w:val="000000"/>
          <w:szCs w:val="22"/>
          <w:lang w:val="lt-LT" w:eastAsia="lt-LT"/>
        </w:rPr>
        <w:t xml:space="preserve"> tūkst. eurų</w:t>
      </w:r>
      <w:r w:rsidR="00E866C4">
        <w:rPr>
          <w:color w:val="000000"/>
          <w:szCs w:val="22"/>
          <w:lang w:val="lt-LT" w:eastAsia="lt-LT"/>
        </w:rPr>
        <w:t>;</w:t>
      </w:r>
    </w:p>
    <w:p w:rsidR="00250FFF" w:rsidRPr="003E223E" w:rsidRDefault="00250FFF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>
        <w:rPr>
          <w:color w:val="000000"/>
          <w:szCs w:val="22"/>
          <w:lang w:val="lt-LT" w:eastAsia="lt-LT"/>
        </w:rPr>
        <w:t xml:space="preserve">Migracijos departamentui – </w:t>
      </w:r>
      <w:r w:rsidR="003E223E">
        <w:rPr>
          <w:color w:val="000000"/>
          <w:szCs w:val="22"/>
          <w:lang w:val="lt-LT" w:eastAsia="lt-LT"/>
        </w:rPr>
        <w:t>33</w:t>
      </w:r>
      <w:r w:rsidR="006202B9">
        <w:rPr>
          <w:color w:val="000000"/>
          <w:szCs w:val="22"/>
          <w:lang w:val="lt-LT" w:eastAsia="lt-LT"/>
        </w:rPr>
        <w:t xml:space="preserve"> tūkst. eurų;</w:t>
      </w:r>
    </w:p>
    <w:p w:rsidR="003E223E" w:rsidRPr="00250FFF" w:rsidRDefault="003E223E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>
        <w:rPr>
          <w:color w:val="000000"/>
          <w:szCs w:val="22"/>
          <w:lang w:val="lt-LT" w:eastAsia="lt-LT"/>
        </w:rPr>
        <w:t>VRM Medicinos centrui – 11</w:t>
      </w:r>
      <w:r w:rsidRPr="009D6259">
        <w:rPr>
          <w:color w:val="000000"/>
          <w:szCs w:val="22"/>
          <w:lang w:val="lt-LT" w:eastAsia="lt-LT"/>
        </w:rPr>
        <w:t xml:space="preserve"> tūkst. eurų</w:t>
      </w:r>
      <w:r w:rsidR="00702449">
        <w:rPr>
          <w:color w:val="000000"/>
          <w:szCs w:val="22"/>
          <w:lang w:val="lt-LT" w:eastAsia="lt-LT"/>
        </w:rPr>
        <w:t>;</w:t>
      </w:r>
    </w:p>
    <w:p w:rsidR="00EF3D23" w:rsidRDefault="00EF3D23" w:rsidP="00873F81">
      <w:pPr>
        <w:jc w:val="both"/>
        <w:rPr>
          <w:sz w:val="20"/>
          <w:lang w:val="lt-LT"/>
        </w:rPr>
      </w:pPr>
    </w:p>
    <w:p w:rsidR="00250FFF" w:rsidRPr="005F7536" w:rsidRDefault="00E82B37" w:rsidP="00873F81">
      <w:pPr>
        <w:pStyle w:val="Sraopastraipa"/>
        <w:numPr>
          <w:ilvl w:val="0"/>
          <w:numId w:val="2"/>
        </w:numPr>
        <w:ind w:left="567" w:hanging="283"/>
        <w:jc w:val="both"/>
        <w:rPr>
          <w:szCs w:val="24"/>
          <w:lang w:val="lt-LT"/>
        </w:rPr>
      </w:pPr>
      <w:r>
        <w:rPr>
          <w:color w:val="000000"/>
          <w:szCs w:val="22"/>
          <w:u w:val="single"/>
          <w:lang w:val="lt-LT" w:eastAsia="lt-LT"/>
        </w:rPr>
        <w:t xml:space="preserve">dėl darbo švenčių dienomis – papildomai (pagal patikslintus įstaigų duomenis) </w:t>
      </w:r>
      <w:r w:rsidR="007858AF">
        <w:rPr>
          <w:color w:val="000000"/>
          <w:szCs w:val="22"/>
          <w:u w:val="single"/>
          <w:lang w:val="lt-LT" w:eastAsia="lt-LT"/>
        </w:rPr>
        <w:t xml:space="preserve">pareigūnams, </w:t>
      </w:r>
      <w:r w:rsidR="00C75AE5">
        <w:rPr>
          <w:szCs w:val="24"/>
          <w:u w:val="single"/>
          <w:lang w:val="lt-LT"/>
        </w:rPr>
        <w:t>dirbusiems</w:t>
      </w:r>
      <w:r w:rsidR="00C75AE5" w:rsidRPr="009E2E8B">
        <w:rPr>
          <w:szCs w:val="24"/>
          <w:u w:val="single"/>
          <w:lang w:val="lt-LT"/>
        </w:rPr>
        <w:t xml:space="preserve"> ne pagal darbo (pamainų) grafiką 2020 m. balandžio 10–13 dienomis vykdant papil</w:t>
      </w:r>
      <w:r w:rsidR="00C75AE5">
        <w:rPr>
          <w:szCs w:val="24"/>
          <w:u w:val="single"/>
          <w:lang w:val="lt-LT"/>
        </w:rPr>
        <w:t>domo gyventojų judėjimo ribojimą</w:t>
      </w:r>
      <w:r w:rsidR="00C75AE5" w:rsidRPr="009E2E8B">
        <w:rPr>
          <w:szCs w:val="24"/>
          <w:u w:val="single"/>
          <w:lang w:val="lt-LT"/>
        </w:rPr>
        <w:t xml:space="preserve"> </w:t>
      </w:r>
      <w:r w:rsidR="00250FFF" w:rsidRPr="00291705">
        <w:rPr>
          <w:szCs w:val="22"/>
          <w:u w:val="single"/>
          <w:lang w:val="lt-LT" w:eastAsia="lt-LT"/>
        </w:rPr>
        <w:t xml:space="preserve">– </w:t>
      </w:r>
      <w:r w:rsidR="003E223E" w:rsidRPr="00291705">
        <w:rPr>
          <w:szCs w:val="22"/>
          <w:u w:val="single"/>
          <w:lang w:val="lt-LT" w:eastAsia="lt-LT"/>
        </w:rPr>
        <w:t xml:space="preserve">30 </w:t>
      </w:r>
      <w:r w:rsidR="00250FFF" w:rsidRPr="00291705">
        <w:rPr>
          <w:szCs w:val="22"/>
          <w:u w:val="single"/>
          <w:lang w:val="lt-LT" w:eastAsia="lt-LT"/>
        </w:rPr>
        <w:t>tūkst. eurų</w:t>
      </w:r>
      <w:r w:rsidR="00250FFF" w:rsidRPr="002E0BEA">
        <w:rPr>
          <w:b/>
          <w:color w:val="000000"/>
          <w:szCs w:val="22"/>
          <w:lang w:val="lt-LT" w:eastAsia="lt-LT"/>
        </w:rPr>
        <w:t xml:space="preserve"> </w:t>
      </w:r>
      <w:r w:rsidR="00250FFF" w:rsidRPr="002E0BEA">
        <w:rPr>
          <w:i/>
          <w:color w:val="000000"/>
          <w:szCs w:val="22"/>
          <w:lang w:val="lt-LT" w:eastAsia="lt-LT"/>
        </w:rPr>
        <w:t xml:space="preserve">(iš jų </w:t>
      </w:r>
      <w:r w:rsidR="003E223E">
        <w:rPr>
          <w:i/>
          <w:color w:val="000000"/>
          <w:szCs w:val="22"/>
          <w:lang w:val="lt-LT" w:eastAsia="lt-LT"/>
        </w:rPr>
        <w:t>30</w:t>
      </w:r>
      <w:r w:rsidR="00BD7DA7" w:rsidRPr="002E0BEA">
        <w:rPr>
          <w:i/>
          <w:color w:val="000000"/>
          <w:szCs w:val="22"/>
          <w:lang w:val="lt-LT" w:eastAsia="lt-LT"/>
        </w:rPr>
        <w:t xml:space="preserve"> </w:t>
      </w:r>
      <w:r w:rsidR="00250FFF" w:rsidRPr="002E0BEA">
        <w:rPr>
          <w:i/>
          <w:color w:val="000000"/>
          <w:szCs w:val="22"/>
          <w:lang w:val="lt-LT" w:eastAsia="lt-LT"/>
        </w:rPr>
        <w:t xml:space="preserve">tūkst. eurų darbo </w:t>
      </w:r>
      <w:r w:rsidR="003E223E">
        <w:rPr>
          <w:i/>
          <w:color w:val="000000"/>
          <w:szCs w:val="22"/>
          <w:lang w:val="lt-LT" w:eastAsia="lt-LT"/>
        </w:rPr>
        <w:t>užmokestis</w:t>
      </w:r>
      <w:r w:rsidR="00E64E10" w:rsidRPr="005F7536">
        <w:rPr>
          <w:i/>
          <w:color w:val="000000"/>
          <w:szCs w:val="22"/>
          <w:lang w:val="lt-LT" w:eastAsia="lt-LT"/>
        </w:rPr>
        <w:t>)</w:t>
      </w:r>
      <w:r w:rsidR="00BD7DA7" w:rsidRPr="005F7536">
        <w:rPr>
          <w:i/>
          <w:color w:val="000000"/>
          <w:szCs w:val="22"/>
          <w:lang w:val="lt-LT" w:eastAsia="lt-LT"/>
        </w:rPr>
        <w:t>:</w:t>
      </w:r>
    </w:p>
    <w:p w:rsidR="00250FFF" w:rsidRPr="00E82B37" w:rsidRDefault="00250FFF" w:rsidP="00873F81">
      <w:pPr>
        <w:jc w:val="both"/>
        <w:rPr>
          <w:sz w:val="20"/>
          <w:lang w:val="lt-LT"/>
        </w:rPr>
      </w:pPr>
    </w:p>
    <w:p w:rsidR="00250FFF" w:rsidRPr="00E82B37" w:rsidRDefault="00250FFF" w:rsidP="00873F81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Priešgaisrinės apsaugos ir gelbėjimo departament</w:t>
      </w:r>
      <w:r>
        <w:rPr>
          <w:color w:val="000000"/>
          <w:szCs w:val="22"/>
          <w:lang w:val="lt-LT" w:eastAsia="lt-LT"/>
        </w:rPr>
        <w:t>ui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</w:t>
      </w:r>
      <w:r w:rsidR="00E64E10" w:rsidRPr="002E0BEA">
        <w:rPr>
          <w:color w:val="000000"/>
          <w:szCs w:val="22"/>
          <w:lang w:val="lt-LT" w:eastAsia="lt-LT"/>
        </w:rPr>
        <w:t xml:space="preserve">VRM </w:t>
      </w:r>
      <w:r w:rsidR="00070876" w:rsidRPr="002E0BEA">
        <w:rPr>
          <w:color w:val="000000"/>
          <w:szCs w:val="22"/>
          <w:lang w:val="lt-LT" w:eastAsia="lt-LT"/>
        </w:rPr>
        <w:t xml:space="preserve">– </w:t>
      </w:r>
      <w:r w:rsidR="003E223E">
        <w:rPr>
          <w:color w:val="000000"/>
          <w:szCs w:val="22"/>
          <w:lang w:val="lt-LT" w:eastAsia="lt-LT"/>
        </w:rPr>
        <w:t>29</w:t>
      </w:r>
      <w:r w:rsidR="00070876" w:rsidRPr="002E0BEA">
        <w:rPr>
          <w:color w:val="000000"/>
          <w:szCs w:val="22"/>
          <w:lang w:val="lt-LT" w:eastAsia="lt-LT"/>
        </w:rPr>
        <w:t xml:space="preserve"> tūkst. eurų;</w:t>
      </w:r>
    </w:p>
    <w:p w:rsidR="00E82B37" w:rsidRPr="008D238E" w:rsidRDefault="00E82B37" w:rsidP="00873F81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E833C9">
        <w:rPr>
          <w:color w:val="000000"/>
          <w:szCs w:val="22"/>
          <w:lang w:val="lt-LT" w:eastAsia="lt-LT"/>
        </w:rPr>
        <w:t>Finansinių nusikaltimų tyrimo tarnybai prie VRM – 1 tūkst. eurų</w:t>
      </w:r>
      <w:r>
        <w:rPr>
          <w:color w:val="000000"/>
          <w:szCs w:val="22"/>
          <w:lang w:val="lt-LT" w:eastAsia="lt-LT"/>
        </w:rPr>
        <w:t>.</w:t>
      </w:r>
    </w:p>
    <w:p w:rsidR="00D80E20" w:rsidRDefault="00D80E20" w:rsidP="00E833C9">
      <w:pPr>
        <w:spacing w:line="276" w:lineRule="auto"/>
        <w:ind w:firstLine="709"/>
        <w:jc w:val="both"/>
        <w:rPr>
          <w:szCs w:val="24"/>
          <w:lang w:val="lt-LT"/>
        </w:rPr>
      </w:pPr>
    </w:p>
    <w:p w:rsidR="00774928" w:rsidRPr="00774928" w:rsidRDefault="00AC1BB7" w:rsidP="00E833C9">
      <w:pPr>
        <w:spacing w:line="276" w:lineRule="auto"/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>Atkreipiame dėmesį</w:t>
      </w:r>
      <w:r w:rsidR="00E833C9">
        <w:rPr>
          <w:szCs w:val="24"/>
          <w:lang w:val="lt-LT"/>
        </w:rPr>
        <w:t xml:space="preserve">, kad </w:t>
      </w:r>
      <w:r w:rsidR="006E51B6" w:rsidRPr="00535BDF">
        <w:rPr>
          <w:color w:val="000000"/>
          <w:szCs w:val="22"/>
          <w:lang w:val="lt-LT" w:eastAsia="lt-LT"/>
        </w:rPr>
        <w:t>Priešgaisrinės apsaugos ir gelbėjimo departament</w:t>
      </w:r>
      <w:r w:rsidR="006E51B6">
        <w:rPr>
          <w:color w:val="000000"/>
          <w:szCs w:val="22"/>
          <w:lang w:val="lt-LT" w:eastAsia="lt-LT"/>
        </w:rPr>
        <w:t xml:space="preserve">o prie VRM ir </w:t>
      </w:r>
      <w:r w:rsidR="006E51B6" w:rsidRPr="00E833C9">
        <w:rPr>
          <w:color w:val="000000"/>
          <w:szCs w:val="22"/>
          <w:lang w:val="lt-LT" w:eastAsia="lt-LT"/>
        </w:rPr>
        <w:t>Finansinių nusikaltimų tyrimo tarnyb</w:t>
      </w:r>
      <w:r w:rsidR="006E51B6">
        <w:rPr>
          <w:color w:val="000000"/>
          <w:szCs w:val="22"/>
          <w:lang w:val="lt-LT" w:eastAsia="lt-LT"/>
        </w:rPr>
        <w:t>os</w:t>
      </w:r>
      <w:r w:rsidR="006E51B6" w:rsidRPr="00E833C9">
        <w:rPr>
          <w:color w:val="000000"/>
          <w:szCs w:val="22"/>
          <w:lang w:val="lt-LT" w:eastAsia="lt-LT"/>
        </w:rPr>
        <w:t xml:space="preserve"> </w:t>
      </w:r>
      <w:r w:rsidR="006E51B6">
        <w:rPr>
          <w:color w:val="000000"/>
          <w:szCs w:val="22"/>
          <w:lang w:val="lt-LT" w:eastAsia="lt-LT"/>
        </w:rPr>
        <w:t>prie VRM papildomi poreikiai</w:t>
      </w:r>
      <w:r w:rsidR="006E51B6">
        <w:rPr>
          <w:szCs w:val="24"/>
          <w:lang w:val="lt-LT"/>
        </w:rPr>
        <w:t xml:space="preserve"> </w:t>
      </w:r>
      <w:r w:rsidR="0056326F">
        <w:rPr>
          <w:szCs w:val="24"/>
          <w:lang w:val="lt-LT"/>
        </w:rPr>
        <w:t xml:space="preserve">dėl darbo užmokesčio mokėjimo pareigūnams, </w:t>
      </w:r>
      <w:r w:rsidR="0056326F" w:rsidRPr="00E82B37">
        <w:rPr>
          <w:szCs w:val="24"/>
          <w:lang w:val="lt-LT"/>
        </w:rPr>
        <w:t>dirbusiems ne pagal darbo (pamainų) grafiką 2020 m. balandžio 10–13</w:t>
      </w:r>
      <w:r w:rsidR="0056326F">
        <w:rPr>
          <w:szCs w:val="24"/>
          <w:lang w:val="lt-LT"/>
        </w:rPr>
        <w:t> </w:t>
      </w:r>
      <w:r w:rsidR="0056326F" w:rsidRPr="00E82B37">
        <w:rPr>
          <w:szCs w:val="24"/>
          <w:lang w:val="lt-LT"/>
        </w:rPr>
        <w:t>dienomis</w:t>
      </w:r>
      <w:r w:rsidR="0056326F">
        <w:rPr>
          <w:szCs w:val="24"/>
          <w:lang w:val="lt-LT"/>
        </w:rPr>
        <w:t xml:space="preserve">, nebuvo įtraukti </w:t>
      </w:r>
      <w:r w:rsidR="006E51B6">
        <w:rPr>
          <w:szCs w:val="24"/>
          <w:lang w:val="lt-LT"/>
        </w:rPr>
        <w:t xml:space="preserve">į VRM 2020 m. balandžio 10 d. raštu Nr. 1D-1884 pateiktą papildomo finansavimo </w:t>
      </w:r>
      <w:r w:rsidR="006E51B6" w:rsidRPr="00E82B37">
        <w:rPr>
          <w:szCs w:val="24"/>
          <w:lang w:val="lt-LT"/>
        </w:rPr>
        <w:t>poreikį</w:t>
      </w:r>
      <w:r w:rsidR="006E51B6">
        <w:rPr>
          <w:color w:val="000000"/>
          <w:szCs w:val="22"/>
          <w:lang w:val="lt-LT" w:eastAsia="lt-LT"/>
        </w:rPr>
        <w:t xml:space="preserve"> </w:t>
      </w:r>
      <w:r w:rsidR="0056326F">
        <w:rPr>
          <w:color w:val="000000"/>
          <w:szCs w:val="22"/>
          <w:lang w:val="lt-LT" w:eastAsia="lt-LT"/>
        </w:rPr>
        <w:t>šiam tikslui</w:t>
      </w:r>
      <w:r>
        <w:rPr>
          <w:szCs w:val="24"/>
          <w:lang w:val="lt-LT"/>
        </w:rPr>
        <w:t xml:space="preserve">, </w:t>
      </w:r>
      <w:r w:rsidR="0056326F">
        <w:rPr>
          <w:szCs w:val="24"/>
          <w:lang w:val="lt-LT"/>
        </w:rPr>
        <w:t>kadangi</w:t>
      </w:r>
      <w:r>
        <w:rPr>
          <w:szCs w:val="24"/>
          <w:lang w:val="lt-LT"/>
        </w:rPr>
        <w:t xml:space="preserve"> tuo metu dar buvo derinamas šių įstaigų pareigūnų skaičius dėl pasitelkimo į pagalbą Policijos departamentui </w:t>
      </w:r>
      <w:r w:rsidR="0056326F">
        <w:rPr>
          <w:szCs w:val="24"/>
          <w:lang w:val="lt-LT"/>
        </w:rPr>
        <w:t xml:space="preserve">per </w:t>
      </w:r>
      <w:r w:rsidR="00D76ABE">
        <w:rPr>
          <w:szCs w:val="24"/>
          <w:lang w:val="lt-LT"/>
        </w:rPr>
        <w:t xml:space="preserve">Šv. </w:t>
      </w:r>
      <w:r>
        <w:rPr>
          <w:szCs w:val="24"/>
          <w:lang w:val="lt-LT"/>
        </w:rPr>
        <w:t>Velykų savaitgalį</w:t>
      </w:r>
      <w:r w:rsidR="00774928">
        <w:rPr>
          <w:szCs w:val="24"/>
          <w:lang w:val="lt-LT"/>
        </w:rPr>
        <w:t xml:space="preserve">. </w:t>
      </w:r>
    </w:p>
    <w:p w:rsidR="000847E0" w:rsidRDefault="000847E0" w:rsidP="000847E0">
      <w:pPr>
        <w:spacing w:line="276" w:lineRule="auto"/>
        <w:ind w:firstLine="720"/>
        <w:jc w:val="both"/>
        <w:rPr>
          <w:sz w:val="20"/>
          <w:lang w:val="lt-LT"/>
        </w:rPr>
      </w:pPr>
    </w:p>
    <w:p w:rsidR="00BD3EC4" w:rsidRDefault="00BD3EC4" w:rsidP="000847E0">
      <w:pPr>
        <w:spacing w:line="276" w:lineRule="auto"/>
        <w:ind w:firstLine="720"/>
        <w:jc w:val="both"/>
        <w:rPr>
          <w:sz w:val="20"/>
          <w:lang w:val="lt-LT"/>
        </w:rPr>
      </w:pPr>
    </w:p>
    <w:p w:rsidR="00BD3EC4" w:rsidRPr="000847E0" w:rsidRDefault="00BD3EC4" w:rsidP="000847E0">
      <w:pPr>
        <w:spacing w:line="276" w:lineRule="auto"/>
        <w:ind w:firstLine="720"/>
        <w:jc w:val="both"/>
        <w:rPr>
          <w:sz w:val="20"/>
          <w:lang w:val="lt-LT"/>
        </w:rPr>
      </w:pPr>
    </w:p>
    <w:p w:rsidR="00DA2F04" w:rsidRDefault="00DA2F04" w:rsidP="000847E0">
      <w:pPr>
        <w:spacing w:line="276" w:lineRule="auto"/>
        <w:contextualSpacing/>
      </w:pPr>
      <w:r w:rsidRPr="00EA1212">
        <w:rPr>
          <w:lang w:val="lt-LT"/>
        </w:rPr>
        <w:t>Vidaus reikalų ministrė</w:t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Pr="00D92EF4">
        <w:tab/>
      </w:r>
      <w:r>
        <w:tab/>
      </w:r>
      <w:r>
        <w:tab/>
        <w:t xml:space="preserve">         Rita Tamašunienė</w:t>
      </w:r>
    </w:p>
    <w:p w:rsidR="008E6D49" w:rsidRDefault="008E6D49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6B1275" w:rsidRDefault="006B1275" w:rsidP="000847E0">
      <w:pPr>
        <w:spacing w:line="276" w:lineRule="auto"/>
        <w:rPr>
          <w:sz w:val="16"/>
          <w:szCs w:val="16"/>
        </w:rPr>
      </w:pPr>
    </w:p>
    <w:p w:rsidR="006B1275" w:rsidRDefault="006B1275" w:rsidP="000847E0">
      <w:pPr>
        <w:spacing w:line="276" w:lineRule="auto"/>
        <w:rPr>
          <w:sz w:val="16"/>
          <w:szCs w:val="16"/>
        </w:rPr>
      </w:pPr>
    </w:p>
    <w:p w:rsidR="006B1275" w:rsidRDefault="006B1275" w:rsidP="000847E0">
      <w:pPr>
        <w:spacing w:line="276" w:lineRule="auto"/>
        <w:rPr>
          <w:sz w:val="16"/>
          <w:szCs w:val="16"/>
        </w:rPr>
      </w:pPr>
    </w:p>
    <w:p w:rsidR="006B1275" w:rsidRDefault="006B1275" w:rsidP="000847E0">
      <w:pPr>
        <w:spacing w:line="276" w:lineRule="auto"/>
        <w:rPr>
          <w:sz w:val="16"/>
          <w:szCs w:val="16"/>
        </w:rPr>
      </w:pPr>
    </w:p>
    <w:p w:rsidR="006B1275" w:rsidRDefault="006B1275" w:rsidP="000847E0">
      <w:pPr>
        <w:spacing w:line="276" w:lineRule="auto"/>
        <w:rPr>
          <w:sz w:val="16"/>
          <w:szCs w:val="16"/>
        </w:rPr>
      </w:pPr>
    </w:p>
    <w:p w:rsidR="006B1275" w:rsidRDefault="006B1275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6B5495" w:rsidRDefault="006B5495" w:rsidP="000847E0">
      <w:pPr>
        <w:spacing w:line="276" w:lineRule="auto"/>
        <w:rPr>
          <w:sz w:val="16"/>
          <w:szCs w:val="16"/>
        </w:rPr>
      </w:pPr>
    </w:p>
    <w:p w:rsidR="006B5495" w:rsidRDefault="006B5495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BD3EC4" w:rsidRPr="000847E0" w:rsidRDefault="00BD3EC4" w:rsidP="000847E0">
      <w:pPr>
        <w:spacing w:line="276" w:lineRule="auto"/>
        <w:rPr>
          <w:sz w:val="16"/>
          <w:szCs w:val="16"/>
        </w:rPr>
      </w:pPr>
    </w:p>
    <w:p w:rsidR="000847E0" w:rsidRPr="000847E0" w:rsidRDefault="000847E0" w:rsidP="000847E0">
      <w:pPr>
        <w:spacing w:line="276" w:lineRule="auto"/>
        <w:rPr>
          <w:sz w:val="16"/>
          <w:szCs w:val="16"/>
        </w:rPr>
      </w:pPr>
    </w:p>
    <w:p w:rsidR="00716D5D" w:rsidRPr="00DA2F04" w:rsidRDefault="00716D5D" w:rsidP="000847E0">
      <w:pPr>
        <w:spacing w:line="276" w:lineRule="auto"/>
      </w:pPr>
      <w:r>
        <w:t>Vilma Morkūnaitė, 271 8371, el. p. vilma.morkunaite</w:t>
      </w:r>
      <w:r w:rsidRPr="00676A7B">
        <w:t>@vrm.lt</w:t>
      </w:r>
    </w:p>
    <w:sectPr w:rsidR="00716D5D" w:rsidRPr="00DA2F04" w:rsidSect="00535BDF">
      <w:headerReference w:type="even" r:id="rId11"/>
      <w:headerReference w:type="first" r:id="rId12"/>
      <w:footerReference w:type="first" r:id="rId13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68" w:rsidRDefault="00E13D68" w:rsidP="00DB30A6">
      <w:r>
        <w:separator/>
      </w:r>
    </w:p>
  </w:endnote>
  <w:endnote w:type="continuationSeparator" w:id="0">
    <w:p w:rsidR="00E13D68" w:rsidRDefault="00E13D68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:rsidTr="009148A5">
      <w:trPr>
        <w:trHeight w:val="712"/>
      </w:trPr>
      <w:tc>
        <w:tcPr>
          <w:tcW w:w="6663" w:type="dxa"/>
        </w:tcPr>
        <w:p w:rsidR="005C4059" w:rsidRDefault="0079541B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:rsidR="005C4059" w:rsidRDefault="00801B4F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41B3710F" wp14:editId="41B37110">
                <wp:extent cx="1152525" cy="890270"/>
                <wp:effectExtent l="0" t="0" r="9525" b="508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C4059" w:rsidRDefault="0079541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68" w:rsidRDefault="00E13D68" w:rsidP="00DB30A6">
      <w:r>
        <w:separator/>
      </w:r>
    </w:p>
  </w:footnote>
  <w:footnote w:type="continuationSeparator" w:id="0">
    <w:p w:rsidR="00E13D68" w:rsidRDefault="00E13D68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79541B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902386"/>
      <w:docPartObj>
        <w:docPartGallery w:val="Page Numbers (Top of Page)"/>
        <w:docPartUnique/>
      </w:docPartObj>
    </w:sdtPr>
    <w:sdtEndPr/>
    <w:sdtContent>
      <w:p w:rsidR="00E82B37" w:rsidRDefault="0079541B">
        <w:pPr>
          <w:pStyle w:val="Antrats"/>
          <w:jc w:val="center"/>
        </w:pPr>
      </w:p>
    </w:sdtContent>
  </w:sdt>
  <w:p w:rsidR="00E82B37" w:rsidRDefault="00E82B3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07049"/>
    <w:rsid w:val="00011E16"/>
    <w:rsid w:val="00013382"/>
    <w:rsid w:val="00014308"/>
    <w:rsid w:val="0004399A"/>
    <w:rsid w:val="000556D1"/>
    <w:rsid w:val="0005618E"/>
    <w:rsid w:val="00056CC2"/>
    <w:rsid w:val="000631CC"/>
    <w:rsid w:val="00070876"/>
    <w:rsid w:val="000726EE"/>
    <w:rsid w:val="000740D0"/>
    <w:rsid w:val="000742EB"/>
    <w:rsid w:val="000847E0"/>
    <w:rsid w:val="00084BC0"/>
    <w:rsid w:val="00085A86"/>
    <w:rsid w:val="000911B6"/>
    <w:rsid w:val="000A3D72"/>
    <w:rsid w:val="000B32CF"/>
    <w:rsid w:val="000B6FAB"/>
    <w:rsid w:val="000C6FB8"/>
    <w:rsid w:val="000D6441"/>
    <w:rsid w:val="000E0E50"/>
    <w:rsid w:val="000E4D38"/>
    <w:rsid w:val="000E63B0"/>
    <w:rsid w:val="000E66B9"/>
    <w:rsid w:val="000F225E"/>
    <w:rsid w:val="00110887"/>
    <w:rsid w:val="001168BF"/>
    <w:rsid w:val="00116FE4"/>
    <w:rsid w:val="00117E07"/>
    <w:rsid w:val="00124F29"/>
    <w:rsid w:val="001448EF"/>
    <w:rsid w:val="00145B92"/>
    <w:rsid w:val="0015089F"/>
    <w:rsid w:val="00151A7A"/>
    <w:rsid w:val="0015350F"/>
    <w:rsid w:val="001811FE"/>
    <w:rsid w:val="0018574D"/>
    <w:rsid w:val="00190E46"/>
    <w:rsid w:val="0019136B"/>
    <w:rsid w:val="00196A23"/>
    <w:rsid w:val="001A2FAC"/>
    <w:rsid w:val="001B7828"/>
    <w:rsid w:val="001C7DCE"/>
    <w:rsid w:val="001D7F5F"/>
    <w:rsid w:val="001E5836"/>
    <w:rsid w:val="001F5416"/>
    <w:rsid w:val="00210474"/>
    <w:rsid w:val="002109EB"/>
    <w:rsid w:val="002174A5"/>
    <w:rsid w:val="0022110A"/>
    <w:rsid w:val="00232169"/>
    <w:rsid w:val="00233B1A"/>
    <w:rsid w:val="002371A5"/>
    <w:rsid w:val="00244472"/>
    <w:rsid w:val="00250239"/>
    <w:rsid w:val="002505FD"/>
    <w:rsid w:val="00250FFF"/>
    <w:rsid w:val="0025508D"/>
    <w:rsid w:val="0025599E"/>
    <w:rsid w:val="00257E52"/>
    <w:rsid w:val="00263408"/>
    <w:rsid w:val="00265030"/>
    <w:rsid w:val="00280F08"/>
    <w:rsid w:val="00281CE2"/>
    <w:rsid w:val="002901DF"/>
    <w:rsid w:val="00291705"/>
    <w:rsid w:val="00292BCE"/>
    <w:rsid w:val="0029527A"/>
    <w:rsid w:val="002A1D2F"/>
    <w:rsid w:val="002A2934"/>
    <w:rsid w:val="002A36C7"/>
    <w:rsid w:val="002D5FE6"/>
    <w:rsid w:val="002E0BEA"/>
    <w:rsid w:val="002E6AB3"/>
    <w:rsid w:val="003027D1"/>
    <w:rsid w:val="003079BC"/>
    <w:rsid w:val="003214F0"/>
    <w:rsid w:val="003433DC"/>
    <w:rsid w:val="0036304B"/>
    <w:rsid w:val="00367DD0"/>
    <w:rsid w:val="00371333"/>
    <w:rsid w:val="00374BCC"/>
    <w:rsid w:val="00375287"/>
    <w:rsid w:val="0038476D"/>
    <w:rsid w:val="003A12D0"/>
    <w:rsid w:val="003A1691"/>
    <w:rsid w:val="003A1DF7"/>
    <w:rsid w:val="003A5BA2"/>
    <w:rsid w:val="003A62EA"/>
    <w:rsid w:val="003B5896"/>
    <w:rsid w:val="003C08AD"/>
    <w:rsid w:val="003C0B00"/>
    <w:rsid w:val="003D0748"/>
    <w:rsid w:val="003E223E"/>
    <w:rsid w:val="003E783D"/>
    <w:rsid w:val="00402D81"/>
    <w:rsid w:val="00405628"/>
    <w:rsid w:val="00406021"/>
    <w:rsid w:val="00410E40"/>
    <w:rsid w:val="0041457A"/>
    <w:rsid w:val="004372D1"/>
    <w:rsid w:val="0044009C"/>
    <w:rsid w:val="00457D50"/>
    <w:rsid w:val="004635B0"/>
    <w:rsid w:val="00466836"/>
    <w:rsid w:val="00472CA7"/>
    <w:rsid w:val="0047498C"/>
    <w:rsid w:val="00481545"/>
    <w:rsid w:val="004862F1"/>
    <w:rsid w:val="004908D4"/>
    <w:rsid w:val="0049407B"/>
    <w:rsid w:val="004974CE"/>
    <w:rsid w:val="00497BF0"/>
    <w:rsid w:val="004C2429"/>
    <w:rsid w:val="004C604A"/>
    <w:rsid w:val="004D2862"/>
    <w:rsid w:val="004D2CCA"/>
    <w:rsid w:val="004D6274"/>
    <w:rsid w:val="004E4D56"/>
    <w:rsid w:val="004E5BA6"/>
    <w:rsid w:val="004F4C9D"/>
    <w:rsid w:val="005233CD"/>
    <w:rsid w:val="0052414F"/>
    <w:rsid w:val="005257ED"/>
    <w:rsid w:val="0053108B"/>
    <w:rsid w:val="00535BDF"/>
    <w:rsid w:val="00542AC9"/>
    <w:rsid w:val="00551E70"/>
    <w:rsid w:val="005521B0"/>
    <w:rsid w:val="00553BA6"/>
    <w:rsid w:val="00560C30"/>
    <w:rsid w:val="0056326F"/>
    <w:rsid w:val="00573EB9"/>
    <w:rsid w:val="00576662"/>
    <w:rsid w:val="00593337"/>
    <w:rsid w:val="005A0D67"/>
    <w:rsid w:val="005A1DD7"/>
    <w:rsid w:val="005A2731"/>
    <w:rsid w:val="005A4144"/>
    <w:rsid w:val="005B2475"/>
    <w:rsid w:val="005B25D4"/>
    <w:rsid w:val="005B4A18"/>
    <w:rsid w:val="005C6497"/>
    <w:rsid w:val="005C7A79"/>
    <w:rsid w:val="005D05C1"/>
    <w:rsid w:val="005D0B3B"/>
    <w:rsid w:val="005E10E4"/>
    <w:rsid w:val="005E20E9"/>
    <w:rsid w:val="005F1B73"/>
    <w:rsid w:val="005F21C8"/>
    <w:rsid w:val="005F2D7B"/>
    <w:rsid w:val="005F44C2"/>
    <w:rsid w:val="005F5EA9"/>
    <w:rsid w:val="005F7536"/>
    <w:rsid w:val="006053AF"/>
    <w:rsid w:val="006202B9"/>
    <w:rsid w:val="00621B8F"/>
    <w:rsid w:val="0063025D"/>
    <w:rsid w:val="00634605"/>
    <w:rsid w:val="00643FEC"/>
    <w:rsid w:val="006453B7"/>
    <w:rsid w:val="00647FF2"/>
    <w:rsid w:val="0065053C"/>
    <w:rsid w:val="00670F93"/>
    <w:rsid w:val="00671E65"/>
    <w:rsid w:val="00673CD0"/>
    <w:rsid w:val="00676A7B"/>
    <w:rsid w:val="00685390"/>
    <w:rsid w:val="00687A38"/>
    <w:rsid w:val="00687F4A"/>
    <w:rsid w:val="00695D66"/>
    <w:rsid w:val="00696990"/>
    <w:rsid w:val="006A043C"/>
    <w:rsid w:val="006B1275"/>
    <w:rsid w:val="006B5495"/>
    <w:rsid w:val="006C116F"/>
    <w:rsid w:val="006C2D6F"/>
    <w:rsid w:val="006C3F23"/>
    <w:rsid w:val="006C7DDB"/>
    <w:rsid w:val="006D5933"/>
    <w:rsid w:val="006E51B6"/>
    <w:rsid w:val="006E676F"/>
    <w:rsid w:val="006E79DD"/>
    <w:rsid w:val="006F3647"/>
    <w:rsid w:val="00702449"/>
    <w:rsid w:val="00714A73"/>
    <w:rsid w:val="00715384"/>
    <w:rsid w:val="007168AD"/>
    <w:rsid w:val="00716D5D"/>
    <w:rsid w:val="0073097E"/>
    <w:rsid w:val="0073629D"/>
    <w:rsid w:val="007411D9"/>
    <w:rsid w:val="00742219"/>
    <w:rsid w:val="00750316"/>
    <w:rsid w:val="00750E53"/>
    <w:rsid w:val="00753C0E"/>
    <w:rsid w:val="00764A24"/>
    <w:rsid w:val="00765E44"/>
    <w:rsid w:val="0077071D"/>
    <w:rsid w:val="0077411F"/>
    <w:rsid w:val="00774928"/>
    <w:rsid w:val="00776979"/>
    <w:rsid w:val="007858AF"/>
    <w:rsid w:val="007953E2"/>
    <w:rsid w:val="0079541B"/>
    <w:rsid w:val="007976F5"/>
    <w:rsid w:val="007A20F0"/>
    <w:rsid w:val="007A5379"/>
    <w:rsid w:val="007A7950"/>
    <w:rsid w:val="007B51BF"/>
    <w:rsid w:val="007D070D"/>
    <w:rsid w:val="007D2A73"/>
    <w:rsid w:val="007D6630"/>
    <w:rsid w:val="007D7FD7"/>
    <w:rsid w:val="007E1484"/>
    <w:rsid w:val="007E1A5A"/>
    <w:rsid w:val="007E5F77"/>
    <w:rsid w:val="007F67B8"/>
    <w:rsid w:val="0080073C"/>
    <w:rsid w:val="00801B4F"/>
    <w:rsid w:val="00802E62"/>
    <w:rsid w:val="0081296B"/>
    <w:rsid w:val="00816ECD"/>
    <w:rsid w:val="00821AE9"/>
    <w:rsid w:val="00821F92"/>
    <w:rsid w:val="00827901"/>
    <w:rsid w:val="0083636B"/>
    <w:rsid w:val="008532AF"/>
    <w:rsid w:val="008574E3"/>
    <w:rsid w:val="008678EB"/>
    <w:rsid w:val="00873761"/>
    <w:rsid w:val="00873F81"/>
    <w:rsid w:val="0087651F"/>
    <w:rsid w:val="008844CC"/>
    <w:rsid w:val="00894197"/>
    <w:rsid w:val="008B288A"/>
    <w:rsid w:val="008C041D"/>
    <w:rsid w:val="008C20CB"/>
    <w:rsid w:val="008C2329"/>
    <w:rsid w:val="008C2BB4"/>
    <w:rsid w:val="008C75BB"/>
    <w:rsid w:val="008D1E98"/>
    <w:rsid w:val="008D238E"/>
    <w:rsid w:val="008D77A3"/>
    <w:rsid w:val="008E6D49"/>
    <w:rsid w:val="008F5BDC"/>
    <w:rsid w:val="009046FB"/>
    <w:rsid w:val="00911428"/>
    <w:rsid w:val="00912486"/>
    <w:rsid w:val="009131BC"/>
    <w:rsid w:val="009148A5"/>
    <w:rsid w:val="009333A2"/>
    <w:rsid w:val="00935F50"/>
    <w:rsid w:val="009535AE"/>
    <w:rsid w:val="00953FD1"/>
    <w:rsid w:val="00963217"/>
    <w:rsid w:val="00972EC1"/>
    <w:rsid w:val="009745E8"/>
    <w:rsid w:val="009862F8"/>
    <w:rsid w:val="0098692C"/>
    <w:rsid w:val="009945B6"/>
    <w:rsid w:val="009A0D0C"/>
    <w:rsid w:val="009B1982"/>
    <w:rsid w:val="009B1FEA"/>
    <w:rsid w:val="009B488F"/>
    <w:rsid w:val="009C4897"/>
    <w:rsid w:val="009D478C"/>
    <w:rsid w:val="009D6259"/>
    <w:rsid w:val="009D714E"/>
    <w:rsid w:val="009E2260"/>
    <w:rsid w:val="009E2E8B"/>
    <w:rsid w:val="009E37FA"/>
    <w:rsid w:val="009F260E"/>
    <w:rsid w:val="009F4B91"/>
    <w:rsid w:val="00A019D2"/>
    <w:rsid w:val="00A06C76"/>
    <w:rsid w:val="00A12DD7"/>
    <w:rsid w:val="00A138C8"/>
    <w:rsid w:val="00A2022E"/>
    <w:rsid w:val="00A235AF"/>
    <w:rsid w:val="00A2595E"/>
    <w:rsid w:val="00A328EA"/>
    <w:rsid w:val="00A3336A"/>
    <w:rsid w:val="00A407D2"/>
    <w:rsid w:val="00A52E6F"/>
    <w:rsid w:val="00A54214"/>
    <w:rsid w:val="00A6404D"/>
    <w:rsid w:val="00A67106"/>
    <w:rsid w:val="00A74A71"/>
    <w:rsid w:val="00A80DF8"/>
    <w:rsid w:val="00A824C2"/>
    <w:rsid w:val="00A84A97"/>
    <w:rsid w:val="00A90883"/>
    <w:rsid w:val="00A95703"/>
    <w:rsid w:val="00AA3784"/>
    <w:rsid w:val="00AC1BB7"/>
    <w:rsid w:val="00AC3E0A"/>
    <w:rsid w:val="00AD5AE5"/>
    <w:rsid w:val="00AE050A"/>
    <w:rsid w:val="00AE10B4"/>
    <w:rsid w:val="00AE78A8"/>
    <w:rsid w:val="00AF262B"/>
    <w:rsid w:val="00AF35A6"/>
    <w:rsid w:val="00B06041"/>
    <w:rsid w:val="00B110EF"/>
    <w:rsid w:val="00B1331B"/>
    <w:rsid w:val="00B21ACD"/>
    <w:rsid w:val="00B4063A"/>
    <w:rsid w:val="00B63E63"/>
    <w:rsid w:val="00B6651E"/>
    <w:rsid w:val="00B8485F"/>
    <w:rsid w:val="00BA6294"/>
    <w:rsid w:val="00BA6683"/>
    <w:rsid w:val="00BB1EF1"/>
    <w:rsid w:val="00BC11EC"/>
    <w:rsid w:val="00BC6476"/>
    <w:rsid w:val="00BC65CD"/>
    <w:rsid w:val="00BD08E7"/>
    <w:rsid w:val="00BD3EC4"/>
    <w:rsid w:val="00BD7DA7"/>
    <w:rsid w:val="00BE163F"/>
    <w:rsid w:val="00BE50AE"/>
    <w:rsid w:val="00BE5990"/>
    <w:rsid w:val="00BF3D5C"/>
    <w:rsid w:val="00C0356F"/>
    <w:rsid w:val="00C05687"/>
    <w:rsid w:val="00C13A54"/>
    <w:rsid w:val="00C34941"/>
    <w:rsid w:val="00C3704F"/>
    <w:rsid w:val="00C41A30"/>
    <w:rsid w:val="00C44AA1"/>
    <w:rsid w:val="00C50582"/>
    <w:rsid w:val="00C530A2"/>
    <w:rsid w:val="00C53308"/>
    <w:rsid w:val="00C54817"/>
    <w:rsid w:val="00C603AC"/>
    <w:rsid w:val="00C73069"/>
    <w:rsid w:val="00C75AE5"/>
    <w:rsid w:val="00C85BE0"/>
    <w:rsid w:val="00C90D11"/>
    <w:rsid w:val="00C962FF"/>
    <w:rsid w:val="00CB0B59"/>
    <w:rsid w:val="00CB1655"/>
    <w:rsid w:val="00CB3384"/>
    <w:rsid w:val="00CB5125"/>
    <w:rsid w:val="00CB608C"/>
    <w:rsid w:val="00CB76DC"/>
    <w:rsid w:val="00CC0C11"/>
    <w:rsid w:val="00CC45F9"/>
    <w:rsid w:val="00CD658C"/>
    <w:rsid w:val="00CE315C"/>
    <w:rsid w:val="00CE4F9F"/>
    <w:rsid w:val="00D11CD6"/>
    <w:rsid w:val="00D16BB3"/>
    <w:rsid w:val="00D17D14"/>
    <w:rsid w:val="00D23837"/>
    <w:rsid w:val="00D2561D"/>
    <w:rsid w:val="00D37518"/>
    <w:rsid w:val="00D402EF"/>
    <w:rsid w:val="00D42AE6"/>
    <w:rsid w:val="00D43BA2"/>
    <w:rsid w:val="00D51FDD"/>
    <w:rsid w:val="00D57507"/>
    <w:rsid w:val="00D66C81"/>
    <w:rsid w:val="00D76ABE"/>
    <w:rsid w:val="00D80E20"/>
    <w:rsid w:val="00D8774A"/>
    <w:rsid w:val="00D97282"/>
    <w:rsid w:val="00DA2F04"/>
    <w:rsid w:val="00DA4EFB"/>
    <w:rsid w:val="00DB30A6"/>
    <w:rsid w:val="00DB7BD3"/>
    <w:rsid w:val="00DC21D7"/>
    <w:rsid w:val="00DD1997"/>
    <w:rsid w:val="00DD559E"/>
    <w:rsid w:val="00DE2660"/>
    <w:rsid w:val="00DE4C88"/>
    <w:rsid w:val="00DF5769"/>
    <w:rsid w:val="00E011EC"/>
    <w:rsid w:val="00E11C65"/>
    <w:rsid w:val="00E12BDD"/>
    <w:rsid w:val="00E13D68"/>
    <w:rsid w:val="00E146D5"/>
    <w:rsid w:val="00E14F92"/>
    <w:rsid w:val="00E375E2"/>
    <w:rsid w:val="00E422E5"/>
    <w:rsid w:val="00E46F74"/>
    <w:rsid w:val="00E47BA3"/>
    <w:rsid w:val="00E64E10"/>
    <w:rsid w:val="00E652C3"/>
    <w:rsid w:val="00E72347"/>
    <w:rsid w:val="00E82B37"/>
    <w:rsid w:val="00E833C9"/>
    <w:rsid w:val="00E8391B"/>
    <w:rsid w:val="00E866C4"/>
    <w:rsid w:val="00E929CD"/>
    <w:rsid w:val="00EA119B"/>
    <w:rsid w:val="00EA1212"/>
    <w:rsid w:val="00EB08A7"/>
    <w:rsid w:val="00EC0CD9"/>
    <w:rsid w:val="00EC2428"/>
    <w:rsid w:val="00EC33BE"/>
    <w:rsid w:val="00ED31D8"/>
    <w:rsid w:val="00EE2858"/>
    <w:rsid w:val="00EF3D23"/>
    <w:rsid w:val="00EF4A68"/>
    <w:rsid w:val="00EF6E19"/>
    <w:rsid w:val="00F0720A"/>
    <w:rsid w:val="00F1482F"/>
    <w:rsid w:val="00F31EF0"/>
    <w:rsid w:val="00F40503"/>
    <w:rsid w:val="00F41F68"/>
    <w:rsid w:val="00F445AD"/>
    <w:rsid w:val="00F44E38"/>
    <w:rsid w:val="00F54809"/>
    <w:rsid w:val="00F55692"/>
    <w:rsid w:val="00F60F3F"/>
    <w:rsid w:val="00F611A9"/>
    <w:rsid w:val="00F61E2F"/>
    <w:rsid w:val="00F62B78"/>
    <w:rsid w:val="00F75419"/>
    <w:rsid w:val="00F75B65"/>
    <w:rsid w:val="00F7709C"/>
    <w:rsid w:val="00F8636C"/>
    <w:rsid w:val="00F86E0C"/>
    <w:rsid w:val="00F917E1"/>
    <w:rsid w:val="00F936A7"/>
    <w:rsid w:val="00FB3A13"/>
    <w:rsid w:val="00FB4AAA"/>
    <w:rsid w:val="00FC018A"/>
    <w:rsid w:val="00FC39F7"/>
    <w:rsid w:val="00FC46E4"/>
    <w:rsid w:val="00FC5C59"/>
    <w:rsid w:val="00FC5E44"/>
    <w:rsid w:val="00FC71CF"/>
    <w:rsid w:val="00FC7B32"/>
    <w:rsid w:val="00FD0A74"/>
    <w:rsid w:val="00FD4A44"/>
    <w:rsid w:val="00FE6DB6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endrasisd@vr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6E74D-5B8C-4BEA-AAC7-061E5D6B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Akvilė Bružienė</cp:lastModifiedBy>
  <cp:revision>3</cp:revision>
  <cp:lastPrinted>2020-05-21T12:35:00Z</cp:lastPrinted>
  <dcterms:created xsi:type="dcterms:W3CDTF">2020-06-01T11:04:00Z</dcterms:created>
  <dcterms:modified xsi:type="dcterms:W3CDTF">2020-06-01T11:05:00Z</dcterms:modified>
</cp:coreProperties>
</file>