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176" w:rsidRDefault="00BB3FD7" w:rsidP="00BB3FD7">
      <w:pPr>
        <w:spacing w:line="259" w:lineRule="auto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 xml:space="preserve">                                                                                                                                     </w:t>
      </w:r>
      <w:r w:rsidR="00073176">
        <w:rPr>
          <w:b/>
          <w:szCs w:val="24"/>
        </w:rPr>
        <w:t>Projektas</w:t>
      </w:r>
    </w:p>
    <w:p w:rsidR="00073176" w:rsidRDefault="00073176">
      <w:pPr>
        <w:rPr>
          <w:sz w:val="14"/>
          <w:szCs w:val="14"/>
        </w:rPr>
      </w:pPr>
    </w:p>
    <w:p w:rsidR="00073176" w:rsidRDefault="00073176">
      <w:pPr>
        <w:spacing w:line="259" w:lineRule="auto"/>
        <w:jc w:val="right"/>
        <w:rPr>
          <w:szCs w:val="24"/>
        </w:rPr>
      </w:pPr>
    </w:p>
    <w:p w:rsidR="00073176" w:rsidRDefault="00073176">
      <w:pPr>
        <w:rPr>
          <w:sz w:val="14"/>
          <w:szCs w:val="14"/>
        </w:rPr>
      </w:pPr>
    </w:p>
    <w:p w:rsidR="00073176" w:rsidRDefault="00073176">
      <w:pPr>
        <w:spacing w:line="259" w:lineRule="auto"/>
        <w:jc w:val="center"/>
        <w:rPr>
          <w:b/>
          <w:szCs w:val="24"/>
        </w:rPr>
      </w:pPr>
      <w:r>
        <w:rPr>
          <w:b/>
          <w:szCs w:val="24"/>
        </w:rPr>
        <w:t>LIETUVOS RESPUBLIKOS VYRIAUSYBĖ</w:t>
      </w:r>
    </w:p>
    <w:p w:rsidR="00073176" w:rsidRDefault="00073176">
      <w:pPr>
        <w:rPr>
          <w:sz w:val="14"/>
          <w:szCs w:val="14"/>
        </w:rPr>
      </w:pPr>
    </w:p>
    <w:p w:rsidR="00073176" w:rsidRDefault="00073176">
      <w:pPr>
        <w:jc w:val="center"/>
        <w:rPr>
          <w:b/>
          <w:szCs w:val="24"/>
        </w:rPr>
      </w:pPr>
      <w:r>
        <w:rPr>
          <w:b/>
          <w:szCs w:val="24"/>
        </w:rPr>
        <w:t>NUTARIMAS</w:t>
      </w:r>
    </w:p>
    <w:p w:rsidR="00073176" w:rsidRDefault="00073176">
      <w:pPr>
        <w:jc w:val="center"/>
        <w:rPr>
          <w:b/>
          <w:szCs w:val="24"/>
        </w:rPr>
      </w:pPr>
      <w:r>
        <w:rPr>
          <w:b/>
          <w:szCs w:val="24"/>
        </w:rPr>
        <w:t>DĖL UGDYMOSI ŠEIMOJE ĮGYVENDINIMO TVARKOS APRAŠO PATVIRTINIMO</w:t>
      </w:r>
    </w:p>
    <w:p w:rsidR="00073176" w:rsidRDefault="00073176">
      <w:pPr>
        <w:jc w:val="center"/>
        <w:rPr>
          <w:b/>
          <w:szCs w:val="24"/>
        </w:rPr>
      </w:pPr>
    </w:p>
    <w:p w:rsidR="00073176" w:rsidRDefault="00073176">
      <w:pPr>
        <w:ind w:firstLine="2852"/>
        <w:rPr>
          <w:szCs w:val="24"/>
        </w:rPr>
      </w:pPr>
      <w:smartTag w:uri="schemas-tilde-lv/tildestengine" w:element="metric2">
        <w:smartTagPr>
          <w:attr w:name="metric_text" w:val="m"/>
          <w:attr w:name="metric_value" w:val="2020"/>
        </w:smartTagPr>
        <w:r>
          <w:rPr>
            <w:szCs w:val="24"/>
          </w:rPr>
          <w:t>2020 m</w:t>
        </w:r>
      </w:smartTag>
      <w:r>
        <w:rPr>
          <w:szCs w:val="24"/>
        </w:rPr>
        <w:t>.                   d. Nr.</w:t>
      </w:r>
    </w:p>
    <w:p w:rsidR="00073176" w:rsidRDefault="00073176">
      <w:pPr>
        <w:jc w:val="center"/>
        <w:rPr>
          <w:szCs w:val="24"/>
        </w:rPr>
      </w:pPr>
      <w:r>
        <w:rPr>
          <w:szCs w:val="24"/>
        </w:rPr>
        <w:t>Vilnius</w:t>
      </w:r>
    </w:p>
    <w:p w:rsidR="00073176" w:rsidRDefault="00073176">
      <w:pPr>
        <w:jc w:val="center"/>
        <w:rPr>
          <w:szCs w:val="24"/>
        </w:rPr>
      </w:pPr>
    </w:p>
    <w:p w:rsidR="00073176" w:rsidRDefault="00073176">
      <w:pPr>
        <w:ind w:firstLine="496"/>
        <w:jc w:val="both"/>
        <w:rPr>
          <w:szCs w:val="24"/>
        </w:rPr>
      </w:pPr>
      <w:r>
        <w:rPr>
          <w:szCs w:val="24"/>
        </w:rPr>
        <w:t>Vadovaudamasi Lietuvos Respublikos švietimo įstatymo 31</w:t>
      </w:r>
      <w:r>
        <w:rPr>
          <w:rFonts w:ascii="Lucida Sans Unicode" w:hAnsi="Lucida Sans Unicode" w:cs="Lucida Sans Unicode"/>
          <w:szCs w:val="24"/>
        </w:rPr>
        <w:t>ˡ</w:t>
      </w:r>
      <w:r>
        <w:rPr>
          <w:szCs w:val="24"/>
        </w:rPr>
        <w:t xml:space="preserve"> straipsnio 4 dalimi, Lietuvos Respublikos Vyriausybė n u t a r i a:</w:t>
      </w:r>
    </w:p>
    <w:p w:rsidR="00073176" w:rsidRDefault="00073176">
      <w:pPr>
        <w:ind w:left="540"/>
        <w:jc w:val="both"/>
        <w:rPr>
          <w:szCs w:val="24"/>
        </w:rPr>
      </w:pPr>
      <w:r>
        <w:rPr>
          <w:szCs w:val="24"/>
        </w:rPr>
        <w:t>1. Patvirtinti Ugdymosi šeimoje įgyvendinimo tvarkos aprašą (pridedama).</w:t>
      </w:r>
    </w:p>
    <w:p w:rsidR="00470BB1" w:rsidRDefault="00073176">
      <w:pPr>
        <w:widowControl w:val="0"/>
        <w:suppressAutoHyphens/>
        <w:spacing w:line="259" w:lineRule="auto"/>
        <w:ind w:firstLine="558"/>
        <w:jc w:val="both"/>
        <w:rPr>
          <w:color w:val="000000"/>
          <w:spacing w:val="-2"/>
          <w:szCs w:val="24"/>
        </w:rPr>
      </w:pPr>
      <w:r>
        <w:rPr>
          <w:szCs w:val="24"/>
        </w:rPr>
        <w:t>2.</w:t>
      </w:r>
      <w:r>
        <w:rPr>
          <w:color w:val="000000"/>
          <w:spacing w:val="-2"/>
          <w:szCs w:val="24"/>
        </w:rPr>
        <w:t xml:space="preserve"> </w:t>
      </w:r>
      <w:r w:rsidR="00470BB1">
        <w:rPr>
          <w:color w:val="000000"/>
        </w:rPr>
        <w:t>Ši</w:t>
      </w:r>
      <w:r w:rsidR="00110F51">
        <w:rPr>
          <w:color w:val="000000"/>
        </w:rPr>
        <w:t>s nutarimas įsigalioja 2020 m. birželio</w:t>
      </w:r>
      <w:r w:rsidR="00470BB1">
        <w:rPr>
          <w:color w:val="000000"/>
        </w:rPr>
        <w:t xml:space="preserve"> 1 d.</w:t>
      </w:r>
    </w:p>
    <w:p w:rsidR="00470BB1" w:rsidRDefault="00470BB1">
      <w:pPr>
        <w:widowControl w:val="0"/>
        <w:suppressAutoHyphens/>
        <w:spacing w:line="259" w:lineRule="auto"/>
        <w:ind w:firstLine="558"/>
        <w:jc w:val="both"/>
        <w:rPr>
          <w:color w:val="000000"/>
          <w:spacing w:val="-2"/>
          <w:szCs w:val="24"/>
        </w:rPr>
      </w:pPr>
    </w:p>
    <w:p w:rsidR="00073176" w:rsidRDefault="00073176">
      <w:pPr>
        <w:rPr>
          <w:sz w:val="14"/>
          <w:szCs w:val="14"/>
        </w:rPr>
      </w:pPr>
    </w:p>
    <w:p w:rsidR="00073176" w:rsidRDefault="00073176">
      <w:pPr>
        <w:widowControl w:val="0"/>
        <w:suppressAutoHyphens/>
        <w:spacing w:line="259" w:lineRule="auto"/>
        <w:ind w:firstLine="567"/>
        <w:jc w:val="both"/>
        <w:rPr>
          <w:color w:val="000000"/>
          <w:spacing w:val="-2"/>
          <w:szCs w:val="24"/>
        </w:rPr>
      </w:pPr>
    </w:p>
    <w:p w:rsidR="00073176" w:rsidRDefault="00073176">
      <w:pPr>
        <w:rPr>
          <w:sz w:val="14"/>
          <w:szCs w:val="14"/>
        </w:rPr>
      </w:pPr>
    </w:p>
    <w:p w:rsidR="00073176" w:rsidRDefault="00073176">
      <w:pPr>
        <w:jc w:val="both"/>
        <w:rPr>
          <w:szCs w:val="24"/>
        </w:rPr>
      </w:pPr>
    </w:p>
    <w:p w:rsidR="00073176" w:rsidRDefault="00073176">
      <w:pPr>
        <w:jc w:val="both"/>
        <w:rPr>
          <w:szCs w:val="24"/>
        </w:rPr>
      </w:pPr>
    </w:p>
    <w:p w:rsidR="00073176" w:rsidRDefault="00073176">
      <w:pPr>
        <w:jc w:val="both"/>
        <w:rPr>
          <w:szCs w:val="24"/>
        </w:rPr>
      </w:pPr>
    </w:p>
    <w:p w:rsidR="00073176" w:rsidRDefault="00073176">
      <w:pPr>
        <w:jc w:val="both"/>
        <w:rPr>
          <w:szCs w:val="24"/>
        </w:rPr>
      </w:pPr>
    </w:p>
    <w:p w:rsidR="00073176" w:rsidRDefault="00073176">
      <w:pPr>
        <w:jc w:val="both"/>
        <w:rPr>
          <w:szCs w:val="24"/>
        </w:rPr>
      </w:pPr>
      <w:r>
        <w:rPr>
          <w:szCs w:val="24"/>
        </w:rPr>
        <w:t>Ministras Pirmininkas</w:t>
      </w:r>
    </w:p>
    <w:p w:rsidR="00073176" w:rsidRDefault="00073176">
      <w:pPr>
        <w:jc w:val="both"/>
        <w:rPr>
          <w:szCs w:val="24"/>
        </w:rPr>
      </w:pPr>
    </w:p>
    <w:p w:rsidR="00073176" w:rsidRDefault="00073176">
      <w:pPr>
        <w:jc w:val="both"/>
        <w:rPr>
          <w:szCs w:val="24"/>
        </w:rPr>
      </w:pPr>
    </w:p>
    <w:p w:rsidR="00073176" w:rsidRDefault="00073176">
      <w:pPr>
        <w:jc w:val="both"/>
        <w:rPr>
          <w:szCs w:val="24"/>
        </w:rPr>
      </w:pPr>
      <w:r>
        <w:rPr>
          <w:szCs w:val="24"/>
        </w:rPr>
        <w:t>Švietimo, mokslo ir sporto ministras</w:t>
      </w:r>
    </w:p>
    <w:sectPr w:rsidR="00073176" w:rsidSect="00F57F3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CF9"/>
    <w:rsid w:val="00073176"/>
    <w:rsid w:val="00110F51"/>
    <w:rsid w:val="003E5992"/>
    <w:rsid w:val="00470BB1"/>
    <w:rsid w:val="00766E72"/>
    <w:rsid w:val="00957E45"/>
    <w:rsid w:val="00A21CF9"/>
    <w:rsid w:val="00A36198"/>
    <w:rsid w:val="00B01682"/>
    <w:rsid w:val="00BB3FD7"/>
    <w:rsid w:val="00C66F9F"/>
    <w:rsid w:val="00C77D1E"/>
    <w:rsid w:val="00CA7AB8"/>
    <w:rsid w:val="00F5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4A369-CF1F-45DC-A9E6-B8E2F716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57F3A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B01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   <Relationship Id="rId6" Target="../customXml/item1.xml"
                 Type="http://schemas.openxmlformats.org/officeDocument/2006/relationships/customXml"/>
   <Relationship Id="rId7" Target="../customXml/item2.xml"
                 Type="http://schemas.openxmlformats.org/officeDocument/2006/relationships/customXml"/>
   <Relationship Id="rId8" Target="../customXml/item3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B5EC35-8667-430E-9C64-21F87C127D87}"/>
</file>

<file path=customXml/itemProps2.xml><?xml version="1.0" encoding="utf-8"?>
<ds:datastoreItem xmlns:ds="http://schemas.openxmlformats.org/officeDocument/2006/customXml" ds:itemID="{0B16EEE3-A665-41EB-B3B6-BD04344CDE7E}"/>
</file>

<file path=customXml/itemProps3.xml><?xml version="1.0" encoding="utf-8"?>
<ds:datastoreItem xmlns:ds="http://schemas.openxmlformats.org/officeDocument/2006/customXml" ds:itemID="{D7C8F775-11F1-4762-9E3C-8BE1B080CA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2a121149-4bb5-4c8d-8225-a49d83caf29c</vt:lpstr>
      <vt:lpstr>2a121149-4bb5-4c8d-8225-a49d83caf29c</vt:lpstr>
    </vt:vector>
  </TitlesOfParts>
  <Company>HP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2020-05-07T06:31:00Z</dcterms:created>
  <dc:creator>Strolaitė Stanislava</dc:creator>
  <cp:lastModifiedBy>Strolaitė Stanislava</cp:lastModifiedBy>
  <cp:lastPrinted>2020-02-27T12:56:00Z</cp:lastPrinted>
  <dcterms:modified xsi:type="dcterms:W3CDTF">2020-05-07T06:31:00Z</dcterms:modified>
  <cp:revision>2</cp:revision>
  <dc:title>b3cbfd08-1bc2-4c51-9314-34a7f3cdb660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