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2BC1DB" w14:textId="33CF0E51" w:rsidR="00B87BEF" w:rsidRDefault="00E45CA2" w:rsidP="00FD5F47">
      <w:pPr>
        <w:tabs>
          <w:tab w:val="center" w:pos="4153"/>
          <w:tab w:val="right" w:pos="8306"/>
        </w:tabs>
        <w:jc w:val="center"/>
        <w:rPr>
          <w:caps/>
          <w:sz w:val="22"/>
        </w:rPr>
      </w:pPr>
      <w:r w:rsidRPr="00EC6BB7">
        <w:rPr>
          <w:i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650EC5" wp14:editId="50AA519F">
                <wp:simplePos x="0" y="0"/>
                <wp:positionH relativeFrom="column">
                  <wp:posOffset>4638040</wp:posOffset>
                </wp:positionH>
                <wp:positionV relativeFrom="paragraph">
                  <wp:posOffset>-317911</wp:posOffset>
                </wp:positionV>
                <wp:extent cx="1645920" cy="1403985"/>
                <wp:effectExtent l="0" t="0" r="0" b="63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FBE5D" w14:textId="054EE82D" w:rsidR="00E45CA2" w:rsidRPr="00EC6BB7" w:rsidRDefault="003372C6" w:rsidP="003372C6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Projektas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5.2pt;margin-top:-25.05pt;width:129.6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" filled="f" stroked="f">
                <v:textbox style="mso-fit-shape-to-text:t">
                  <w:txbxContent>
                    <w:p w14:paraId="335FBE5D" w14:textId="054EE82D" w:rsidR="00E45CA2" w:rsidRPr="00EC6BB7" w:rsidRDefault="003372C6" w:rsidP="003372C6">
                      <w:pPr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Projektas</w:t>
                      </w:r>
                    </w:p>
                  </w:txbxContent>
                </v:textbox>
              </v:shape>
            </w:pict>
          </mc:Fallback>
        </mc:AlternateContent>
      </w:r>
    </w:p>
    <w:p w14:paraId="5E2BC1DC" w14:textId="77777777" w:rsidR="00B87BEF" w:rsidRDefault="00B87BEF">
      <w:pPr>
        <w:jc w:val="center"/>
        <w:rPr>
          <w:caps/>
          <w:sz w:val="12"/>
          <w:szCs w:val="12"/>
        </w:rPr>
      </w:pPr>
    </w:p>
    <w:p w14:paraId="5E2BC1DD" w14:textId="77777777" w:rsidR="00B87BEF" w:rsidRDefault="00FD5F47">
      <w:pPr>
        <w:jc w:val="center"/>
        <w:rPr>
          <w:b/>
          <w:bCs/>
          <w:caps/>
        </w:rPr>
      </w:pPr>
      <w:r>
        <w:rPr>
          <w:b/>
          <w:bCs/>
          <w:caps/>
        </w:rPr>
        <w:t>LIETUVOS RESPUBLIKOS</w:t>
      </w:r>
    </w:p>
    <w:p w14:paraId="5E2BC1DE" w14:textId="73C0365F" w:rsidR="00B87BEF" w:rsidRDefault="00FD5F47">
      <w:pPr>
        <w:jc w:val="center"/>
        <w:rPr>
          <w:b/>
          <w:caps/>
        </w:rPr>
      </w:pPr>
      <w:r>
        <w:rPr>
          <w:b/>
          <w:caps/>
        </w:rPr>
        <w:t xml:space="preserve">MOKESČIO UŽ VALSTYBINIUS GAMTOS IŠTEKLIUS ĮSTATYMO NR. I-1163 </w:t>
      </w:r>
      <w:r w:rsidR="007817DA">
        <w:rPr>
          <w:b/>
          <w:caps/>
        </w:rPr>
        <w:t>6</w:t>
      </w:r>
      <w:r>
        <w:rPr>
          <w:b/>
          <w:caps/>
        </w:rPr>
        <w:t> STRAIPSNIO PAKEITIMO</w:t>
      </w:r>
    </w:p>
    <w:p w14:paraId="5E2BC1DF" w14:textId="77777777" w:rsidR="00B87BEF" w:rsidRDefault="00FD5F47">
      <w:pPr>
        <w:jc w:val="center"/>
        <w:rPr>
          <w:caps/>
        </w:rPr>
      </w:pPr>
      <w:r>
        <w:rPr>
          <w:b/>
          <w:caps/>
        </w:rPr>
        <w:t>ĮSTATYMAS</w:t>
      </w:r>
    </w:p>
    <w:p w14:paraId="5E2BC1E0" w14:textId="77777777" w:rsidR="00B87BEF" w:rsidRDefault="00B87BEF">
      <w:pPr>
        <w:jc w:val="center"/>
        <w:rPr>
          <w:b/>
          <w:caps/>
        </w:rPr>
      </w:pPr>
    </w:p>
    <w:p w14:paraId="5E2BC1E1" w14:textId="14857E09" w:rsidR="00B87BEF" w:rsidRDefault="00FD5F47">
      <w:pPr>
        <w:jc w:val="center"/>
        <w:rPr>
          <w:szCs w:val="24"/>
        </w:rPr>
      </w:pPr>
      <w:r>
        <w:rPr>
          <w:szCs w:val="24"/>
          <w:lang w:val="en-US"/>
        </w:rPr>
        <w:t>20</w:t>
      </w:r>
      <w:r w:rsidR="007817DA">
        <w:rPr>
          <w:szCs w:val="24"/>
          <w:lang w:val="en-US"/>
        </w:rPr>
        <w:t>20</w:t>
      </w:r>
      <w:r>
        <w:rPr>
          <w:szCs w:val="24"/>
        </w:rPr>
        <w:t xml:space="preserve"> m.</w:t>
      </w:r>
      <w:r w:rsidR="002D7201">
        <w:rPr>
          <w:szCs w:val="24"/>
        </w:rPr>
        <w:t xml:space="preserve">                 </w:t>
      </w:r>
      <w:r w:rsidR="007817DA">
        <w:rPr>
          <w:szCs w:val="24"/>
        </w:rPr>
        <w:t xml:space="preserve"> </w:t>
      </w:r>
      <w:r>
        <w:rPr>
          <w:szCs w:val="24"/>
        </w:rPr>
        <w:t xml:space="preserve"> Nr. </w:t>
      </w:r>
    </w:p>
    <w:p w14:paraId="5E2BC1E2" w14:textId="77777777" w:rsidR="00B87BEF" w:rsidRDefault="00FD5F47">
      <w:pPr>
        <w:jc w:val="center"/>
        <w:rPr>
          <w:szCs w:val="24"/>
        </w:rPr>
      </w:pPr>
      <w:r>
        <w:rPr>
          <w:szCs w:val="24"/>
        </w:rPr>
        <w:t>Vilnius</w:t>
      </w:r>
    </w:p>
    <w:p w14:paraId="5E2BC1E3" w14:textId="77777777" w:rsidR="00B87BEF" w:rsidRDefault="00B87BEF">
      <w:pPr>
        <w:jc w:val="center"/>
        <w:rPr>
          <w:sz w:val="22"/>
        </w:rPr>
      </w:pPr>
    </w:p>
    <w:p w14:paraId="5E2BC1E4" w14:textId="77777777" w:rsidR="00B87BEF" w:rsidRDefault="00B87BEF">
      <w:pPr>
        <w:spacing w:line="360" w:lineRule="auto"/>
        <w:ind w:firstLine="720"/>
        <w:jc w:val="both"/>
        <w:rPr>
          <w:sz w:val="16"/>
          <w:szCs w:val="16"/>
        </w:rPr>
      </w:pPr>
    </w:p>
    <w:p w14:paraId="5E2BC1E5" w14:textId="77777777" w:rsidR="00B87BEF" w:rsidRDefault="00B87BEF">
      <w:pPr>
        <w:spacing w:line="360" w:lineRule="auto"/>
        <w:ind w:firstLine="720"/>
        <w:jc w:val="both"/>
        <w:sectPr w:rsidR="00B87BE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40" w:code="9"/>
          <w:pgMar w:top="1134" w:right="851" w:bottom="1134" w:left="1701" w:header="706" w:footer="706" w:gutter="0"/>
          <w:cols w:space="1296"/>
          <w:titlePg/>
        </w:sectPr>
      </w:pPr>
    </w:p>
    <w:p w14:paraId="5E2BC1E7" w14:textId="6D8A91CD" w:rsidR="00B87BEF" w:rsidRDefault="00FD5F47" w:rsidP="007817DA">
      <w:pPr>
        <w:ind w:firstLine="720"/>
        <w:jc w:val="both"/>
        <w:rPr>
          <w:szCs w:val="24"/>
        </w:rPr>
      </w:pPr>
      <w:r>
        <w:rPr>
          <w:b/>
          <w:szCs w:val="24"/>
        </w:rPr>
        <w:lastRenderedPageBreak/>
        <w:t xml:space="preserve">1 straipsnis. </w:t>
      </w:r>
      <w:r w:rsidR="007817DA">
        <w:rPr>
          <w:b/>
          <w:bCs/>
          <w:szCs w:val="24"/>
        </w:rPr>
        <w:t>6</w:t>
      </w:r>
      <w:r>
        <w:rPr>
          <w:b/>
          <w:bCs/>
          <w:szCs w:val="24"/>
        </w:rPr>
        <w:t xml:space="preserve"> </w:t>
      </w:r>
      <w:r>
        <w:rPr>
          <w:b/>
          <w:szCs w:val="24"/>
        </w:rPr>
        <w:t>straipsnio pakeitimas</w:t>
      </w:r>
    </w:p>
    <w:p w14:paraId="5E2BC1E8" w14:textId="13747333" w:rsidR="00B87BEF" w:rsidRDefault="00FD5F47" w:rsidP="007817DA">
      <w:pPr>
        <w:ind w:firstLine="720"/>
        <w:jc w:val="both"/>
        <w:rPr>
          <w:szCs w:val="24"/>
        </w:rPr>
      </w:pPr>
      <w:r>
        <w:rPr>
          <w:szCs w:val="24"/>
        </w:rPr>
        <w:t xml:space="preserve">Pakeisti </w:t>
      </w:r>
      <w:r w:rsidR="007817DA">
        <w:rPr>
          <w:szCs w:val="24"/>
        </w:rPr>
        <w:t>6 straipsnio 2</w:t>
      </w:r>
      <w:r w:rsidR="00C8744B">
        <w:rPr>
          <w:szCs w:val="24"/>
        </w:rPr>
        <w:t xml:space="preserve"> dalį ir ją </w:t>
      </w:r>
      <w:r>
        <w:rPr>
          <w:szCs w:val="24"/>
        </w:rPr>
        <w:t xml:space="preserve">išdėstyti taip: </w:t>
      </w:r>
    </w:p>
    <w:p w14:paraId="4E258197" w14:textId="247AF56B" w:rsidR="005660C8" w:rsidRPr="003372C6" w:rsidRDefault="00FD5F47" w:rsidP="00704D34">
      <w:pPr>
        <w:ind w:firstLine="720"/>
        <w:jc w:val="both"/>
        <w:rPr>
          <w:szCs w:val="24"/>
        </w:rPr>
      </w:pPr>
      <w:r>
        <w:rPr>
          <w:szCs w:val="24"/>
        </w:rPr>
        <w:t>„</w:t>
      </w:r>
      <w:r w:rsidR="007817DA" w:rsidRPr="007817DA">
        <w:rPr>
          <w:szCs w:val="24"/>
        </w:rPr>
        <w:t xml:space="preserve">2. Už nedeklaruotą ar deklaruotą mažesnį negu išgautas gamtos išteklių kiekį ir (ar) be leidimo išgautą gamtos išteklių kiekį taikomas didesnis mokesčio tarifas. Jis apskaičiuojamas šio įstatymo 1, </w:t>
      </w:r>
      <w:r w:rsidR="007817DA" w:rsidRPr="003372C6">
        <w:rPr>
          <w:szCs w:val="24"/>
        </w:rPr>
        <w:t xml:space="preserve">2 (išskyrus požeminio </w:t>
      </w:r>
      <w:r w:rsidR="00B46540" w:rsidRPr="003372C6">
        <w:rPr>
          <w:szCs w:val="24"/>
        </w:rPr>
        <w:t>gėlo (ne mineralin</w:t>
      </w:r>
      <w:r w:rsidR="0017576E" w:rsidRPr="003372C6">
        <w:rPr>
          <w:szCs w:val="24"/>
        </w:rPr>
        <w:t>i</w:t>
      </w:r>
      <w:r w:rsidR="00B46540" w:rsidRPr="003372C6">
        <w:rPr>
          <w:szCs w:val="24"/>
        </w:rPr>
        <w:t xml:space="preserve">o) </w:t>
      </w:r>
      <w:r w:rsidR="007817DA" w:rsidRPr="003372C6">
        <w:rPr>
          <w:szCs w:val="24"/>
        </w:rPr>
        <w:t>vandens išteklius) ir 3 prieduose nustatytus tarifus dauginant iš koeficiento 10, o 2 priede nurodytiems požeminio vandens, išskyrus mineralinį vandenį, ištekliams nustatytus tarifus dauginant iš koeficiento 2.</w:t>
      </w:r>
      <w:r w:rsidR="005221AB" w:rsidRPr="003372C6">
        <w:rPr>
          <w:szCs w:val="24"/>
        </w:rPr>
        <w:t>“</w:t>
      </w:r>
    </w:p>
    <w:p w14:paraId="2F9B6926" w14:textId="77777777" w:rsidR="00CB3185" w:rsidRPr="00704D34" w:rsidRDefault="00CB3185" w:rsidP="00704D34">
      <w:pPr>
        <w:ind w:firstLine="720"/>
        <w:jc w:val="both"/>
        <w:rPr>
          <w:szCs w:val="24"/>
        </w:rPr>
      </w:pPr>
    </w:p>
    <w:p w14:paraId="1E9A113B" w14:textId="310A277D" w:rsidR="00704D34" w:rsidRPr="006D4758" w:rsidRDefault="00704D34" w:rsidP="00704D34">
      <w:pPr>
        <w:ind w:firstLine="720"/>
        <w:jc w:val="both"/>
        <w:rPr>
          <w:b/>
          <w:bCs/>
          <w:szCs w:val="24"/>
        </w:rPr>
      </w:pPr>
      <w:r w:rsidRPr="006D4758">
        <w:rPr>
          <w:b/>
          <w:bCs/>
          <w:szCs w:val="24"/>
        </w:rPr>
        <w:t>2 straipsni</w:t>
      </w:r>
      <w:r w:rsidR="006D4758" w:rsidRPr="006D4758">
        <w:rPr>
          <w:b/>
          <w:bCs/>
          <w:szCs w:val="24"/>
        </w:rPr>
        <w:t>s. Įstatymo įgyvendinimas ir taikymas</w:t>
      </w:r>
    </w:p>
    <w:p w14:paraId="7286E6D7" w14:textId="6D739E62" w:rsidR="00704D34" w:rsidRPr="006D4758" w:rsidRDefault="006D4758" w:rsidP="00704D34">
      <w:pPr>
        <w:ind w:firstLine="720"/>
        <w:jc w:val="both"/>
        <w:rPr>
          <w:bCs/>
          <w:szCs w:val="24"/>
        </w:rPr>
      </w:pPr>
      <w:r w:rsidRPr="006D4758">
        <w:rPr>
          <w:color w:val="000000"/>
          <w:shd w:val="clear" w:color="auto" w:fill="FFFFFF"/>
        </w:rPr>
        <w:t>Šio įstatymo nuostatos</w:t>
      </w:r>
      <w:r w:rsidR="00E04D91">
        <w:rPr>
          <w:color w:val="000000"/>
          <w:shd w:val="clear" w:color="auto" w:fill="FFFFFF"/>
        </w:rPr>
        <w:t xml:space="preserve"> taikomos ir</w:t>
      </w:r>
      <w:r w:rsidRPr="006D4758">
        <w:rPr>
          <w:color w:val="000000"/>
          <w:shd w:val="clear" w:color="auto" w:fill="FFFFFF"/>
        </w:rPr>
        <w:t xml:space="preserve"> iki šio įstatymo įsigaliojimo</w:t>
      </w:r>
      <w:r w:rsidR="003372C6">
        <w:rPr>
          <w:color w:val="000000"/>
          <w:shd w:val="clear" w:color="auto" w:fill="FFFFFF"/>
        </w:rPr>
        <w:t xml:space="preserve"> pradėtiems mokestiniams patikrinimams. </w:t>
      </w:r>
    </w:p>
    <w:p w14:paraId="6040DEBB" w14:textId="77777777" w:rsidR="002D7201" w:rsidRDefault="002D7201" w:rsidP="006914A0">
      <w:pPr>
        <w:spacing w:line="360" w:lineRule="auto"/>
        <w:ind w:firstLine="720"/>
        <w:jc w:val="both"/>
        <w:rPr>
          <w:i/>
          <w:szCs w:val="24"/>
        </w:rPr>
      </w:pPr>
    </w:p>
    <w:p w14:paraId="33ADA65E" w14:textId="77777777" w:rsidR="002D7201" w:rsidRDefault="002D7201" w:rsidP="006914A0">
      <w:pPr>
        <w:spacing w:line="360" w:lineRule="auto"/>
        <w:ind w:firstLine="720"/>
        <w:jc w:val="both"/>
        <w:rPr>
          <w:i/>
          <w:szCs w:val="24"/>
        </w:rPr>
      </w:pPr>
    </w:p>
    <w:p w14:paraId="46AB6C9C" w14:textId="6B492B9C" w:rsidR="006914A0" w:rsidRDefault="006914A0" w:rsidP="006914A0">
      <w:pPr>
        <w:spacing w:line="360" w:lineRule="auto"/>
        <w:ind w:firstLine="720"/>
        <w:jc w:val="both"/>
        <w:rPr>
          <w:i/>
          <w:szCs w:val="24"/>
        </w:rPr>
      </w:pPr>
      <w:bookmarkStart w:id="0" w:name="_GoBack"/>
      <w:bookmarkEnd w:id="0"/>
      <w:r>
        <w:rPr>
          <w:i/>
          <w:szCs w:val="24"/>
        </w:rPr>
        <w:t>Skelbiu šį Lietuvos Respublikos Seimo priimtą įstatymą.</w:t>
      </w:r>
    </w:p>
    <w:p w14:paraId="39726A26" w14:textId="77777777" w:rsidR="006914A0" w:rsidRDefault="006914A0" w:rsidP="006914A0">
      <w:pPr>
        <w:spacing w:line="360" w:lineRule="auto"/>
        <w:rPr>
          <w:i/>
          <w:szCs w:val="24"/>
        </w:rPr>
      </w:pPr>
    </w:p>
    <w:p w14:paraId="755F0699" w14:textId="77777777" w:rsidR="006914A0" w:rsidRDefault="006914A0" w:rsidP="006914A0">
      <w:pPr>
        <w:spacing w:line="360" w:lineRule="auto"/>
        <w:rPr>
          <w:i/>
          <w:szCs w:val="24"/>
        </w:rPr>
      </w:pPr>
    </w:p>
    <w:p w14:paraId="598D10C5" w14:textId="77777777" w:rsidR="006914A0" w:rsidRDefault="006914A0" w:rsidP="006914A0">
      <w:pPr>
        <w:spacing w:line="360" w:lineRule="auto"/>
      </w:pPr>
    </w:p>
    <w:p w14:paraId="13C932B5" w14:textId="77777777" w:rsidR="006914A0" w:rsidRDefault="006914A0" w:rsidP="006914A0">
      <w:pPr>
        <w:tabs>
          <w:tab w:val="right" w:pos="9356"/>
        </w:tabs>
      </w:pPr>
      <w:proofErr w:type="spellStart"/>
      <w:r>
        <w:rPr>
          <w:lang w:val="en-US"/>
        </w:rPr>
        <w:t>Respublikos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Prezidentas</w:t>
      </w:r>
      <w:proofErr w:type="spellEnd"/>
      <w:r>
        <w:rPr>
          <w:caps/>
        </w:rPr>
        <w:tab/>
      </w:r>
    </w:p>
    <w:p w14:paraId="28AAF4C4" w14:textId="77777777" w:rsidR="006914A0" w:rsidRDefault="006914A0" w:rsidP="006914A0">
      <w:pPr>
        <w:ind w:firstLine="851"/>
        <w:jc w:val="both"/>
      </w:pPr>
    </w:p>
    <w:p w14:paraId="5E2BC20D" w14:textId="417CC0B8" w:rsidR="00B87BEF" w:rsidRDefault="00B87BEF">
      <w:pPr>
        <w:tabs>
          <w:tab w:val="right" w:pos="9356"/>
        </w:tabs>
      </w:pPr>
    </w:p>
    <w:sectPr w:rsidR="00B87BEF">
      <w:type w:val="continuous"/>
      <w:pgSz w:w="11907" w:h="16840" w:code="9"/>
      <w:pgMar w:top="1134" w:right="851" w:bottom="1134" w:left="1701" w:header="706" w:footer="706" w:gutter="0"/>
      <w:cols w:space="1296"/>
      <w:titlePg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671C4A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348B8" w16cex:dateUtc="2020-09-21T12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671C4A9" w16cid:durableId="231348B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77AA00" w14:textId="77777777" w:rsidR="001E644F" w:rsidRDefault="001E644F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endnote>
  <w:endnote w:type="continuationSeparator" w:id="0">
    <w:p w14:paraId="4A61834F" w14:textId="77777777" w:rsidR="001E644F" w:rsidRDefault="001E644F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BC218" w14:textId="77777777" w:rsidR="00B87BEF" w:rsidRDefault="00FD5F47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14:paraId="5E2BC219" w14:textId="77777777" w:rsidR="00B87BEF" w:rsidRDefault="00B87BEF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BC21A" w14:textId="77777777" w:rsidR="00B87BEF" w:rsidRDefault="00FD5F47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separate"/>
    </w:r>
    <w:r w:rsidR="00661455">
      <w:rPr>
        <w:rFonts w:ascii="TimesLT" w:hAnsi="TimesLT"/>
        <w:noProof/>
      </w:rPr>
      <w:t>2</w:t>
    </w:r>
    <w:r>
      <w:rPr>
        <w:rFonts w:ascii="TimesLT" w:hAnsi="TimesLT"/>
      </w:rPr>
      <w:fldChar w:fldCharType="end"/>
    </w:r>
  </w:p>
  <w:p w14:paraId="5E2BC21B" w14:textId="77777777" w:rsidR="00B87BEF" w:rsidRDefault="00B87BEF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BC21D" w14:textId="77777777" w:rsidR="00B87BEF" w:rsidRDefault="00B87BEF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C09CE5" w14:textId="77777777" w:rsidR="001E644F" w:rsidRDefault="001E644F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footnote>
  <w:footnote w:type="continuationSeparator" w:id="0">
    <w:p w14:paraId="4506A562" w14:textId="77777777" w:rsidR="001E644F" w:rsidRDefault="001E644F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BC214" w14:textId="77777777" w:rsidR="00B87BEF" w:rsidRDefault="00FD5F47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14:paraId="5E2BC215" w14:textId="77777777" w:rsidR="00B87BEF" w:rsidRDefault="00B87BEF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BC216" w14:textId="77777777" w:rsidR="00B87BEF" w:rsidRDefault="00FD5F47">
    <w:pPr>
      <w:framePr w:wrap="auto" w:vAnchor="text" w:hAnchor="page" w:x="6337" w:y="15"/>
      <w:tabs>
        <w:tab w:val="center" w:pos="4153"/>
        <w:tab w:val="right" w:pos="8306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 w:rsidR="00661455">
      <w:rPr>
        <w:noProof/>
        <w:szCs w:val="24"/>
        <w:lang w:val="en-US"/>
      </w:rPr>
      <w:t>2</w:t>
    </w:r>
    <w:r>
      <w:rPr>
        <w:szCs w:val="24"/>
        <w:lang w:val="en-US"/>
      </w:rPr>
      <w:fldChar w:fldCharType="end"/>
    </w:r>
  </w:p>
  <w:p w14:paraId="5E2BC217" w14:textId="77777777" w:rsidR="00B87BEF" w:rsidRDefault="00B87BEF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BC21C" w14:textId="77777777" w:rsidR="00B87BEF" w:rsidRDefault="00B87BEF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28A"/>
    <w:rsid w:val="000050F3"/>
    <w:rsid w:val="000248CC"/>
    <w:rsid w:val="0005420E"/>
    <w:rsid w:val="0007500D"/>
    <w:rsid w:val="000C47FF"/>
    <w:rsid w:val="000E5345"/>
    <w:rsid w:val="00117B37"/>
    <w:rsid w:val="0017576E"/>
    <w:rsid w:val="001D197D"/>
    <w:rsid w:val="001E644F"/>
    <w:rsid w:val="001F3B98"/>
    <w:rsid w:val="00243431"/>
    <w:rsid w:val="00280C1E"/>
    <w:rsid w:val="002812FD"/>
    <w:rsid w:val="002B703B"/>
    <w:rsid w:val="002D7201"/>
    <w:rsid w:val="003372C6"/>
    <w:rsid w:val="003766EC"/>
    <w:rsid w:val="003A3476"/>
    <w:rsid w:val="003B2442"/>
    <w:rsid w:val="00405100"/>
    <w:rsid w:val="00462B57"/>
    <w:rsid w:val="004641F8"/>
    <w:rsid w:val="004910D5"/>
    <w:rsid w:val="005221AB"/>
    <w:rsid w:val="005437DC"/>
    <w:rsid w:val="005660C8"/>
    <w:rsid w:val="00570655"/>
    <w:rsid w:val="005B2D15"/>
    <w:rsid w:val="005D56D6"/>
    <w:rsid w:val="00605461"/>
    <w:rsid w:val="00661455"/>
    <w:rsid w:val="006914A0"/>
    <w:rsid w:val="006A6EFF"/>
    <w:rsid w:val="006B229D"/>
    <w:rsid w:val="006D4758"/>
    <w:rsid w:val="00704D34"/>
    <w:rsid w:val="007447CA"/>
    <w:rsid w:val="0075328A"/>
    <w:rsid w:val="00767911"/>
    <w:rsid w:val="007817DA"/>
    <w:rsid w:val="007A314D"/>
    <w:rsid w:val="0083398D"/>
    <w:rsid w:val="008440B0"/>
    <w:rsid w:val="008A770A"/>
    <w:rsid w:val="008E36FC"/>
    <w:rsid w:val="00967EDE"/>
    <w:rsid w:val="00A91B06"/>
    <w:rsid w:val="00B03D9B"/>
    <w:rsid w:val="00B30827"/>
    <w:rsid w:val="00B46540"/>
    <w:rsid w:val="00B87BEF"/>
    <w:rsid w:val="00C00505"/>
    <w:rsid w:val="00C06EE7"/>
    <w:rsid w:val="00C1002A"/>
    <w:rsid w:val="00C137CB"/>
    <w:rsid w:val="00C87268"/>
    <w:rsid w:val="00C8744B"/>
    <w:rsid w:val="00CB3185"/>
    <w:rsid w:val="00CB40E1"/>
    <w:rsid w:val="00D214BD"/>
    <w:rsid w:val="00D24DAA"/>
    <w:rsid w:val="00D96CD2"/>
    <w:rsid w:val="00E01B5E"/>
    <w:rsid w:val="00E04D91"/>
    <w:rsid w:val="00E45CA2"/>
    <w:rsid w:val="00E61737"/>
    <w:rsid w:val="00E91304"/>
    <w:rsid w:val="00F37612"/>
    <w:rsid w:val="00FD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E2BC1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D5F47"/>
    <w:rPr>
      <w:color w:val="808080"/>
    </w:rPr>
  </w:style>
  <w:style w:type="paragraph" w:styleId="BalloonText">
    <w:name w:val="Balloon Text"/>
    <w:basedOn w:val="Normal"/>
    <w:link w:val="BalloonTextChar"/>
    <w:rsid w:val="00781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817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E04D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04D9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04D91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E04D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4D91"/>
    <w:rPr>
      <w:b/>
      <w:bCs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D5F47"/>
    <w:rPr>
      <w:color w:val="808080"/>
    </w:rPr>
  </w:style>
  <w:style w:type="paragraph" w:styleId="BalloonText">
    <w:name w:val="Balloon Text"/>
    <w:basedOn w:val="Normal"/>
    <w:link w:val="BalloonTextChar"/>
    <w:rsid w:val="00781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817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E04D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04D9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04D91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E04D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4D91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5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24" Type="http://schemas.microsoft.com/office/2018/08/relationships/commentsExtensible" Target="commentsExtensible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1E0ECF89C14A900DE8C04996CFDF" ma:contentTypeVersion="16" ma:contentTypeDescription="Create a new document." ma:contentTypeScope="" ma:versionID="cbed51abb3ebb5562d1b12ae17bcdfec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cb53de2b7ada3bdcc52ae469c3d73a7b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7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8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0" nillable="true" ma:displayName="Number of Likes" ma:internalName="LikesCount">
      <xsd:simpleType>
        <xsd:restriction base="dms:Unknown"/>
      </xsd:simpleType>
    </xsd:element>
    <xsd:element name="LikedBy" ma:index="21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SharedWithUsers xmlns="19cf09c5-daa1-4028-a0ff-74a0be4ec5cc">
      <UserInfo>
        <DisplayName>Valentina Tuskenytė</DisplayName>
        <AccountId>128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C16CE-3DD9-4D96-9867-AE858F38A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B1CB50-9A98-46BC-A945-9940C16EC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B3336B-C65F-4D73-8745-3529D1AF6F4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9cf09c5-daa1-4028-a0ff-74a0be4ec5cc"/>
  </ds:schemaRefs>
</ds:datastoreItem>
</file>

<file path=customXml/itemProps4.xml><?xml version="1.0" encoding="utf-8"?>
<ds:datastoreItem xmlns:ds="http://schemas.openxmlformats.org/officeDocument/2006/customXml" ds:itemID="{6C641954-B0AE-4A5A-B502-37A230365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949</CharactersWithSpaces>
  <SharedDoc>false</SharedDoc>
  <HyperlinkBase/>
  <HLinks>
    <vt:vector size="6" baseType="variant">
      <vt:variant>
        <vt:i4>5832794</vt:i4>
      </vt:variant>
      <vt:variant>
        <vt:i4>1024</vt:i4>
      </vt:variant>
      <vt:variant>
        <vt:i4>1025</vt:i4>
      </vt:variant>
      <vt:variant>
        <vt:i4>1</vt:i4>
      </vt:variant>
      <vt:variant>
        <vt:lpwstr>C:\Documents and Settings\lipetr\My Documents\Vytis1.gif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MOZERIENĖ Dainora</dc:creator>
  <cp:lastModifiedBy>Valentina Tuskenytė</cp:lastModifiedBy>
  <cp:revision>3</cp:revision>
  <cp:lastPrinted>2019-10-17T12:39:00Z</cp:lastPrinted>
  <dcterms:created xsi:type="dcterms:W3CDTF">2020-09-24T12:37:00Z</dcterms:created>
  <dcterms:modified xsi:type="dcterms:W3CDTF">2020-09-24T12:46:00Z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