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24106" w14:textId="77777777" w:rsidR="00681127" w:rsidRPr="00037304" w:rsidRDefault="00681127" w:rsidP="00681127">
      <w:pPr>
        <w:tabs>
          <w:tab w:val="left" w:pos="6804"/>
        </w:tabs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0"/>
          <w:lang w:eastAsia="lt-LT"/>
        </w:rPr>
      </w:pPr>
      <w:r w:rsidRPr="00037304">
        <w:rPr>
          <w:rFonts w:ascii="Times New Roman" w:eastAsia="Times New Roman" w:hAnsi="Times New Roman"/>
          <w:b/>
          <w:sz w:val="24"/>
          <w:szCs w:val="20"/>
          <w:lang w:eastAsia="lt-LT"/>
        </w:rPr>
        <w:t>Projektas</w:t>
      </w:r>
    </w:p>
    <w:p w14:paraId="04A8C7D4" w14:textId="77777777" w:rsidR="002E1627" w:rsidRDefault="002E1627" w:rsidP="00364C1A">
      <w:pPr>
        <w:spacing w:before="120" w:after="0" w:line="240" w:lineRule="atLeast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</w:p>
    <w:p w14:paraId="2E1DDB60" w14:textId="21BCA008" w:rsidR="00681127" w:rsidRPr="00681127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681127">
        <w:rPr>
          <w:rFonts w:ascii="Times New Roman" w:eastAsia="Times New Roman" w:hAnsi="Times New Roman"/>
          <w:sz w:val="32"/>
          <w:szCs w:val="32"/>
          <w:lang w:eastAsia="lt-LT"/>
        </w:rPr>
        <w:t>LIETUVOS RESPUBLIKOS VYRIAUSYBĖS</w:t>
      </w:r>
    </w:p>
    <w:p w14:paraId="4A75CC3D" w14:textId="77777777" w:rsidR="00681127" w:rsidRPr="00681127" w:rsidRDefault="00681127" w:rsidP="006811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2"/>
          <w:szCs w:val="32"/>
          <w:lang w:eastAsia="lt-LT"/>
        </w:rPr>
      </w:pPr>
      <w:r w:rsidRPr="00681127">
        <w:rPr>
          <w:rFonts w:ascii="Times New Roman" w:eastAsia="Times New Roman" w:hAnsi="Times New Roman"/>
          <w:sz w:val="32"/>
          <w:szCs w:val="32"/>
          <w:lang w:eastAsia="lt-LT"/>
        </w:rPr>
        <w:t>PASITARIMO PROTOKOLAS</w:t>
      </w:r>
    </w:p>
    <w:p w14:paraId="313A3D25" w14:textId="77777777" w:rsidR="00037304" w:rsidRPr="00F04ECA" w:rsidRDefault="00037304" w:rsidP="00F04ECA">
      <w:pPr>
        <w:spacing w:after="0" w:line="240" w:lineRule="auto"/>
        <w:jc w:val="center"/>
        <w:rPr>
          <w:rFonts w:ascii="Times New Roman" w:eastAsia="Times New Roman" w:hAnsi="Times New Roman"/>
          <w:caps/>
          <w:sz w:val="24"/>
          <w:szCs w:val="20"/>
          <w:lang w:eastAsia="lt-LT"/>
        </w:rPr>
      </w:pPr>
    </w:p>
    <w:p w14:paraId="313A3D26" w14:textId="77777777" w:rsidR="00F04ECA" w:rsidRPr="00F04ECA" w:rsidRDefault="00F04ECA" w:rsidP="00F04ECA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313A3D27" w14:textId="5A06B1E2" w:rsidR="00F04ECA" w:rsidRDefault="00972BA2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  <w:r>
        <w:rPr>
          <w:lang w:eastAsia="lt-LT"/>
        </w:rPr>
        <w:t>2021</w:t>
      </w:r>
      <w:r w:rsidR="00F04ECA" w:rsidRPr="00F04ECA">
        <w:rPr>
          <w:lang w:eastAsia="lt-LT"/>
        </w:rPr>
        <w:t xml:space="preserve"> m. </w:t>
      </w:r>
      <w:r w:rsidR="008F270D">
        <w:rPr>
          <w:lang w:eastAsia="lt-LT"/>
        </w:rPr>
        <w:t xml:space="preserve">                   </w:t>
      </w:r>
      <w:r w:rsidR="00F04ECA" w:rsidRPr="00F04ECA">
        <w:rPr>
          <w:lang w:eastAsia="lt-LT"/>
        </w:rPr>
        <w:t xml:space="preserve">  </w:t>
      </w:r>
      <w:r w:rsidR="008F270D">
        <w:rPr>
          <w:lang w:eastAsia="lt-LT"/>
        </w:rPr>
        <w:t xml:space="preserve">   </w:t>
      </w:r>
      <w:r w:rsidR="00F04ECA" w:rsidRPr="00F04ECA">
        <w:rPr>
          <w:lang w:eastAsia="lt-LT"/>
        </w:rPr>
        <w:t>d. Nr.</w:t>
      </w:r>
    </w:p>
    <w:p w14:paraId="4DE308D6" w14:textId="77777777" w:rsidR="002E1627" w:rsidRPr="00F04ECA" w:rsidRDefault="002E1627" w:rsidP="002E1627">
      <w:pPr>
        <w:pStyle w:val="Pagrindinistekstas"/>
        <w:pBdr>
          <w:bottom w:val="single" w:sz="12" w:space="1" w:color="auto"/>
        </w:pBdr>
        <w:jc w:val="center"/>
        <w:rPr>
          <w:lang w:eastAsia="lt-LT"/>
        </w:rPr>
      </w:pPr>
    </w:p>
    <w:p w14:paraId="313A3D29" w14:textId="77777777" w:rsidR="00F04ECA" w:rsidRDefault="00F04ECA" w:rsidP="00F04EC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lt-LT"/>
        </w:rPr>
      </w:pPr>
    </w:p>
    <w:p w14:paraId="2BFBA768" w14:textId="6549EDB7" w:rsidR="00972BA2" w:rsidRPr="00681127" w:rsidRDefault="00972BA2" w:rsidP="00681127">
      <w:pPr>
        <w:rPr>
          <w:rFonts w:ascii="Times New Roman" w:hAnsi="Times New Roman"/>
          <w:sz w:val="24"/>
          <w:szCs w:val="24"/>
        </w:rPr>
      </w:pPr>
      <w:r w:rsidRPr="00681127">
        <w:rPr>
          <w:rFonts w:ascii="Times New Roman" w:hAnsi="Times New Roman"/>
          <w:sz w:val="24"/>
          <w:szCs w:val="24"/>
        </w:rPr>
        <w:t xml:space="preserve">Dėl Europos Komisijos pagrįstos nuomonės, skirtos </w:t>
      </w:r>
      <w:r w:rsidR="002E1627" w:rsidRPr="00681127">
        <w:rPr>
          <w:rFonts w:ascii="Times New Roman" w:hAnsi="Times New Roman"/>
          <w:sz w:val="24"/>
          <w:szCs w:val="24"/>
        </w:rPr>
        <w:t xml:space="preserve">Lietuvos Respublikai </w:t>
      </w:r>
      <w:r w:rsidRPr="00681127">
        <w:rPr>
          <w:rFonts w:ascii="Times New Roman" w:hAnsi="Times New Roman"/>
          <w:sz w:val="24"/>
          <w:szCs w:val="24"/>
        </w:rPr>
        <w:t>remiantis SESV 258 straipsniu dėl pažeidimo procedūros</w:t>
      </w:r>
      <w:r w:rsidR="006151CB">
        <w:rPr>
          <w:rFonts w:ascii="Times New Roman" w:hAnsi="Times New Roman"/>
          <w:sz w:val="24"/>
          <w:szCs w:val="24"/>
        </w:rPr>
        <w:t xml:space="preserve"> Nr. </w:t>
      </w:r>
      <w:r w:rsidRPr="00681127">
        <w:rPr>
          <w:rFonts w:ascii="Times New Roman" w:hAnsi="Times New Roman"/>
          <w:sz w:val="24"/>
          <w:szCs w:val="24"/>
        </w:rPr>
        <w:t>(2020)0445 ir pažeidi</w:t>
      </w:r>
      <w:r w:rsidR="006C42FB">
        <w:rPr>
          <w:rFonts w:ascii="Times New Roman" w:hAnsi="Times New Roman"/>
          <w:sz w:val="24"/>
          <w:szCs w:val="24"/>
        </w:rPr>
        <w:t xml:space="preserve">mo procedūros Nr. </w:t>
      </w:r>
      <w:bookmarkStart w:id="0" w:name="_GoBack"/>
      <w:bookmarkEnd w:id="0"/>
      <w:r w:rsidRPr="00681127">
        <w:rPr>
          <w:rFonts w:ascii="Times New Roman" w:hAnsi="Times New Roman"/>
          <w:sz w:val="24"/>
          <w:szCs w:val="24"/>
        </w:rPr>
        <w:t>(2020)0446</w:t>
      </w:r>
    </w:p>
    <w:p w14:paraId="2B19ED2D" w14:textId="77777777" w:rsidR="00681127" w:rsidRPr="00681127" w:rsidRDefault="00681127" w:rsidP="00972BA2">
      <w:pPr>
        <w:pStyle w:val="Pagrindinistekstas"/>
        <w:pBdr>
          <w:bottom w:val="single" w:sz="12" w:space="1" w:color="auto"/>
        </w:pBdr>
        <w:rPr>
          <w:rFonts w:cs="Times New Roman"/>
          <w:b/>
        </w:rPr>
      </w:pPr>
    </w:p>
    <w:p w14:paraId="313A3D2C" w14:textId="77777777" w:rsidR="00D369E0" w:rsidRDefault="00D369E0" w:rsidP="00C5794A">
      <w:pPr>
        <w:spacing w:after="0" w:line="360" w:lineRule="atLeast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CFD6EDF" w14:textId="5CC132DC" w:rsidR="00972BA2" w:rsidRPr="00681127" w:rsidRDefault="00972BA2" w:rsidP="00681127">
      <w:pPr>
        <w:pStyle w:val="Pavadinimas1"/>
        <w:numPr>
          <w:ilvl w:val="0"/>
          <w:numId w:val="9"/>
        </w:numPr>
        <w:tabs>
          <w:tab w:val="left" w:pos="993"/>
        </w:tabs>
        <w:ind w:left="0" w:right="39" w:firstLine="709"/>
        <w:jc w:val="both"/>
        <w:rPr>
          <w:bCs/>
          <w:caps w:val="0"/>
          <w:color w:val="000000"/>
          <w:lang w:eastAsia="lt-LT"/>
        </w:rPr>
      </w:pPr>
      <w:r w:rsidRPr="00681127">
        <w:rPr>
          <w:caps w:val="0"/>
          <w:lang w:eastAsia="lt-LT"/>
        </w:rPr>
        <w:t>Pritarti</w:t>
      </w:r>
      <w:r w:rsidR="0064776D" w:rsidRPr="00681127">
        <w:rPr>
          <w:lang w:eastAsia="lt-LT"/>
        </w:rPr>
        <w:t xml:space="preserve"> </w:t>
      </w:r>
      <w:r w:rsidR="002E1627" w:rsidRPr="00681127">
        <w:rPr>
          <w:caps w:val="0"/>
          <w:lang w:eastAsia="lt-LT"/>
        </w:rPr>
        <w:t>A</w:t>
      </w:r>
      <w:r w:rsidRPr="00681127">
        <w:rPr>
          <w:caps w:val="0"/>
          <w:lang w:eastAsia="lt-LT"/>
        </w:rPr>
        <w:t xml:space="preserve">plinkos ministerijos parengtam atsakymui Europos Komisijos generaliniam sekretoriatui </w:t>
      </w:r>
      <w:r w:rsidRPr="00681127">
        <w:rPr>
          <w:caps w:val="0"/>
        </w:rPr>
        <w:t>dėl ES teisės pažeidimo procedūros</w:t>
      </w:r>
      <w:r w:rsidRPr="00681127">
        <w:t xml:space="preserve"> </w:t>
      </w:r>
      <w:r w:rsidRPr="00681127">
        <w:rPr>
          <w:bCs/>
          <w:caps w:val="0"/>
          <w:color w:val="000000"/>
          <w:lang w:eastAsia="lt-LT"/>
        </w:rPr>
        <w:t xml:space="preserve">Nr. </w:t>
      </w:r>
      <w:r w:rsidR="00675D09" w:rsidRPr="00681127">
        <w:rPr>
          <w:bCs/>
          <w:caps w:val="0"/>
          <w:color w:val="000000"/>
          <w:lang w:eastAsia="lt-LT"/>
        </w:rPr>
        <w:t>(2020)</w:t>
      </w:r>
      <w:r w:rsidRPr="00681127">
        <w:rPr>
          <w:bCs/>
          <w:caps w:val="0"/>
          <w:color w:val="000000"/>
          <w:lang w:eastAsia="lt-LT"/>
        </w:rPr>
        <w:t xml:space="preserve">0445 dėl Direktyvos (ES) 2018/851 </w:t>
      </w:r>
      <w:r w:rsidR="002E1627" w:rsidRPr="00681127">
        <w:rPr>
          <w:bCs/>
          <w:caps w:val="0"/>
          <w:color w:val="000000"/>
          <w:lang w:eastAsia="lt-LT"/>
        </w:rPr>
        <w:t xml:space="preserve">perkėlimo į nacionalinę teisę </w:t>
      </w:r>
      <w:proofErr w:type="spellStart"/>
      <w:r w:rsidRPr="00681127">
        <w:rPr>
          <w:bCs/>
          <w:caps w:val="0"/>
          <w:color w:val="000000"/>
          <w:lang w:eastAsia="lt-LT"/>
        </w:rPr>
        <w:t>nenotifikavimo</w:t>
      </w:r>
      <w:proofErr w:type="spellEnd"/>
      <w:r w:rsidR="002E1627" w:rsidRPr="00681127">
        <w:rPr>
          <w:bCs/>
          <w:caps w:val="0"/>
          <w:color w:val="000000"/>
          <w:lang w:eastAsia="lt-LT"/>
        </w:rPr>
        <w:t xml:space="preserve"> (pridedama).</w:t>
      </w:r>
      <w:r w:rsidRPr="00681127">
        <w:rPr>
          <w:bCs/>
          <w:caps w:val="0"/>
          <w:color w:val="000000"/>
          <w:lang w:eastAsia="lt-LT"/>
        </w:rPr>
        <w:t xml:space="preserve"> </w:t>
      </w:r>
    </w:p>
    <w:p w14:paraId="3322D09B" w14:textId="4DC69111" w:rsidR="00972BA2" w:rsidRPr="00681127" w:rsidRDefault="00972BA2" w:rsidP="00681127">
      <w:pPr>
        <w:pStyle w:val="Pavadinimas1"/>
        <w:numPr>
          <w:ilvl w:val="0"/>
          <w:numId w:val="9"/>
        </w:numPr>
        <w:tabs>
          <w:tab w:val="left" w:pos="993"/>
        </w:tabs>
        <w:ind w:left="0" w:right="39" w:firstLine="709"/>
        <w:jc w:val="both"/>
      </w:pPr>
      <w:r w:rsidRPr="00681127">
        <w:rPr>
          <w:bCs/>
          <w:caps w:val="0"/>
          <w:color w:val="000000"/>
          <w:lang w:eastAsia="lt-LT"/>
        </w:rPr>
        <w:t xml:space="preserve"> </w:t>
      </w:r>
      <w:r w:rsidR="002E1627" w:rsidRPr="00681127">
        <w:rPr>
          <w:caps w:val="0"/>
          <w:lang w:eastAsia="lt-LT"/>
        </w:rPr>
        <w:t>Pritarti</w:t>
      </w:r>
      <w:r w:rsidR="002E1627" w:rsidRPr="00681127">
        <w:rPr>
          <w:lang w:eastAsia="lt-LT"/>
        </w:rPr>
        <w:t xml:space="preserve"> </w:t>
      </w:r>
      <w:r w:rsidR="002E1627" w:rsidRPr="00681127">
        <w:rPr>
          <w:caps w:val="0"/>
          <w:lang w:eastAsia="lt-LT"/>
        </w:rPr>
        <w:t xml:space="preserve">Aplinkos ministerijos parengtam atsakymui Europos Komisijos generaliniam sekretoriatui </w:t>
      </w:r>
      <w:r w:rsidR="002E1627" w:rsidRPr="00681127">
        <w:rPr>
          <w:caps w:val="0"/>
        </w:rPr>
        <w:t>dėl ES teisės pažeidimo procedūros</w:t>
      </w:r>
      <w:r w:rsidR="002E1627" w:rsidRPr="00681127">
        <w:t xml:space="preserve"> </w:t>
      </w:r>
      <w:r w:rsidR="002E1627" w:rsidRPr="00681127">
        <w:rPr>
          <w:bCs/>
          <w:caps w:val="0"/>
          <w:color w:val="000000"/>
          <w:lang w:eastAsia="lt-LT"/>
        </w:rPr>
        <w:t>Nr.</w:t>
      </w:r>
      <w:r w:rsidR="00675D09" w:rsidRPr="00681127">
        <w:rPr>
          <w:caps w:val="0"/>
        </w:rPr>
        <w:t> </w:t>
      </w:r>
      <w:r w:rsidRPr="00681127">
        <w:rPr>
          <w:caps w:val="0"/>
        </w:rPr>
        <w:t>(2020)0446 pagrįstos nuomo</w:t>
      </w:r>
      <w:r w:rsidR="002E1627" w:rsidRPr="00681127">
        <w:rPr>
          <w:caps w:val="0"/>
        </w:rPr>
        <w:t>nės dėl direktyvos (ES</w:t>
      </w:r>
      <w:r w:rsidRPr="00681127">
        <w:rPr>
          <w:caps w:val="0"/>
        </w:rPr>
        <w:t xml:space="preserve">) 2018/852  </w:t>
      </w:r>
      <w:r w:rsidR="002E1627" w:rsidRPr="00681127">
        <w:rPr>
          <w:bCs/>
          <w:caps w:val="0"/>
          <w:color w:val="000000"/>
          <w:lang w:eastAsia="lt-LT"/>
        </w:rPr>
        <w:t>perkėlimo į nacionalinę teisę</w:t>
      </w:r>
      <w:r w:rsidR="002E1627" w:rsidRPr="00681127">
        <w:rPr>
          <w:caps w:val="0"/>
        </w:rPr>
        <w:t xml:space="preserve"> </w:t>
      </w:r>
      <w:proofErr w:type="spellStart"/>
      <w:r w:rsidRPr="00681127">
        <w:rPr>
          <w:caps w:val="0"/>
        </w:rPr>
        <w:t>nenotifikavimo</w:t>
      </w:r>
      <w:proofErr w:type="spellEnd"/>
      <w:r w:rsidR="002E1627" w:rsidRPr="00681127">
        <w:rPr>
          <w:caps w:val="0"/>
        </w:rPr>
        <w:t xml:space="preserve"> </w:t>
      </w:r>
      <w:r w:rsidR="002E1627" w:rsidRPr="00681127">
        <w:rPr>
          <w:bCs/>
          <w:caps w:val="0"/>
          <w:color w:val="000000"/>
          <w:lang w:eastAsia="lt-LT"/>
        </w:rPr>
        <w:t>(pridedama)</w:t>
      </w:r>
      <w:r w:rsidR="002E1627" w:rsidRPr="00681127">
        <w:rPr>
          <w:caps w:val="0"/>
        </w:rPr>
        <w:t>.</w:t>
      </w:r>
    </w:p>
    <w:p w14:paraId="5E36B192" w14:textId="77777777" w:rsidR="00675D09" w:rsidRPr="00675D09" w:rsidRDefault="00675D09" w:rsidP="00675D09">
      <w:pPr>
        <w:pStyle w:val="Pavadinimas1"/>
        <w:ind w:right="39"/>
        <w:jc w:val="both"/>
        <w:rPr>
          <w:rFonts w:asciiTheme="majorHAnsi" w:hAnsiTheme="majorHAnsi"/>
          <w:caps w:val="0"/>
        </w:rPr>
      </w:pPr>
    </w:p>
    <w:p w14:paraId="73471477" w14:textId="77777777" w:rsidR="00675D09" w:rsidRPr="002E1627" w:rsidRDefault="00675D09" w:rsidP="00675D09">
      <w:pPr>
        <w:pStyle w:val="Pavadinimas1"/>
        <w:ind w:right="39"/>
        <w:jc w:val="both"/>
      </w:pPr>
    </w:p>
    <w:p w14:paraId="313A3D32" w14:textId="77777777" w:rsidR="007565FD" w:rsidRDefault="007565FD" w:rsidP="0042082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804A52E" w14:textId="6C7DA0E1" w:rsidR="007224B7" w:rsidRPr="00570D26" w:rsidRDefault="00805E41" w:rsidP="007224B7">
      <w:pPr>
        <w:tabs>
          <w:tab w:val="left" w:pos="0"/>
        </w:tabs>
        <w:spacing w:after="0" w:line="240" w:lineRule="auto"/>
        <w:jc w:val="both"/>
        <w:rPr>
          <w:rFonts w:ascii="Times New Roman" w:eastAsia="Andale Sans UI" w:hAnsi="Times New Roman" w:cs="Tahoma"/>
          <w:sz w:val="24"/>
          <w:szCs w:val="24"/>
          <w:lang w:bidi="en-US"/>
        </w:rPr>
      </w:pPr>
      <w:r w:rsidRPr="007565FD">
        <w:rPr>
          <w:lang w:eastAsia="lt-LT"/>
        </w:rPr>
        <w:tab/>
      </w:r>
      <w:r w:rsidR="007224B7" w:rsidRPr="00570D26">
        <w:rPr>
          <w:rFonts w:ascii="Times New Roman" w:eastAsia="Andale Sans UI" w:hAnsi="Times New Roman" w:cs="Tahoma"/>
          <w:sz w:val="24"/>
          <w:szCs w:val="24"/>
          <w:lang w:bidi="en-US"/>
        </w:rPr>
        <w:t xml:space="preserve"> </w:t>
      </w:r>
    </w:p>
    <w:p w14:paraId="313A3D33" w14:textId="77777777" w:rsidR="000F5B6E" w:rsidRPr="00F016C7" w:rsidRDefault="000F5B6E" w:rsidP="000F5B6E">
      <w:pPr>
        <w:pStyle w:val="prastasistinklapis"/>
        <w:shd w:val="clear" w:color="auto" w:fill="FFFFFF"/>
        <w:spacing w:before="0" w:beforeAutospacing="0" w:after="0" w:afterAutospacing="0"/>
        <w:rPr>
          <w:color w:val="000000"/>
          <w:lang w:val="lt-LT"/>
        </w:rPr>
      </w:pPr>
    </w:p>
    <w:p w14:paraId="313A3D34" w14:textId="77777777" w:rsidR="00F04ECA" w:rsidRPr="00007326" w:rsidRDefault="00F04ECA" w:rsidP="000C3295">
      <w:pPr>
        <w:tabs>
          <w:tab w:val="left" w:pos="567"/>
        </w:tabs>
        <w:spacing w:after="0" w:line="360" w:lineRule="atLeast"/>
        <w:jc w:val="both"/>
        <w:rPr>
          <w:rFonts w:ascii="Times New Roman" w:eastAsia="Times New Roman" w:hAnsi="Times New Roman"/>
          <w:sz w:val="24"/>
          <w:szCs w:val="20"/>
        </w:rPr>
      </w:pPr>
    </w:p>
    <w:p w14:paraId="313A3D35" w14:textId="77777777" w:rsidR="00F04ECA" w:rsidRPr="00F04ECA" w:rsidRDefault="00F04ECA" w:rsidP="00F04ECA">
      <w:pPr>
        <w:tabs>
          <w:tab w:val="center" w:pos="-7800"/>
          <w:tab w:val="left" w:pos="6237"/>
          <w:tab w:val="right" w:pos="830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313A3D36" w14:textId="77777777" w:rsidR="00E375D3" w:rsidRDefault="00F04ECA" w:rsidP="00972BA2">
      <w:pPr>
        <w:pStyle w:val="Pagrindinistekstas"/>
      </w:pPr>
      <w:r w:rsidRPr="00F04ECA">
        <w:rPr>
          <w:lang w:eastAsia="lt-LT"/>
        </w:rPr>
        <w:t>Ministras Pirmininkas</w:t>
      </w:r>
      <w:r w:rsidR="00D369E0">
        <w:rPr>
          <w:lang w:eastAsia="lt-LT"/>
        </w:rPr>
        <w:tab/>
      </w:r>
      <w:r w:rsidR="00D369E0">
        <w:rPr>
          <w:lang w:eastAsia="lt-LT"/>
        </w:rPr>
        <w:tab/>
        <w:t xml:space="preserve">                 </w:t>
      </w:r>
    </w:p>
    <w:sectPr w:rsidR="00E375D3" w:rsidSect="00DF69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964" w:bottom="567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985CF4" w14:textId="77777777" w:rsidR="00483978" w:rsidRDefault="00483978">
      <w:pPr>
        <w:spacing w:after="0" w:line="240" w:lineRule="auto"/>
      </w:pPr>
      <w:r>
        <w:separator/>
      </w:r>
    </w:p>
  </w:endnote>
  <w:endnote w:type="continuationSeparator" w:id="0">
    <w:p w14:paraId="3806F437" w14:textId="77777777" w:rsidR="00483978" w:rsidRDefault="00483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F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0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2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F9CA1" w14:textId="77777777" w:rsidR="00483978" w:rsidRDefault="00483978">
      <w:pPr>
        <w:spacing w:after="0" w:line="240" w:lineRule="auto"/>
      </w:pPr>
      <w:r>
        <w:separator/>
      </w:r>
    </w:p>
  </w:footnote>
  <w:footnote w:type="continuationSeparator" w:id="0">
    <w:p w14:paraId="2ED82212" w14:textId="77777777" w:rsidR="00483978" w:rsidRDefault="00483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B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313A3D3C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3D" w14:textId="77777777" w:rsidR="00F12C02" w:rsidRDefault="001647F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 w:rsidR="00F04ECA"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565FD">
      <w:rPr>
        <w:noProof/>
        <w:lang w:eastAsia="lt-LT"/>
      </w:rPr>
      <w:t>2</w:t>
    </w:r>
    <w:r>
      <w:rPr>
        <w:lang w:eastAsia="lt-LT"/>
      </w:rPr>
      <w:fldChar w:fldCharType="end"/>
    </w:r>
  </w:p>
  <w:p w14:paraId="313A3D3E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3A3D41" w14:textId="77777777" w:rsidR="00F12C02" w:rsidRDefault="00F12C02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727B2"/>
    <w:multiLevelType w:val="hybridMultilevel"/>
    <w:tmpl w:val="A5D66BDA"/>
    <w:lvl w:ilvl="0" w:tplc="9FF4E7C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A7C38"/>
    <w:multiLevelType w:val="multilevel"/>
    <w:tmpl w:val="102CA4A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>
    <w:nsid w:val="0F8E730D"/>
    <w:multiLevelType w:val="multilevel"/>
    <w:tmpl w:val="DA3E289E"/>
    <w:lvl w:ilvl="0">
      <w:start w:val="1"/>
      <w:numFmt w:val="decimal"/>
      <w:suff w:val="space"/>
      <w:lvlText w:val="%1."/>
      <w:lvlJc w:val="left"/>
      <w:pPr>
        <w:ind w:left="720" w:hanging="72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0" w:hanging="720"/>
      </w:pPr>
      <w:rPr>
        <w:rFonts w:hint="default"/>
      </w:rPr>
    </w:lvl>
  </w:abstractNum>
  <w:abstractNum w:abstractNumId="3">
    <w:nsid w:val="16480744"/>
    <w:multiLevelType w:val="multilevel"/>
    <w:tmpl w:val="D6AE72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4">
    <w:nsid w:val="189257E2"/>
    <w:multiLevelType w:val="multilevel"/>
    <w:tmpl w:val="7CAAE5A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5">
    <w:nsid w:val="3709261E"/>
    <w:multiLevelType w:val="hybridMultilevel"/>
    <w:tmpl w:val="31D4F9CA"/>
    <w:lvl w:ilvl="0" w:tplc="9168ECAE">
      <w:start w:val="1"/>
      <w:numFmt w:val="decimal"/>
      <w:lvlText w:val="2.%1."/>
      <w:lvlJc w:val="left"/>
      <w:pPr>
        <w:ind w:left="143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178EC"/>
    <w:multiLevelType w:val="hybridMultilevel"/>
    <w:tmpl w:val="0D30260A"/>
    <w:lvl w:ilvl="0" w:tplc="B3009E3A">
      <w:start w:val="1"/>
      <w:numFmt w:val="decimal"/>
      <w:lvlText w:val="1.3.%1."/>
      <w:lvlJc w:val="left"/>
      <w:pPr>
        <w:ind w:left="3132" w:hanging="360"/>
      </w:pPr>
      <w:rPr>
        <w:rFonts w:hint="default"/>
        <w:b/>
        <w:bCs/>
      </w:rPr>
    </w:lvl>
    <w:lvl w:ilvl="1" w:tplc="9800E32E">
      <w:start w:val="1"/>
      <w:numFmt w:val="decimal"/>
      <w:lvlText w:val="1.2.%2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547D2D"/>
    <w:multiLevelType w:val="multilevel"/>
    <w:tmpl w:val="69D6C4D4"/>
    <w:lvl w:ilvl="0">
      <w:start w:val="1"/>
      <w:numFmt w:val="decimal"/>
      <w:suff w:val="space"/>
      <w:lvlText w:val="1.%1."/>
      <w:lvlJc w:val="left"/>
      <w:pPr>
        <w:ind w:left="720" w:hanging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" w:hanging="720"/>
      </w:pPr>
      <w:rPr>
        <w:rFonts w:hint="default"/>
      </w:rPr>
    </w:lvl>
  </w:abstractNum>
  <w:abstractNum w:abstractNumId="8">
    <w:nsid w:val="5DD172A0"/>
    <w:multiLevelType w:val="hybridMultilevel"/>
    <w:tmpl w:val="599C5004"/>
    <w:lvl w:ilvl="0" w:tplc="9F88D3AE">
      <w:start w:val="1"/>
      <w:numFmt w:val="decimal"/>
      <w:lvlText w:val="%1."/>
      <w:lvlJc w:val="left"/>
      <w:pPr>
        <w:ind w:left="1100" w:hanging="740"/>
      </w:pPr>
      <w:rPr>
        <w:rFonts w:hint="default"/>
        <w:b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CA"/>
    <w:rsid w:val="00007326"/>
    <w:rsid w:val="00012729"/>
    <w:rsid w:val="000218D3"/>
    <w:rsid w:val="00030108"/>
    <w:rsid w:val="00037304"/>
    <w:rsid w:val="00041775"/>
    <w:rsid w:val="00047F80"/>
    <w:rsid w:val="00052465"/>
    <w:rsid w:val="00064648"/>
    <w:rsid w:val="000709AF"/>
    <w:rsid w:val="00074A02"/>
    <w:rsid w:val="000A4C28"/>
    <w:rsid w:val="000C3295"/>
    <w:rsid w:val="000F5B6E"/>
    <w:rsid w:val="001139AC"/>
    <w:rsid w:val="001647F6"/>
    <w:rsid w:val="001A7A83"/>
    <w:rsid w:val="001A7D1E"/>
    <w:rsid w:val="001B3E01"/>
    <w:rsid w:val="001E586E"/>
    <w:rsid w:val="001E5AC9"/>
    <w:rsid w:val="00210C25"/>
    <w:rsid w:val="00263AC1"/>
    <w:rsid w:val="00266ABD"/>
    <w:rsid w:val="002B09F5"/>
    <w:rsid w:val="002C3B03"/>
    <w:rsid w:val="002E1627"/>
    <w:rsid w:val="002F594A"/>
    <w:rsid w:val="002F7A88"/>
    <w:rsid w:val="00323A75"/>
    <w:rsid w:val="00327F6D"/>
    <w:rsid w:val="00341B4A"/>
    <w:rsid w:val="0035534A"/>
    <w:rsid w:val="00364C1A"/>
    <w:rsid w:val="00380759"/>
    <w:rsid w:val="00386DAC"/>
    <w:rsid w:val="003A5AE0"/>
    <w:rsid w:val="003B35BA"/>
    <w:rsid w:val="003F591A"/>
    <w:rsid w:val="003F6281"/>
    <w:rsid w:val="0042082A"/>
    <w:rsid w:val="0042415B"/>
    <w:rsid w:val="004537FB"/>
    <w:rsid w:val="004566EF"/>
    <w:rsid w:val="004741BF"/>
    <w:rsid w:val="00483978"/>
    <w:rsid w:val="004A4035"/>
    <w:rsid w:val="004B511A"/>
    <w:rsid w:val="004C5830"/>
    <w:rsid w:val="004D6EE6"/>
    <w:rsid w:val="004D7F1A"/>
    <w:rsid w:val="00503697"/>
    <w:rsid w:val="0052368D"/>
    <w:rsid w:val="00530B9F"/>
    <w:rsid w:val="005511E3"/>
    <w:rsid w:val="005D3837"/>
    <w:rsid w:val="005E166B"/>
    <w:rsid w:val="005E7208"/>
    <w:rsid w:val="006151CB"/>
    <w:rsid w:val="00622038"/>
    <w:rsid w:val="0064776D"/>
    <w:rsid w:val="00675D09"/>
    <w:rsid w:val="00681127"/>
    <w:rsid w:val="006B0D24"/>
    <w:rsid w:val="006B1425"/>
    <w:rsid w:val="006B58FA"/>
    <w:rsid w:val="006C42FB"/>
    <w:rsid w:val="006D27A4"/>
    <w:rsid w:val="006F2ACE"/>
    <w:rsid w:val="007224B7"/>
    <w:rsid w:val="00730DFF"/>
    <w:rsid w:val="00741356"/>
    <w:rsid w:val="00753E08"/>
    <w:rsid w:val="007565FD"/>
    <w:rsid w:val="007F017B"/>
    <w:rsid w:val="007F35A2"/>
    <w:rsid w:val="00805E41"/>
    <w:rsid w:val="0080606D"/>
    <w:rsid w:val="008F033A"/>
    <w:rsid w:val="008F270D"/>
    <w:rsid w:val="00932865"/>
    <w:rsid w:val="00947C37"/>
    <w:rsid w:val="009727C4"/>
    <w:rsid w:val="00972BA2"/>
    <w:rsid w:val="00A142AF"/>
    <w:rsid w:val="00A1780E"/>
    <w:rsid w:val="00A329BD"/>
    <w:rsid w:val="00A46014"/>
    <w:rsid w:val="00A74783"/>
    <w:rsid w:val="00A93813"/>
    <w:rsid w:val="00AC2E5A"/>
    <w:rsid w:val="00AE298B"/>
    <w:rsid w:val="00AF0FC6"/>
    <w:rsid w:val="00B51BFA"/>
    <w:rsid w:val="00B72123"/>
    <w:rsid w:val="00B779FB"/>
    <w:rsid w:val="00BB586D"/>
    <w:rsid w:val="00BB746F"/>
    <w:rsid w:val="00BD67EC"/>
    <w:rsid w:val="00C01C06"/>
    <w:rsid w:val="00C0695F"/>
    <w:rsid w:val="00C22EBA"/>
    <w:rsid w:val="00C259CB"/>
    <w:rsid w:val="00C35EA1"/>
    <w:rsid w:val="00C43C70"/>
    <w:rsid w:val="00C5794A"/>
    <w:rsid w:val="00C6487A"/>
    <w:rsid w:val="00C87AE9"/>
    <w:rsid w:val="00C939CD"/>
    <w:rsid w:val="00D077C5"/>
    <w:rsid w:val="00D369E0"/>
    <w:rsid w:val="00D4580A"/>
    <w:rsid w:val="00D65164"/>
    <w:rsid w:val="00D655E9"/>
    <w:rsid w:val="00DC2668"/>
    <w:rsid w:val="00DC6B40"/>
    <w:rsid w:val="00DF2FEB"/>
    <w:rsid w:val="00DF6952"/>
    <w:rsid w:val="00E07E0D"/>
    <w:rsid w:val="00E1184F"/>
    <w:rsid w:val="00E20A1E"/>
    <w:rsid w:val="00E3272B"/>
    <w:rsid w:val="00E3525D"/>
    <w:rsid w:val="00E375D3"/>
    <w:rsid w:val="00E4733F"/>
    <w:rsid w:val="00E6168B"/>
    <w:rsid w:val="00E82FD6"/>
    <w:rsid w:val="00EC063D"/>
    <w:rsid w:val="00F00147"/>
    <w:rsid w:val="00F016C7"/>
    <w:rsid w:val="00F02306"/>
    <w:rsid w:val="00F04ECA"/>
    <w:rsid w:val="00F065F4"/>
    <w:rsid w:val="00F12C02"/>
    <w:rsid w:val="00F14930"/>
    <w:rsid w:val="00F27413"/>
    <w:rsid w:val="00F72C33"/>
    <w:rsid w:val="00F962D7"/>
    <w:rsid w:val="00FB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3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F0FC6"/>
    <w:pPr>
      <w:spacing w:after="160" w:line="259" w:lineRule="auto"/>
    </w:pPr>
    <w:rPr>
      <w:sz w:val="22"/>
      <w:szCs w:val="22"/>
      <w:lang w:val="lt-LT"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72B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F2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DF2FEB"/>
    <w:rPr>
      <w:rFonts w:ascii="Tahoma" w:hAnsi="Tahoma" w:cs="Tahoma"/>
      <w:sz w:val="16"/>
      <w:szCs w:val="16"/>
    </w:rPr>
  </w:style>
  <w:style w:type="paragraph" w:styleId="prastasistinklapis">
    <w:name w:val="Normal (Web)"/>
    <w:basedOn w:val="prastasis"/>
    <w:uiPriority w:val="99"/>
    <w:semiHidden/>
    <w:unhideWhenUsed/>
    <w:rsid w:val="000F5B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Sraopastraipa">
    <w:name w:val="List Paragraph"/>
    <w:basedOn w:val="prastasis"/>
    <w:uiPriority w:val="34"/>
    <w:qFormat/>
    <w:rsid w:val="003B35BA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007326"/>
    <w:pPr>
      <w:widowControl w:val="0"/>
      <w:suppressAutoHyphens/>
      <w:spacing w:after="0" w:line="240" w:lineRule="auto"/>
      <w:ind w:firstLine="567"/>
      <w:jc w:val="both"/>
    </w:pPr>
    <w:rPr>
      <w:rFonts w:ascii="Times New Roman" w:eastAsia="Andale Sans UI" w:hAnsi="Times New Roman" w:cs="Tahoma"/>
      <w:sz w:val="24"/>
      <w:szCs w:val="24"/>
      <w:lang w:bidi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07326"/>
    <w:rPr>
      <w:rFonts w:ascii="Times New Roman" w:eastAsia="Andale Sans UI" w:hAnsi="Times New Roman" w:cs="Tahoma"/>
      <w:sz w:val="24"/>
      <w:szCs w:val="24"/>
      <w:lang w:val="lt-LT" w:eastAsia="en-US" w:bidi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511E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511E3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sz w:val="20"/>
      <w:szCs w:val="20"/>
      <w:lang w:bidi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511E3"/>
    <w:rPr>
      <w:rFonts w:ascii="Times New Roman" w:eastAsia="Andale Sans UI" w:hAnsi="Times New Roman" w:cs="Tahoma"/>
      <w:lang w:val="lt-LT" w:eastAsia="en-US" w:bidi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E298B"/>
    <w:pPr>
      <w:widowControl/>
      <w:suppressAutoHyphens w:val="0"/>
      <w:spacing w:after="160"/>
    </w:pPr>
    <w:rPr>
      <w:rFonts w:ascii="Calibri" w:eastAsia="Calibri" w:hAnsi="Calibri" w:cs="Times New Roman"/>
      <w:b/>
      <w:bCs/>
      <w:lang w:bidi="ar-SA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E298B"/>
    <w:rPr>
      <w:rFonts w:ascii="Times New Roman" w:eastAsia="Andale Sans UI" w:hAnsi="Times New Roman" w:cs="Tahoma"/>
      <w:b/>
      <w:bCs/>
      <w:lang w:val="lt-LT" w:eastAsia="en-US" w:bidi="en-US"/>
    </w:rPr>
  </w:style>
  <w:style w:type="character" w:styleId="Hipersaitas">
    <w:name w:val="Hyperlink"/>
    <w:basedOn w:val="Numatytasispastraiposriftas"/>
    <w:uiPriority w:val="99"/>
    <w:semiHidden/>
    <w:unhideWhenUsed/>
    <w:rsid w:val="00047F80"/>
    <w:rPr>
      <w:color w:val="0000FF"/>
      <w:u w:val="single"/>
    </w:rPr>
  </w:style>
  <w:style w:type="paragraph" w:customStyle="1" w:styleId="Pavadinimas1">
    <w:name w:val="Pavadinimas1"/>
    <w:basedOn w:val="prastasis"/>
    <w:rsid w:val="00972BA2"/>
    <w:pPr>
      <w:suppressAutoHyphens/>
      <w:spacing w:before="40" w:after="40" w:line="240" w:lineRule="auto"/>
      <w:ind w:right="1959"/>
    </w:pPr>
    <w:rPr>
      <w:rFonts w:ascii="Times New Roman" w:eastAsia="Times New Roman" w:hAnsi="Times New Roman"/>
      <w:caps/>
      <w:sz w:val="24"/>
      <w:szCs w:val="24"/>
      <w:lang w:eastAsia="ar-SA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72B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 w:eastAsia="en-US"/>
    </w:rPr>
  </w:style>
  <w:style w:type="paragraph" w:styleId="Sraas">
    <w:name w:val="List"/>
    <w:basedOn w:val="prastasis"/>
    <w:uiPriority w:val="99"/>
    <w:unhideWhenUsed/>
    <w:rsid w:val="00972BA2"/>
    <w:pPr>
      <w:ind w:left="283" w:hanging="283"/>
      <w:contextualSpacing/>
    </w:pPr>
  </w:style>
  <w:style w:type="paragraph" w:styleId="Pagrindiniotekstopirmatrauka">
    <w:name w:val="Body Text First Indent"/>
    <w:basedOn w:val="Pagrindinistekstas"/>
    <w:link w:val="PagrindiniotekstopirmatraukaDiagrama"/>
    <w:uiPriority w:val="99"/>
    <w:unhideWhenUsed/>
    <w:rsid w:val="00972BA2"/>
    <w:pPr>
      <w:widowControl/>
      <w:suppressAutoHyphens w:val="0"/>
      <w:spacing w:after="160" w:line="259" w:lineRule="auto"/>
      <w:ind w:firstLine="360"/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rsid w:val="00972BA2"/>
    <w:rPr>
      <w:rFonts w:ascii="Times New Roman" w:eastAsia="Andale Sans UI" w:hAnsi="Times New Roman" w:cs="Tahoma"/>
      <w:sz w:val="22"/>
      <w:szCs w:val="22"/>
      <w:lang w:val="lt-LT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656E6-8C7D-44F9-AB13-644233A86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Virginija Vingrienė</cp:lastModifiedBy>
  <cp:revision>7</cp:revision>
  <cp:lastPrinted>2020-09-01T11:00:00Z</cp:lastPrinted>
  <dcterms:created xsi:type="dcterms:W3CDTF">2021-07-19T11:52:00Z</dcterms:created>
  <dcterms:modified xsi:type="dcterms:W3CDTF">2021-07-20T13:17:00Z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idcName">
    <vt:lpwstr>vdvis_dev</vt:lpwstr>
  </property>
  <property fmtid="{D5CDD505-2E9C-101B-9397-08002B2CF9AE}" pid="3" name="DISdID">
    <vt:lpwstr>4988369</vt:lpwstr>
  </property>
  <property fmtid="{D5CDD505-2E9C-101B-9397-08002B2CF9AE}" pid="4" name="DISCdDocAuthor">
    <vt:lpwstr>z.bitvinskaite</vt:lpwstr>
  </property>
  <property fmtid="{D5CDD505-2E9C-101B-9397-08002B2CF9AE}" pid="5" name="VDVISDokPavadinimas">
    <vt:lpwstr>Rašto priedas</vt:lpwstr>
  </property>
  <property fmtid="{D5CDD505-2E9C-101B-9397-08002B2CF9AE}" pid="6" name="DIScgiUrl">
    <vt:lpwstr>https://vdvis.am.lt/cs/idcplg</vt:lpwstr>
  </property>
  <property fmtid="{D5CDD505-2E9C-101B-9397-08002B2CF9AE}" pid="7" name="DISProperties">
    <vt:lpwstr>DISdDocName,DISCdDocAuthor,DIScgiUrl,DISdUser,DISdID,VDVISDokPavadinimas,DISidcName,DISTaskPaneUrl</vt:lpwstr>
  </property>
  <property fmtid="{D5CDD505-2E9C-101B-9397-08002B2CF9AE}" pid="8" name="DISTaskPaneUrl">
    <vt:lpwstr>https://vdvis.am.lt/cs/idcplg?IdcService=DESKTOP_DOC_INFO&amp;dDocName=AM_4884249&amp;dID=4988369&amp;ClientControlled=DocMan,taskpane&amp;coreContentOnly=1</vt:lpwstr>
  </property>
  <property fmtid="{D5CDD505-2E9C-101B-9397-08002B2CF9AE}" pid="9" name="DISdUser">
    <vt:lpwstr>k.mazeika</vt:lpwstr>
  </property>
  <property fmtid="{D5CDD505-2E9C-101B-9397-08002B2CF9AE}" pid="10" name="DISdDocName">
    <vt:lpwstr>AM_4884249</vt:lpwstr>
  </property>
</Properties>
</file>