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B35" w14:textId="77777777" w:rsidR="00A07C4C" w:rsidRPr="00B94AF4" w:rsidRDefault="00A07C4C" w:rsidP="00CE6C0E">
      <w:pPr>
        <w:pStyle w:val="Preformatted"/>
        <w:spacing w:line="28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94AF4">
        <w:rPr>
          <w:rFonts w:ascii="Times New Roman" w:hAnsi="Times New Roman"/>
          <w:b/>
          <w:caps/>
          <w:sz w:val="24"/>
          <w:szCs w:val="24"/>
        </w:rPr>
        <w:t>VYRIAUSYBĖS</w:t>
      </w:r>
      <w:r w:rsidRPr="00B94AF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94AF4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672AF311" w:rsidR="00AA114E" w:rsidRDefault="00BD4DD4" w:rsidP="00CE6C0E">
      <w:pPr>
        <w:pStyle w:val="Preformatted"/>
        <w:spacing w:line="28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94AF4">
        <w:rPr>
          <w:rFonts w:ascii="Times New Roman" w:hAnsi="Times New Roman"/>
          <w:b/>
          <w:caps/>
          <w:sz w:val="24"/>
          <w:szCs w:val="24"/>
        </w:rPr>
        <w:t>Grupė</w:t>
      </w:r>
    </w:p>
    <w:p w14:paraId="75BBD134" w14:textId="4155A5A9" w:rsidR="00AE03F1" w:rsidRDefault="00AE03F1" w:rsidP="00CE6C0E">
      <w:pPr>
        <w:pStyle w:val="Preformatted"/>
        <w:spacing w:line="28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9D8088A" w14:textId="0ADAEEEA" w:rsidR="00AE03F1" w:rsidRDefault="00AE03F1" w:rsidP="00CE6C0E">
      <w:pPr>
        <w:pStyle w:val="Preformatted"/>
        <w:spacing w:line="28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4AF4">
        <w:rPr>
          <w:rFonts w:ascii="Times New Roman" w:hAnsi="Times New Roman"/>
          <w:b/>
          <w:sz w:val="24"/>
          <w:szCs w:val="24"/>
        </w:rPr>
        <w:t>IŠVADA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368"/>
      </w:tblGrid>
      <w:tr w:rsidR="00477FB4" w14:paraId="0636BAE7" w14:textId="77777777" w:rsidTr="00F83223">
        <w:trPr>
          <w:tblCellSpacing w:w="15" w:type="dxa"/>
        </w:trPr>
        <w:tc>
          <w:tcPr>
            <w:tcW w:w="117" w:type="pct"/>
            <w:noWrap/>
            <w:vAlign w:val="center"/>
            <w:hideMark/>
          </w:tcPr>
          <w:p w14:paraId="46E1D833" w14:textId="77777777" w:rsidR="00477FB4" w:rsidRPr="00F83223" w:rsidRDefault="00477FB4">
            <w:pPr>
              <w:rPr>
                <w:b/>
                <w:caps/>
                <w:snapToGrid w:val="0"/>
                <w:sz w:val="24"/>
                <w:szCs w:val="24"/>
              </w:rPr>
            </w:pPr>
          </w:p>
        </w:tc>
        <w:tc>
          <w:tcPr>
            <w:tcW w:w="4837" w:type="pct"/>
            <w:vAlign w:val="center"/>
            <w:hideMark/>
          </w:tcPr>
          <w:p w14:paraId="781BFDAB" w14:textId="77777777" w:rsidR="000D4349" w:rsidRPr="007C127E" w:rsidRDefault="00976F05" w:rsidP="007C127E">
            <w:pPr>
              <w:pStyle w:val="Preformatted"/>
              <w:spacing w:line="280" w:lineRule="atLeast"/>
              <w:ind w:firstLine="72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976F0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</w:t>
            </w:r>
            <w:r w:rsidR="000D4349"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LIETUVOS RESPUBLIKOS</w:t>
            </w:r>
          </w:p>
          <w:p w14:paraId="64DF83ED" w14:textId="77777777" w:rsidR="000D4349" w:rsidRPr="007C127E" w:rsidRDefault="000D4349" w:rsidP="007C127E">
            <w:pPr>
              <w:pStyle w:val="Preformatted"/>
              <w:spacing w:line="280" w:lineRule="atLeast"/>
              <w:ind w:firstLine="72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AUTORIŲ TEISIŲ IR GRETUTINIŲ TEISIŲ ĮSTATYMO NR. VIII-1185</w:t>
            </w:r>
          </w:p>
          <w:p w14:paraId="612FEA27" w14:textId="46DB5BE8" w:rsidR="00477FB4" w:rsidRPr="00F83223" w:rsidRDefault="000D4349" w:rsidP="007C127E">
            <w:pPr>
              <w:pStyle w:val="Preformatted"/>
              <w:spacing w:line="280" w:lineRule="atLeast"/>
              <w:ind w:firstLine="720"/>
              <w:jc w:val="center"/>
              <w:rPr>
                <w:b/>
                <w:caps/>
                <w:sz w:val="24"/>
                <w:szCs w:val="24"/>
              </w:rPr>
            </w:pP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1, 2, 3, 5, 11, 15, 21, 22, 23, 25, 32, 42, 46, 48, 51, 53, 56, 58, 59, 63, 65, 68, 70, 72</w:t>
            </w:r>
            <w:r w:rsidRPr="00A158CC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9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72</w:t>
            </w:r>
            <w:r w:rsidRPr="00A158CC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10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72</w:t>
            </w:r>
            <w:r w:rsidRPr="00A158CC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 xml:space="preserve">12, 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72</w:t>
            </w:r>
            <w:r w:rsidRPr="00A158CC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13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72</w:t>
            </w:r>
            <w:r w:rsidRPr="00A158CC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30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72</w:t>
            </w:r>
            <w:r w:rsidRPr="00A158CC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31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75, 78, 80, 87, 89, 91, 93, 96 STRAIPSNIŲ, 3 PRIEDO PAKEITIMO IR ĮSTATYMO PAPILDYMO 15</w:t>
            </w:r>
            <w:r w:rsidRPr="00A158CC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1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15</w:t>
            </w:r>
            <w:r w:rsidRPr="0010370A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2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21</w:t>
            </w:r>
            <w:r w:rsidRPr="0010370A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1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22</w:t>
            </w:r>
            <w:r w:rsidRPr="0010370A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1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22</w:t>
            </w:r>
            <w:r w:rsidRPr="0010370A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2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40</w:t>
            </w:r>
            <w:r w:rsidRPr="0010370A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1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40</w:t>
            </w:r>
            <w:r w:rsidRPr="0010370A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2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40</w:t>
            </w:r>
            <w:r w:rsidRPr="0010370A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3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57</w:t>
            </w:r>
            <w:r w:rsidRPr="0010370A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>1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>, 65</w:t>
            </w:r>
            <w:r w:rsidRPr="0010370A">
              <w:rPr>
                <w:rFonts w:ascii="Times New Roman" w:hAnsi="Times New Roman"/>
                <w:b/>
                <w:caps/>
                <w:sz w:val="24"/>
                <w:szCs w:val="24"/>
                <w:vertAlign w:val="superscript"/>
              </w:rPr>
              <w:t xml:space="preserve">1 </w:t>
            </w:r>
            <w:r w:rsidRPr="007C127E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STRAIPSNIAIS, VIII IR IX SKYRIAIS ĮSTATYMO </w:t>
            </w:r>
            <w:r w:rsidR="00D5398F" w:rsidRPr="00D5398F">
              <w:rPr>
                <w:rFonts w:ascii="Times New Roman" w:hAnsi="Times New Roman"/>
                <w:b/>
                <w:caps/>
                <w:sz w:val="24"/>
                <w:szCs w:val="24"/>
              </w:rPr>
              <w:t>projekto</w:t>
            </w:r>
          </w:p>
        </w:tc>
      </w:tr>
    </w:tbl>
    <w:p w14:paraId="543660D4" w14:textId="36EF68A2" w:rsidR="00685B14" w:rsidRDefault="00685B14" w:rsidP="00685B14">
      <w:pPr>
        <w:pStyle w:val="Antraste"/>
        <w:rPr>
          <w:b w:val="0"/>
          <w:bCs/>
          <w:caps w:val="0"/>
        </w:rPr>
      </w:pPr>
      <w:r>
        <w:rPr>
          <w:bCs/>
        </w:rPr>
        <w:t xml:space="preserve"> </w:t>
      </w:r>
      <w:r w:rsidRPr="001D6C7B">
        <w:rPr>
          <w:b w:val="0"/>
          <w:bCs/>
          <w:caps w:val="0"/>
        </w:rPr>
        <w:t>(toliau –</w:t>
      </w:r>
      <w:r w:rsidR="003F0BF6">
        <w:rPr>
          <w:b w:val="0"/>
          <w:bCs/>
          <w:caps w:val="0"/>
        </w:rPr>
        <w:t>P</w:t>
      </w:r>
      <w:r w:rsidRPr="001D6C7B">
        <w:rPr>
          <w:b w:val="0"/>
          <w:bCs/>
          <w:caps w:val="0"/>
        </w:rPr>
        <w:t xml:space="preserve">rojektas) </w:t>
      </w:r>
    </w:p>
    <w:p w14:paraId="1A96EB3B" w14:textId="5FFBCCD1" w:rsidR="00EF151C" w:rsidRPr="00386589" w:rsidRDefault="00685B14" w:rsidP="00E10720">
      <w:pPr>
        <w:pStyle w:val="Preformatted"/>
        <w:spacing w:line="28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10720">
        <w:rPr>
          <w:rFonts w:ascii="Times New Roman" w:hAnsi="Times New Roman"/>
          <w:b/>
          <w:sz w:val="24"/>
          <w:szCs w:val="24"/>
        </w:rPr>
        <w:t>(</w:t>
      </w:r>
      <w:r w:rsidR="00433FE3" w:rsidRPr="00E10720">
        <w:rPr>
          <w:rFonts w:ascii="Times New Roman" w:hAnsi="Times New Roman"/>
          <w:b/>
          <w:sz w:val="24"/>
          <w:szCs w:val="24"/>
        </w:rPr>
        <w:t>TAP-21-1</w:t>
      </w:r>
      <w:r w:rsidR="003F0BF6">
        <w:rPr>
          <w:rFonts w:ascii="Times New Roman" w:hAnsi="Times New Roman"/>
          <w:b/>
          <w:sz w:val="24"/>
          <w:szCs w:val="24"/>
        </w:rPr>
        <w:t>4</w:t>
      </w:r>
      <w:r w:rsidR="004C7BBB">
        <w:rPr>
          <w:rFonts w:ascii="Times New Roman" w:hAnsi="Times New Roman"/>
          <w:b/>
          <w:sz w:val="24"/>
          <w:szCs w:val="24"/>
          <w:lang w:val="en-GB"/>
        </w:rPr>
        <w:t>44</w:t>
      </w:r>
      <w:r w:rsidRPr="00E10720">
        <w:rPr>
          <w:rFonts w:ascii="Times New Roman" w:hAnsi="Times New Roman"/>
          <w:b/>
          <w:sz w:val="24"/>
          <w:szCs w:val="24"/>
        </w:rPr>
        <w:t xml:space="preserve">; </w:t>
      </w:r>
      <w:r w:rsidRPr="00386589">
        <w:rPr>
          <w:rFonts w:ascii="Times New Roman" w:hAnsi="Times New Roman"/>
          <w:b/>
          <w:caps/>
          <w:sz w:val="24"/>
          <w:szCs w:val="24"/>
        </w:rPr>
        <w:t>TAIS NR.</w:t>
      </w:r>
      <w:r w:rsidR="003F0BF6">
        <w:rPr>
          <w:rFonts w:ascii="Times New Roman" w:hAnsi="Times New Roman"/>
          <w:b/>
          <w:caps/>
          <w:sz w:val="24"/>
          <w:szCs w:val="24"/>
        </w:rPr>
        <w:t>:</w:t>
      </w:r>
      <w:r w:rsidR="00EF151C">
        <w:rPr>
          <w:rFonts w:ascii="Times New Roman" w:hAnsi="Times New Roman"/>
          <w:b/>
          <w:caps/>
          <w:sz w:val="24"/>
          <w:szCs w:val="24"/>
        </w:rPr>
        <w:t xml:space="preserve"> 21</w:t>
      </w:r>
      <w:r w:rsidR="008103DD">
        <w:rPr>
          <w:rFonts w:ascii="Times New Roman" w:hAnsi="Times New Roman"/>
          <w:b/>
          <w:caps/>
          <w:sz w:val="24"/>
          <w:szCs w:val="24"/>
        </w:rPr>
        <w:t>-</w:t>
      </w:r>
      <w:r w:rsidR="004C7BBB">
        <w:rPr>
          <w:rFonts w:ascii="Times New Roman" w:hAnsi="Times New Roman"/>
          <w:b/>
          <w:caps/>
          <w:sz w:val="24"/>
          <w:szCs w:val="24"/>
        </w:rPr>
        <w:t>30872</w:t>
      </w:r>
      <w:r w:rsidR="008103DD">
        <w:rPr>
          <w:rFonts w:ascii="Times New Roman" w:hAnsi="Times New Roman"/>
          <w:b/>
          <w:caps/>
          <w:sz w:val="24"/>
          <w:szCs w:val="24"/>
        </w:rPr>
        <w:t>)</w:t>
      </w:r>
    </w:p>
    <w:p w14:paraId="31645EEC" w14:textId="7A4EA4DC" w:rsidR="00E414DA" w:rsidRPr="00D43D79" w:rsidRDefault="00E414DA" w:rsidP="00E10720">
      <w:pPr>
        <w:pStyle w:val="Preformatted"/>
        <w:spacing w:line="28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43D79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</w:tblGrid>
      <w:tr w:rsidR="00386589" w:rsidRPr="00E10720" w14:paraId="69DEBE62" w14:textId="77777777" w:rsidTr="003F0BF6">
        <w:trPr>
          <w:tblCellSpacing w:w="15" w:type="dxa"/>
        </w:trPr>
        <w:tc>
          <w:tcPr>
            <w:tcW w:w="51" w:type="dxa"/>
            <w:vAlign w:val="center"/>
            <w:hideMark/>
          </w:tcPr>
          <w:p w14:paraId="729A630A" w14:textId="77777777" w:rsidR="00386589" w:rsidRPr="00E10720" w:rsidRDefault="00386589" w:rsidP="00E10720">
            <w:pPr>
              <w:pStyle w:val="Preformatted"/>
              <w:spacing w:line="280" w:lineRule="atLeast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6589" w:rsidRPr="00E10720" w14:paraId="71C334D1" w14:textId="77777777" w:rsidTr="003F0BF6">
        <w:trPr>
          <w:tblCellSpacing w:w="15" w:type="dxa"/>
        </w:trPr>
        <w:tc>
          <w:tcPr>
            <w:tcW w:w="51" w:type="dxa"/>
            <w:vAlign w:val="center"/>
          </w:tcPr>
          <w:p w14:paraId="51DEC8CE" w14:textId="77777777" w:rsidR="00386589" w:rsidRPr="00E10720" w:rsidRDefault="00386589" w:rsidP="00E10720">
            <w:pPr>
              <w:pStyle w:val="Preformatted"/>
              <w:spacing w:line="280" w:lineRule="atLeast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94AF4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877976" w:rsidRDefault="00111F29" w:rsidP="00CE6C0E">
            <w:pPr>
              <w:pStyle w:val="Preformatted"/>
              <w:spacing w:line="280" w:lineRule="atLeast"/>
              <w:ind w:firstLine="720"/>
              <w:jc w:val="center"/>
              <w:rPr>
                <w:rFonts w:ascii="Times New Roman" w:eastAsia="Times New Roman" w:hAnsi="Times New Roman"/>
                <w:snapToGrid/>
                <w:sz w:val="24"/>
                <w:szCs w:val="24"/>
              </w:rPr>
            </w:pPr>
            <w:sdt>
              <w:sdtPr>
                <w:rPr>
                  <w:iCs/>
                  <w:snapToGrid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/>
              <w:sdtContent/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Nr.</w:t>
            </w:r>
            <w:sdt>
              <w:sdtPr>
                <w:rPr>
                  <w:iCs/>
                  <w:snapToGrid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/>
              <w:sdtContent/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B94AF4" w:rsidRDefault="00016F71" w:rsidP="00CE6C0E">
      <w:pPr>
        <w:pStyle w:val="Preformatted"/>
        <w:spacing w:line="28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B94AF4">
        <w:rPr>
          <w:rFonts w:ascii="Times New Roman" w:hAnsi="Times New Roman"/>
          <w:sz w:val="24"/>
          <w:szCs w:val="24"/>
        </w:rPr>
        <w:t>Vilnius</w:t>
      </w:r>
    </w:p>
    <w:tbl>
      <w:tblPr>
        <w:tblW w:w="15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251"/>
        <w:gridCol w:w="1248"/>
        <w:gridCol w:w="1263"/>
      </w:tblGrid>
      <w:tr w:rsidR="00350CD5" w14:paraId="0AA2959B" w14:textId="778013C0" w:rsidTr="008003FA">
        <w:trPr>
          <w:tblCellSpacing w:w="15" w:type="dxa"/>
        </w:trPr>
        <w:tc>
          <w:tcPr>
            <w:tcW w:w="412" w:type="pct"/>
            <w:vAlign w:val="center"/>
          </w:tcPr>
          <w:p w14:paraId="617B1332" w14:textId="4DC34394" w:rsidR="00350CD5" w:rsidRDefault="00350CD5" w:rsidP="00350CD5">
            <w:pPr>
              <w:spacing w:line="280" w:lineRule="atLeast"/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82" w:type="pct"/>
            <w:noWrap/>
            <w:vAlign w:val="center"/>
          </w:tcPr>
          <w:p w14:paraId="499C4226" w14:textId="77777777" w:rsidR="00350CD5" w:rsidRDefault="00350CD5" w:rsidP="00350CD5">
            <w:pPr>
              <w:spacing w:line="28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82AA55" w14:textId="77777777" w:rsidR="00350CD5" w:rsidRDefault="00350CD5" w:rsidP="00350CD5"/>
        </w:tc>
        <w:tc>
          <w:tcPr>
            <w:tcW w:w="0" w:type="auto"/>
            <w:vAlign w:val="center"/>
          </w:tcPr>
          <w:p w14:paraId="3ACD42D7" w14:textId="59ED5926" w:rsidR="00350CD5" w:rsidRDefault="00350CD5" w:rsidP="00350CD5"/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6AB1" w:rsidRPr="006C0492" w14:paraId="59B5BEDE" w14:textId="77777777" w:rsidTr="0073196E">
        <w:tc>
          <w:tcPr>
            <w:tcW w:w="9638" w:type="dxa"/>
          </w:tcPr>
          <w:p w14:paraId="15542031" w14:textId="77777777" w:rsidR="007535BD" w:rsidRPr="00170AC4" w:rsidRDefault="00C56E10" w:rsidP="00C97F49">
            <w:pPr>
              <w:spacing w:line="320" w:lineRule="atLeast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C4">
              <w:rPr>
                <w:rFonts w:ascii="Times New Roman" w:hAnsi="Times New Roman"/>
                <w:sz w:val="24"/>
                <w:szCs w:val="24"/>
              </w:rPr>
              <w:t xml:space="preserve">Įvertinę </w:t>
            </w:r>
            <w:r w:rsidR="003F0BF6" w:rsidRPr="00170AC4">
              <w:rPr>
                <w:rFonts w:ascii="Times New Roman" w:hAnsi="Times New Roman"/>
                <w:sz w:val="24"/>
                <w:szCs w:val="24"/>
              </w:rPr>
              <w:t>P</w:t>
            </w:r>
            <w:r w:rsidRPr="00170AC4">
              <w:rPr>
                <w:rFonts w:ascii="Times New Roman" w:hAnsi="Times New Roman"/>
                <w:sz w:val="24"/>
                <w:szCs w:val="24"/>
              </w:rPr>
              <w:t>rojekt</w:t>
            </w:r>
            <w:r w:rsidR="005E3A0C" w:rsidRPr="00170AC4">
              <w:rPr>
                <w:rFonts w:ascii="Times New Roman" w:hAnsi="Times New Roman"/>
                <w:sz w:val="24"/>
                <w:szCs w:val="24"/>
              </w:rPr>
              <w:t>o</w:t>
            </w:r>
            <w:r w:rsidRPr="00170AC4">
              <w:rPr>
                <w:rFonts w:ascii="Times New Roman" w:hAnsi="Times New Roman"/>
                <w:sz w:val="24"/>
                <w:szCs w:val="24"/>
              </w:rPr>
              <w:t xml:space="preserve"> atitiktį įstatymams bei teisės technikos reikalavimams,</w:t>
            </w:r>
            <w:r w:rsidR="00D25080" w:rsidRPr="00170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5BD" w:rsidRPr="00170AC4">
              <w:rPr>
                <w:rFonts w:ascii="Times New Roman" w:hAnsi="Times New Roman"/>
                <w:sz w:val="24"/>
                <w:szCs w:val="24"/>
              </w:rPr>
              <w:t>teikiame šias pastabas ir pasiūlymus:</w:t>
            </w:r>
          </w:p>
          <w:p w14:paraId="1DA82516" w14:textId="713DCA67" w:rsidR="00FA2271" w:rsidRDefault="00FA2271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>Vadovaujantis Teisės aktų projektų rengimo rekomendacijų, patvirtintų Lietuvos Respublikos teisingumo ministro 2013 m. gruodžio 23 d. įsakymu Nr. 1R-298 „Dėl Teisės aktų projektų rengimo rekomendacijų patvirtinimo“</w:t>
            </w:r>
            <w:r w:rsidR="00B679E9">
              <w:rPr>
                <w:rFonts w:ascii="Times New Roman" w:hAnsi="Times New Roman"/>
                <w:sz w:val="24"/>
                <w:szCs w:val="24"/>
              </w:rPr>
              <w:t xml:space="preserve"> (toliau – </w:t>
            </w:r>
            <w:r w:rsidR="00B679E9" w:rsidRPr="006C0492">
              <w:rPr>
                <w:rFonts w:ascii="Times New Roman" w:hAnsi="Times New Roman"/>
                <w:sz w:val="24"/>
                <w:szCs w:val="24"/>
              </w:rPr>
              <w:t>Teisės aktų projektų rengimo</w:t>
            </w:r>
            <w:r w:rsidR="00B679E9">
              <w:rPr>
                <w:rFonts w:ascii="Times New Roman" w:hAnsi="Times New Roman"/>
                <w:sz w:val="24"/>
                <w:szCs w:val="24"/>
              </w:rPr>
              <w:t xml:space="preserve"> rekomendacijos)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, 31.1 papunkčiu, Projekto pavadinime žodis „ĮSTATYMAS“ turi būti nukeliamas į kitą eilutę.</w:t>
            </w:r>
          </w:p>
          <w:p w14:paraId="55732862" w14:textId="423D3B0E" w:rsidR="003A59B2" w:rsidRPr="000F70DD" w:rsidRDefault="003A59B2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_Hlk88632220"/>
            <w:r>
              <w:rPr>
                <w:rFonts w:ascii="Times New Roman" w:hAnsi="Times New Roman"/>
                <w:sz w:val="24"/>
                <w:szCs w:val="24"/>
              </w:rPr>
              <w:t xml:space="preserve">Vertinant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straipsnio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9 </w:t>
            </w:r>
            <w:r w:rsidRPr="003A59B2">
              <w:rPr>
                <w:rFonts w:ascii="Times New Roman" w:hAnsi="Times New Roman"/>
                <w:sz w:val="24"/>
                <w:szCs w:val="24"/>
              </w:rPr>
              <w:t xml:space="preserve">dalyje apibrėžtą sąvoką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„</w:t>
            </w:r>
            <w:r w:rsidRPr="003A59B2">
              <w:rPr>
                <w:rFonts w:ascii="Times New Roman" w:hAnsi="Times New Roman"/>
                <w:sz w:val="24"/>
                <w:szCs w:val="24"/>
              </w:rPr>
              <w:t>elektroninis spaudos leidinys”</w:t>
            </w:r>
            <w:r w:rsidR="00B679E9">
              <w:rPr>
                <w:rFonts w:ascii="Times New Roman" w:hAnsi="Times New Roman"/>
                <w:sz w:val="24"/>
                <w:szCs w:val="24"/>
              </w:rPr>
              <w:t xml:space="preserve"> bei </w:t>
            </w:r>
            <w:r w:rsidRPr="003A5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9E9" w:rsidRPr="006C0492">
              <w:rPr>
                <w:rFonts w:ascii="Times New Roman" w:hAnsi="Times New Roman"/>
                <w:sz w:val="24"/>
                <w:szCs w:val="24"/>
              </w:rPr>
              <w:t>Direktyvo</w:t>
            </w:r>
            <w:r w:rsidR="00B679E9">
              <w:rPr>
                <w:rFonts w:ascii="Times New Roman" w:hAnsi="Times New Roman"/>
                <w:sz w:val="24"/>
                <w:szCs w:val="24"/>
              </w:rPr>
              <w:t>je</w:t>
            </w:r>
            <w:r w:rsidR="00B679E9" w:rsidRPr="006C0492">
              <w:rPr>
                <w:rFonts w:ascii="Times New Roman" w:hAnsi="Times New Roman"/>
                <w:sz w:val="24"/>
                <w:szCs w:val="24"/>
              </w:rPr>
              <w:t xml:space="preserve"> (ES) 2019/790</w:t>
            </w:r>
            <w:r w:rsidR="00B679E9">
              <w:rPr>
                <w:rFonts w:ascii="Times New Roman" w:hAnsi="Times New Roman"/>
                <w:sz w:val="24"/>
                <w:szCs w:val="24"/>
              </w:rPr>
              <w:t xml:space="preserve"> apibrėžtą </w:t>
            </w:r>
            <w:proofErr w:type="spellStart"/>
            <w:r w:rsidR="00B679E9" w:rsidRPr="00B679E9">
              <w:rPr>
                <w:rFonts w:ascii="Times New Roman" w:hAnsi="Times New Roman"/>
                <w:sz w:val="24"/>
                <w:szCs w:val="24"/>
                <w:lang w:val="en-GB"/>
              </w:rPr>
              <w:t>sąvoką</w:t>
            </w:r>
            <w:proofErr w:type="spellEnd"/>
            <w:r w:rsidR="00B679E9" w:rsidRPr="00B679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="00B679E9" w:rsidRPr="00B679E9">
              <w:rPr>
                <w:rFonts w:ascii="Times New Roman" w:hAnsi="Times New Roman"/>
                <w:sz w:val="24"/>
                <w:szCs w:val="24"/>
                <w:lang w:val="en-GB"/>
              </w:rPr>
              <w:t>spaudos</w:t>
            </w:r>
            <w:proofErr w:type="spellEnd"/>
            <w:r w:rsidR="00B679E9" w:rsidRPr="00B679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679E9" w:rsidRPr="00B679E9">
              <w:rPr>
                <w:rFonts w:ascii="Times New Roman" w:hAnsi="Times New Roman"/>
                <w:sz w:val="24"/>
                <w:szCs w:val="24"/>
                <w:lang w:val="en-GB"/>
              </w:rPr>
              <w:t>publikacija</w:t>
            </w:r>
            <w:proofErr w:type="spellEnd"/>
            <w:r w:rsidR="00B679E9" w:rsidRPr="00B679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“ </w:t>
            </w:r>
            <w:proofErr w:type="spellStart"/>
            <w:r w:rsidRPr="00B679E9">
              <w:rPr>
                <w:rFonts w:ascii="Times New Roman" w:hAnsi="Times New Roman"/>
                <w:sz w:val="24"/>
                <w:szCs w:val="24"/>
                <w:lang w:val="en-GB"/>
              </w:rPr>
              <w:t>atkreipiame</w:t>
            </w:r>
            <w:proofErr w:type="spellEnd"/>
            <w:r w:rsidRPr="003A59B2">
              <w:rPr>
                <w:rFonts w:ascii="Times New Roman" w:hAnsi="Times New Roman"/>
                <w:sz w:val="24"/>
                <w:szCs w:val="24"/>
              </w:rPr>
              <w:t xml:space="preserve"> dėmesį į šiuos aspektus: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Projekte nurodoma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„</w:t>
            </w:r>
            <w:r w:rsidRPr="003A59B2">
              <w:rPr>
                <w:rFonts w:ascii="Times New Roman" w:hAnsi="Times New Roman"/>
                <w:sz w:val="24"/>
                <w:szCs w:val="24"/>
              </w:rPr>
              <w:t xml:space="preserve">paskirtis yra visuomenei teikti naujienas </w:t>
            </w:r>
            <w:r w:rsidRPr="003A59B2">
              <w:rPr>
                <w:rFonts w:ascii="Times New Roman" w:hAnsi="Times New Roman"/>
                <w:i/>
                <w:iCs/>
                <w:sz w:val="24"/>
                <w:szCs w:val="24"/>
              </w:rPr>
              <w:t>ar panašią informaciją</w:t>
            </w:r>
            <w:r w:rsidRPr="003A59B2">
              <w:rPr>
                <w:rFonts w:ascii="Times New Roman" w:hAnsi="Times New Roman"/>
                <w:sz w:val="24"/>
                <w:szCs w:val="24"/>
              </w:rPr>
              <w:t>"</w:t>
            </w:r>
            <w:r w:rsidR="00B679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59B2">
              <w:rPr>
                <w:rFonts w:ascii="Times New Roman" w:hAnsi="Times New Roman"/>
                <w:sz w:val="24"/>
                <w:szCs w:val="24"/>
              </w:rPr>
              <w:t xml:space="preserve">direktyvoje nurodoma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„</w:t>
            </w:r>
            <w:r w:rsidRPr="003A59B2">
              <w:rPr>
                <w:rFonts w:ascii="Times New Roman" w:hAnsi="Times New Roman"/>
                <w:sz w:val="24"/>
                <w:szCs w:val="24"/>
              </w:rPr>
              <w:t xml:space="preserve">paskirtis yra plačiajai visuomenei suteikti su naujienomis </w:t>
            </w:r>
            <w:r w:rsidRPr="00B679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ar kitomis </w:t>
            </w:r>
            <w:r w:rsidRPr="000F70DD">
              <w:rPr>
                <w:rFonts w:ascii="Times New Roman" w:hAnsi="Times New Roman"/>
                <w:sz w:val="24"/>
                <w:szCs w:val="24"/>
                <w:lang w:val="en-GB"/>
              </w:rPr>
              <w:t>temomis susijusios informacijos“</w:t>
            </w:r>
            <w:r w:rsidR="00B679E9" w:rsidRPr="000F70DD">
              <w:rPr>
                <w:rFonts w:ascii="Times New Roman" w:hAnsi="Times New Roman"/>
                <w:sz w:val="24"/>
                <w:szCs w:val="24"/>
                <w:lang w:val="en-GB"/>
              </w:rPr>
              <w:t>, direktyvoje m</w:t>
            </w:r>
            <w:r w:rsidR="007229D1" w:rsidRPr="000F70DD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r w:rsidR="00B679E9" w:rsidRPr="000F70DD">
              <w:rPr>
                <w:rFonts w:ascii="Times New Roman" w:hAnsi="Times New Roman"/>
                <w:sz w:val="24"/>
                <w:szCs w:val="24"/>
                <w:lang w:val="en-GB"/>
              </w:rPr>
              <w:t>nima, kad spaudos publikacija tai  daugiausia iš žurnalistinio pobūdžio literatūrinių kūrinių sudarytas rinkinys, Projekte apibrėžtoje sąvokoje tai neatsis</w:t>
            </w:r>
            <w:r w:rsidR="00965E68" w:rsidRPr="000F70DD">
              <w:rPr>
                <w:rFonts w:ascii="Times New Roman" w:hAnsi="Times New Roman"/>
                <w:sz w:val="24"/>
                <w:szCs w:val="24"/>
                <w:lang w:val="en-GB"/>
              </w:rPr>
              <w:t>pi</w:t>
            </w:r>
            <w:r w:rsidR="00B679E9" w:rsidRPr="000F70DD">
              <w:rPr>
                <w:rFonts w:ascii="Times New Roman" w:hAnsi="Times New Roman"/>
                <w:sz w:val="24"/>
                <w:szCs w:val="24"/>
                <w:lang w:val="en-GB"/>
              </w:rPr>
              <w:t>ndi. Siūlytina įvertinti, ar neturėtų būti minėta sąvoka pakoreguota, kad labiau atitiktų direktyvos nuostatas.</w:t>
            </w:r>
          </w:p>
          <w:bookmarkEnd w:id="0"/>
          <w:p w14:paraId="3B7ACB36" w14:textId="71630B17" w:rsidR="00965E68" w:rsidRDefault="00965E68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42F">
              <w:rPr>
                <w:rFonts w:ascii="Times New Roman" w:hAnsi="Times New Roman"/>
                <w:sz w:val="24"/>
                <w:szCs w:val="24"/>
              </w:rPr>
              <w:t>Siūlytina tikslinti 40</w:t>
            </w:r>
            <w:r w:rsidRPr="00FA6A0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5E242F">
              <w:rPr>
                <w:rFonts w:ascii="Times New Roman" w:hAnsi="Times New Roman"/>
                <w:sz w:val="24"/>
                <w:szCs w:val="24"/>
              </w:rPr>
              <w:t xml:space="preserve">straipsnio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1 dalį, kurioje siūloma nustatyti, kad: </w:t>
            </w:r>
            <w:r w:rsidRPr="005E242F">
              <w:rPr>
                <w:rFonts w:ascii="Times New Roman" w:hAnsi="Times New Roman"/>
                <w:sz w:val="24"/>
                <w:szCs w:val="24"/>
              </w:rPr>
              <w:t xml:space="preserve">„Autorius turi teisę visai ar </w:t>
            </w:r>
            <w:r w:rsidRPr="00244491">
              <w:rPr>
                <w:rFonts w:ascii="Times New Roman" w:hAnsi="Times New Roman"/>
                <w:i/>
                <w:iCs/>
                <w:sz w:val="24"/>
                <w:szCs w:val="24"/>
              </w:rPr>
              <w:t>iš dalies nutraukti sutartį</w:t>
            </w:r>
            <w:r w:rsidRPr="005E242F">
              <w:rPr>
                <w:rFonts w:ascii="Times New Roman" w:hAnsi="Times New Roman"/>
                <w:sz w:val="24"/>
                <w:szCs w:val="24"/>
              </w:rPr>
              <w:t>, kuria šaliai buvo suteiktos išimtinės autorinės teisės, arba pakeisti sutartį atsisakant išimtinio licencijos pobūdžio, jeigu kūrinys yra nenaudojamas esant visoms šioms sąlygoms: &lt;...&gt;“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1" w:name="_Hlk85615089"/>
            <w:r>
              <w:rPr>
                <w:rFonts w:ascii="Times New Roman" w:hAnsi="Times New Roman"/>
                <w:sz w:val="24"/>
                <w:szCs w:val="24"/>
              </w:rPr>
              <w:t xml:space="preserve">Atkreipiame dėmesį, kad </w:t>
            </w:r>
            <w:r w:rsidRPr="0069221B">
              <w:rPr>
                <w:rFonts w:ascii="Times New Roman" w:hAnsi="Times New Roman"/>
                <w:sz w:val="24"/>
                <w:szCs w:val="24"/>
              </w:rPr>
              <w:t>Civilinis kodeksas numato sutarties nutraukimą</w:t>
            </w:r>
            <w:r w:rsidR="001037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sutarties </w:t>
            </w:r>
            <w:r w:rsidRPr="0069221B">
              <w:rPr>
                <w:rFonts w:ascii="Times New Roman" w:hAnsi="Times New Roman"/>
                <w:sz w:val="24"/>
                <w:szCs w:val="24"/>
              </w:rPr>
              <w:t>keitimą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bet </w:t>
            </w:r>
            <w:r w:rsidRPr="0069221B">
              <w:rPr>
                <w:rFonts w:ascii="Times New Roman" w:hAnsi="Times New Roman"/>
                <w:sz w:val="24"/>
                <w:szCs w:val="24"/>
              </w:rPr>
              <w:t>nenumato dalinio sutarties nutraukimo.</w:t>
            </w:r>
          </w:p>
          <w:p w14:paraId="484639D3" w14:textId="77777777" w:rsidR="00A21B50" w:rsidRPr="006C0492" w:rsidRDefault="00A21B50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 xml:space="preserve">65 straipsnio 3 dalyje siūloma nustatyti, kad </w:t>
            </w:r>
            <w:r w:rsidRPr="00804FB8">
              <w:rPr>
                <w:rFonts w:ascii="Times New Roman" w:hAnsi="Times New Roman"/>
                <w:sz w:val="24"/>
                <w:szCs w:val="24"/>
              </w:rPr>
              <w:t xml:space="preserve">„Jeigu išimtines teises </w:t>
            </w:r>
            <w:bookmarkStart w:id="2" w:name="x__Hlk84567327"/>
            <w:r w:rsidRPr="00804FB8">
              <w:rPr>
                <w:rFonts w:ascii="Times New Roman" w:hAnsi="Times New Roman"/>
                <w:sz w:val="24"/>
                <w:szCs w:val="24"/>
              </w:rPr>
              <w:t>leisti retransliuoti ar viešai paskelbti per signalų skleidėjus</w:t>
            </w:r>
            <w:bookmarkEnd w:id="2"/>
            <w:r w:rsidRPr="00804FB8">
              <w:rPr>
                <w:rFonts w:ascii="Times New Roman" w:hAnsi="Times New Roman"/>
                <w:sz w:val="24"/>
                <w:szCs w:val="24"/>
              </w:rPr>
              <w:t xml:space="preserve"> kūrinius ar gretutinių teisių objektus  Lietuvos Respublikoje administruoja daugiau negu viena kolektyvinio administravimo organizacija, sprendimą, kuri iš jų bus laikoma įgaliota kolektyviai administruoti jo teises priima </w:t>
            </w:r>
            <w:r w:rsidRPr="00FA6A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tos Europos Sąjungos valstybės  narės, su kurios teritorija susijusias </w:t>
            </w:r>
            <w:bookmarkStart w:id="3" w:name="x__Hlk84567412"/>
            <w:r w:rsidRPr="00FA6A03">
              <w:rPr>
                <w:rFonts w:ascii="Times New Roman" w:hAnsi="Times New Roman"/>
                <w:i/>
                <w:iCs/>
                <w:sz w:val="24"/>
                <w:szCs w:val="24"/>
              </w:rPr>
              <w:t>retransliavimo paslaugų ar  viešo paskelbimo, vykdomo signalų skleidėjų,</w:t>
            </w:r>
            <w:bookmarkEnd w:id="3"/>
            <w:r w:rsidRPr="00FA6A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teises siekia įgyti šių paslaugų tiekėjas, įgaliota institucija</w:t>
            </w:r>
            <w:r w:rsidRPr="00804FB8">
              <w:rPr>
                <w:rFonts w:ascii="Times New Roman" w:hAnsi="Times New Roman"/>
                <w:sz w:val="24"/>
                <w:szCs w:val="24"/>
              </w:rPr>
              <w:t xml:space="preserve">.“ </w:t>
            </w:r>
            <w:r>
              <w:rPr>
                <w:rFonts w:ascii="Times New Roman" w:hAnsi="Times New Roman"/>
                <w:sz w:val="24"/>
                <w:szCs w:val="24"/>
              </w:rPr>
              <w:t>Šiuo atveju D</w:t>
            </w:r>
            <w:r w:rsidRPr="00804FB8">
              <w:rPr>
                <w:rFonts w:ascii="Times New Roman" w:hAnsi="Times New Roman"/>
                <w:sz w:val="24"/>
                <w:szCs w:val="24"/>
              </w:rPr>
              <w:t>irektyv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804FB8">
              <w:rPr>
                <w:rFonts w:ascii="Times New Roman" w:hAnsi="Times New Roman"/>
                <w:sz w:val="24"/>
                <w:szCs w:val="24"/>
              </w:rPr>
              <w:t xml:space="preserve"> (ES) 2019/789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4 straipsnio 2 dalies nuostatų perkėlimas nėra tinkamas. Kadangi aptariamoje nuo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tatoje kalbama apie Lietuvos Respublikos teritoriją, šią nuostatą reikia tikslinti nurodant kokia Lietuvos Respublikos institucija priima atitinkamą sprendimą.</w:t>
            </w:r>
          </w:p>
          <w:p w14:paraId="1A439C28" w14:textId="5F26CF71" w:rsidR="00965E68" w:rsidRDefault="00965E68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88640508"/>
            <w:r w:rsidRPr="006C0492">
              <w:rPr>
                <w:rFonts w:ascii="Times New Roman" w:hAnsi="Times New Roman"/>
                <w:sz w:val="24"/>
                <w:szCs w:val="24"/>
              </w:rPr>
              <w:t xml:space="preserve">105 straipsnio 1 dalyje formuluotės </w:t>
            </w:r>
            <w:r w:rsidRPr="000F70DD">
              <w:rPr>
                <w:rFonts w:ascii="Times New Roman" w:hAnsi="Times New Roman"/>
                <w:sz w:val="24"/>
                <w:szCs w:val="24"/>
              </w:rPr>
              <w:t>„veikla neduoda didelių pajamų“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 „gauna </w:t>
            </w:r>
            <w:r w:rsidRPr="000F70DD">
              <w:rPr>
                <w:rFonts w:ascii="Times New Roman" w:hAnsi="Times New Roman"/>
                <w:sz w:val="24"/>
                <w:szCs w:val="24"/>
              </w:rPr>
              <w:t xml:space="preserve">nedaug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reklamos pajamų” yra vertinamojo pobūdžio. Siūlytume patikslinti, </w:t>
            </w:r>
            <w:proofErr w:type="spellStart"/>
            <w:r w:rsidRPr="006C0492">
              <w:rPr>
                <w:rFonts w:ascii="Times New Roman" w:hAnsi="Times New Roman"/>
                <w:sz w:val="24"/>
                <w:szCs w:val="24"/>
              </w:rPr>
              <w:t>t.y</w:t>
            </w:r>
            <w:proofErr w:type="spellEnd"/>
            <w:r w:rsidRPr="006C0492">
              <w:rPr>
                <w:rFonts w:ascii="Times New Roman" w:hAnsi="Times New Roman"/>
                <w:sz w:val="24"/>
                <w:szCs w:val="24"/>
              </w:rPr>
              <w:t xml:space="preserve">. apibrėžti šių formuluočių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lastRenderedPageBreak/>
              <w:t>reikšmę</w:t>
            </w:r>
            <w:r w:rsidR="00167B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67B89">
              <w:rPr>
                <w:rFonts w:ascii="Times New Roman" w:hAnsi="Times New Roman"/>
                <w:sz w:val="24"/>
                <w:szCs w:val="24"/>
              </w:rPr>
              <w:t>t.y</w:t>
            </w:r>
            <w:proofErr w:type="spellEnd"/>
            <w:r w:rsidR="00167B89">
              <w:rPr>
                <w:rFonts w:ascii="Times New Roman" w:hAnsi="Times New Roman"/>
                <w:sz w:val="24"/>
                <w:szCs w:val="24"/>
              </w:rPr>
              <w:t>. kokiais atvejais laikoma, kad paslaugų naudotojų veikla neduoda didelių pajamų, kokiais atvejais laikoma, kad jie gauna nedaug reklamos pajamų).</w:t>
            </w:r>
          </w:p>
          <w:bookmarkEnd w:id="4"/>
          <w:p w14:paraId="5601B592" w14:textId="77777777" w:rsidR="0010370A" w:rsidRPr="006C0492" w:rsidRDefault="0010370A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 xml:space="preserve">Atsižvelgiant į tai, kad </w:t>
            </w: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statymo 22 straipsnio pirmoje pastraipoje nurodyta „&lt;...&gt; tačiau nurodžius, jei tai įmanoma, naudojamą šaltinį ir autoriaus vardą, leidžiama:“, šio straipsnio 1 punkte formuluotė „nurodant šaltinį, įskaitant autoriaus vardą, nebent tai neįmanoma“ laikytina pertekline. </w:t>
            </w:r>
          </w:p>
          <w:p w14:paraId="1A9F8071" w14:textId="77777777" w:rsidR="0010370A" w:rsidRPr="006C0492" w:rsidRDefault="0010370A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 xml:space="preserve">Siūlytume įvertinti ar, siekiant aiškumo,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tikslesnio direktyvos nuostatų perkėlimo,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neturėtų būti perkelt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 Direktyvos (ES) 2019/790 2 straipsnio 6 dalies 2 pastraipos (paskutinės šio straipsnio pastraipos) nuostatos.</w:t>
            </w:r>
          </w:p>
          <w:bookmarkEnd w:id="1"/>
          <w:p w14:paraId="521E3B9D" w14:textId="7C7395C9" w:rsidR="009D23A9" w:rsidRPr="006C0492" w:rsidRDefault="009D23A9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>Prašytume patikslinti 40</w:t>
            </w:r>
            <w:r w:rsidRPr="00FA6A0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straipsnio 6 dalį pagal </w:t>
            </w:r>
            <w:r w:rsidR="00FA6A03">
              <w:rPr>
                <w:rFonts w:ascii="Times New Roman" w:hAnsi="Times New Roman"/>
                <w:sz w:val="24"/>
                <w:szCs w:val="24"/>
              </w:rPr>
              <w:t>T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eisingumo ministerijos išvados 16 punkte pateiktą pastabą - atsižvelgiant į Lietuvos Respublikos komercinių paslapčių teisinės apsaugos įstatymo nuostatas, 40</w:t>
            </w:r>
            <w:r w:rsidRPr="00FA6A0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straipsnio 6 dalyje vietoj komercinės neskelbtinos informacijos siūlytina nurodyti komercines paslaptis (t. y. nurodyti komercinių paslapčių ir kitos konfidencialios informacijos apsaugą).</w:t>
            </w:r>
          </w:p>
          <w:p w14:paraId="0C5FD389" w14:textId="01CDB032" w:rsidR="000A655C" w:rsidRPr="006C0492" w:rsidRDefault="000A655C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>Atsižvelgiant į 70 straipsnio 3 dalies 3 punkto ir 72</w:t>
            </w:r>
            <w:r w:rsidRPr="00FA6A03">
              <w:rPr>
                <w:rFonts w:ascii="Times New Roman" w:hAnsi="Times New Roman"/>
                <w:sz w:val="24"/>
                <w:szCs w:val="24"/>
                <w:vertAlign w:val="superscript"/>
              </w:rPr>
              <w:t>31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 straipsnio 1 dalies nuostatų turinį, siūlytina minėtas nuostatas papildyti nuoroda į 2016 m. balandžio 27 d. Europos Parlamento ir Tarybos reglamentą (ES) 2016/679 dėl fizinių asmenų apsaugos tvarkant asmens duomenis ir dėl laisvo tokių duomenų judėjimo ir kuriuo panaikinama Direktyva 95/46/EB („Bendrasis duomenų apsaugos reglamentas“).</w:t>
            </w:r>
          </w:p>
          <w:p w14:paraId="4AED1880" w14:textId="094C2549" w:rsidR="00971ADC" w:rsidRPr="006C0492" w:rsidRDefault="00971ADC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>Siūlytume įvertinti ar, siekiant vienodų formuluočių vartojimo, neturėtų būti 21 straipsnyje,  42 straipsnio 2 dalyje, 58 straipsnio 1 dalies 14 punkte, 65 straipsnio 1 dalies 3 punkte</w:t>
            </w:r>
            <w:r w:rsidR="0028769B">
              <w:rPr>
                <w:rFonts w:ascii="Times New Roman" w:hAnsi="Times New Roman"/>
                <w:sz w:val="24"/>
                <w:szCs w:val="24"/>
              </w:rPr>
              <w:t xml:space="preserve"> ir (ar) kitur,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 po žodžių „kompiuterių tinklais” įrašyta „(internete)“. </w:t>
            </w:r>
          </w:p>
          <w:p w14:paraId="4C18E9B4" w14:textId="4AF512E2" w:rsidR="00353404" w:rsidRPr="006C0492" w:rsidRDefault="00353404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>65</w:t>
            </w:r>
            <w:r w:rsidRPr="00FA6A0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straipsnio 5 dalyje prieš žodžius „Europos Sąjungos valstybių narių“ </w:t>
            </w:r>
            <w:r w:rsidR="00FA6A03">
              <w:rPr>
                <w:rFonts w:ascii="Times New Roman" w:hAnsi="Times New Roman"/>
                <w:sz w:val="24"/>
                <w:szCs w:val="24"/>
              </w:rPr>
              <w:t xml:space="preserve">siūlytina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įrašyti žodį „kitų“.</w:t>
            </w:r>
          </w:p>
          <w:p w14:paraId="49611523" w14:textId="3A8AC616" w:rsidR="007C127E" w:rsidRPr="006C0492" w:rsidRDefault="00353404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 xml:space="preserve">Atsižvelgiant į tai, kad </w:t>
            </w:r>
            <w:r w:rsidR="00A21B50">
              <w:rPr>
                <w:rFonts w:ascii="Times New Roman" w:hAnsi="Times New Roman"/>
                <w:sz w:val="24"/>
                <w:szCs w:val="24"/>
              </w:rPr>
              <w:t xml:space="preserve">106 straipsnio 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5 dalyje nurodyti nauji paslaugų teikėjai yra paslaugų teikėjai, kurie  atitinka šio straipsnio </w:t>
            </w:r>
            <w:r w:rsidR="00A21B50">
              <w:rPr>
                <w:rFonts w:ascii="Times New Roman" w:hAnsi="Times New Roman"/>
                <w:sz w:val="24"/>
                <w:szCs w:val="24"/>
              </w:rPr>
              <w:t>4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 xml:space="preserve"> dalyje aprašytas sąlygas, siekiant teisinio aiškumo (aiškesnės 4 ir 5 dalių nuostatų sąsajos</w:t>
            </w:r>
            <w:r w:rsidR="007C127E" w:rsidRPr="006C0492">
              <w:rPr>
                <w:rFonts w:ascii="Times New Roman" w:hAnsi="Times New Roman"/>
                <w:sz w:val="24"/>
                <w:szCs w:val="24"/>
              </w:rPr>
              <w:t xml:space="preserve">), siūlytume 4 dalyje įvesti trumpinį </w:t>
            </w:r>
            <w:r w:rsidR="007C127E" w:rsidRPr="006C0492">
              <w:rPr>
                <w:rFonts w:ascii="Times New Roman" w:hAnsi="Times New Roman"/>
                <w:sz w:val="24"/>
                <w:szCs w:val="24"/>
              </w:rPr>
              <w:softHyphen/>
              <w:t>– nauji paslaugų teikėjai.</w:t>
            </w:r>
          </w:p>
          <w:p w14:paraId="1F843953" w14:textId="41E9D6B1" w:rsidR="006C0492" w:rsidRDefault="002D4E71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Atsižvelgiant į tai, kad 65</w:t>
            </w:r>
            <w:r w:rsidRPr="00FA6A0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straipsnio 1 dalyje įvestas trumpinys „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teisių subjektai“, manytume, kad toks trumpinys turėtų būti vartojamas ir šio  straipsnio 7 dalies 1 punkte</w:t>
            </w:r>
            <w:r w:rsidR="009236E7" w:rsidRPr="006C0492">
              <w:rPr>
                <w:rFonts w:ascii="Times New Roman" w:hAnsi="Times New Roman"/>
                <w:sz w:val="24"/>
                <w:szCs w:val="24"/>
              </w:rPr>
              <w:t xml:space="preserve">. Be kita ko, tuo atveju jei šis trumpinys yra aktualus tik tam straipsniui, kuriame jis įvedamas, </w:t>
            </w:r>
            <w:r w:rsidR="00D62943">
              <w:rPr>
                <w:rFonts w:ascii="Times New Roman" w:hAnsi="Times New Roman"/>
                <w:sz w:val="24"/>
                <w:szCs w:val="24"/>
              </w:rPr>
              <w:t>į</w:t>
            </w:r>
            <w:r w:rsidR="00A21B50">
              <w:rPr>
                <w:rFonts w:ascii="Times New Roman" w:hAnsi="Times New Roman"/>
                <w:sz w:val="24"/>
                <w:szCs w:val="24"/>
              </w:rPr>
              <w:t xml:space="preserve">vedant trumpinį </w:t>
            </w:r>
            <w:r w:rsidR="009236E7" w:rsidRPr="006C0492">
              <w:rPr>
                <w:rFonts w:ascii="Times New Roman" w:hAnsi="Times New Roman"/>
                <w:sz w:val="24"/>
                <w:szCs w:val="24"/>
              </w:rPr>
              <w:t xml:space="preserve">turėtų būti nurodyta </w:t>
            </w:r>
            <w:r w:rsidR="00D62943" w:rsidRPr="006C0492">
              <w:rPr>
                <w:rFonts w:ascii="Times New Roman" w:hAnsi="Times New Roman"/>
                <w:sz w:val="24"/>
                <w:szCs w:val="24"/>
              </w:rPr>
              <w:t>–</w:t>
            </w:r>
            <w:r w:rsidR="00A21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36E7" w:rsidRPr="006C0492">
              <w:rPr>
                <w:rFonts w:ascii="Times New Roman" w:hAnsi="Times New Roman"/>
                <w:sz w:val="24"/>
                <w:szCs w:val="24"/>
              </w:rPr>
              <w:t>(toliau šiame straipsnyje – teisių subjektai).</w:t>
            </w:r>
          </w:p>
          <w:p w14:paraId="784A9384" w14:textId="4ABA1677" w:rsidR="007C127E" w:rsidRPr="006C0492" w:rsidRDefault="006C0492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 xml:space="preserve">Turėtų būti tarpusavyje suderintos  </w:t>
            </w:r>
            <w:r w:rsidRPr="00AD041C">
              <w:rPr>
                <w:rFonts w:ascii="Times New Roman" w:hAnsi="Times New Roman"/>
                <w:sz w:val="24"/>
                <w:szCs w:val="24"/>
              </w:rPr>
              <w:t>100 straipsnio ir 9</w:t>
            </w:r>
            <w:r w:rsidR="00D03A9A" w:rsidRPr="00AD041C">
              <w:rPr>
                <w:rFonts w:ascii="Times New Roman" w:hAnsi="Times New Roman"/>
                <w:sz w:val="24"/>
                <w:szCs w:val="24"/>
              </w:rPr>
              <w:t>3</w:t>
            </w:r>
            <w:r w:rsidRPr="00AD041C">
              <w:rPr>
                <w:rFonts w:ascii="Times New Roman" w:hAnsi="Times New Roman"/>
                <w:sz w:val="24"/>
                <w:szCs w:val="24"/>
              </w:rPr>
              <w:t xml:space="preserve"> straipsnio 1 dalies nuostatos</w:t>
            </w:r>
            <w:r w:rsidR="00D03A9A" w:rsidRPr="00AD041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9AB03E" w14:textId="5ECC7A35" w:rsidR="00244491" w:rsidRDefault="006C0492" w:rsidP="00C97F49">
            <w:pPr>
              <w:spacing w:line="3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41C">
              <w:rPr>
                <w:rFonts w:ascii="Times New Roman" w:hAnsi="Times New Roman"/>
                <w:sz w:val="24"/>
                <w:szCs w:val="24"/>
              </w:rPr>
              <w:t>9</w:t>
            </w:r>
            <w:r w:rsidR="00D03A9A" w:rsidRPr="00AD041C">
              <w:rPr>
                <w:rFonts w:ascii="Times New Roman" w:hAnsi="Times New Roman"/>
                <w:sz w:val="24"/>
                <w:szCs w:val="24"/>
              </w:rPr>
              <w:t>3</w:t>
            </w:r>
            <w:r w:rsidRPr="00AD041C">
              <w:rPr>
                <w:rFonts w:ascii="Times New Roman" w:hAnsi="Times New Roman"/>
                <w:sz w:val="24"/>
                <w:szCs w:val="24"/>
              </w:rPr>
              <w:t xml:space="preserve"> straipsnio 1 dalyje, kurioje pirmą kartą minima </w:t>
            </w:r>
            <w:r w:rsidR="00D03A9A" w:rsidRPr="00AD041C">
              <w:rPr>
                <w:rFonts w:ascii="Times New Roman" w:hAnsi="Times New Roman"/>
                <w:sz w:val="24"/>
                <w:szCs w:val="24"/>
              </w:rPr>
              <w:t xml:space="preserve">Lietuvos nacionalinė Martyno Mažvydo biblioteka </w:t>
            </w:r>
            <w:r w:rsidR="005331D5" w:rsidRPr="00AD041C">
              <w:rPr>
                <w:rFonts w:ascii="Times New Roman" w:hAnsi="Times New Roman"/>
                <w:sz w:val="24"/>
                <w:szCs w:val="24"/>
              </w:rPr>
              <w:t xml:space="preserve">jau </w:t>
            </w:r>
            <w:r w:rsidR="00D03A9A" w:rsidRPr="00AD041C">
              <w:rPr>
                <w:rFonts w:ascii="Times New Roman" w:hAnsi="Times New Roman"/>
                <w:sz w:val="24"/>
                <w:szCs w:val="24"/>
              </w:rPr>
              <w:t xml:space="preserve">yra įvestas trumpinys </w:t>
            </w:r>
            <w:r w:rsidR="00D62943" w:rsidRPr="006C0492">
              <w:rPr>
                <w:rFonts w:ascii="Times New Roman" w:hAnsi="Times New Roman"/>
                <w:sz w:val="24"/>
                <w:szCs w:val="24"/>
              </w:rPr>
              <w:t>–</w:t>
            </w:r>
            <w:r w:rsidR="00D62943" w:rsidRPr="00AD0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A9A" w:rsidRPr="00AD041C">
              <w:rPr>
                <w:rFonts w:ascii="Times New Roman" w:hAnsi="Times New Roman"/>
                <w:sz w:val="24"/>
                <w:szCs w:val="24"/>
              </w:rPr>
              <w:t xml:space="preserve">(toliau – atsakinga nacionalinė įstaiga). Šis trumpinys yra vartojamas 93 </w:t>
            </w:r>
            <w:r w:rsidR="005331D5" w:rsidRPr="00AD041C">
              <w:rPr>
                <w:rFonts w:ascii="Times New Roman" w:hAnsi="Times New Roman"/>
                <w:sz w:val="24"/>
                <w:szCs w:val="24"/>
              </w:rPr>
              <w:t xml:space="preserve">straipsnio 1 ir 3 dalyse </w:t>
            </w:r>
            <w:r w:rsidR="00D03A9A" w:rsidRPr="00AD041C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="005331D5" w:rsidRPr="00AD041C">
              <w:rPr>
                <w:rFonts w:ascii="Times New Roman" w:hAnsi="Times New Roman"/>
                <w:sz w:val="24"/>
                <w:szCs w:val="24"/>
              </w:rPr>
              <w:t xml:space="preserve">95 straipsnio 1 dalyje. Atsižvelgiant į tai, </w:t>
            </w:r>
            <w:r w:rsidR="00AD041C" w:rsidRPr="00AD041C">
              <w:rPr>
                <w:rFonts w:ascii="Times New Roman" w:hAnsi="Times New Roman"/>
                <w:sz w:val="24"/>
                <w:szCs w:val="24"/>
              </w:rPr>
              <w:t>į</w:t>
            </w:r>
            <w:r w:rsidR="005331D5" w:rsidRPr="00AD041C">
              <w:rPr>
                <w:rFonts w:ascii="Times New Roman" w:hAnsi="Times New Roman"/>
                <w:sz w:val="24"/>
                <w:szCs w:val="24"/>
              </w:rPr>
              <w:t>vestas trumpinys turėtų būti vartojamas ir 100 straipsnyje arba</w:t>
            </w:r>
            <w:r w:rsidR="00AD041C" w:rsidRPr="00AD041C">
              <w:rPr>
                <w:rFonts w:ascii="Times New Roman" w:hAnsi="Times New Roman"/>
                <w:sz w:val="24"/>
                <w:szCs w:val="24"/>
              </w:rPr>
              <w:t>: a)</w:t>
            </w:r>
            <w:r w:rsidR="005331D5" w:rsidRPr="00AD041C">
              <w:rPr>
                <w:rFonts w:ascii="Times New Roman" w:hAnsi="Times New Roman"/>
                <w:sz w:val="24"/>
                <w:szCs w:val="24"/>
              </w:rPr>
              <w:t xml:space="preserve"> turi būti keičiama 93 straipsnio 1 dal</w:t>
            </w:r>
            <w:r w:rsidR="00AD041C" w:rsidRPr="00AD041C">
              <w:rPr>
                <w:rFonts w:ascii="Times New Roman" w:hAnsi="Times New Roman"/>
                <w:sz w:val="24"/>
                <w:szCs w:val="24"/>
              </w:rPr>
              <w:t>is</w:t>
            </w:r>
            <w:r w:rsidR="005331D5" w:rsidRPr="00AD041C">
              <w:rPr>
                <w:rFonts w:ascii="Times New Roman" w:hAnsi="Times New Roman"/>
                <w:sz w:val="24"/>
                <w:szCs w:val="24"/>
              </w:rPr>
              <w:t>, joje nurodytą trumpinį išdėstant taip: (toliau šiame straipsnyje ir šio Įstatymo 95 straipsnyje – atsakinga nacionalinė įstaiga)</w:t>
            </w:r>
            <w:r w:rsidR="00AD041C" w:rsidRPr="00AD041C">
              <w:rPr>
                <w:rFonts w:ascii="Times New Roman" w:hAnsi="Times New Roman"/>
                <w:sz w:val="24"/>
                <w:szCs w:val="24"/>
              </w:rPr>
              <w:t xml:space="preserve">; b) 93 straipsnio 1 dalyje įvesto trumpinio galėtų būti atsisakyta, atitinkamai patikslinus atitinkamas </w:t>
            </w:r>
            <w:r w:rsidR="00A21B50">
              <w:rPr>
                <w:rFonts w:ascii="Times New Roman" w:hAnsi="Times New Roman"/>
                <w:sz w:val="24"/>
                <w:szCs w:val="24"/>
              </w:rPr>
              <w:t>į</w:t>
            </w:r>
            <w:r w:rsidR="00AD041C" w:rsidRPr="00AD041C">
              <w:rPr>
                <w:rFonts w:ascii="Times New Roman" w:hAnsi="Times New Roman"/>
                <w:sz w:val="24"/>
                <w:szCs w:val="24"/>
              </w:rPr>
              <w:t>statymo ir Projekto nuostatas</w:t>
            </w:r>
            <w:r w:rsidR="00D62943">
              <w:rPr>
                <w:rFonts w:ascii="Times New Roman" w:hAnsi="Times New Roman"/>
                <w:sz w:val="24"/>
                <w:szCs w:val="24"/>
              </w:rPr>
              <w:t xml:space="preserve"> (visur rašant pilną pavadinimą).</w:t>
            </w:r>
          </w:p>
          <w:p w14:paraId="737C5058" w14:textId="77777777" w:rsidR="00A158CC" w:rsidRPr="00A158CC" w:rsidRDefault="00244491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b/>
                <w:bCs/>
                <w:lang w:eastAsia="lt-LT"/>
              </w:rPr>
            </w:pPr>
            <w:r w:rsidRPr="00A158CC">
              <w:rPr>
                <w:rFonts w:ascii="Times New Roman" w:hAnsi="Times New Roman"/>
                <w:sz w:val="24"/>
                <w:szCs w:val="24"/>
              </w:rPr>
              <w:t>Vidaus rinkos derinimo tarnybos pavadinimas buvo pakeistas  į Europos Sąjungos intelektinės nuosavybės tarnybą (žr. Reglamentą (ES) 2017/1001), todėl siūlytume pakoreguoti 93 straipsnio 1 dalį, kurioje minima Vidaus rinkos derinimo tarnyba  ir pakeisti tarnybos pavadinimą į naująjį.</w:t>
            </w:r>
          </w:p>
          <w:p w14:paraId="7AEB86A3" w14:textId="091400BD" w:rsidR="00A158CC" w:rsidRPr="00A158CC" w:rsidRDefault="00A158CC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8CC">
              <w:rPr>
                <w:rFonts w:ascii="Times New Roman" w:hAnsi="Times New Roman"/>
                <w:sz w:val="24"/>
                <w:szCs w:val="24"/>
              </w:rPr>
              <w:t>Siūlytume įvertinti ar nereikėtų vienodinti formuluočių (paryškintos): 72</w:t>
            </w:r>
            <w:r w:rsidRPr="00A158CC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A158CC">
              <w:rPr>
                <w:rFonts w:ascii="Times New Roman" w:hAnsi="Times New Roman"/>
                <w:sz w:val="24"/>
                <w:szCs w:val="24"/>
              </w:rPr>
              <w:t xml:space="preserve"> straipsnio 1 dalyje nurodyta, kad Lietuvos autorių teisių ir gretutinių teisių komisija nagrinėja klausimus dėl šio Įstatymo 65 straipsnio 3 dalyje </w:t>
            </w:r>
            <w:r w:rsidRPr="00A15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numatytų teisių įgyvendinimo; </w:t>
            </w:r>
            <w:r w:rsidRPr="00A158CC">
              <w:rPr>
                <w:rFonts w:ascii="Times New Roman" w:hAnsi="Times New Roman"/>
                <w:sz w:val="24"/>
                <w:szCs w:val="24"/>
              </w:rPr>
              <w:t>65 straipsnio 3 dalyje nurodyta, kad  „&lt;...&gt;  gali kreiptis į šio Įstatymo 72</w:t>
            </w:r>
            <w:r w:rsidRPr="00A158C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30 </w:t>
            </w:r>
            <w:r w:rsidRPr="00A158CC">
              <w:rPr>
                <w:rFonts w:ascii="Times New Roman" w:hAnsi="Times New Roman"/>
                <w:sz w:val="24"/>
                <w:szCs w:val="24"/>
              </w:rPr>
              <w:t xml:space="preserve">straipsnio 1 dalyje numatytą Lietuvos autorių teisių ir gretutinių teisių komisiją, prašydamas </w:t>
            </w:r>
            <w:r w:rsidRPr="00A158CC">
              <w:rPr>
                <w:rFonts w:ascii="Times New Roman" w:hAnsi="Times New Roman"/>
                <w:b/>
                <w:bCs/>
                <w:sz w:val="24"/>
                <w:szCs w:val="24"/>
              </w:rPr>
              <w:t>spręsti dėl jo teisių administravimo</w:t>
            </w:r>
            <w:r w:rsidRPr="00A158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4B7781" w14:textId="26272E36" w:rsidR="00305BBA" w:rsidRDefault="0019305E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5E">
              <w:rPr>
                <w:rFonts w:ascii="Times New Roman" w:hAnsi="Times New Roman"/>
                <w:sz w:val="24"/>
                <w:szCs w:val="24"/>
              </w:rPr>
              <w:lastRenderedPageBreak/>
              <w:t>Įstatymo VII skyriuje „Nenustatytų teisių turėtojų kūriniai ir jų naudojimo sąlygos“ vartojama sąvoka „kultūros, švietimo ir mokslo įstaigos“ pakeičiama sąvoka „kultūros paveldo įstaiga“,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ačiau ši sąvoka lieka nepakeista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straipsnio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dalies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punkte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9A7CB4B" w14:textId="494BC6ED" w:rsidR="0019305E" w:rsidRDefault="00F47D5F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Vienur vartojama sąvoka </w:t>
            </w:r>
            <w:r w:rsidRPr="00F47D5F">
              <w:rPr>
                <w:rFonts w:ascii="Times New Roman" w:hAnsi="Times New Roman"/>
                <w:sz w:val="24"/>
                <w:szCs w:val="24"/>
              </w:rPr>
              <w:t>„besimokantieji švietimo įstaigoje“ (pvz. 22 straipsnio 1 punkte), kitur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D5F">
              <w:rPr>
                <w:rFonts w:ascii="Times New Roman" w:hAnsi="Times New Roman"/>
                <w:sz w:val="24"/>
                <w:szCs w:val="24"/>
              </w:rPr>
              <w:t>„mokinys“ (22 straipsnio 2 punktas)</w:t>
            </w:r>
            <w:r>
              <w:rPr>
                <w:rFonts w:ascii="Times New Roman" w:hAnsi="Times New Roman"/>
                <w:sz w:val="24"/>
                <w:szCs w:val="24"/>
              </w:rPr>
              <w:t>. Siūlytina formuluotes, kurių reikšmė ta pati, suvienodinti.</w:t>
            </w:r>
            <w:r w:rsidR="00726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BBE3B" w14:textId="5DC439FB" w:rsidR="0010370A" w:rsidRDefault="0010370A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E68">
              <w:rPr>
                <w:rFonts w:ascii="Times New Roman" w:hAnsi="Times New Roman"/>
                <w:sz w:val="24"/>
                <w:szCs w:val="24"/>
              </w:rPr>
              <w:t>97 straipsnio 4 dalies 2 punkte prieš žodžius „99 straipsnyje“ įrašytini žodžiai „šio Įstatymo“. 40</w:t>
            </w:r>
            <w:r w:rsidRPr="00965E6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965E68">
              <w:rPr>
                <w:rFonts w:ascii="Times New Roman" w:hAnsi="Times New Roman"/>
                <w:sz w:val="24"/>
                <w:szCs w:val="24"/>
              </w:rPr>
              <w:t xml:space="preserve"> straipsnio 2 dalies 1 punkte prieš žodžius „40</w:t>
            </w:r>
            <w:r w:rsidRPr="00965E6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65E68">
              <w:rPr>
                <w:rFonts w:ascii="Times New Roman" w:hAnsi="Times New Roman"/>
                <w:sz w:val="24"/>
                <w:szCs w:val="24"/>
              </w:rPr>
              <w:t xml:space="preserve"> straipsnio 3 dalies 4 punkte“ įrašytini žodžiai „šio Įstatymo“.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E68">
              <w:rPr>
                <w:rFonts w:ascii="Times New Roman" w:hAnsi="Times New Roman"/>
                <w:sz w:val="24"/>
                <w:szCs w:val="24"/>
              </w:rPr>
              <w:t>Vienur formuluotėje „šis įstatymas“ žodis Įstatymas rašomas iš didžiosios raidės, kitur iš mažosios, siūlytume visur rašyti iš didžiosios raidės.</w:t>
            </w:r>
          </w:p>
          <w:p w14:paraId="63079296" w14:textId="77777777" w:rsidR="0010370A" w:rsidRPr="006C0492" w:rsidRDefault="0010370A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E68">
              <w:rPr>
                <w:rFonts w:ascii="Times New Roman" w:hAnsi="Times New Roman"/>
                <w:sz w:val="24"/>
                <w:szCs w:val="24"/>
              </w:rPr>
              <w:t>105 straipsnio 4 dalyje prieš žodį „naudotojų“ įrašytinas žodis „paslaugų“.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E68">
              <w:rPr>
                <w:rFonts w:ascii="Times New Roman" w:hAnsi="Times New Roman"/>
                <w:sz w:val="24"/>
                <w:szCs w:val="24"/>
              </w:rPr>
              <w:t>106 straipsnio 2 dalies 3 punkte ir 5 dalies 2 punkte vietoj „šio straipsnio 2 punkto“ įrašytina „šio straipsnio 2 dalies 2 punkto“. 106 straipsnio 6 dalyje prieš žodį „Įstatymo“ įrašytinas žodis „šio“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5E68">
              <w:rPr>
                <w:rFonts w:ascii="Times New Roman" w:hAnsi="Times New Roman"/>
                <w:sz w:val="24"/>
                <w:szCs w:val="24"/>
              </w:rPr>
              <w:t>102 straipsnio 2 dalyje vietoj „šio</w:t>
            </w:r>
            <w:r w:rsidRPr="00965E6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965E68">
              <w:rPr>
                <w:rFonts w:ascii="Times New Roman" w:hAnsi="Times New Roman"/>
                <w:sz w:val="24"/>
                <w:szCs w:val="24"/>
              </w:rPr>
              <w:t xml:space="preserve"> straipsnio“ įrašytina „šio straipsnio“.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0DD">
              <w:rPr>
                <w:rFonts w:ascii="Times New Roman" w:hAnsi="Times New Roman"/>
                <w:sz w:val="24"/>
                <w:szCs w:val="24"/>
              </w:rPr>
              <w:t>65 straipsnio 1 dalies 3 punkte vietoj žodžio „prieinamų“ įrašytinas žodis „prieinamais“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49E415" w14:textId="77777777" w:rsidR="0010370A" w:rsidRPr="00345472" w:rsidRDefault="0010370A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88635501"/>
            <w:r w:rsidRPr="00345472">
              <w:rPr>
                <w:rFonts w:ascii="Times New Roman" w:hAnsi="Times New Roman"/>
                <w:sz w:val="24"/>
                <w:szCs w:val="24"/>
              </w:rPr>
              <w:t>Manytume, kad 2 straipsnio 54 dalyje vietoj „kurios“ turi būti „kurio“ (derinant prie „teikėjas“).</w:t>
            </w:r>
          </w:p>
          <w:bookmarkEnd w:id="5"/>
          <w:p w14:paraId="365F678B" w14:textId="000A7254" w:rsidR="0010370A" w:rsidRDefault="0010370A" w:rsidP="000F70DD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Skirtingai formuluojamas</w:t>
            </w:r>
            <w:r w:rsidRPr="00540303">
              <w:rPr>
                <w:rFonts w:ascii="Times New Roman" w:hAnsi="Times New Roman"/>
                <w:sz w:val="24"/>
                <w:szCs w:val="24"/>
              </w:rPr>
              <w:t xml:space="preserve"> 32 straipsn</w:t>
            </w:r>
            <w:r>
              <w:rPr>
                <w:rFonts w:ascii="Times New Roman" w:hAnsi="Times New Roman"/>
                <w:sz w:val="24"/>
                <w:szCs w:val="24"/>
              </w:rPr>
              <w:t>io</w:t>
            </w:r>
            <w:r w:rsidRPr="00540303">
              <w:rPr>
                <w:rFonts w:ascii="Times New Roman" w:hAnsi="Times New Roman"/>
                <w:sz w:val="24"/>
                <w:szCs w:val="24"/>
              </w:rPr>
              <w:t xml:space="preserve"> 7 dalies paskutinis sakinys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projekte ir jo lyginamajame variante.</w:t>
            </w:r>
          </w:p>
          <w:p w14:paraId="7F065AEB" w14:textId="4F0A1026" w:rsidR="0010370A" w:rsidRPr="00C97F49" w:rsidRDefault="0010370A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 xml:space="preserve">Projekto lyginamajame variante turi būti paryškinami tik naujai įrašomi žodžiai, todėl 2 straipsnio 51 dalyje (buvusi 43 dalis) sąvoka </w:t>
            </w:r>
            <w:r w:rsidRPr="00170AC4">
              <w:rPr>
                <w:rFonts w:ascii="Times New Roman" w:hAnsi="Times New Roman"/>
                <w:sz w:val="24"/>
                <w:szCs w:val="24"/>
              </w:rPr>
              <w:t>„</w:t>
            </w:r>
            <w:r w:rsidRPr="006C0492">
              <w:rPr>
                <w:rFonts w:ascii="Times New Roman" w:hAnsi="Times New Roman"/>
                <w:sz w:val="24"/>
                <w:szCs w:val="24"/>
              </w:rPr>
              <w:t>Transliuojančioji organizacija“ neturi būti paryškinta, aptariamoje dalyje taip pat turėtų būti perbrauktas žodis „kurio“, žodis „kurių“ turi būti paryškintas.</w:t>
            </w:r>
          </w:p>
          <w:p w14:paraId="501A525A" w14:textId="63AAAAA6" w:rsidR="00167B89" w:rsidRPr="00C97F49" w:rsidRDefault="00167B89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49">
              <w:rPr>
                <w:rFonts w:ascii="Times New Roman" w:hAnsi="Times New Roman"/>
                <w:sz w:val="24"/>
                <w:szCs w:val="24"/>
              </w:rPr>
              <w:t>2, 53, 72</w:t>
            </w:r>
            <w:r w:rsidRPr="00C97F4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 w:rsidRPr="00C97F49">
              <w:rPr>
                <w:rFonts w:ascii="Times New Roman" w:hAnsi="Times New Roman"/>
                <w:sz w:val="24"/>
                <w:szCs w:val="24"/>
              </w:rPr>
              <w:t xml:space="preserve"> straipsnių keitimas (pildymas naujomis dalimis, dalių pernumeravimas) neatitinka Teisės aktų projektų rengimo rekomendacijų </w:t>
            </w:r>
            <w:r w:rsidR="00C97F49" w:rsidRPr="00C97F49">
              <w:rPr>
                <w:rFonts w:ascii="Times New Roman" w:hAnsi="Times New Roman"/>
                <w:sz w:val="24"/>
                <w:szCs w:val="24"/>
              </w:rPr>
              <w:t xml:space="preserve">78 punkte, 89.2 papunktyje išdėstytų reikalavimų. 2 straipsnis galėtų būti dėstomas nauja redakcija arba pildomas naujomis dalimis su </w:t>
            </w:r>
            <w:proofErr w:type="spellStart"/>
            <w:r w:rsidR="00C97F49" w:rsidRPr="00C97F49">
              <w:rPr>
                <w:rFonts w:ascii="Times New Roman" w:hAnsi="Times New Roman"/>
                <w:sz w:val="24"/>
                <w:szCs w:val="24"/>
              </w:rPr>
              <w:t>novela</w:t>
            </w:r>
            <w:proofErr w:type="spellEnd"/>
            <w:r w:rsidR="00C97F49" w:rsidRPr="00C97F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5B2C4E" w14:textId="77777777" w:rsidR="0010370A" w:rsidRPr="006C0492" w:rsidRDefault="0010370A" w:rsidP="00C97F49">
            <w:pPr>
              <w:pStyle w:val="ListParagraph"/>
              <w:numPr>
                <w:ilvl w:val="0"/>
                <w:numId w:val="30"/>
              </w:numPr>
              <w:spacing w:line="320" w:lineRule="atLeast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492">
              <w:rPr>
                <w:rFonts w:ascii="Times New Roman" w:hAnsi="Times New Roman"/>
                <w:sz w:val="24"/>
                <w:szCs w:val="24"/>
              </w:rPr>
              <w:t>Keičiant įstatymo 3 priedą turi būti dėstoma priedo žyma ir priedo pavadinimas.</w:t>
            </w:r>
          </w:p>
          <w:p w14:paraId="2DDFE4D9" w14:textId="77777777" w:rsidR="0010370A" w:rsidRDefault="0010370A" w:rsidP="00C97F49">
            <w:pPr>
              <w:pStyle w:val="ListParagraph"/>
              <w:spacing w:line="32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1B3EF9" w14:textId="77777777" w:rsidR="0010370A" w:rsidRDefault="0010370A" w:rsidP="00C97F49">
            <w:pPr>
              <w:pStyle w:val="ListParagraph"/>
              <w:spacing w:line="32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00AEAB" w14:textId="0D2DCF29" w:rsidR="00A21B50" w:rsidRDefault="00A21B50" w:rsidP="00C97F49">
            <w:pPr>
              <w:spacing w:line="320" w:lineRule="atLeast"/>
              <w:jc w:val="both"/>
              <w:rPr>
                <w:sz w:val="24"/>
                <w:szCs w:val="24"/>
              </w:rPr>
            </w:pPr>
          </w:p>
          <w:p w14:paraId="2243CA58" w14:textId="6A5E8690" w:rsidR="00026107" w:rsidRPr="00170AC4" w:rsidRDefault="001D5B5A" w:rsidP="00C97F49">
            <w:pPr>
              <w:spacing w:line="3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C4">
              <w:rPr>
                <w:rFonts w:ascii="Times New Roman" w:hAnsi="Times New Roman"/>
                <w:sz w:val="24"/>
                <w:szCs w:val="24"/>
              </w:rPr>
              <w:t xml:space="preserve">Teisės grupės patarėja </w:t>
            </w:r>
            <w:r w:rsidRPr="00170AC4">
              <w:rPr>
                <w:rFonts w:ascii="Times New Roman" w:hAnsi="Times New Roman"/>
                <w:sz w:val="24"/>
                <w:szCs w:val="24"/>
              </w:rPr>
              <w:tab/>
            </w:r>
            <w:r w:rsidRPr="00170AC4">
              <w:rPr>
                <w:rFonts w:ascii="Times New Roman" w:hAnsi="Times New Roman"/>
                <w:sz w:val="24"/>
                <w:szCs w:val="24"/>
              </w:rPr>
              <w:tab/>
            </w:r>
            <w:r w:rsidRPr="00170AC4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Jelena Kučeriavienė</w:t>
            </w:r>
          </w:p>
          <w:p w14:paraId="3F882AC1" w14:textId="325F1015" w:rsidR="00147F56" w:rsidRPr="00170AC4" w:rsidRDefault="00147F56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577E84C2" w14:textId="7A200527" w:rsidR="00685B14" w:rsidRDefault="00685B14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3972ADDE" w14:textId="7F84EB7F" w:rsidR="00C97F49" w:rsidRDefault="00C97F49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294B5CC7" w14:textId="4B32F8A9" w:rsidR="00C97F49" w:rsidRDefault="00C97F49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7D7A5856" w14:textId="599BDF7D" w:rsidR="00C97F49" w:rsidRDefault="00C97F49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4BD9AF2D" w14:textId="79223958" w:rsidR="00C97F49" w:rsidRDefault="00C97F49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30FEE9AB" w14:textId="3E5712F9" w:rsidR="00C97F49" w:rsidRDefault="00C97F49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2D7FA9BC" w14:textId="77777777" w:rsidR="00C97F49" w:rsidRPr="00170AC4" w:rsidRDefault="00C97F49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4A729A96" w14:textId="77777777" w:rsidR="00685B14" w:rsidRPr="00170AC4" w:rsidRDefault="00685B14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3EF56BF4" w14:textId="77777777" w:rsidR="005F59B6" w:rsidRPr="00170AC4" w:rsidRDefault="005F59B6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</w:p>
          <w:p w14:paraId="50E41991" w14:textId="55C4D10E" w:rsidR="00156AB1" w:rsidRPr="00170AC4" w:rsidRDefault="00111F29" w:rsidP="00C97F49">
            <w:pPr>
              <w:spacing w:line="320" w:lineRule="atLeast"/>
              <w:ind w:firstLine="88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-786426020"/>
                <w:placeholder>
                  <w:docPart w:val="583F73ABA6364EBCB3E3DDCD25B510BE"/>
                </w:placeholder>
                <w:showingPlcHdr/>
              </w:sdtPr>
              <w:sdtEndPr/>
              <w:sdtContent>
                <w:r w:rsidR="005A184B">
                  <w:t>Jelena Kučeriavienė</w:t>
                </w:r>
              </w:sdtContent>
            </w:sdt>
            <w:r w:rsidR="00156AB1" w:rsidRPr="00170AC4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2054891045"/>
                <w:placeholder>
                  <w:docPart w:val="760F92AD0B6E4904AEBADD05DC77F015"/>
                </w:placeholder>
                <w:showingPlcHdr/>
              </w:sdtPr>
              <w:sdtEndPr/>
              <w:sdtContent>
                <w:r w:rsidR="005A184B">
                  <w:t>+37070663935</w:t>
                </w:r>
              </w:sdtContent>
            </w:sdt>
            <w:r w:rsidR="00156AB1" w:rsidRPr="00170AC4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1740402668"/>
                <w:placeholder>
                  <w:docPart w:val="760F92AD0B6E4904AEBADD05DC77F015"/>
                </w:placeholder>
                <w:showingPlcHdr/>
              </w:sdtPr>
              <w:sdtEndPr/>
              <w:sdtContent>
                <w:r w:rsidR="005A184B">
                  <w:t>jelena.kuceriaviene@lrv.lt</w:t>
                </w:r>
              </w:sdtContent>
            </w:sdt>
          </w:p>
        </w:tc>
      </w:tr>
      <w:tr w:rsidR="00CE53AC" w:rsidRPr="00170AC4" w14:paraId="5DA5373B" w14:textId="77777777" w:rsidTr="0073196E">
        <w:tc>
          <w:tcPr>
            <w:tcW w:w="9638" w:type="dxa"/>
          </w:tcPr>
          <w:p w14:paraId="5328C1F2" w14:textId="77777777" w:rsidR="00CE53AC" w:rsidRPr="00170AC4" w:rsidRDefault="00CE53AC" w:rsidP="00F46008">
            <w:pPr>
              <w:spacing w:line="32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14:paraId="475811DB" w14:textId="77777777" w:rsidR="000A629A" w:rsidRPr="00170AC4" w:rsidRDefault="000A629A" w:rsidP="00C6303C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sectPr w:rsidR="000A629A" w:rsidRPr="00170AC4" w:rsidSect="00C6303C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450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FF38" w14:textId="77777777" w:rsidR="00111F29" w:rsidRDefault="00111F29">
      <w:r>
        <w:separator/>
      </w:r>
    </w:p>
  </w:endnote>
  <w:endnote w:type="continuationSeparator" w:id="0">
    <w:p w14:paraId="05624DF1" w14:textId="77777777" w:rsidR="00111F29" w:rsidRDefault="00111F29">
      <w:r>
        <w:continuationSeparator/>
      </w:r>
    </w:p>
  </w:endnote>
  <w:endnote w:type="continuationNotice" w:id="1">
    <w:p w14:paraId="7A616584" w14:textId="77777777" w:rsidR="00111F29" w:rsidRDefault="00111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8D1A" w14:textId="77777777" w:rsidR="00C2234F" w:rsidRDefault="0008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A1895" w14:textId="77777777" w:rsidR="00C2234F" w:rsidRDefault="00C2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D31B" w14:textId="77777777" w:rsidR="00111F29" w:rsidRDefault="00111F29">
      <w:r>
        <w:separator/>
      </w:r>
    </w:p>
  </w:footnote>
  <w:footnote w:type="continuationSeparator" w:id="0">
    <w:p w14:paraId="3449D98F" w14:textId="77777777" w:rsidR="00111F29" w:rsidRDefault="00111F29">
      <w:r>
        <w:continuationSeparator/>
      </w:r>
    </w:p>
  </w:footnote>
  <w:footnote w:type="continuationNotice" w:id="1">
    <w:p w14:paraId="08701684" w14:textId="77777777" w:rsidR="00111F29" w:rsidRDefault="00111F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4B7F" w14:textId="77777777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34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D1FE22" w14:textId="77777777" w:rsidR="00C2234F" w:rsidRDefault="00C22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AC02" w14:textId="1448AE8C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E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7B8231" w14:textId="77777777" w:rsidR="00C2234F" w:rsidRDefault="00C2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72A"/>
    <w:multiLevelType w:val="hybridMultilevel"/>
    <w:tmpl w:val="F300FC60"/>
    <w:lvl w:ilvl="0" w:tplc="14E63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1280A"/>
    <w:multiLevelType w:val="hybridMultilevel"/>
    <w:tmpl w:val="A6988E62"/>
    <w:lvl w:ilvl="0" w:tplc="5B5A1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BE309C"/>
    <w:multiLevelType w:val="hybridMultilevel"/>
    <w:tmpl w:val="210659B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2181B"/>
    <w:multiLevelType w:val="hybridMultilevel"/>
    <w:tmpl w:val="1E16BAE6"/>
    <w:lvl w:ilvl="0" w:tplc="1AD25C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326485C"/>
    <w:multiLevelType w:val="hybridMultilevel"/>
    <w:tmpl w:val="4E66FE44"/>
    <w:lvl w:ilvl="0" w:tplc="8C145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FF2BB7"/>
    <w:multiLevelType w:val="hybridMultilevel"/>
    <w:tmpl w:val="985C86A4"/>
    <w:lvl w:ilvl="0" w:tplc="0427000F">
      <w:start w:val="1"/>
      <w:numFmt w:val="decimal"/>
      <w:lvlText w:val="%1."/>
      <w:lvlJc w:val="left"/>
      <w:pPr>
        <w:ind w:left="1695" w:hanging="360"/>
      </w:pPr>
    </w:lvl>
    <w:lvl w:ilvl="1" w:tplc="04270019" w:tentative="1">
      <w:start w:val="1"/>
      <w:numFmt w:val="lowerLetter"/>
      <w:lvlText w:val="%2."/>
      <w:lvlJc w:val="left"/>
      <w:pPr>
        <w:ind w:left="2415" w:hanging="360"/>
      </w:pPr>
    </w:lvl>
    <w:lvl w:ilvl="2" w:tplc="0427001B" w:tentative="1">
      <w:start w:val="1"/>
      <w:numFmt w:val="lowerRoman"/>
      <w:lvlText w:val="%3."/>
      <w:lvlJc w:val="right"/>
      <w:pPr>
        <w:ind w:left="3135" w:hanging="180"/>
      </w:pPr>
    </w:lvl>
    <w:lvl w:ilvl="3" w:tplc="0427000F" w:tentative="1">
      <w:start w:val="1"/>
      <w:numFmt w:val="decimal"/>
      <w:lvlText w:val="%4."/>
      <w:lvlJc w:val="left"/>
      <w:pPr>
        <w:ind w:left="3855" w:hanging="360"/>
      </w:pPr>
    </w:lvl>
    <w:lvl w:ilvl="4" w:tplc="04270019" w:tentative="1">
      <w:start w:val="1"/>
      <w:numFmt w:val="lowerLetter"/>
      <w:lvlText w:val="%5."/>
      <w:lvlJc w:val="left"/>
      <w:pPr>
        <w:ind w:left="4575" w:hanging="360"/>
      </w:pPr>
    </w:lvl>
    <w:lvl w:ilvl="5" w:tplc="0427001B" w:tentative="1">
      <w:start w:val="1"/>
      <w:numFmt w:val="lowerRoman"/>
      <w:lvlText w:val="%6."/>
      <w:lvlJc w:val="right"/>
      <w:pPr>
        <w:ind w:left="5295" w:hanging="180"/>
      </w:pPr>
    </w:lvl>
    <w:lvl w:ilvl="6" w:tplc="0427000F" w:tentative="1">
      <w:start w:val="1"/>
      <w:numFmt w:val="decimal"/>
      <w:lvlText w:val="%7."/>
      <w:lvlJc w:val="left"/>
      <w:pPr>
        <w:ind w:left="6015" w:hanging="360"/>
      </w:pPr>
    </w:lvl>
    <w:lvl w:ilvl="7" w:tplc="04270019" w:tentative="1">
      <w:start w:val="1"/>
      <w:numFmt w:val="lowerLetter"/>
      <w:lvlText w:val="%8."/>
      <w:lvlJc w:val="left"/>
      <w:pPr>
        <w:ind w:left="6735" w:hanging="360"/>
      </w:pPr>
    </w:lvl>
    <w:lvl w:ilvl="8" w:tplc="0427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1B4C741E"/>
    <w:multiLevelType w:val="hybridMultilevel"/>
    <w:tmpl w:val="CBD897E2"/>
    <w:lvl w:ilvl="0" w:tplc="0427000F">
      <w:start w:val="1"/>
      <w:numFmt w:val="decimal"/>
      <w:lvlText w:val="%1."/>
      <w:lvlJc w:val="left"/>
      <w:pPr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95DF3"/>
    <w:multiLevelType w:val="hybridMultilevel"/>
    <w:tmpl w:val="4050AEC2"/>
    <w:lvl w:ilvl="0" w:tplc="48FA3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E4086"/>
    <w:multiLevelType w:val="hybridMultilevel"/>
    <w:tmpl w:val="F912D984"/>
    <w:lvl w:ilvl="0" w:tplc="53B6E42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2C49159F"/>
    <w:multiLevelType w:val="hybridMultilevel"/>
    <w:tmpl w:val="6AB04BF0"/>
    <w:lvl w:ilvl="0" w:tplc="BC4C2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65772"/>
    <w:multiLevelType w:val="hybridMultilevel"/>
    <w:tmpl w:val="20060E2C"/>
    <w:lvl w:ilvl="0" w:tplc="317A6E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E92929"/>
    <w:multiLevelType w:val="hybridMultilevel"/>
    <w:tmpl w:val="B42A1CF6"/>
    <w:lvl w:ilvl="0" w:tplc="8C145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E41DCD"/>
    <w:multiLevelType w:val="hybridMultilevel"/>
    <w:tmpl w:val="DCD8CC0C"/>
    <w:lvl w:ilvl="0" w:tplc="1D7A2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831200"/>
    <w:multiLevelType w:val="hybridMultilevel"/>
    <w:tmpl w:val="92844B66"/>
    <w:lvl w:ilvl="0" w:tplc="1AA48E5A">
      <w:start w:val="1"/>
      <w:numFmt w:val="decimal"/>
      <w:lvlText w:val="%1."/>
      <w:lvlJc w:val="left"/>
      <w:pPr>
        <w:ind w:left="9900" w:hanging="360"/>
      </w:pPr>
      <w:rPr>
        <w:rFonts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546B6F"/>
    <w:multiLevelType w:val="hybridMultilevel"/>
    <w:tmpl w:val="982A28A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20003B"/>
    <w:multiLevelType w:val="hybridMultilevel"/>
    <w:tmpl w:val="7F36B6A8"/>
    <w:lvl w:ilvl="0" w:tplc="F970EFB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3F9D37F4"/>
    <w:multiLevelType w:val="hybridMultilevel"/>
    <w:tmpl w:val="8248985C"/>
    <w:lvl w:ilvl="0" w:tplc="0427000F">
      <w:start w:val="1"/>
      <w:numFmt w:val="decimal"/>
      <w:lvlText w:val="%1."/>
      <w:lvlJc w:val="left"/>
      <w:pPr>
        <w:ind w:left="1695" w:hanging="360"/>
      </w:pPr>
    </w:lvl>
    <w:lvl w:ilvl="1" w:tplc="04270019" w:tentative="1">
      <w:start w:val="1"/>
      <w:numFmt w:val="lowerLetter"/>
      <w:lvlText w:val="%2."/>
      <w:lvlJc w:val="left"/>
      <w:pPr>
        <w:ind w:left="2415" w:hanging="360"/>
      </w:pPr>
    </w:lvl>
    <w:lvl w:ilvl="2" w:tplc="0427001B" w:tentative="1">
      <w:start w:val="1"/>
      <w:numFmt w:val="lowerRoman"/>
      <w:lvlText w:val="%3."/>
      <w:lvlJc w:val="right"/>
      <w:pPr>
        <w:ind w:left="3135" w:hanging="180"/>
      </w:pPr>
    </w:lvl>
    <w:lvl w:ilvl="3" w:tplc="0427000F" w:tentative="1">
      <w:start w:val="1"/>
      <w:numFmt w:val="decimal"/>
      <w:lvlText w:val="%4."/>
      <w:lvlJc w:val="left"/>
      <w:pPr>
        <w:ind w:left="3855" w:hanging="360"/>
      </w:pPr>
    </w:lvl>
    <w:lvl w:ilvl="4" w:tplc="04270019" w:tentative="1">
      <w:start w:val="1"/>
      <w:numFmt w:val="lowerLetter"/>
      <w:lvlText w:val="%5."/>
      <w:lvlJc w:val="left"/>
      <w:pPr>
        <w:ind w:left="4575" w:hanging="360"/>
      </w:pPr>
    </w:lvl>
    <w:lvl w:ilvl="5" w:tplc="0427001B" w:tentative="1">
      <w:start w:val="1"/>
      <w:numFmt w:val="lowerRoman"/>
      <w:lvlText w:val="%6."/>
      <w:lvlJc w:val="right"/>
      <w:pPr>
        <w:ind w:left="5295" w:hanging="180"/>
      </w:pPr>
    </w:lvl>
    <w:lvl w:ilvl="6" w:tplc="0427000F" w:tentative="1">
      <w:start w:val="1"/>
      <w:numFmt w:val="decimal"/>
      <w:lvlText w:val="%7."/>
      <w:lvlJc w:val="left"/>
      <w:pPr>
        <w:ind w:left="6015" w:hanging="360"/>
      </w:pPr>
    </w:lvl>
    <w:lvl w:ilvl="7" w:tplc="04270019" w:tentative="1">
      <w:start w:val="1"/>
      <w:numFmt w:val="lowerLetter"/>
      <w:lvlText w:val="%8."/>
      <w:lvlJc w:val="left"/>
      <w:pPr>
        <w:ind w:left="6735" w:hanging="360"/>
      </w:pPr>
    </w:lvl>
    <w:lvl w:ilvl="8" w:tplc="0427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7" w15:restartNumberingAfterBreak="0">
    <w:nsid w:val="499B7525"/>
    <w:multiLevelType w:val="hybridMultilevel"/>
    <w:tmpl w:val="B87A99D8"/>
    <w:lvl w:ilvl="0" w:tplc="86169DFE">
      <w:start w:val="1"/>
      <w:numFmt w:val="decimal"/>
      <w:lvlText w:val="%1."/>
      <w:lvlJc w:val="left"/>
      <w:pPr>
        <w:ind w:left="2062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E957586"/>
    <w:multiLevelType w:val="multilevel"/>
    <w:tmpl w:val="9D3EC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16669C8"/>
    <w:multiLevelType w:val="hybridMultilevel"/>
    <w:tmpl w:val="D7CA0F1C"/>
    <w:lvl w:ilvl="0" w:tplc="0427000F">
      <w:start w:val="1"/>
      <w:numFmt w:val="decimal"/>
      <w:lvlText w:val="%1."/>
      <w:lvlJc w:val="left"/>
      <w:pPr>
        <w:ind w:left="29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2531E"/>
    <w:multiLevelType w:val="hybridMultilevel"/>
    <w:tmpl w:val="65B09C24"/>
    <w:lvl w:ilvl="0" w:tplc="C0448C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07FCE"/>
    <w:multiLevelType w:val="hybridMultilevel"/>
    <w:tmpl w:val="F2F432F0"/>
    <w:lvl w:ilvl="0" w:tplc="A3AEB4AE">
      <w:start w:val="1"/>
      <w:numFmt w:val="decimal"/>
      <w:lvlText w:val="%1."/>
      <w:lvlJc w:val="left"/>
      <w:pPr>
        <w:ind w:left="504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06710E"/>
    <w:multiLevelType w:val="hybridMultilevel"/>
    <w:tmpl w:val="D270AB88"/>
    <w:lvl w:ilvl="0" w:tplc="56767E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804C97"/>
    <w:multiLevelType w:val="hybridMultilevel"/>
    <w:tmpl w:val="ACACE742"/>
    <w:lvl w:ilvl="0" w:tplc="6890B308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4740E"/>
    <w:multiLevelType w:val="hybridMultilevel"/>
    <w:tmpl w:val="824C21C8"/>
    <w:lvl w:ilvl="0" w:tplc="7DDA7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431F4B"/>
    <w:multiLevelType w:val="hybridMultilevel"/>
    <w:tmpl w:val="4184FB44"/>
    <w:lvl w:ilvl="0" w:tplc="18FA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7217A5"/>
    <w:multiLevelType w:val="hybridMultilevel"/>
    <w:tmpl w:val="B27CC6C6"/>
    <w:lvl w:ilvl="0" w:tplc="56767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549B0"/>
    <w:multiLevelType w:val="hybridMultilevel"/>
    <w:tmpl w:val="24ECDE1C"/>
    <w:lvl w:ilvl="0" w:tplc="5980EDD8">
      <w:start w:val="1"/>
      <w:numFmt w:val="decimal"/>
      <w:lvlText w:val="%1."/>
      <w:lvlJc w:val="left"/>
      <w:pPr>
        <w:ind w:left="585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647B1"/>
    <w:multiLevelType w:val="multilevel"/>
    <w:tmpl w:val="B128F8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9" w15:restartNumberingAfterBreak="0">
    <w:nsid w:val="7C756A41"/>
    <w:multiLevelType w:val="hybridMultilevel"/>
    <w:tmpl w:val="F95E2E9E"/>
    <w:lvl w:ilvl="0" w:tplc="1AD25C7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3"/>
  </w:num>
  <w:num w:numId="5">
    <w:abstractNumId w:val="29"/>
  </w:num>
  <w:num w:numId="6">
    <w:abstractNumId w:val="23"/>
  </w:num>
  <w:num w:numId="7">
    <w:abstractNumId w:val="11"/>
  </w:num>
  <w:num w:numId="8">
    <w:abstractNumId w:val="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5"/>
  </w:num>
  <w:num w:numId="12">
    <w:abstractNumId w:val="1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8"/>
  </w:num>
  <w:num w:numId="16">
    <w:abstractNumId w:val="2"/>
  </w:num>
  <w:num w:numId="17">
    <w:abstractNumId w:val="15"/>
  </w:num>
  <w:num w:numId="18">
    <w:abstractNumId w:val="8"/>
  </w:num>
  <w:num w:numId="19">
    <w:abstractNumId w:val="6"/>
  </w:num>
  <w:num w:numId="20">
    <w:abstractNumId w:val="20"/>
  </w:num>
  <w:num w:numId="21">
    <w:abstractNumId w:val="9"/>
  </w:num>
  <w:num w:numId="22">
    <w:abstractNumId w:val="1"/>
  </w:num>
  <w:num w:numId="23">
    <w:abstractNumId w:val="12"/>
  </w:num>
  <w:num w:numId="24">
    <w:abstractNumId w:val="7"/>
  </w:num>
  <w:num w:numId="25">
    <w:abstractNumId w:val="28"/>
  </w:num>
  <w:num w:numId="26">
    <w:abstractNumId w:val="0"/>
  </w:num>
  <w:num w:numId="27">
    <w:abstractNumId w:val="26"/>
  </w:num>
  <w:num w:numId="28">
    <w:abstractNumId w:val="22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94"/>
    <w:rsid w:val="00001798"/>
    <w:rsid w:val="00003274"/>
    <w:rsid w:val="0000344F"/>
    <w:rsid w:val="00003667"/>
    <w:rsid w:val="000048E0"/>
    <w:rsid w:val="00004949"/>
    <w:rsid w:val="00004E07"/>
    <w:rsid w:val="00004E6C"/>
    <w:rsid w:val="000058E3"/>
    <w:rsid w:val="00006B95"/>
    <w:rsid w:val="00007F01"/>
    <w:rsid w:val="00010D38"/>
    <w:rsid w:val="0001209E"/>
    <w:rsid w:val="000131EA"/>
    <w:rsid w:val="00014C1A"/>
    <w:rsid w:val="00015CB5"/>
    <w:rsid w:val="000164FD"/>
    <w:rsid w:val="00016F71"/>
    <w:rsid w:val="00017CCE"/>
    <w:rsid w:val="00020A14"/>
    <w:rsid w:val="00021520"/>
    <w:rsid w:val="00021DB1"/>
    <w:rsid w:val="0002275B"/>
    <w:rsid w:val="00022796"/>
    <w:rsid w:val="00025635"/>
    <w:rsid w:val="00025906"/>
    <w:rsid w:val="00025F37"/>
    <w:rsid w:val="00026107"/>
    <w:rsid w:val="00030895"/>
    <w:rsid w:val="00031E0B"/>
    <w:rsid w:val="00031E24"/>
    <w:rsid w:val="0003243A"/>
    <w:rsid w:val="00032DB0"/>
    <w:rsid w:val="000334AE"/>
    <w:rsid w:val="000337F8"/>
    <w:rsid w:val="000346E3"/>
    <w:rsid w:val="00034D23"/>
    <w:rsid w:val="000355A0"/>
    <w:rsid w:val="00035795"/>
    <w:rsid w:val="0003792F"/>
    <w:rsid w:val="0004121E"/>
    <w:rsid w:val="000423BC"/>
    <w:rsid w:val="00042EC0"/>
    <w:rsid w:val="00043591"/>
    <w:rsid w:val="00043A11"/>
    <w:rsid w:val="00043BF4"/>
    <w:rsid w:val="00044481"/>
    <w:rsid w:val="00044E00"/>
    <w:rsid w:val="00045498"/>
    <w:rsid w:val="00045D1F"/>
    <w:rsid w:val="00046CC2"/>
    <w:rsid w:val="00047A5A"/>
    <w:rsid w:val="00050340"/>
    <w:rsid w:val="00050835"/>
    <w:rsid w:val="00050D5F"/>
    <w:rsid w:val="0005327F"/>
    <w:rsid w:val="0005444D"/>
    <w:rsid w:val="00054A6F"/>
    <w:rsid w:val="00056C66"/>
    <w:rsid w:val="00056D40"/>
    <w:rsid w:val="00056FDE"/>
    <w:rsid w:val="0005738A"/>
    <w:rsid w:val="0006185E"/>
    <w:rsid w:val="00065A4E"/>
    <w:rsid w:val="00066A71"/>
    <w:rsid w:val="00070EA4"/>
    <w:rsid w:val="00070F80"/>
    <w:rsid w:val="000739DF"/>
    <w:rsid w:val="000740BE"/>
    <w:rsid w:val="00080AFA"/>
    <w:rsid w:val="00081500"/>
    <w:rsid w:val="000815D5"/>
    <w:rsid w:val="0008167A"/>
    <w:rsid w:val="00081CAB"/>
    <w:rsid w:val="000859A1"/>
    <w:rsid w:val="00085A33"/>
    <w:rsid w:val="00087A93"/>
    <w:rsid w:val="0009099A"/>
    <w:rsid w:val="00090A38"/>
    <w:rsid w:val="00090C73"/>
    <w:rsid w:val="00093CB3"/>
    <w:rsid w:val="00094488"/>
    <w:rsid w:val="00094582"/>
    <w:rsid w:val="00094789"/>
    <w:rsid w:val="000953F5"/>
    <w:rsid w:val="000960B7"/>
    <w:rsid w:val="000A10B5"/>
    <w:rsid w:val="000A25DE"/>
    <w:rsid w:val="000A291F"/>
    <w:rsid w:val="000A2ACF"/>
    <w:rsid w:val="000A629A"/>
    <w:rsid w:val="000A655C"/>
    <w:rsid w:val="000A65C9"/>
    <w:rsid w:val="000A6676"/>
    <w:rsid w:val="000A67A3"/>
    <w:rsid w:val="000A6988"/>
    <w:rsid w:val="000B1CD8"/>
    <w:rsid w:val="000B254F"/>
    <w:rsid w:val="000B3DAC"/>
    <w:rsid w:val="000B4111"/>
    <w:rsid w:val="000B4777"/>
    <w:rsid w:val="000B52D3"/>
    <w:rsid w:val="000B777E"/>
    <w:rsid w:val="000B7811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4645"/>
    <w:rsid w:val="000C4EA5"/>
    <w:rsid w:val="000C58DB"/>
    <w:rsid w:val="000D12CE"/>
    <w:rsid w:val="000D36B2"/>
    <w:rsid w:val="000D3FCC"/>
    <w:rsid w:val="000D4315"/>
    <w:rsid w:val="000D432E"/>
    <w:rsid w:val="000D4349"/>
    <w:rsid w:val="000D4E43"/>
    <w:rsid w:val="000D57CA"/>
    <w:rsid w:val="000D6528"/>
    <w:rsid w:val="000D683F"/>
    <w:rsid w:val="000D79AB"/>
    <w:rsid w:val="000D7F7D"/>
    <w:rsid w:val="000E0BDD"/>
    <w:rsid w:val="000E0DC3"/>
    <w:rsid w:val="000E1A76"/>
    <w:rsid w:val="000E1E8F"/>
    <w:rsid w:val="000E29AB"/>
    <w:rsid w:val="000E2D2B"/>
    <w:rsid w:val="000E3275"/>
    <w:rsid w:val="000E484C"/>
    <w:rsid w:val="000E52EE"/>
    <w:rsid w:val="000E5A9C"/>
    <w:rsid w:val="000E7F2A"/>
    <w:rsid w:val="000F02D4"/>
    <w:rsid w:val="000F14C8"/>
    <w:rsid w:val="000F1C79"/>
    <w:rsid w:val="000F27D4"/>
    <w:rsid w:val="000F35B8"/>
    <w:rsid w:val="000F4837"/>
    <w:rsid w:val="000F4DE9"/>
    <w:rsid w:val="000F70DD"/>
    <w:rsid w:val="00100B3A"/>
    <w:rsid w:val="0010370A"/>
    <w:rsid w:val="00104890"/>
    <w:rsid w:val="00104E24"/>
    <w:rsid w:val="00105253"/>
    <w:rsid w:val="00105362"/>
    <w:rsid w:val="001060F5"/>
    <w:rsid w:val="00106BF6"/>
    <w:rsid w:val="001103D2"/>
    <w:rsid w:val="0011075B"/>
    <w:rsid w:val="00111502"/>
    <w:rsid w:val="0011197E"/>
    <w:rsid w:val="00111F29"/>
    <w:rsid w:val="001140EE"/>
    <w:rsid w:val="00114699"/>
    <w:rsid w:val="00114CF3"/>
    <w:rsid w:val="001162DE"/>
    <w:rsid w:val="00120035"/>
    <w:rsid w:val="001201F0"/>
    <w:rsid w:val="00120FDF"/>
    <w:rsid w:val="0012246B"/>
    <w:rsid w:val="001234E6"/>
    <w:rsid w:val="00123F1B"/>
    <w:rsid w:val="0012479C"/>
    <w:rsid w:val="001248A5"/>
    <w:rsid w:val="0012490F"/>
    <w:rsid w:val="00125753"/>
    <w:rsid w:val="0012575D"/>
    <w:rsid w:val="00133C13"/>
    <w:rsid w:val="00133CC4"/>
    <w:rsid w:val="00133DED"/>
    <w:rsid w:val="00133E13"/>
    <w:rsid w:val="00134A40"/>
    <w:rsid w:val="00135BBF"/>
    <w:rsid w:val="001407BF"/>
    <w:rsid w:val="00142549"/>
    <w:rsid w:val="001425F0"/>
    <w:rsid w:val="0014328D"/>
    <w:rsid w:val="00143FA3"/>
    <w:rsid w:val="00146949"/>
    <w:rsid w:val="00146FE9"/>
    <w:rsid w:val="00147A19"/>
    <w:rsid w:val="00147F56"/>
    <w:rsid w:val="0015013D"/>
    <w:rsid w:val="00150A50"/>
    <w:rsid w:val="001534D2"/>
    <w:rsid w:val="00153D6E"/>
    <w:rsid w:val="00156AB1"/>
    <w:rsid w:val="00157021"/>
    <w:rsid w:val="00157480"/>
    <w:rsid w:val="0016138A"/>
    <w:rsid w:val="00161741"/>
    <w:rsid w:val="001652EF"/>
    <w:rsid w:val="0016635A"/>
    <w:rsid w:val="00166387"/>
    <w:rsid w:val="001677FB"/>
    <w:rsid w:val="00167B89"/>
    <w:rsid w:val="001702ED"/>
    <w:rsid w:val="00170AC4"/>
    <w:rsid w:val="00173FAC"/>
    <w:rsid w:val="001751C6"/>
    <w:rsid w:val="001767E4"/>
    <w:rsid w:val="001768C8"/>
    <w:rsid w:val="00176D23"/>
    <w:rsid w:val="00177FC2"/>
    <w:rsid w:val="00177FE0"/>
    <w:rsid w:val="00180D43"/>
    <w:rsid w:val="00181554"/>
    <w:rsid w:val="001823E3"/>
    <w:rsid w:val="00183942"/>
    <w:rsid w:val="00184AF9"/>
    <w:rsid w:val="001855F8"/>
    <w:rsid w:val="001871F9"/>
    <w:rsid w:val="00190962"/>
    <w:rsid w:val="00192ADB"/>
    <w:rsid w:val="00192EC8"/>
    <w:rsid w:val="0019305E"/>
    <w:rsid w:val="00195906"/>
    <w:rsid w:val="00196316"/>
    <w:rsid w:val="00196641"/>
    <w:rsid w:val="00196E8A"/>
    <w:rsid w:val="001973A7"/>
    <w:rsid w:val="001A0942"/>
    <w:rsid w:val="001A0AE1"/>
    <w:rsid w:val="001A3604"/>
    <w:rsid w:val="001A3A31"/>
    <w:rsid w:val="001A4658"/>
    <w:rsid w:val="001A49A7"/>
    <w:rsid w:val="001B0AB6"/>
    <w:rsid w:val="001B0CBC"/>
    <w:rsid w:val="001B0D6F"/>
    <w:rsid w:val="001B11B9"/>
    <w:rsid w:val="001B219A"/>
    <w:rsid w:val="001B26F5"/>
    <w:rsid w:val="001B3617"/>
    <w:rsid w:val="001B52A1"/>
    <w:rsid w:val="001B5AFE"/>
    <w:rsid w:val="001B607C"/>
    <w:rsid w:val="001C085F"/>
    <w:rsid w:val="001C0FDA"/>
    <w:rsid w:val="001C2F0F"/>
    <w:rsid w:val="001C371F"/>
    <w:rsid w:val="001C4A3D"/>
    <w:rsid w:val="001C4B08"/>
    <w:rsid w:val="001C573A"/>
    <w:rsid w:val="001D3615"/>
    <w:rsid w:val="001D3BFC"/>
    <w:rsid w:val="001D3FBB"/>
    <w:rsid w:val="001D4619"/>
    <w:rsid w:val="001D5B5A"/>
    <w:rsid w:val="001D5F63"/>
    <w:rsid w:val="001D76D6"/>
    <w:rsid w:val="001D7B72"/>
    <w:rsid w:val="001E068A"/>
    <w:rsid w:val="001E0CBB"/>
    <w:rsid w:val="001E193D"/>
    <w:rsid w:val="001E3DAF"/>
    <w:rsid w:val="001E4403"/>
    <w:rsid w:val="001E4E86"/>
    <w:rsid w:val="001E54BD"/>
    <w:rsid w:val="001E5CD1"/>
    <w:rsid w:val="001E5FDF"/>
    <w:rsid w:val="001E66D1"/>
    <w:rsid w:val="001E7336"/>
    <w:rsid w:val="001F02B7"/>
    <w:rsid w:val="001F0863"/>
    <w:rsid w:val="001F09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3DC2"/>
    <w:rsid w:val="00204593"/>
    <w:rsid w:val="002053BB"/>
    <w:rsid w:val="002056B6"/>
    <w:rsid w:val="00205E12"/>
    <w:rsid w:val="0020689D"/>
    <w:rsid w:val="0020756B"/>
    <w:rsid w:val="00207ACE"/>
    <w:rsid w:val="00207D09"/>
    <w:rsid w:val="00207DDB"/>
    <w:rsid w:val="002107D1"/>
    <w:rsid w:val="00210FC1"/>
    <w:rsid w:val="002138FE"/>
    <w:rsid w:val="00214F7B"/>
    <w:rsid w:val="00215DA6"/>
    <w:rsid w:val="002161B3"/>
    <w:rsid w:val="00216DC2"/>
    <w:rsid w:val="0021784A"/>
    <w:rsid w:val="0022137D"/>
    <w:rsid w:val="00222E2B"/>
    <w:rsid w:val="00223472"/>
    <w:rsid w:val="00223FF7"/>
    <w:rsid w:val="00224051"/>
    <w:rsid w:val="002241F3"/>
    <w:rsid w:val="002247AB"/>
    <w:rsid w:val="00224CCF"/>
    <w:rsid w:val="00224CFA"/>
    <w:rsid w:val="0022570E"/>
    <w:rsid w:val="002273FF"/>
    <w:rsid w:val="00227F61"/>
    <w:rsid w:val="0023002C"/>
    <w:rsid w:val="00230B0B"/>
    <w:rsid w:val="002328C9"/>
    <w:rsid w:val="002342FD"/>
    <w:rsid w:val="00236F77"/>
    <w:rsid w:val="00237AA1"/>
    <w:rsid w:val="00237D3F"/>
    <w:rsid w:val="0024153E"/>
    <w:rsid w:val="002419A1"/>
    <w:rsid w:val="00242267"/>
    <w:rsid w:val="00242A53"/>
    <w:rsid w:val="00243499"/>
    <w:rsid w:val="00243FE7"/>
    <w:rsid w:val="00244491"/>
    <w:rsid w:val="0024594C"/>
    <w:rsid w:val="00246E5C"/>
    <w:rsid w:val="002479AD"/>
    <w:rsid w:val="00250DE6"/>
    <w:rsid w:val="00252899"/>
    <w:rsid w:val="002531F8"/>
    <w:rsid w:val="00253749"/>
    <w:rsid w:val="00254D2F"/>
    <w:rsid w:val="002555D6"/>
    <w:rsid w:val="002568A9"/>
    <w:rsid w:val="00257D51"/>
    <w:rsid w:val="00260CCC"/>
    <w:rsid w:val="00261783"/>
    <w:rsid w:val="002620DF"/>
    <w:rsid w:val="002626CE"/>
    <w:rsid w:val="00263675"/>
    <w:rsid w:val="00264389"/>
    <w:rsid w:val="002643F4"/>
    <w:rsid w:val="00264654"/>
    <w:rsid w:val="00264947"/>
    <w:rsid w:val="00265AFA"/>
    <w:rsid w:val="002664ED"/>
    <w:rsid w:val="0026736B"/>
    <w:rsid w:val="00270571"/>
    <w:rsid w:val="00270607"/>
    <w:rsid w:val="00270A65"/>
    <w:rsid w:val="0027224D"/>
    <w:rsid w:val="00274089"/>
    <w:rsid w:val="00274503"/>
    <w:rsid w:val="00275283"/>
    <w:rsid w:val="002770E4"/>
    <w:rsid w:val="00277E6A"/>
    <w:rsid w:val="00280CCE"/>
    <w:rsid w:val="00282880"/>
    <w:rsid w:val="00282BC6"/>
    <w:rsid w:val="00284195"/>
    <w:rsid w:val="00285945"/>
    <w:rsid w:val="0028652F"/>
    <w:rsid w:val="00286A32"/>
    <w:rsid w:val="00286FAE"/>
    <w:rsid w:val="0028769B"/>
    <w:rsid w:val="00287C14"/>
    <w:rsid w:val="00293C7E"/>
    <w:rsid w:val="00295321"/>
    <w:rsid w:val="00296181"/>
    <w:rsid w:val="0029625A"/>
    <w:rsid w:val="00296A46"/>
    <w:rsid w:val="002A08BE"/>
    <w:rsid w:val="002A1DBA"/>
    <w:rsid w:val="002A28D2"/>
    <w:rsid w:val="002A2A14"/>
    <w:rsid w:val="002A3AE7"/>
    <w:rsid w:val="002A4863"/>
    <w:rsid w:val="002A4CF1"/>
    <w:rsid w:val="002A5353"/>
    <w:rsid w:val="002A787A"/>
    <w:rsid w:val="002B2095"/>
    <w:rsid w:val="002B291D"/>
    <w:rsid w:val="002B2CB6"/>
    <w:rsid w:val="002B50A2"/>
    <w:rsid w:val="002B705A"/>
    <w:rsid w:val="002B7499"/>
    <w:rsid w:val="002C08AE"/>
    <w:rsid w:val="002C0F0C"/>
    <w:rsid w:val="002C10CD"/>
    <w:rsid w:val="002C1498"/>
    <w:rsid w:val="002C3221"/>
    <w:rsid w:val="002C6471"/>
    <w:rsid w:val="002D0C02"/>
    <w:rsid w:val="002D1E71"/>
    <w:rsid w:val="002D1F20"/>
    <w:rsid w:val="002D2731"/>
    <w:rsid w:val="002D32DE"/>
    <w:rsid w:val="002D3416"/>
    <w:rsid w:val="002D46E1"/>
    <w:rsid w:val="002D4806"/>
    <w:rsid w:val="002D4E71"/>
    <w:rsid w:val="002D52FF"/>
    <w:rsid w:val="002D53C8"/>
    <w:rsid w:val="002D5AD6"/>
    <w:rsid w:val="002D64CB"/>
    <w:rsid w:val="002E0D5F"/>
    <w:rsid w:val="002E1ED9"/>
    <w:rsid w:val="002E256C"/>
    <w:rsid w:val="002E2581"/>
    <w:rsid w:val="002E30D1"/>
    <w:rsid w:val="002E341C"/>
    <w:rsid w:val="002E4289"/>
    <w:rsid w:val="002E46EA"/>
    <w:rsid w:val="002E496F"/>
    <w:rsid w:val="002E4DDD"/>
    <w:rsid w:val="002E52D7"/>
    <w:rsid w:val="002E6861"/>
    <w:rsid w:val="002E7A62"/>
    <w:rsid w:val="002F06CE"/>
    <w:rsid w:val="002F0F06"/>
    <w:rsid w:val="002F1472"/>
    <w:rsid w:val="002F14CC"/>
    <w:rsid w:val="002F15D4"/>
    <w:rsid w:val="002F207C"/>
    <w:rsid w:val="002F2215"/>
    <w:rsid w:val="002F2265"/>
    <w:rsid w:val="002F321A"/>
    <w:rsid w:val="002F32E8"/>
    <w:rsid w:val="002F3D7B"/>
    <w:rsid w:val="002F4065"/>
    <w:rsid w:val="002F5939"/>
    <w:rsid w:val="002F5F7D"/>
    <w:rsid w:val="002F6433"/>
    <w:rsid w:val="002F674B"/>
    <w:rsid w:val="002F6B0C"/>
    <w:rsid w:val="003001BC"/>
    <w:rsid w:val="00300F11"/>
    <w:rsid w:val="00300F8D"/>
    <w:rsid w:val="003022D0"/>
    <w:rsid w:val="003027F6"/>
    <w:rsid w:val="0030281E"/>
    <w:rsid w:val="00304CD6"/>
    <w:rsid w:val="00305B94"/>
    <w:rsid w:val="00305BBA"/>
    <w:rsid w:val="00306AF2"/>
    <w:rsid w:val="00307286"/>
    <w:rsid w:val="00310C65"/>
    <w:rsid w:val="00310CD6"/>
    <w:rsid w:val="003127B5"/>
    <w:rsid w:val="00313E34"/>
    <w:rsid w:val="003145FE"/>
    <w:rsid w:val="0031490A"/>
    <w:rsid w:val="00314D3D"/>
    <w:rsid w:val="003169BB"/>
    <w:rsid w:val="003218B8"/>
    <w:rsid w:val="00321956"/>
    <w:rsid w:val="00323014"/>
    <w:rsid w:val="00326258"/>
    <w:rsid w:val="00326665"/>
    <w:rsid w:val="003277C6"/>
    <w:rsid w:val="00327FF6"/>
    <w:rsid w:val="003321A7"/>
    <w:rsid w:val="00332E4F"/>
    <w:rsid w:val="00333ACB"/>
    <w:rsid w:val="00336BCD"/>
    <w:rsid w:val="00337C6A"/>
    <w:rsid w:val="00340402"/>
    <w:rsid w:val="00345472"/>
    <w:rsid w:val="00345DB5"/>
    <w:rsid w:val="00346A05"/>
    <w:rsid w:val="003471F6"/>
    <w:rsid w:val="003474AD"/>
    <w:rsid w:val="00347F63"/>
    <w:rsid w:val="003502BD"/>
    <w:rsid w:val="0035068E"/>
    <w:rsid w:val="0035079C"/>
    <w:rsid w:val="00350CD5"/>
    <w:rsid w:val="003512EE"/>
    <w:rsid w:val="00353404"/>
    <w:rsid w:val="003545C4"/>
    <w:rsid w:val="00355FB4"/>
    <w:rsid w:val="00356367"/>
    <w:rsid w:val="00357CE5"/>
    <w:rsid w:val="0036075B"/>
    <w:rsid w:val="0036098C"/>
    <w:rsid w:val="00360C21"/>
    <w:rsid w:val="00361032"/>
    <w:rsid w:val="00361EAC"/>
    <w:rsid w:val="00362005"/>
    <w:rsid w:val="00363CF8"/>
    <w:rsid w:val="00363D6D"/>
    <w:rsid w:val="00365388"/>
    <w:rsid w:val="00365AD4"/>
    <w:rsid w:val="00366601"/>
    <w:rsid w:val="00370BBF"/>
    <w:rsid w:val="00371537"/>
    <w:rsid w:val="00372EA9"/>
    <w:rsid w:val="00372FE8"/>
    <w:rsid w:val="00375DBA"/>
    <w:rsid w:val="00375EB3"/>
    <w:rsid w:val="00375FEB"/>
    <w:rsid w:val="003778F1"/>
    <w:rsid w:val="00381733"/>
    <w:rsid w:val="00381C39"/>
    <w:rsid w:val="00381E86"/>
    <w:rsid w:val="00382187"/>
    <w:rsid w:val="00384209"/>
    <w:rsid w:val="00384ACA"/>
    <w:rsid w:val="00386589"/>
    <w:rsid w:val="00386ED0"/>
    <w:rsid w:val="00387A7C"/>
    <w:rsid w:val="00387D7B"/>
    <w:rsid w:val="00391189"/>
    <w:rsid w:val="00391824"/>
    <w:rsid w:val="00393AA4"/>
    <w:rsid w:val="00394224"/>
    <w:rsid w:val="003953FF"/>
    <w:rsid w:val="00396F77"/>
    <w:rsid w:val="00397AD2"/>
    <w:rsid w:val="00397E02"/>
    <w:rsid w:val="003A0E75"/>
    <w:rsid w:val="003A29D7"/>
    <w:rsid w:val="003A2B13"/>
    <w:rsid w:val="003A33DF"/>
    <w:rsid w:val="003A41DD"/>
    <w:rsid w:val="003A46C5"/>
    <w:rsid w:val="003A52CF"/>
    <w:rsid w:val="003A59B2"/>
    <w:rsid w:val="003A5EBE"/>
    <w:rsid w:val="003A62A5"/>
    <w:rsid w:val="003A6A7F"/>
    <w:rsid w:val="003A71CE"/>
    <w:rsid w:val="003A7533"/>
    <w:rsid w:val="003B0B3A"/>
    <w:rsid w:val="003B0DD7"/>
    <w:rsid w:val="003B1EDE"/>
    <w:rsid w:val="003B25A5"/>
    <w:rsid w:val="003B26F5"/>
    <w:rsid w:val="003B2C86"/>
    <w:rsid w:val="003B47F1"/>
    <w:rsid w:val="003B69EA"/>
    <w:rsid w:val="003C4006"/>
    <w:rsid w:val="003C5448"/>
    <w:rsid w:val="003C60C3"/>
    <w:rsid w:val="003C7883"/>
    <w:rsid w:val="003D000B"/>
    <w:rsid w:val="003D05B7"/>
    <w:rsid w:val="003D2BB5"/>
    <w:rsid w:val="003D2D28"/>
    <w:rsid w:val="003D3FF2"/>
    <w:rsid w:val="003D4494"/>
    <w:rsid w:val="003D49EC"/>
    <w:rsid w:val="003D6C3D"/>
    <w:rsid w:val="003D6EE0"/>
    <w:rsid w:val="003E0750"/>
    <w:rsid w:val="003E15EE"/>
    <w:rsid w:val="003E17C2"/>
    <w:rsid w:val="003E3E8C"/>
    <w:rsid w:val="003E46B4"/>
    <w:rsid w:val="003E470F"/>
    <w:rsid w:val="003E507B"/>
    <w:rsid w:val="003E7023"/>
    <w:rsid w:val="003E775F"/>
    <w:rsid w:val="003F019D"/>
    <w:rsid w:val="003F0A14"/>
    <w:rsid w:val="003F0BF6"/>
    <w:rsid w:val="003F274A"/>
    <w:rsid w:val="003F37C5"/>
    <w:rsid w:val="003F3FF4"/>
    <w:rsid w:val="003F5B3B"/>
    <w:rsid w:val="003F6BAD"/>
    <w:rsid w:val="003F6FE9"/>
    <w:rsid w:val="00401D84"/>
    <w:rsid w:val="00403C9B"/>
    <w:rsid w:val="00404960"/>
    <w:rsid w:val="00404B31"/>
    <w:rsid w:val="00406BB7"/>
    <w:rsid w:val="004101CC"/>
    <w:rsid w:val="004117C9"/>
    <w:rsid w:val="00412853"/>
    <w:rsid w:val="00412930"/>
    <w:rsid w:val="0041309A"/>
    <w:rsid w:val="004204E6"/>
    <w:rsid w:val="00420966"/>
    <w:rsid w:val="00424D73"/>
    <w:rsid w:val="004255BF"/>
    <w:rsid w:val="00425BD5"/>
    <w:rsid w:val="004268BE"/>
    <w:rsid w:val="00430B2D"/>
    <w:rsid w:val="00431C43"/>
    <w:rsid w:val="0043299C"/>
    <w:rsid w:val="00432D0B"/>
    <w:rsid w:val="00433FE3"/>
    <w:rsid w:val="00434091"/>
    <w:rsid w:val="00434176"/>
    <w:rsid w:val="004342C1"/>
    <w:rsid w:val="00435CBF"/>
    <w:rsid w:val="00435E31"/>
    <w:rsid w:val="004361A9"/>
    <w:rsid w:val="0043682F"/>
    <w:rsid w:val="00436C82"/>
    <w:rsid w:val="004373E2"/>
    <w:rsid w:val="004377B5"/>
    <w:rsid w:val="00441844"/>
    <w:rsid w:val="00442785"/>
    <w:rsid w:val="00442CA2"/>
    <w:rsid w:val="00442E56"/>
    <w:rsid w:val="00444D58"/>
    <w:rsid w:val="00444E06"/>
    <w:rsid w:val="00446A83"/>
    <w:rsid w:val="00447328"/>
    <w:rsid w:val="00447F8E"/>
    <w:rsid w:val="00450513"/>
    <w:rsid w:val="00450F91"/>
    <w:rsid w:val="0045128C"/>
    <w:rsid w:val="004529F8"/>
    <w:rsid w:val="004537F3"/>
    <w:rsid w:val="00455FDE"/>
    <w:rsid w:val="004567FA"/>
    <w:rsid w:val="004568AD"/>
    <w:rsid w:val="0046071E"/>
    <w:rsid w:val="00460B0B"/>
    <w:rsid w:val="00461FA1"/>
    <w:rsid w:val="00463362"/>
    <w:rsid w:val="004641B2"/>
    <w:rsid w:val="00465AD2"/>
    <w:rsid w:val="0046740F"/>
    <w:rsid w:val="0047039D"/>
    <w:rsid w:val="00470EEA"/>
    <w:rsid w:val="00472576"/>
    <w:rsid w:val="0047266B"/>
    <w:rsid w:val="00472C24"/>
    <w:rsid w:val="004730AA"/>
    <w:rsid w:val="0047356A"/>
    <w:rsid w:val="00473FB8"/>
    <w:rsid w:val="00474833"/>
    <w:rsid w:val="00474D02"/>
    <w:rsid w:val="00477FB4"/>
    <w:rsid w:val="00480D00"/>
    <w:rsid w:val="004810C1"/>
    <w:rsid w:val="004812EC"/>
    <w:rsid w:val="00481EB2"/>
    <w:rsid w:val="004823B1"/>
    <w:rsid w:val="00482AF0"/>
    <w:rsid w:val="00483275"/>
    <w:rsid w:val="00485D24"/>
    <w:rsid w:val="00487479"/>
    <w:rsid w:val="00487978"/>
    <w:rsid w:val="00491982"/>
    <w:rsid w:val="00491DD1"/>
    <w:rsid w:val="00491FA6"/>
    <w:rsid w:val="004922C5"/>
    <w:rsid w:val="00492BEF"/>
    <w:rsid w:val="00493D44"/>
    <w:rsid w:val="0049468D"/>
    <w:rsid w:val="004949D4"/>
    <w:rsid w:val="00494E29"/>
    <w:rsid w:val="004975E9"/>
    <w:rsid w:val="004976CE"/>
    <w:rsid w:val="004A0103"/>
    <w:rsid w:val="004A0EE3"/>
    <w:rsid w:val="004A17E6"/>
    <w:rsid w:val="004A2318"/>
    <w:rsid w:val="004A2564"/>
    <w:rsid w:val="004A5E50"/>
    <w:rsid w:val="004A6401"/>
    <w:rsid w:val="004A7090"/>
    <w:rsid w:val="004A720F"/>
    <w:rsid w:val="004A7677"/>
    <w:rsid w:val="004B242A"/>
    <w:rsid w:val="004B3880"/>
    <w:rsid w:val="004B636D"/>
    <w:rsid w:val="004B74BB"/>
    <w:rsid w:val="004C2039"/>
    <w:rsid w:val="004C2DD7"/>
    <w:rsid w:val="004C2E12"/>
    <w:rsid w:val="004C47F2"/>
    <w:rsid w:val="004C4EEB"/>
    <w:rsid w:val="004C7BBB"/>
    <w:rsid w:val="004D13D3"/>
    <w:rsid w:val="004D244E"/>
    <w:rsid w:val="004D4BFF"/>
    <w:rsid w:val="004D4DD5"/>
    <w:rsid w:val="004D5190"/>
    <w:rsid w:val="004D52A1"/>
    <w:rsid w:val="004D6B7E"/>
    <w:rsid w:val="004D6F6D"/>
    <w:rsid w:val="004D7B96"/>
    <w:rsid w:val="004E4457"/>
    <w:rsid w:val="004E446D"/>
    <w:rsid w:val="004E6B1D"/>
    <w:rsid w:val="004F0C1B"/>
    <w:rsid w:val="004F1173"/>
    <w:rsid w:val="004F3453"/>
    <w:rsid w:val="004F3FB9"/>
    <w:rsid w:val="004F6262"/>
    <w:rsid w:val="004F68EF"/>
    <w:rsid w:val="004F7A3A"/>
    <w:rsid w:val="005004AF"/>
    <w:rsid w:val="00502871"/>
    <w:rsid w:val="005034C2"/>
    <w:rsid w:val="00503E6C"/>
    <w:rsid w:val="005048CF"/>
    <w:rsid w:val="0050537C"/>
    <w:rsid w:val="0050561A"/>
    <w:rsid w:val="00505E52"/>
    <w:rsid w:val="00507292"/>
    <w:rsid w:val="005100F7"/>
    <w:rsid w:val="00510733"/>
    <w:rsid w:val="005113FD"/>
    <w:rsid w:val="00511EB1"/>
    <w:rsid w:val="00513956"/>
    <w:rsid w:val="0051454B"/>
    <w:rsid w:val="00514AB7"/>
    <w:rsid w:val="005169DE"/>
    <w:rsid w:val="005174F4"/>
    <w:rsid w:val="005229CD"/>
    <w:rsid w:val="00522A43"/>
    <w:rsid w:val="005231DE"/>
    <w:rsid w:val="0052563D"/>
    <w:rsid w:val="00527527"/>
    <w:rsid w:val="00531160"/>
    <w:rsid w:val="00532AB3"/>
    <w:rsid w:val="00532D55"/>
    <w:rsid w:val="005331D5"/>
    <w:rsid w:val="0053326D"/>
    <w:rsid w:val="00534332"/>
    <w:rsid w:val="005347E5"/>
    <w:rsid w:val="00534D93"/>
    <w:rsid w:val="00534FF9"/>
    <w:rsid w:val="00535C10"/>
    <w:rsid w:val="00535D64"/>
    <w:rsid w:val="00537212"/>
    <w:rsid w:val="00540303"/>
    <w:rsid w:val="0054140A"/>
    <w:rsid w:val="005414C3"/>
    <w:rsid w:val="0054374B"/>
    <w:rsid w:val="005440F1"/>
    <w:rsid w:val="005456CD"/>
    <w:rsid w:val="00547A27"/>
    <w:rsid w:val="0055067F"/>
    <w:rsid w:val="00550769"/>
    <w:rsid w:val="00551937"/>
    <w:rsid w:val="00555C2B"/>
    <w:rsid w:val="005564BF"/>
    <w:rsid w:val="00557233"/>
    <w:rsid w:val="005611A0"/>
    <w:rsid w:val="005621EB"/>
    <w:rsid w:val="00562AF5"/>
    <w:rsid w:val="00562D71"/>
    <w:rsid w:val="00563178"/>
    <w:rsid w:val="00563B70"/>
    <w:rsid w:val="00564175"/>
    <w:rsid w:val="00564A0C"/>
    <w:rsid w:val="00565243"/>
    <w:rsid w:val="00565AB6"/>
    <w:rsid w:val="00566C98"/>
    <w:rsid w:val="00567193"/>
    <w:rsid w:val="00567839"/>
    <w:rsid w:val="00570771"/>
    <w:rsid w:val="005724BC"/>
    <w:rsid w:val="00573208"/>
    <w:rsid w:val="00573320"/>
    <w:rsid w:val="005762FA"/>
    <w:rsid w:val="00576F66"/>
    <w:rsid w:val="00577343"/>
    <w:rsid w:val="00577E65"/>
    <w:rsid w:val="005808BB"/>
    <w:rsid w:val="005814FB"/>
    <w:rsid w:val="00582225"/>
    <w:rsid w:val="00582361"/>
    <w:rsid w:val="00585DD9"/>
    <w:rsid w:val="00586B74"/>
    <w:rsid w:val="00587309"/>
    <w:rsid w:val="00587D16"/>
    <w:rsid w:val="005906F4"/>
    <w:rsid w:val="005908AA"/>
    <w:rsid w:val="00591830"/>
    <w:rsid w:val="00592D40"/>
    <w:rsid w:val="005932C6"/>
    <w:rsid w:val="005934B1"/>
    <w:rsid w:val="00593B48"/>
    <w:rsid w:val="00595DED"/>
    <w:rsid w:val="00596828"/>
    <w:rsid w:val="00596CAF"/>
    <w:rsid w:val="005A0623"/>
    <w:rsid w:val="005A08C8"/>
    <w:rsid w:val="005A184B"/>
    <w:rsid w:val="005A29BC"/>
    <w:rsid w:val="005A2F13"/>
    <w:rsid w:val="005A313C"/>
    <w:rsid w:val="005A3349"/>
    <w:rsid w:val="005A4040"/>
    <w:rsid w:val="005A4FF2"/>
    <w:rsid w:val="005A591C"/>
    <w:rsid w:val="005A595E"/>
    <w:rsid w:val="005A5E83"/>
    <w:rsid w:val="005A5FA0"/>
    <w:rsid w:val="005B0308"/>
    <w:rsid w:val="005B0FCB"/>
    <w:rsid w:val="005B10BD"/>
    <w:rsid w:val="005B1C48"/>
    <w:rsid w:val="005B4B55"/>
    <w:rsid w:val="005B5708"/>
    <w:rsid w:val="005B5901"/>
    <w:rsid w:val="005B7650"/>
    <w:rsid w:val="005C4E9F"/>
    <w:rsid w:val="005C5A71"/>
    <w:rsid w:val="005C6182"/>
    <w:rsid w:val="005C6D48"/>
    <w:rsid w:val="005D02AC"/>
    <w:rsid w:val="005D1C83"/>
    <w:rsid w:val="005D3644"/>
    <w:rsid w:val="005D44EC"/>
    <w:rsid w:val="005D4B3F"/>
    <w:rsid w:val="005D50E1"/>
    <w:rsid w:val="005E003E"/>
    <w:rsid w:val="005E0E5C"/>
    <w:rsid w:val="005E12D1"/>
    <w:rsid w:val="005E1C7C"/>
    <w:rsid w:val="005E242F"/>
    <w:rsid w:val="005E2637"/>
    <w:rsid w:val="005E2EF1"/>
    <w:rsid w:val="005E38BB"/>
    <w:rsid w:val="005E3A0C"/>
    <w:rsid w:val="005F111A"/>
    <w:rsid w:val="005F2AD4"/>
    <w:rsid w:val="005F59B6"/>
    <w:rsid w:val="005F6CAB"/>
    <w:rsid w:val="005F7574"/>
    <w:rsid w:val="005F7899"/>
    <w:rsid w:val="005F7B24"/>
    <w:rsid w:val="005F7BDE"/>
    <w:rsid w:val="00600302"/>
    <w:rsid w:val="0060099B"/>
    <w:rsid w:val="006011DF"/>
    <w:rsid w:val="00602204"/>
    <w:rsid w:val="0060264F"/>
    <w:rsid w:val="00606A7E"/>
    <w:rsid w:val="006076D1"/>
    <w:rsid w:val="00607C19"/>
    <w:rsid w:val="00610A2B"/>
    <w:rsid w:val="0061124A"/>
    <w:rsid w:val="00611BE1"/>
    <w:rsid w:val="0061260A"/>
    <w:rsid w:val="00612D48"/>
    <w:rsid w:val="00613A6E"/>
    <w:rsid w:val="00614BBC"/>
    <w:rsid w:val="00614CC2"/>
    <w:rsid w:val="006164B0"/>
    <w:rsid w:val="00616C78"/>
    <w:rsid w:val="006173F5"/>
    <w:rsid w:val="006209F7"/>
    <w:rsid w:val="00620B33"/>
    <w:rsid w:val="00625365"/>
    <w:rsid w:val="00626299"/>
    <w:rsid w:val="00626496"/>
    <w:rsid w:val="006300FC"/>
    <w:rsid w:val="006304D6"/>
    <w:rsid w:val="0063122C"/>
    <w:rsid w:val="0063193D"/>
    <w:rsid w:val="00634A34"/>
    <w:rsid w:val="00635258"/>
    <w:rsid w:val="00641B98"/>
    <w:rsid w:val="00645F30"/>
    <w:rsid w:val="00646535"/>
    <w:rsid w:val="00646595"/>
    <w:rsid w:val="00647836"/>
    <w:rsid w:val="00647DDB"/>
    <w:rsid w:val="006509A8"/>
    <w:rsid w:val="0065148D"/>
    <w:rsid w:val="00651B67"/>
    <w:rsid w:val="00651C4F"/>
    <w:rsid w:val="00652BB4"/>
    <w:rsid w:val="00653AC6"/>
    <w:rsid w:val="00654013"/>
    <w:rsid w:val="00654880"/>
    <w:rsid w:val="00654B85"/>
    <w:rsid w:val="0065589B"/>
    <w:rsid w:val="00657052"/>
    <w:rsid w:val="00657A73"/>
    <w:rsid w:val="00660199"/>
    <w:rsid w:val="00660585"/>
    <w:rsid w:val="00660DDD"/>
    <w:rsid w:val="00660F17"/>
    <w:rsid w:val="00661479"/>
    <w:rsid w:val="006615DC"/>
    <w:rsid w:val="006617E2"/>
    <w:rsid w:val="00662481"/>
    <w:rsid w:val="00663589"/>
    <w:rsid w:val="00665AFD"/>
    <w:rsid w:val="00665E08"/>
    <w:rsid w:val="00665E6F"/>
    <w:rsid w:val="006664D0"/>
    <w:rsid w:val="00666775"/>
    <w:rsid w:val="00666E4D"/>
    <w:rsid w:val="00671607"/>
    <w:rsid w:val="00672B14"/>
    <w:rsid w:val="0067327F"/>
    <w:rsid w:val="0067615F"/>
    <w:rsid w:val="00676178"/>
    <w:rsid w:val="00676725"/>
    <w:rsid w:val="00676ECD"/>
    <w:rsid w:val="00677328"/>
    <w:rsid w:val="00680D89"/>
    <w:rsid w:val="006821C7"/>
    <w:rsid w:val="00682B9C"/>
    <w:rsid w:val="00683607"/>
    <w:rsid w:val="00683AE0"/>
    <w:rsid w:val="00684521"/>
    <w:rsid w:val="00684816"/>
    <w:rsid w:val="006856C3"/>
    <w:rsid w:val="00685B14"/>
    <w:rsid w:val="006904EB"/>
    <w:rsid w:val="0069221B"/>
    <w:rsid w:val="00692716"/>
    <w:rsid w:val="006929D9"/>
    <w:rsid w:val="00695B80"/>
    <w:rsid w:val="00696662"/>
    <w:rsid w:val="00697520"/>
    <w:rsid w:val="006A12C1"/>
    <w:rsid w:val="006A31E0"/>
    <w:rsid w:val="006A52C3"/>
    <w:rsid w:val="006A5C01"/>
    <w:rsid w:val="006A7E05"/>
    <w:rsid w:val="006B25E4"/>
    <w:rsid w:val="006B2C25"/>
    <w:rsid w:val="006B304A"/>
    <w:rsid w:val="006B3541"/>
    <w:rsid w:val="006B4158"/>
    <w:rsid w:val="006B5E13"/>
    <w:rsid w:val="006B63D8"/>
    <w:rsid w:val="006C0492"/>
    <w:rsid w:val="006C085C"/>
    <w:rsid w:val="006C19CF"/>
    <w:rsid w:val="006C1B41"/>
    <w:rsid w:val="006C237F"/>
    <w:rsid w:val="006C23E9"/>
    <w:rsid w:val="006C24F1"/>
    <w:rsid w:val="006C33CA"/>
    <w:rsid w:val="006C375A"/>
    <w:rsid w:val="006C41A1"/>
    <w:rsid w:val="006C437E"/>
    <w:rsid w:val="006C5239"/>
    <w:rsid w:val="006C5C7D"/>
    <w:rsid w:val="006C6125"/>
    <w:rsid w:val="006C6B7D"/>
    <w:rsid w:val="006C7FA5"/>
    <w:rsid w:val="006D41F9"/>
    <w:rsid w:val="006D4A10"/>
    <w:rsid w:val="006D7F63"/>
    <w:rsid w:val="006E0075"/>
    <w:rsid w:val="006E1231"/>
    <w:rsid w:val="006E21B2"/>
    <w:rsid w:val="006E2E0D"/>
    <w:rsid w:val="006E3490"/>
    <w:rsid w:val="006E352A"/>
    <w:rsid w:val="006E4935"/>
    <w:rsid w:val="006E4CF9"/>
    <w:rsid w:val="006E5C35"/>
    <w:rsid w:val="006E6CAF"/>
    <w:rsid w:val="006E70C8"/>
    <w:rsid w:val="006E77EC"/>
    <w:rsid w:val="006E7827"/>
    <w:rsid w:val="006F2025"/>
    <w:rsid w:val="006F20EE"/>
    <w:rsid w:val="006F4D37"/>
    <w:rsid w:val="006F5503"/>
    <w:rsid w:val="006F58A8"/>
    <w:rsid w:val="006F58BC"/>
    <w:rsid w:val="006F6507"/>
    <w:rsid w:val="00700E64"/>
    <w:rsid w:val="007019AC"/>
    <w:rsid w:val="0070571F"/>
    <w:rsid w:val="007060F1"/>
    <w:rsid w:val="00707AD0"/>
    <w:rsid w:val="0071007F"/>
    <w:rsid w:val="007109EE"/>
    <w:rsid w:val="00712F05"/>
    <w:rsid w:val="00713690"/>
    <w:rsid w:val="00713E72"/>
    <w:rsid w:val="0071443B"/>
    <w:rsid w:val="00714498"/>
    <w:rsid w:val="00714CCC"/>
    <w:rsid w:val="00715F85"/>
    <w:rsid w:val="00716663"/>
    <w:rsid w:val="00720C13"/>
    <w:rsid w:val="007211B9"/>
    <w:rsid w:val="00721666"/>
    <w:rsid w:val="007229D1"/>
    <w:rsid w:val="0072304C"/>
    <w:rsid w:val="00724425"/>
    <w:rsid w:val="007250AA"/>
    <w:rsid w:val="007260A4"/>
    <w:rsid w:val="00726996"/>
    <w:rsid w:val="00727EB7"/>
    <w:rsid w:val="00730AA3"/>
    <w:rsid w:val="00730F62"/>
    <w:rsid w:val="0073172D"/>
    <w:rsid w:val="0073196E"/>
    <w:rsid w:val="00731EE0"/>
    <w:rsid w:val="00732618"/>
    <w:rsid w:val="00733C7A"/>
    <w:rsid w:val="00734058"/>
    <w:rsid w:val="007342C5"/>
    <w:rsid w:val="00735046"/>
    <w:rsid w:val="00735CAA"/>
    <w:rsid w:val="00737FEB"/>
    <w:rsid w:val="0074166E"/>
    <w:rsid w:val="007420BF"/>
    <w:rsid w:val="007420F0"/>
    <w:rsid w:val="007421FA"/>
    <w:rsid w:val="0074485B"/>
    <w:rsid w:val="00744E12"/>
    <w:rsid w:val="0074551C"/>
    <w:rsid w:val="00745D6B"/>
    <w:rsid w:val="007472B4"/>
    <w:rsid w:val="00747EC2"/>
    <w:rsid w:val="0075115E"/>
    <w:rsid w:val="0075157F"/>
    <w:rsid w:val="00751F9B"/>
    <w:rsid w:val="00753190"/>
    <w:rsid w:val="007535BD"/>
    <w:rsid w:val="00753D4A"/>
    <w:rsid w:val="00754ED5"/>
    <w:rsid w:val="00754EEB"/>
    <w:rsid w:val="0075550A"/>
    <w:rsid w:val="00755EE8"/>
    <w:rsid w:val="007567EB"/>
    <w:rsid w:val="0076036F"/>
    <w:rsid w:val="00760B3B"/>
    <w:rsid w:val="00762D89"/>
    <w:rsid w:val="007631A3"/>
    <w:rsid w:val="00763386"/>
    <w:rsid w:val="00766B41"/>
    <w:rsid w:val="007670FC"/>
    <w:rsid w:val="0076746E"/>
    <w:rsid w:val="00767EAA"/>
    <w:rsid w:val="00770B1E"/>
    <w:rsid w:val="00770F73"/>
    <w:rsid w:val="0077179E"/>
    <w:rsid w:val="007739FA"/>
    <w:rsid w:val="00774261"/>
    <w:rsid w:val="00774900"/>
    <w:rsid w:val="00775223"/>
    <w:rsid w:val="00777841"/>
    <w:rsid w:val="007779A1"/>
    <w:rsid w:val="00782A53"/>
    <w:rsid w:val="0078420A"/>
    <w:rsid w:val="00785078"/>
    <w:rsid w:val="00785457"/>
    <w:rsid w:val="0078578C"/>
    <w:rsid w:val="00791AB9"/>
    <w:rsid w:val="007925B9"/>
    <w:rsid w:val="00792A2B"/>
    <w:rsid w:val="00793556"/>
    <w:rsid w:val="00794539"/>
    <w:rsid w:val="0079585D"/>
    <w:rsid w:val="00797406"/>
    <w:rsid w:val="007A1B74"/>
    <w:rsid w:val="007A2DD3"/>
    <w:rsid w:val="007A50AC"/>
    <w:rsid w:val="007A6836"/>
    <w:rsid w:val="007A7F14"/>
    <w:rsid w:val="007B24E2"/>
    <w:rsid w:val="007B2783"/>
    <w:rsid w:val="007B2A9D"/>
    <w:rsid w:val="007B2FE2"/>
    <w:rsid w:val="007B37AE"/>
    <w:rsid w:val="007B3AC8"/>
    <w:rsid w:val="007B6413"/>
    <w:rsid w:val="007B723C"/>
    <w:rsid w:val="007C0487"/>
    <w:rsid w:val="007C1221"/>
    <w:rsid w:val="007C127E"/>
    <w:rsid w:val="007C2BE6"/>
    <w:rsid w:val="007C47D0"/>
    <w:rsid w:val="007C4F08"/>
    <w:rsid w:val="007C651F"/>
    <w:rsid w:val="007C70C3"/>
    <w:rsid w:val="007C76C3"/>
    <w:rsid w:val="007C7A3F"/>
    <w:rsid w:val="007C7C53"/>
    <w:rsid w:val="007D03DB"/>
    <w:rsid w:val="007D076F"/>
    <w:rsid w:val="007D2308"/>
    <w:rsid w:val="007D4710"/>
    <w:rsid w:val="007D6813"/>
    <w:rsid w:val="007D7820"/>
    <w:rsid w:val="007E0138"/>
    <w:rsid w:val="007E0718"/>
    <w:rsid w:val="007E2ED3"/>
    <w:rsid w:val="007E3710"/>
    <w:rsid w:val="007E48AD"/>
    <w:rsid w:val="007E4BF1"/>
    <w:rsid w:val="007E5690"/>
    <w:rsid w:val="007F1F07"/>
    <w:rsid w:val="007F1F5F"/>
    <w:rsid w:val="007F23EB"/>
    <w:rsid w:val="007F2DDF"/>
    <w:rsid w:val="007F2E23"/>
    <w:rsid w:val="007F6F22"/>
    <w:rsid w:val="007F7B27"/>
    <w:rsid w:val="008003FA"/>
    <w:rsid w:val="00800A47"/>
    <w:rsid w:val="008026D2"/>
    <w:rsid w:val="00803066"/>
    <w:rsid w:val="00804192"/>
    <w:rsid w:val="00804DA5"/>
    <w:rsid w:val="00804FB8"/>
    <w:rsid w:val="00805694"/>
    <w:rsid w:val="00806654"/>
    <w:rsid w:val="0081021A"/>
    <w:rsid w:val="008103DD"/>
    <w:rsid w:val="00811D02"/>
    <w:rsid w:val="0081216E"/>
    <w:rsid w:val="0081225F"/>
    <w:rsid w:val="00812F95"/>
    <w:rsid w:val="00815123"/>
    <w:rsid w:val="00815B74"/>
    <w:rsid w:val="0081750F"/>
    <w:rsid w:val="0082300C"/>
    <w:rsid w:val="00824415"/>
    <w:rsid w:val="00824834"/>
    <w:rsid w:val="00824F8E"/>
    <w:rsid w:val="00825DDE"/>
    <w:rsid w:val="008266B2"/>
    <w:rsid w:val="00826786"/>
    <w:rsid w:val="008313D3"/>
    <w:rsid w:val="00832830"/>
    <w:rsid w:val="00832DEA"/>
    <w:rsid w:val="00832F5B"/>
    <w:rsid w:val="0083366E"/>
    <w:rsid w:val="00834305"/>
    <w:rsid w:val="00834B73"/>
    <w:rsid w:val="0083601D"/>
    <w:rsid w:val="008435B7"/>
    <w:rsid w:val="00843A29"/>
    <w:rsid w:val="00846251"/>
    <w:rsid w:val="0084635D"/>
    <w:rsid w:val="0084749D"/>
    <w:rsid w:val="008476C3"/>
    <w:rsid w:val="0085323D"/>
    <w:rsid w:val="00853B61"/>
    <w:rsid w:val="00854A15"/>
    <w:rsid w:val="008601BB"/>
    <w:rsid w:val="008613A8"/>
    <w:rsid w:val="008617AD"/>
    <w:rsid w:val="00861ED9"/>
    <w:rsid w:val="008627F0"/>
    <w:rsid w:val="00864F29"/>
    <w:rsid w:val="008676FA"/>
    <w:rsid w:val="00867FBC"/>
    <w:rsid w:val="0087005D"/>
    <w:rsid w:val="00872629"/>
    <w:rsid w:val="00873593"/>
    <w:rsid w:val="0087496D"/>
    <w:rsid w:val="00876917"/>
    <w:rsid w:val="00876C56"/>
    <w:rsid w:val="00877976"/>
    <w:rsid w:val="00877D34"/>
    <w:rsid w:val="00880C29"/>
    <w:rsid w:val="0088275C"/>
    <w:rsid w:val="00883DC0"/>
    <w:rsid w:val="0088465D"/>
    <w:rsid w:val="0088500C"/>
    <w:rsid w:val="008860B8"/>
    <w:rsid w:val="008864E4"/>
    <w:rsid w:val="008902ED"/>
    <w:rsid w:val="0089064F"/>
    <w:rsid w:val="00892AE4"/>
    <w:rsid w:val="0089320F"/>
    <w:rsid w:val="00893959"/>
    <w:rsid w:val="00893F62"/>
    <w:rsid w:val="008960C2"/>
    <w:rsid w:val="00897379"/>
    <w:rsid w:val="008A1241"/>
    <w:rsid w:val="008A20E3"/>
    <w:rsid w:val="008A2210"/>
    <w:rsid w:val="008A3E50"/>
    <w:rsid w:val="008A4410"/>
    <w:rsid w:val="008A4573"/>
    <w:rsid w:val="008A51F1"/>
    <w:rsid w:val="008A69D3"/>
    <w:rsid w:val="008A6C5B"/>
    <w:rsid w:val="008B0852"/>
    <w:rsid w:val="008B086C"/>
    <w:rsid w:val="008B1CCA"/>
    <w:rsid w:val="008B1D9F"/>
    <w:rsid w:val="008B23A4"/>
    <w:rsid w:val="008B2D1C"/>
    <w:rsid w:val="008B4E0D"/>
    <w:rsid w:val="008B5C78"/>
    <w:rsid w:val="008B6E45"/>
    <w:rsid w:val="008B7EF8"/>
    <w:rsid w:val="008C0DF8"/>
    <w:rsid w:val="008C0F15"/>
    <w:rsid w:val="008C18B6"/>
    <w:rsid w:val="008C1999"/>
    <w:rsid w:val="008C25A1"/>
    <w:rsid w:val="008C2E2E"/>
    <w:rsid w:val="008C360A"/>
    <w:rsid w:val="008C38F6"/>
    <w:rsid w:val="008C39B4"/>
    <w:rsid w:val="008C517D"/>
    <w:rsid w:val="008C5778"/>
    <w:rsid w:val="008C70D3"/>
    <w:rsid w:val="008C78FF"/>
    <w:rsid w:val="008C7C76"/>
    <w:rsid w:val="008D1701"/>
    <w:rsid w:val="008D1F1A"/>
    <w:rsid w:val="008D28F8"/>
    <w:rsid w:val="008D3FED"/>
    <w:rsid w:val="008D403A"/>
    <w:rsid w:val="008D5C10"/>
    <w:rsid w:val="008D61D3"/>
    <w:rsid w:val="008D64F9"/>
    <w:rsid w:val="008D70CA"/>
    <w:rsid w:val="008D75A4"/>
    <w:rsid w:val="008D7D62"/>
    <w:rsid w:val="008E1579"/>
    <w:rsid w:val="008E162C"/>
    <w:rsid w:val="008E22DB"/>
    <w:rsid w:val="008E4B0B"/>
    <w:rsid w:val="008E4E4E"/>
    <w:rsid w:val="008E6A18"/>
    <w:rsid w:val="008E7458"/>
    <w:rsid w:val="008E7828"/>
    <w:rsid w:val="008E7ADE"/>
    <w:rsid w:val="008F141D"/>
    <w:rsid w:val="008F1A6A"/>
    <w:rsid w:val="008F6108"/>
    <w:rsid w:val="008F73A5"/>
    <w:rsid w:val="008F7A95"/>
    <w:rsid w:val="00901CCE"/>
    <w:rsid w:val="00903F93"/>
    <w:rsid w:val="00904EA8"/>
    <w:rsid w:val="00906330"/>
    <w:rsid w:val="009127E2"/>
    <w:rsid w:val="009134B3"/>
    <w:rsid w:val="00917363"/>
    <w:rsid w:val="00922CE7"/>
    <w:rsid w:val="009236E7"/>
    <w:rsid w:val="0092440B"/>
    <w:rsid w:val="009259A3"/>
    <w:rsid w:val="0093163D"/>
    <w:rsid w:val="0093285D"/>
    <w:rsid w:val="00933087"/>
    <w:rsid w:val="0093384E"/>
    <w:rsid w:val="0093729C"/>
    <w:rsid w:val="00940596"/>
    <w:rsid w:val="00941680"/>
    <w:rsid w:val="00943F2F"/>
    <w:rsid w:val="00945925"/>
    <w:rsid w:val="0094647B"/>
    <w:rsid w:val="009550E8"/>
    <w:rsid w:val="00955913"/>
    <w:rsid w:val="009561C0"/>
    <w:rsid w:val="00957118"/>
    <w:rsid w:val="00957B16"/>
    <w:rsid w:val="00960EAA"/>
    <w:rsid w:val="00961A8C"/>
    <w:rsid w:val="00962B8F"/>
    <w:rsid w:val="00962CBF"/>
    <w:rsid w:val="0096334F"/>
    <w:rsid w:val="00963819"/>
    <w:rsid w:val="009644F9"/>
    <w:rsid w:val="00964E14"/>
    <w:rsid w:val="00965DDD"/>
    <w:rsid w:val="00965E68"/>
    <w:rsid w:val="009719A9"/>
    <w:rsid w:val="00971ADC"/>
    <w:rsid w:val="009726A9"/>
    <w:rsid w:val="0097285B"/>
    <w:rsid w:val="00973683"/>
    <w:rsid w:val="0097410C"/>
    <w:rsid w:val="00974547"/>
    <w:rsid w:val="009745A6"/>
    <w:rsid w:val="00974A99"/>
    <w:rsid w:val="00974B20"/>
    <w:rsid w:val="00976F05"/>
    <w:rsid w:val="00980992"/>
    <w:rsid w:val="00981158"/>
    <w:rsid w:val="00982701"/>
    <w:rsid w:val="00983829"/>
    <w:rsid w:val="00983B4B"/>
    <w:rsid w:val="00984BAD"/>
    <w:rsid w:val="0098539A"/>
    <w:rsid w:val="00986DFE"/>
    <w:rsid w:val="00990F68"/>
    <w:rsid w:val="00991E2B"/>
    <w:rsid w:val="00991FFC"/>
    <w:rsid w:val="0099288D"/>
    <w:rsid w:val="00993CBA"/>
    <w:rsid w:val="0099461B"/>
    <w:rsid w:val="009A0B01"/>
    <w:rsid w:val="009A0F98"/>
    <w:rsid w:val="009A19B5"/>
    <w:rsid w:val="009A2557"/>
    <w:rsid w:val="009A280B"/>
    <w:rsid w:val="009A4466"/>
    <w:rsid w:val="009A4B7F"/>
    <w:rsid w:val="009A5292"/>
    <w:rsid w:val="009B0740"/>
    <w:rsid w:val="009B11A8"/>
    <w:rsid w:val="009B2CD8"/>
    <w:rsid w:val="009B3203"/>
    <w:rsid w:val="009B39C2"/>
    <w:rsid w:val="009B4623"/>
    <w:rsid w:val="009C0D86"/>
    <w:rsid w:val="009C3BD3"/>
    <w:rsid w:val="009C42B1"/>
    <w:rsid w:val="009C549E"/>
    <w:rsid w:val="009C6051"/>
    <w:rsid w:val="009C6E12"/>
    <w:rsid w:val="009D1A45"/>
    <w:rsid w:val="009D1CAE"/>
    <w:rsid w:val="009D23A9"/>
    <w:rsid w:val="009D255F"/>
    <w:rsid w:val="009D438D"/>
    <w:rsid w:val="009D5F9F"/>
    <w:rsid w:val="009D6145"/>
    <w:rsid w:val="009D787A"/>
    <w:rsid w:val="009E090C"/>
    <w:rsid w:val="009E0E56"/>
    <w:rsid w:val="009E10EE"/>
    <w:rsid w:val="009E157F"/>
    <w:rsid w:val="009E1E89"/>
    <w:rsid w:val="009E2736"/>
    <w:rsid w:val="009E2B9A"/>
    <w:rsid w:val="009E3E45"/>
    <w:rsid w:val="009E3EEF"/>
    <w:rsid w:val="009E4736"/>
    <w:rsid w:val="009E4B4D"/>
    <w:rsid w:val="009E57C6"/>
    <w:rsid w:val="009E58AA"/>
    <w:rsid w:val="009E7B3D"/>
    <w:rsid w:val="009F023A"/>
    <w:rsid w:val="009F1CAA"/>
    <w:rsid w:val="009F224A"/>
    <w:rsid w:val="009F2656"/>
    <w:rsid w:val="009F2CA0"/>
    <w:rsid w:val="009F32F9"/>
    <w:rsid w:val="009F34A4"/>
    <w:rsid w:val="009F49A7"/>
    <w:rsid w:val="009F4A99"/>
    <w:rsid w:val="009F57FF"/>
    <w:rsid w:val="009F5A93"/>
    <w:rsid w:val="009F6512"/>
    <w:rsid w:val="009F6794"/>
    <w:rsid w:val="009F6BD8"/>
    <w:rsid w:val="009F7504"/>
    <w:rsid w:val="009F7558"/>
    <w:rsid w:val="00A01C1D"/>
    <w:rsid w:val="00A01F90"/>
    <w:rsid w:val="00A04074"/>
    <w:rsid w:val="00A04EF6"/>
    <w:rsid w:val="00A05292"/>
    <w:rsid w:val="00A0541A"/>
    <w:rsid w:val="00A067F3"/>
    <w:rsid w:val="00A07C4C"/>
    <w:rsid w:val="00A07DBF"/>
    <w:rsid w:val="00A102AD"/>
    <w:rsid w:val="00A104B6"/>
    <w:rsid w:val="00A1082C"/>
    <w:rsid w:val="00A10D7D"/>
    <w:rsid w:val="00A113DF"/>
    <w:rsid w:val="00A1150B"/>
    <w:rsid w:val="00A11890"/>
    <w:rsid w:val="00A11B1E"/>
    <w:rsid w:val="00A11C96"/>
    <w:rsid w:val="00A11D55"/>
    <w:rsid w:val="00A1279C"/>
    <w:rsid w:val="00A13573"/>
    <w:rsid w:val="00A1368A"/>
    <w:rsid w:val="00A139E0"/>
    <w:rsid w:val="00A14807"/>
    <w:rsid w:val="00A14D0A"/>
    <w:rsid w:val="00A158CC"/>
    <w:rsid w:val="00A15F3A"/>
    <w:rsid w:val="00A1603F"/>
    <w:rsid w:val="00A17995"/>
    <w:rsid w:val="00A17CBA"/>
    <w:rsid w:val="00A20977"/>
    <w:rsid w:val="00A21410"/>
    <w:rsid w:val="00A21B50"/>
    <w:rsid w:val="00A23659"/>
    <w:rsid w:val="00A2417E"/>
    <w:rsid w:val="00A2446C"/>
    <w:rsid w:val="00A24DF3"/>
    <w:rsid w:val="00A27819"/>
    <w:rsid w:val="00A27873"/>
    <w:rsid w:val="00A310D9"/>
    <w:rsid w:val="00A313AE"/>
    <w:rsid w:val="00A32D97"/>
    <w:rsid w:val="00A33098"/>
    <w:rsid w:val="00A3414D"/>
    <w:rsid w:val="00A35C80"/>
    <w:rsid w:val="00A3691C"/>
    <w:rsid w:val="00A36F20"/>
    <w:rsid w:val="00A37177"/>
    <w:rsid w:val="00A373BE"/>
    <w:rsid w:val="00A41091"/>
    <w:rsid w:val="00A41572"/>
    <w:rsid w:val="00A4321B"/>
    <w:rsid w:val="00A442B5"/>
    <w:rsid w:val="00A4465E"/>
    <w:rsid w:val="00A44D07"/>
    <w:rsid w:val="00A45282"/>
    <w:rsid w:val="00A45625"/>
    <w:rsid w:val="00A52400"/>
    <w:rsid w:val="00A52EF5"/>
    <w:rsid w:val="00A5366F"/>
    <w:rsid w:val="00A538FD"/>
    <w:rsid w:val="00A555D2"/>
    <w:rsid w:val="00A556D8"/>
    <w:rsid w:val="00A55D77"/>
    <w:rsid w:val="00A5615C"/>
    <w:rsid w:val="00A56CF0"/>
    <w:rsid w:val="00A56D99"/>
    <w:rsid w:val="00A576B0"/>
    <w:rsid w:val="00A617C4"/>
    <w:rsid w:val="00A61944"/>
    <w:rsid w:val="00A61D0E"/>
    <w:rsid w:val="00A62AB1"/>
    <w:rsid w:val="00A661EB"/>
    <w:rsid w:val="00A67011"/>
    <w:rsid w:val="00A67C4C"/>
    <w:rsid w:val="00A707C3"/>
    <w:rsid w:val="00A70910"/>
    <w:rsid w:val="00A70F65"/>
    <w:rsid w:val="00A73EF2"/>
    <w:rsid w:val="00A76454"/>
    <w:rsid w:val="00A7783C"/>
    <w:rsid w:val="00A81323"/>
    <w:rsid w:val="00A814E7"/>
    <w:rsid w:val="00A81AE4"/>
    <w:rsid w:val="00A81B23"/>
    <w:rsid w:val="00A81E1B"/>
    <w:rsid w:val="00A82771"/>
    <w:rsid w:val="00A83720"/>
    <w:rsid w:val="00A85884"/>
    <w:rsid w:val="00A858D0"/>
    <w:rsid w:val="00A86081"/>
    <w:rsid w:val="00A86E73"/>
    <w:rsid w:val="00A9023A"/>
    <w:rsid w:val="00A90A15"/>
    <w:rsid w:val="00A91238"/>
    <w:rsid w:val="00A9191F"/>
    <w:rsid w:val="00A919CA"/>
    <w:rsid w:val="00A92647"/>
    <w:rsid w:val="00A94AEC"/>
    <w:rsid w:val="00A94B31"/>
    <w:rsid w:val="00A95112"/>
    <w:rsid w:val="00A95E1E"/>
    <w:rsid w:val="00A9646A"/>
    <w:rsid w:val="00A967AB"/>
    <w:rsid w:val="00A96AA5"/>
    <w:rsid w:val="00A96BE4"/>
    <w:rsid w:val="00AA114E"/>
    <w:rsid w:val="00AA1D8F"/>
    <w:rsid w:val="00AA2589"/>
    <w:rsid w:val="00AA2D1B"/>
    <w:rsid w:val="00AA3A78"/>
    <w:rsid w:val="00AA3E00"/>
    <w:rsid w:val="00AA5B46"/>
    <w:rsid w:val="00AA686F"/>
    <w:rsid w:val="00AB26E6"/>
    <w:rsid w:val="00AB3111"/>
    <w:rsid w:val="00AB446B"/>
    <w:rsid w:val="00AB4603"/>
    <w:rsid w:val="00AB4908"/>
    <w:rsid w:val="00AB511A"/>
    <w:rsid w:val="00AB544D"/>
    <w:rsid w:val="00AB5A8A"/>
    <w:rsid w:val="00AB767C"/>
    <w:rsid w:val="00AB7842"/>
    <w:rsid w:val="00AB7C92"/>
    <w:rsid w:val="00AC06AD"/>
    <w:rsid w:val="00AC5849"/>
    <w:rsid w:val="00AC6588"/>
    <w:rsid w:val="00AC65BA"/>
    <w:rsid w:val="00AC7B5A"/>
    <w:rsid w:val="00AD0382"/>
    <w:rsid w:val="00AD041C"/>
    <w:rsid w:val="00AD1041"/>
    <w:rsid w:val="00AD1AD4"/>
    <w:rsid w:val="00AD2E69"/>
    <w:rsid w:val="00AD3357"/>
    <w:rsid w:val="00AD4EE5"/>
    <w:rsid w:val="00AD609A"/>
    <w:rsid w:val="00AD66F1"/>
    <w:rsid w:val="00AD6778"/>
    <w:rsid w:val="00AD7290"/>
    <w:rsid w:val="00AD749A"/>
    <w:rsid w:val="00AD7A8D"/>
    <w:rsid w:val="00AE02A2"/>
    <w:rsid w:val="00AE03F1"/>
    <w:rsid w:val="00AE0460"/>
    <w:rsid w:val="00AE0B6C"/>
    <w:rsid w:val="00AE27B8"/>
    <w:rsid w:val="00AE4590"/>
    <w:rsid w:val="00AE4E85"/>
    <w:rsid w:val="00AE5CEF"/>
    <w:rsid w:val="00AE6675"/>
    <w:rsid w:val="00AE741C"/>
    <w:rsid w:val="00AF0D91"/>
    <w:rsid w:val="00AF1F3C"/>
    <w:rsid w:val="00AF3ABC"/>
    <w:rsid w:val="00AF5693"/>
    <w:rsid w:val="00AF6785"/>
    <w:rsid w:val="00AF6863"/>
    <w:rsid w:val="00AF7A2B"/>
    <w:rsid w:val="00B00E3B"/>
    <w:rsid w:val="00B00FE4"/>
    <w:rsid w:val="00B02A20"/>
    <w:rsid w:val="00B02D1F"/>
    <w:rsid w:val="00B03346"/>
    <w:rsid w:val="00B044C2"/>
    <w:rsid w:val="00B045CC"/>
    <w:rsid w:val="00B04A42"/>
    <w:rsid w:val="00B051A1"/>
    <w:rsid w:val="00B05440"/>
    <w:rsid w:val="00B05773"/>
    <w:rsid w:val="00B06112"/>
    <w:rsid w:val="00B06157"/>
    <w:rsid w:val="00B0658E"/>
    <w:rsid w:val="00B06948"/>
    <w:rsid w:val="00B07ED8"/>
    <w:rsid w:val="00B111FB"/>
    <w:rsid w:val="00B11BA7"/>
    <w:rsid w:val="00B12FF2"/>
    <w:rsid w:val="00B13B58"/>
    <w:rsid w:val="00B14080"/>
    <w:rsid w:val="00B14942"/>
    <w:rsid w:val="00B14D4E"/>
    <w:rsid w:val="00B15E8E"/>
    <w:rsid w:val="00B17160"/>
    <w:rsid w:val="00B1783E"/>
    <w:rsid w:val="00B20C60"/>
    <w:rsid w:val="00B2162E"/>
    <w:rsid w:val="00B244D4"/>
    <w:rsid w:val="00B26463"/>
    <w:rsid w:val="00B307FD"/>
    <w:rsid w:val="00B31363"/>
    <w:rsid w:val="00B3212F"/>
    <w:rsid w:val="00B32318"/>
    <w:rsid w:val="00B32EFB"/>
    <w:rsid w:val="00B33A1A"/>
    <w:rsid w:val="00B36084"/>
    <w:rsid w:val="00B370C5"/>
    <w:rsid w:val="00B3799D"/>
    <w:rsid w:val="00B40CA0"/>
    <w:rsid w:val="00B4102E"/>
    <w:rsid w:val="00B41C21"/>
    <w:rsid w:val="00B44B0F"/>
    <w:rsid w:val="00B4688A"/>
    <w:rsid w:val="00B501B2"/>
    <w:rsid w:val="00B5063C"/>
    <w:rsid w:val="00B5158C"/>
    <w:rsid w:val="00B5201C"/>
    <w:rsid w:val="00B52485"/>
    <w:rsid w:val="00B53B19"/>
    <w:rsid w:val="00B5432A"/>
    <w:rsid w:val="00B54FBF"/>
    <w:rsid w:val="00B551CD"/>
    <w:rsid w:val="00B55D4C"/>
    <w:rsid w:val="00B5790B"/>
    <w:rsid w:val="00B57A23"/>
    <w:rsid w:val="00B612B8"/>
    <w:rsid w:val="00B61B7B"/>
    <w:rsid w:val="00B630EC"/>
    <w:rsid w:val="00B6361A"/>
    <w:rsid w:val="00B64592"/>
    <w:rsid w:val="00B65C9E"/>
    <w:rsid w:val="00B6666F"/>
    <w:rsid w:val="00B66837"/>
    <w:rsid w:val="00B669F4"/>
    <w:rsid w:val="00B670D2"/>
    <w:rsid w:val="00B67566"/>
    <w:rsid w:val="00B679E9"/>
    <w:rsid w:val="00B70204"/>
    <w:rsid w:val="00B71C20"/>
    <w:rsid w:val="00B71FD7"/>
    <w:rsid w:val="00B7291A"/>
    <w:rsid w:val="00B73D83"/>
    <w:rsid w:val="00B74357"/>
    <w:rsid w:val="00B74363"/>
    <w:rsid w:val="00B76411"/>
    <w:rsid w:val="00B76970"/>
    <w:rsid w:val="00B7792C"/>
    <w:rsid w:val="00B77E16"/>
    <w:rsid w:val="00B8008C"/>
    <w:rsid w:val="00B8015C"/>
    <w:rsid w:val="00B8110A"/>
    <w:rsid w:val="00B8282A"/>
    <w:rsid w:val="00B828E5"/>
    <w:rsid w:val="00B82919"/>
    <w:rsid w:val="00B83166"/>
    <w:rsid w:val="00B83CB3"/>
    <w:rsid w:val="00B850DA"/>
    <w:rsid w:val="00B85A80"/>
    <w:rsid w:val="00B85F97"/>
    <w:rsid w:val="00B86F6C"/>
    <w:rsid w:val="00B8703A"/>
    <w:rsid w:val="00B8770B"/>
    <w:rsid w:val="00B87C6F"/>
    <w:rsid w:val="00B91108"/>
    <w:rsid w:val="00B92120"/>
    <w:rsid w:val="00B92440"/>
    <w:rsid w:val="00B93742"/>
    <w:rsid w:val="00B939A0"/>
    <w:rsid w:val="00B94AF4"/>
    <w:rsid w:val="00B95AC9"/>
    <w:rsid w:val="00B964AD"/>
    <w:rsid w:val="00B971E9"/>
    <w:rsid w:val="00BA0880"/>
    <w:rsid w:val="00BA0B87"/>
    <w:rsid w:val="00BA1EB5"/>
    <w:rsid w:val="00BA2FE4"/>
    <w:rsid w:val="00BA50E0"/>
    <w:rsid w:val="00BA50F4"/>
    <w:rsid w:val="00BA6447"/>
    <w:rsid w:val="00BA6CEF"/>
    <w:rsid w:val="00BB1397"/>
    <w:rsid w:val="00BB24F9"/>
    <w:rsid w:val="00BB2EA4"/>
    <w:rsid w:val="00BB3235"/>
    <w:rsid w:val="00BB45EA"/>
    <w:rsid w:val="00BB5954"/>
    <w:rsid w:val="00BB5D50"/>
    <w:rsid w:val="00BB756F"/>
    <w:rsid w:val="00BC06B1"/>
    <w:rsid w:val="00BC1E36"/>
    <w:rsid w:val="00BC1F67"/>
    <w:rsid w:val="00BC257F"/>
    <w:rsid w:val="00BC2791"/>
    <w:rsid w:val="00BC31FA"/>
    <w:rsid w:val="00BC4201"/>
    <w:rsid w:val="00BC46E3"/>
    <w:rsid w:val="00BC4E4A"/>
    <w:rsid w:val="00BC526E"/>
    <w:rsid w:val="00BC52B9"/>
    <w:rsid w:val="00BC544D"/>
    <w:rsid w:val="00BC5514"/>
    <w:rsid w:val="00BC7D8B"/>
    <w:rsid w:val="00BC7FE9"/>
    <w:rsid w:val="00BD0B9F"/>
    <w:rsid w:val="00BD251D"/>
    <w:rsid w:val="00BD44AB"/>
    <w:rsid w:val="00BD4DD4"/>
    <w:rsid w:val="00BD518B"/>
    <w:rsid w:val="00BD6B21"/>
    <w:rsid w:val="00BE0ACE"/>
    <w:rsid w:val="00BE205F"/>
    <w:rsid w:val="00BE25DD"/>
    <w:rsid w:val="00BE2EEF"/>
    <w:rsid w:val="00BE37B6"/>
    <w:rsid w:val="00BE4BD8"/>
    <w:rsid w:val="00BE542C"/>
    <w:rsid w:val="00BE5AAE"/>
    <w:rsid w:val="00BE7A33"/>
    <w:rsid w:val="00BF06D7"/>
    <w:rsid w:val="00BF0CE8"/>
    <w:rsid w:val="00BF0D13"/>
    <w:rsid w:val="00BF2125"/>
    <w:rsid w:val="00BF3203"/>
    <w:rsid w:val="00BF4C59"/>
    <w:rsid w:val="00BF56CD"/>
    <w:rsid w:val="00BF6B15"/>
    <w:rsid w:val="00BF7788"/>
    <w:rsid w:val="00BF7AAB"/>
    <w:rsid w:val="00C00121"/>
    <w:rsid w:val="00C01A18"/>
    <w:rsid w:val="00C021CF"/>
    <w:rsid w:val="00C02ED6"/>
    <w:rsid w:val="00C060A4"/>
    <w:rsid w:val="00C0680D"/>
    <w:rsid w:val="00C10249"/>
    <w:rsid w:val="00C10D50"/>
    <w:rsid w:val="00C1102A"/>
    <w:rsid w:val="00C13F11"/>
    <w:rsid w:val="00C14845"/>
    <w:rsid w:val="00C14B4C"/>
    <w:rsid w:val="00C16EC4"/>
    <w:rsid w:val="00C20B6A"/>
    <w:rsid w:val="00C217D7"/>
    <w:rsid w:val="00C2234F"/>
    <w:rsid w:val="00C22D47"/>
    <w:rsid w:val="00C25370"/>
    <w:rsid w:val="00C26272"/>
    <w:rsid w:val="00C27ED3"/>
    <w:rsid w:val="00C308F0"/>
    <w:rsid w:val="00C31E1B"/>
    <w:rsid w:val="00C31F86"/>
    <w:rsid w:val="00C33089"/>
    <w:rsid w:val="00C34CDD"/>
    <w:rsid w:val="00C35CF5"/>
    <w:rsid w:val="00C40377"/>
    <w:rsid w:val="00C405F3"/>
    <w:rsid w:val="00C4174D"/>
    <w:rsid w:val="00C42573"/>
    <w:rsid w:val="00C43305"/>
    <w:rsid w:val="00C433B5"/>
    <w:rsid w:val="00C444E9"/>
    <w:rsid w:val="00C46AB3"/>
    <w:rsid w:val="00C46BDA"/>
    <w:rsid w:val="00C47B2F"/>
    <w:rsid w:val="00C513A6"/>
    <w:rsid w:val="00C51EFF"/>
    <w:rsid w:val="00C5227D"/>
    <w:rsid w:val="00C52722"/>
    <w:rsid w:val="00C53AC5"/>
    <w:rsid w:val="00C53AE7"/>
    <w:rsid w:val="00C53D66"/>
    <w:rsid w:val="00C54002"/>
    <w:rsid w:val="00C55A1C"/>
    <w:rsid w:val="00C56395"/>
    <w:rsid w:val="00C56BCC"/>
    <w:rsid w:val="00C56E10"/>
    <w:rsid w:val="00C5700F"/>
    <w:rsid w:val="00C6164F"/>
    <w:rsid w:val="00C61698"/>
    <w:rsid w:val="00C61B08"/>
    <w:rsid w:val="00C61B3D"/>
    <w:rsid w:val="00C6303C"/>
    <w:rsid w:val="00C6376E"/>
    <w:rsid w:val="00C63BE0"/>
    <w:rsid w:val="00C63EE8"/>
    <w:rsid w:val="00C65946"/>
    <w:rsid w:val="00C66055"/>
    <w:rsid w:val="00C66235"/>
    <w:rsid w:val="00C70784"/>
    <w:rsid w:val="00C726CC"/>
    <w:rsid w:val="00C737C2"/>
    <w:rsid w:val="00C73A4D"/>
    <w:rsid w:val="00C73FB9"/>
    <w:rsid w:val="00C74798"/>
    <w:rsid w:val="00C74D09"/>
    <w:rsid w:val="00C7560C"/>
    <w:rsid w:val="00C76833"/>
    <w:rsid w:val="00C8095C"/>
    <w:rsid w:val="00C80B10"/>
    <w:rsid w:val="00C816CF"/>
    <w:rsid w:val="00C81B54"/>
    <w:rsid w:val="00C82E70"/>
    <w:rsid w:val="00C8384B"/>
    <w:rsid w:val="00C83F57"/>
    <w:rsid w:val="00C8427D"/>
    <w:rsid w:val="00C870CB"/>
    <w:rsid w:val="00C8761E"/>
    <w:rsid w:val="00C87B65"/>
    <w:rsid w:val="00C87B95"/>
    <w:rsid w:val="00C90508"/>
    <w:rsid w:val="00C90699"/>
    <w:rsid w:val="00C909A4"/>
    <w:rsid w:val="00C90C85"/>
    <w:rsid w:val="00C933E6"/>
    <w:rsid w:val="00C93B65"/>
    <w:rsid w:val="00C96110"/>
    <w:rsid w:val="00C964FA"/>
    <w:rsid w:val="00C9708B"/>
    <w:rsid w:val="00C97162"/>
    <w:rsid w:val="00C972DF"/>
    <w:rsid w:val="00C9750D"/>
    <w:rsid w:val="00C97F49"/>
    <w:rsid w:val="00CA1702"/>
    <w:rsid w:val="00CA2180"/>
    <w:rsid w:val="00CA268A"/>
    <w:rsid w:val="00CA2DC3"/>
    <w:rsid w:val="00CA41F6"/>
    <w:rsid w:val="00CA4FBB"/>
    <w:rsid w:val="00CA572D"/>
    <w:rsid w:val="00CA6AA2"/>
    <w:rsid w:val="00CA7BAB"/>
    <w:rsid w:val="00CB0679"/>
    <w:rsid w:val="00CB1456"/>
    <w:rsid w:val="00CB1F56"/>
    <w:rsid w:val="00CB2897"/>
    <w:rsid w:val="00CB41DF"/>
    <w:rsid w:val="00CB453B"/>
    <w:rsid w:val="00CB502C"/>
    <w:rsid w:val="00CB73ED"/>
    <w:rsid w:val="00CC0610"/>
    <w:rsid w:val="00CC16FC"/>
    <w:rsid w:val="00CC3141"/>
    <w:rsid w:val="00CC3C6F"/>
    <w:rsid w:val="00CC422E"/>
    <w:rsid w:val="00CC46F9"/>
    <w:rsid w:val="00CC572D"/>
    <w:rsid w:val="00CC7257"/>
    <w:rsid w:val="00CC771B"/>
    <w:rsid w:val="00CD21D3"/>
    <w:rsid w:val="00CD2369"/>
    <w:rsid w:val="00CD3A02"/>
    <w:rsid w:val="00CD4B3A"/>
    <w:rsid w:val="00CD56E5"/>
    <w:rsid w:val="00CD5E28"/>
    <w:rsid w:val="00CD665F"/>
    <w:rsid w:val="00CD67BF"/>
    <w:rsid w:val="00CD7D84"/>
    <w:rsid w:val="00CE06F8"/>
    <w:rsid w:val="00CE083A"/>
    <w:rsid w:val="00CE122F"/>
    <w:rsid w:val="00CE1FF0"/>
    <w:rsid w:val="00CE2699"/>
    <w:rsid w:val="00CE2C68"/>
    <w:rsid w:val="00CE466F"/>
    <w:rsid w:val="00CE51BD"/>
    <w:rsid w:val="00CE53AC"/>
    <w:rsid w:val="00CE6C0E"/>
    <w:rsid w:val="00CE7115"/>
    <w:rsid w:val="00CE7CD5"/>
    <w:rsid w:val="00CE7CF2"/>
    <w:rsid w:val="00CF006C"/>
    <w:rsid w:val="00CF11A3"/>
    <w:rsid w:val="00CF1CCE"/>
    <w:rsid w:val="00CF238A"/>
    <w:rsid w:val="00CF3FA9"/>
    <w:rsid w:val="00CF4EF0"/>
    <w:rsid w:val="00CF5D2A"/>
    <w:rsid w:val="00CF74A9"/>
    <w:rsid w:val="00CF76BE"/>
    <w:rsid w:val="00D00A5D"/>
    <w:rsid w:val="00D02169"/>
    <w:rsid w:val="00D0297F"/>
    <w:rsid w:val="00D03A9A"/>
    <w:rsid w:val="00D062CA"/>
    <w:rsid w:val="00D06FB8"/>
    <w:rsid w:val="00D10410"/>
    <w:rsid w:val="00D10C0F"/>
    <w:rsid w:val="00D13E51"/>
    <w:rsid w:val="00D154A6"/>
    <w:rsid w:val="00D16157"/>
    <w:rsid w:val="00D2047D"/>
    <w:rsid w:val="00D241A6"/>
    <w:rsid w:val="00D24742"/>
    <w:rsid w:val="00D249F3"/>
    <w:rsid w:val="00D24C4E"/>
    <w:rsid w:val="00D25080"/>
    <w:rsid w:val="00D252AB"/>
    <w:rsid w:val="00D26E30"/>
    <w:rsid w:val="00D2783E"/>
    <w:rsid w:val="00D3029E"/>
    <w:rsid w:val="00D302C3"/>
    <w:rsid w:val="00D307D6"/>
    <w:rsid w:val="00D31650"/>
    <w:rsid w:val="00D31BEA"/>
    <w:rsid w:val="00D33871"/>
    <w:rsid w:val="00D352A6"/>
    <w:rsid w:val="00D37AE6"/>
    <w:rsid w:val="00D4050D"/>
    <w:rsid w:val="00D40A67"/>
    <w:rsid w:val="00D42D69"/>
    <w:rsid w:val="00D436EA"/>
    <w:rsid w:val="00D43D79"/>
    <w:rsid w:val="00D44024"/>
    <w:rsid w:val="00D4633C"/>
    <w:rsid w:val="00D477BF"/>
    <w:rsid w:val="00D51336"/>
    <w:rsid w:val="00D52EDD"/>
    <w:rsid w:val="00D5398F"/>
    <w:rsid w:val="00D55369"/>
    <w:rsid w:val="00D55C7A"/>
    <w:rsid w:val="00D577BC"/>
    <w:rsid w:val="00D606C9"/>
    <w:rsid w:val="00D617A3"/>
    <w:rsid w:val="00D61C87"/>
    <w:rsid w:val="00D62668"/>
    <w:rsid w:val="00D62943"/>
    <w:rsid w:val="00D62B65"/>
    <w:rsid w:val="00D64D8C"/>
    <w:rsid w:val="00D65288"/>
    <w:rsid w:val="00D66BA3"/>
    <w:rsid w:val="00D66C01"/>
    <w:rsid w:val="00D66C83"/>
    <w:rsid w:val="00D679B4"/>
    <w:rsid w:val="00D72401"/>
    <w:rsid w:val="00D72E04"/>
    <w:rsid w:val="00D72EF0"/>
    <w:rsid w:val="00D72FC3"/>
    <w:rsid w:val="00D75500"/>
    <w:rsid w:val="00D761B3"/>
    <w:rsid w:val="00D76EAD"/>
    <w:rsid w:val="00D77B0B"/>
    <w:rsid w:val="00D77E68"/>
    <w:rsid w:val="00D80631"/>
    <w:rsid w:val="00D8068F"/>
    <w:rsid w:val="00D80B14"/>
    <w:rsid w:val="00D82BF5"/>
    <w:rsid w:val="00D835F6"/>
    <w:rsid w:val="00D8545A"/>
    <w:rsid w:val="00D86700"/>
    <w:rsid w:val="00D87EDD"/>
    <w:rsid w:val="00D87F32"/>
    <w:rsid w:val="00D92014"/>
    <w:rsid w:val="00D92578"/>
    <w:rsid w:val="00D925FB"/>
    <w:rsid w:val="00D92D02"/>
    <w:rsid w:val="00D93987"/>
    <w:rsid w:val="00D93AA5"/>
    <w:rsid w:val="00D93F0F"/>
    <w:rsid w:val="00D951EA"/>
    <w:rsid w:val="00D95BD6"/>
    <w:rsid w:val="00D977C1"/>
    <w:rsid w:val="00DA0066"/>
    <w:rsid w:val="00DA17D0"/>
    <w:rsid w:val="00DA1EA2"/>
    <w:rsid w:val="00DA3DAB"/>
    <w:rsid w:val="00DA6EED"/>
    <w:rsid w:val="00DB03D0"/>
    <w:rsid w:val="00DB0D1B"/>
    <w:rsid w:val="00DB2199"/>
    <w:rsid w:val="00DB5AEE"/>
    <w:rsid w:val="00DB739C"/>
    <w:rsid w:val="00DB75C0"/>
    <w:rsid w:val="00DB79F3"/>
    <w:rsid w:val="00DC10B2"/>
    <w:rsid w:val="00DC1FAA"/>
    <w:rsid w:val="00DC378D"/>
    <w:rsid w:val="00DC3D91"/>
    <w:rsid w:val="00DC46EF"/>
    <w:rsid w:val="00DC5D55"/>
    <w:rsid w:val="00DC76EF"/>
    <w:rsid w:val="00DD252A"/>
    <w:rsid w:val="00DD329F"/>
    <w:rsid w:val="00DD4702"/>
    <w:rsid w:val="00DD5594"/>
    <w:rsid w:val="00DD7B5D"/>
    <w:rsid w:val="00DE0DBB"/>
    <w:rsid w:val="00DE18F3"/>
    <w:rsid w:val="00DE2099"/>
    <w:rsid w:val="00DE260C"/>
    <w:rsid w:val="00DE3219"/>
    <w:rsid w:val="00DE5574"/>
    <w:rsid w:val="00DE5B5D"/>
    <w:rsid w:val="00DE681D"/>
    <w:rsid w:val="00DF1A12"/>
    <w:rsid w:val="00DF21E0"/>
    <w:rsid w:val="00DF42D4"/>
    <w:rsid w:val="00DF452B"/>
    <w:rsid w:val="00DF4A7A"/>
    <w:rsid w:val="00DF4CDF"/>
    <w:rsid w:val="00DF5D5A"/>
    <w:rsid w:val="00E00179"/>
    <w:rsid w:val="00E005A2"/>
    <w:rsid w:val="00E00CA7"/>
    <w:rsid w:val="00E022EE"/>
    <w:rsid w:val="00E02BEE"/>
    <w:rsid w:val="00E041E4"/>
    <w:rsid w:val="00E0496B"/>
    <w:rsid w:val="00E0511C"/>
    <w:rsid w:val="00E06189"/>
    <w:rsid w:val="00E06A40"/>
    <w:rsid w:val="00E07A41"/>
    <w:rsid w:val="00E10720"/>
    <w:rsid w:val="00E10EB4"/>
    <w:rsid w:val="00E11C36"/>
    <w:rsid w:val="00E12E29"/>
    <w:rsid w:val="00E13A99"/>
    <w:rsid w:val="00E13BAA"/>
    <w:rsid w:val="00E146A6"/>
    <w:rsid w:val="00E14CB1"/>
    <w:rsid w:val="00E159BC"/>
    <w:rsid w:val="00E1605C"/>
    <w:rsid w:val="00E17922"/>
    <w:rsid w:val="00E201B5"/>
    <w:rsid w:val="00E202D5"/>
    <w:rsid w:val="00E210B2"/>
    <w:rsid w:val="00E22B07"/>
    <w:rsid w:val="00E24891"/>
    <w:rsid w:val="00E24E54"/>
    <w:rsid w:val="00E24EC5"/>
    <w:rsid w:val="00E252D4"/>
    <w:rsid w:val="00E26CC1"/>
    <w:rsid w:val="00E27B44"/>
    <w:rsid w:val="00E308B4"/>
    <w:rsid w:val="00E308DF"/>
    <w:rsid w:val="00E31FD1"/>
    <w:rsid w:val="00E32CA8"/>
    <w:rsid w:val="00E32D09"/>
    <w:rsid w:val="00E330EF"/>
    <w:rsid w:val="00E33DCA"/>
    <w:rsid w:val="00E35513"/>
    <w:rsid w:val="00E35BF0"/>
    <w:rsid w:val="00E36225"/>
    <w:rsid w:val="00E36940"/>
    <w:rsid w:val="00E3779B"/>
    <w:rsid w:val="00E4046E"/>
    <w:rsid w:val="00E40C39"/>
    <w:rsid w:val="00E414DA"/>
    <w:rsid w:val="00E41CB6"/>
    <w:rsid w:val="00E420D1"/>
    <w:rsid w:val="00E430E7"/>
    <w:rsid w:val="00E43925"/>
    <w:rsid w:val="00E44318"/>
    <w:rsid w:val="00E44A78"/>
    <w:rsid w:val="00E44BDD"/>
    <w:rsid w:val="00E45EA5"/>
    <w:rsid w:val="00E462D5"/>
    <w:rsid w:val="00E46C60"/>
    <w:rsid w:val="00E4735F"/>
    <w:rsid w:val="00E47D79"/>
    <w:rsid w:val="00E50AAC"/>
    <w:rsid w:val="00E5263D"/>
    <w:rsid w:val="00E52B98"/>
    <w:rsid w:val="00E54E80"/>
    <w:rsid w:val="00E55782"/>
    <w:rsid w:val="00E55818"/>
    <w:rsid w:val="00E57F14"/>
    <w:rsid w:val="00E61576"/>
    <w:rsid w:val="00E62662"/>
    <w:rsid w:val="00E63486"/>
    <w:rsid w:val="00E63866"/>
    <w:rsid w:val="00E63F58"/>
    <w:rsid w:val="00E6402E"/>
    <w:rsid w:val="00E666C2"/>
    <w:rsid w:val="00E66C24"/>
    <w:rsid w:val="00E70588"/>
    <w:rsid w:val="00E7215C"/>
    <w:rsid w:val="00E73293"/>
    <w:rsid w:val="00E7427E"/>
    <w:rsid w:val="00E75256"/>
    <w:rsid w:val="00E7623A"/>
    <w:rsid w:val="00E81658"/>
    <w:rsid w:val="00E82D1F"/>
    <w:rsid w:val="00E83C05"/>
    <w:rsid w:val="00E84A0D"/>
    <w:rsid w:val="00E86792"/>
    <w:rsid w:val="00E868B7"/>
    <w:rsid w:val="00E86A4A"/>
    <w:rsid w:val="00E87A2A"/>
    <w:rsid w:val="00E9021E"/>
    <w:rsid w:val="00E91408"/>
    <w:rsid w:val="00E91834"/>
    <w:rsid w:val="00E92204"/>
    <w:rsid w:val="00E92A41"/>
    <w:rsid w:val="00E92D6E"/>
    <w:rsid w:val="00E94F3E"/>
    <w:rsid w:val="00E95E80"/>
    <w:rsid w:val="00E96B6F"/>
    <w:rsid w:val="00E97A09"/>
    <w:rsid w:val="00EA06DD"/>
    <w:rsid w:val="00EA180F"/>
    <w:rsid w:val="00EA18C3"/>
    <w:rsid w:val="00EA2015"/>
    <w:rsid w:val="00EA20EA"/>
    <w:rsid w:val="00EA2275"/>
    <w:rsid w:val="00EA39F5"/>
    <w:rsid w:val="00EA4208"/>
    <w:rsid w:val="00EA523F"/>
    <w:rsid w:val="00EA662A"/>
    <w:rsid w:val="00EB05D5"/>
    <w:rsid w:val="00EB067B"/>
    <w:rsid w:val="00EB0FBA"/>
    <w:rsid w:val="00EB1939"/>
    <w:rsid w:val="00EB3A87"/>
    <w:rsid w:val="00EB3F02"/>
    <w:rsid w:val="00EB4B31"/>
    <w:rsid w:val="00EB5828"/>
    <w:rsid w:val="00EB5C16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34CF"/>
    <w:rsid w:val="00ED5F9D"/>
    <w:rsid w:val="00EE0CD0"/>
    <w:rsid w:val="00EE10F6"/>
    <w:rsid w:val="00EE1C66"/>
    <w:rsid w:val="00EE2436"/>
    <w:rsid w:val="00EE295A"/>
    <w:rsid w:val="00EE3239"/>
    <w:rsid w:val="00EE3F74"/>
    <w:rsid w:val="00EE49D3"/>
    <w:rsid w:val="00EE4A94"/>
    <w:rsid w:val="00EE680E"/>
    <w:rsid w:val="00EE71E8"/>
    <w:rsid w:val="00EF1079"/>
    <w:rsid w:val="00EF151C"/>
    <w:rsid w:val="00EF3542"/>
    <w:rsid w:val="00EF4553"/>
    <w:rsid w:val="00EF57D5"/>
    <w:rsid w:val="00F02594"/>
    <w:rsid w:val="00F02B19"/>
    <w:rsid w:val="00F03AFD"/>
    <w:rsid w:val="00F03F29"/>
    <w:rsid w:val="00F106FC"/>
    <w:rsid w:val="00F111DC"/>
    <w:rsid w:val="00F11779"/>
    <w:rsid w:val="00F11AF0"/>
    <w:rsid w:val="00F13B93"/>
    <w:rsid w:val="00F13ED8"/>
    <w:rsid w:val="00F14288"/>
    <w:rsid w:val="00F143F3"/>
    <w:rsid w:val="00F16C19"/>
    <w:rsid w:val="00F1764B"/>
    <w:rsid w:val="00F17B74"/>
    <w:rsid w:val="00F201F6"/>
    <w:rsid w:val="00F20A5F"/>
    <w:rsid w:val="00F20C00"/>
    <w:rsid w:val="00F20E9C"/>
    <w:rsid w:val="00F20F3B"/>
    <w:rsid w:val="00F21683"/>
    <w:rsid w:val="00F22A73"/>
    <w:rsid w:val="00F24C18"/>
    <w:rsid w:val="00F26068"/>
    <w:rsid w:val="00F2725D"/>
    <w:rsid w:val="00F27340"/>
    <w:rsid w:val="00F30848"/>
    <w:rsid w:val="00F31242"/>
    <w:rsid w:val="00F31AC7"/>
    <w:rsid w:val="00F3297D"/>
    <w:rsid w:val="00F35016"/>
    <w:rsid w:val="00F40AFC"/>
    <w:rsid w:val="00F41BE5"/>
    <w:rsid w:val="00F46008"/>
    <w:rsid w:val="00F4630A"/>
    <w:rsid w:val="00F46C8A"/>
    <w:rsid w:val="00F46D4C"/>
    <w:rsid w:val="00F47D5F"/>
    <w:rsid w:val="00F5049B"/>
    <w:rsid w:val="00F523FF"/>
    <w:rsid w:val="00F53A25"/>
    <w:rsid w:val="00F548B4"/>
    <w:rsid w:val="00F556DB"/>
    <w:rsid w:val="00F55AF2"/>
    <w:rsid w:val="00F5652A"/>
    <w:rsid w:val="00F60A4A"/>
    <w:rsid w:val="00F615A6"/>
    <w:rsid w:val="00F61BFC"/>
    <w:rsid w:val="00F62506"/>
    <w:rsid w:val="00F629DB"/>
    <w:rsid w:val="00F64D4F"/>
    <w:rsid w:val="00F65EC4"/>
    <w:rsid w:val="00F66A8E"/>
    <w:rsid w:val="00F6794E"/>
    <w:rsid w:val="00F716E4"/>
    <w:rsid w:val="00F73A2D"/>
    <w:rsid w:val="00F73D9C"/>
    <w:rsid w:val="00F741ED"/>
    <w:rsid w:val="00F759DC"/>
    <w:rsid w:val="00F76175"/>
    <w:rsid w:val="00F77B21"/>
    <w:rsid w:val="00F77FDE"/>
    <w:rsid w:val="00F8001B"/>
    <w:rsid w:val="00F80AC2"/>
    <w:rsid w:val="00F80B7E"/>
    <w:rsid w:val="00F8202A"/>
    <w:rsid w:val="00F822CE"/>
    <w:rsid w:val="00F828B4"/>
    <w:rsid w:val="00F83223"/>
    <w:rsid w:val="00F85B63"/>
    <w:rsid w:val="00F85D8F"/>
    <w:rsid w:val="00F872C5"/>
    <w:rsid w:val="00F911AF"/>
    <w:rsid w:val="00F9545A"/>
    <w:rsid w:val="00F955F1"/>
    <w:rsid w:val="00F968A0"/>
    <w:rsid w:val="00F96B49"/>
    <w:rsid w:val="00F9740F"/>
    <w:rsid w:val="00F97804"/>
    <w:rsid w:val="00FA21FD"/>
    <w:rsid w:val="00FA2271"/>
    <w:rsid w:val="00FA2BA0"/>
    <w:rsid w:val="00FA41AC"/>
    <w:rsid w:val="00FA4673"/>
    <w:rsid w:val="00FA5FFB"/>
    <w:rsid w:val="00FA6A03"/>
    <w:rsid w:val="00FA7BC1"/>
    <w:rsid w:val="00FA7C51"/>
    <w:rsid w:val="00FB0777"/>
    <w:rsid w:val="00FB1811"/>
    <w:rsid w:val="00FB25D4"/>
    <w:rsid w:val="00FB4126"/>
    <w:rsid w:val="00FB4A5C"/>
    <w:rsid w:val="00FB5B01"/>
    <w:rsid w:val="00FB64BB"/>
    <w:rsid w:val="00FB6876"/>
    <w:rsid w:val="00FB6D58"/>
    <w:rsid w:val="00FB7A70"/>
    <w:rsid w:val="00FC0B0B"/>
    <w:rsid w:val="00FC1F01"/>
    <w:rsid w:val="00FC3C53"/>
    <w:rsid w:val="00FC44B2"/>
    <w:rsid w:val="00FC52F5"/>
    <w:rsid w:val="00FC6415"/>
    <w:rsid w:val="00FC6CE7"/>
    <w:rsid w:val="00FC7BCB"/>
    <w:rsid w:val="00FC7BE0"/>
    <w:rsid w:val="00FD00BD"/>
    <w:rsid w:val="00FD17D3"/>
    <w:rsid w:val="00FD2B5B"/>
    <w:rsid w:val="00FD465C"/>
    <w:rsid w:val="00FD4FD7"/>
    <w:rsid w:val="00FD5289"/>
    <w:rsid w:val="00FD564A"/>
    <w:rsid w:val="00FD58E5"/>
    <w:rsid w:val="00FD6B53"/>
    <w:rsid w:val="00FD6CA2"/>
    <w:rsid w:val="00FD7507"/>
    <w:rsid w:val="00FD7534"/>
    <w:rsid w:val="00FD7FB8"/>
    <w:rsid w:val="00FE05CB"/>
    <w:rsid w:val="00FE350D"/>
    <w:rsid w:val="00FE6260"/>
    <w:rsid w:val="00FE765F"/>
    <w:rsid w:val="00FE77E7"/>
    <w:rsid w:val="00FF0515"/>
    <w:rsid w:val="00FF1858"/>
    <w:rsid w:val="00FF1A72"/>
    <w:rsid w:val="00FF2E2B"/>
    <w:rsid w:val="00FF34D7"/>
    <w:rsid w:val="00FF4658"/>
    <w:rsid w:val="00FF55B1"/>
    <w:rsid w:val="00FF67C2"/>
    <w:rsid w:val="00FF6F58"/>
    <w:rsid w:val="00FF702B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16F1B767-0346-4433-8524-1E165CD1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65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9F2656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9F2656"/>
  </w:style>
  <w:style w:type="paragraph" w:styleId="Header">
    <w:name w:val="header"/>
    <w:basedOn w:val="Normal"/>
    <w:rsid w:val="009F26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656"/>
  </w:style>
  <w:style w:type="paragraph" w:styleId="Footer">
    <w:name w:val="footer"/>
    <w:basedOn w:val="Normal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9F2656"/>
    <w:pPr>
      <w:tabs>
        <w:tab w:val="right" w:pos="9639"/>
      </w:tabs>
    </w:pPr>
  </w:style>
  <w:style w:type="paragraph" w:customStyle="1" w:styleId="Preformatted">
    <w:name w:val="Preformatted"/>
    <w:basedOn w:val="Normal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BodyTextIndent">
    <w:name w:val="Body Text Indent"/>
    <w:basedOn w:val="Normal"/>
    <w:rsid w:val="009F2656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9F2656"/>
    <w:rPr>
      <w:color w:val="008080"/>
      <w:u w:val="single"/>
    </w:rPr>
  </w:style>
  <w:style w:type="paragraph" w:styleId="BodyTextIndent2">
    <w:name w:val="Body Text Indent 2"/>
    <w:basedOn w:val="Normal"/>
    <w:rsid w:val="009F2656"/>
    <w:pPr>
      <w:ind w:firstLine="720"/>
    </w:pPr>
    <w:rPr>
      <w:sz w:val="24"/>
    </w:rPr>
  </w:style>
  <w:style w:type="character" w:styleId="FollowedHyperlink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DefaultParagraphFont"/>
    <w:rsid w:val="009F2656"/>
  </w:style>
  <w:style w:type="character" w:styleId="CommentReference">
    <w:name w:val="annotation reference"/>
    <w:uiPriority w:val="99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D2E69"/>
  </w:style>
  <w:style w:type="character" w:customStyle="1" w:styleId="CommentTextChar">
    <w:name w:val="Comment Text Char"/>
    <w:link w:val="CommentText"/>
    <w:uiPriority w:val="99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Adresas">
    <w:name w:val="Adresas"/>
    <w:basedOn w:val="Normal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Normal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DefaultParagraphFont"/>
    <w:rsid w:val="008476C3"/>
  </w:style>
  <w:style w:type="character" w:customStyle="1" w:styleId="bkg-highlight-red">
    <w:name w:val="bkg-highlight-red"/>
    <w:basedOn w:val="DefaultParagraphFont"/>
    <w:rsid w:val="00735046"/>
  </w:style>
  <w:style w:type="paragraph" w:styleId="FootnoteText">
    <w:name w:val="footnote text"/>
    <w:basedOn w:val="Normal"/>
    <w:link w:val="FootnoteTextChar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83166"/>
    <w:rPr>
      <w:vertAlign w:val="superscript"/>
    </w:rPr>
  </w:style>
  <w:style w:type="character" w:customStyle="1" w:styleId="clear">
    <w:name w:val="clear"/>
    <w:basedOn w:val="DefaultParagraphFont"/>
    <w:rsid w:val="00EB3F02"/>
  </w:style>
  <w:style w:type="character" w:customStyle="1" w:styleId="clear3">
    <w:name w:val="clear3"/>
    <w:basedOn w:val="DefaultParagraphFont"/>
    <w:rsid w:val="005F59B6"/>
  </w:style>
  <w:style w:type="paragraph" w:customStyle="1" w:styleId="taltipfb">
    <w:name w:val="taltipfb"/>
    <w:basedOn w:val="Normal"/>
    <w:rsid w:val="008B0852"/>
    <w:pPr>
      <w:spacing w:after="150"/>
    </w:pPr>
    <w:rPr>
      <w:sz w:val="24"/>
      <w:szCs w:val="24"/>
      <w:lang w:eastAsia="lt-LT"/>
    </w:rPr>
  </w:style>
  <w:style w:type="character" w:customStyle="1" w:styleId="bold1">
    <w:name w:val="bold1"/>
    <w:basedOn w:val="DefaultParagraphFont"/>
    <w:rsid w:val="00D02169"/>
    <w:rPr>
      <w:b/>
      <w:bCs/>
    </w:rPr>
  </w:style>
  <w:style w:type="paragraph" w:customStyle="1" w:styleId="pf0">
    <w:name w:val="pf0"/>
    <w:basedOn w:val="Normal"/>
    <w:rsid w:val="00AB784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cf01">
    <w:name w:val="cf01"/>
    <w:basedOn w:val="DefaultParagraphFont"/>
    <w:rsid w:val="00AB7842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9D23A9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0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JURI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583F73ABA6364EBCB3E3DDCD25B510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AC6F19-E55E-4A34-9ACF-F4F119FC85BF}"/>
      </w:docPartPr>
      <w:docPartBody>
        <w:p w:rsidR="00B35B5F" w:rsidRDefault="00992AA1" w:rsidP="00992AA1">
          <w:pPr>
            <w:pStyle w:val="583F73ABA6364EBCB3E3DDCD25B510B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0F92AD0B6E4904AEBADD05DC77F0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D11492-6C50-4563-8746-888EA9B62FFF}"/>
      </w:docPartPr>
      <w:docPartBody>
        <w:p w:rsidR="00B35B5F" w:rsidRDefault="00992AA1" w:rsidP="00992AA1">
          <w:pPr>
            <w:pStyle w:val="760F92AD0B6E4904AEBADD05DC77F01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244B6"/>
    <w:rsid w:val="0003143E"/>
    <w:rsid w:val="00045C93"/>
    <w:rsid w:val="000568E3"/>
    <w:rsid w:val="00072C86"/>
    <w:rsid w:val="0007350C"/>
    <w:rsid w:val="000742EA"/>
    <w:rsid w:val="00086757"/>
    <w:rsid w:val="00094011"/>
    <w:rsid w:val="000940BD"/>
    <w:rsid w:val="000951C5"/>
    <w:rsid w:val="000A5CB8"/>
    <w:rsid w:val="000A72DF"/>
    <w:rsid w:val="000D3F31"/>
    <w:rsid w:val="000E3D6C"/>
    <w:rsid w:val="000E46EF"/>
    <w:rsid w:val="000E4740"/>
    <w:rsid w:val="001117BA"/>
    <w:rsid w:val="00116F23"/>
    <w:rsid w:val="00125A74"/>
    <w:rsid w:val="00140962"/>
    <w:rsid w:val="00147163"/>
    <w:rsid w:val="00153F79"/>
    <w:rsid w:val="0015553C"/>
    <w:rsid w:val="00165B48"/>
    <w:rsid w:val="001803C0"/>
    <w:rsid w:val="0018508F"/>
    <w:rsid w:val="001915D5"/>
    <w:rsid w:val="00193C35"/>
    <w:rsid w:val="001A43CD"/>
    <w:rsid w:val="001B6E8B"/>
    <w:rsid w:val="001D6599"/>
    <w:rsid w:val="001E3B19"/>
    <w:rsid w:val="001E79CF"/>
    <w:rsid w:val="001F068A"/>
    <w:rsid w:val="0021283A"/>
    <w:rsid w:val="002262A9"/>
    <w:rsid w:val="00235A36"/>
    <w:rsid w:val="00242197"/>
    <w:rsid w:val="00246C83"/>
    <w:rsid w:val="00256BBD"/>
    <w:rsid w:val="00262507"/>
    <w:rsid w:val="00264D98"/>
    <w:rsid w:val="00272B95"/>
    <w:rsid w:val="002740AE"/>
    <w:rsid w:val="0029059B"/>
    <w:rsid w:val="00290CED"/>
    <w:rsid w:val="00291193"/>
    <w:rsid w:val="002946DB"/>
    <w:rsid w:val="0029647C"/>
    <w:rsid w:val="002B2695"/>
    <w:rsid w:val="002D6EC7"/>
    <w:rsid w:val="002E5294"/>
    <w:rsid w:val="002F6D3F"/>
    <w:rsid w:val="00303A4B"/>
    <w:rsid w:val="003179F1"/>
    <w:rsid w:val="0033086E"/>
    <w:rsid w:val="00334B41"/>
    <w:rsid w:val="00335DEC"/>
    <w:rsid w:val="00355CD2"/>
    <w:rsid w:val="003606D1"/>
    <w:rsid w:val="00396D23"/>
    <w:rsid w:val="003A1B29"/>
    <w:rsid w:val="003C1504"/>
    <w:rsid w:val="003C2FCA"/>
    <w:rsid w:val="003D4D76"/>
    <w:rsid w:val="003F4067"/>
    <w:rsid w:val="003F492C"/>
    <w:rsid w:val="003F58B2"/>
    <w:rsid w:val="00404C54"/>
    <w:rsid w:val="00415756"/>
    <w:rsid w:val="004346BE"/>
    <w:rsid w:val="00443DBB"/>
    <w:rsid w:val="00444684"/>
    <w:rsid w:val="0045507C"/>
    <w:rsid w:val="00465CBD"/>
    <w:rsid w:val="00482123"/>
    <w:rsid w:val="00485BA1"/>
    <w:rsid w:val="004873D5"/>
    <w:rsid w:val="004A5BE2"/>
    <w:rsid w:val="004C2B97"/>
    <w:rsid w:val="00502E3B"/>
    <w:rsid w:val="005406A9"/>
    <w:rsid w:val="005444E3"/>
    <w:rsid w:val="00545C95"/>
    <w:rsid w:val="0055138D"/>
    <w:rsid w:val="0056330F"/>
    <w:rsid w:val="00575B79"/>
    <w:rsid w:val="00583D01"/>
    <w:rsid w:val="00586A9C"/>
    <w:rsid w:val="00594675"/>
    <w:rsid w:val="005A332B"/>
    <w:rsid w:val="005A6226"/>
    <w:rsid w:val="005B26A3"/>
    <w:rsid w:val="005B2E24"/>
    <w:rsid w:val="005C6089"/>
    <w:rsid w:val="005D2146"/>
    <w:rsid w:val="005D2D65"/>
    <w:rsid w:val="005E1912"/>
    <w:rsid w:val="00605FD9"/>
    <w:rsid w:val="00607FDC"/>
    <w:rsid w:val="00620C38"/>
    <w:rsid w:val="006349BC"/>
    <w:rsid w:val="00640F4E"/>
    <w:rsid w:val="006503DA"/>
    <w:rsid w:val="00651578"/>
    <w:rsid w:val="00675EC4"/>
    <w:rsid w:val="006802B3"/>
    <w:rsid w:val="0069098A"/>
    <w:rsid w:val="006920BA"/>
    <w:rsid w:val="006965BA"/>
    <w:rsid w:val="006D7EAB"/>
    <w:rsid w:val="00722926"/>
    <w:rsid w:val="0075116F"/>
    <w:rsid w:val="00755DF4"/>
    <w:rsid w:val="00766E37"/>
    <w:rsid w:val="00770DBB"/>
    <w:rsid w:val="00793516"/>
    <w:rsid w:val="007A115D"/>
    <w:rsid w:val="007D2519"/>
    <w:rsid w:val="007D7597"/>
    <w:rsid w:val="007E4BEB"/>
    <w:rsid w:val="007E6F06"/>
    <w:rsid w:val="007F0070"/>
    <w:rsid w:val="007F4109"/>
    <w:rsid w:val="008023A1"/>
    <w:rsid w:val="00802936"/>
    <w:rsid w:val="00803486"/>
    <w:rsid w:val="00830255"/>
    <w:rsid w:val="00835C99"/>
    <w:rsid w:val="00841BA0"/>
    <w:rsid w:val="008632E3"/>
    <w:rsid w:val="008D2C0A"/>
    <w:rsid w:val="008F38D3"/>
    <w:rsid w:val="008F6C92"/>
    <w:rsid w:val="0092497E"/>
    <w:rsid w:val="00931D03"/>
    <w:rsid w:val="009500B1"/>
    <w:rsid w:val="00960188"/>
    <w:rsid w:val="009851A0"/>
    <w:rsid w:val="00990C54"/>
    <w:rsid w:val="0099124F"/>
    <w:rsid w:val="00992AA1"/>
    <w:rsid w:val="009943C0"/>
    <w:rsid w:val="00996A85"/>
    <w:rsid w:val="009A4398"/>
    <w:rsid w:val="009B4E33"/>
    <w:rsid w:val="009C6FC2"/>
    <w:rsid w:val="009D030B"/>
    <w:rsid w:val="009E18B5"/>
    <w:rsid w:val="009E35E1"/>
    <w:rsid w:val="00A16EE8"/>
    <w:rsid w:val="00A53347"/>
    <w:rsid w:val="00A748A3"/>
    <w:rsid w:val="00A90F3A"/>
    <w:rsid w:val="00A97F7B"/>
    <w:rsid w:val="00AA197A"/>
    <w:rsid w:val="00AA30F3"/>
    <w:rsid w:val="00AA7008"/>
    <w:rsid w:val="00AB075B"/>
    <w:rsid w:val="00AC1780"/>
    <w:rsid w:val="00AC5FFB"/>
    <w:rsid w:val="00AC7599"/>
    <w:rsid w:val="00AF0E85"/>
    <w:rsid w:val="00AF4EFA"/>
    <w:rsid w:val="00B11534"/>
    <w:rsid w:val="00B16269"/>
    <w:rsid w:val="00B21A9F"/>
    <w:rsid w:val="00B26AB0"/>
    <w:rsid w:val="00B35B5F"/>
    <w:rsid w:val="00B3775F"/>
    <w:rsid w:val="00B4238E"/>
    <w:rsid w:val="00B47A21"/>
    <w:rsid w:val="00B57F47"/>
    <w:rsid w:val="00B61705"/>
    <w:rsid w:val="00B65752"/>
    <w:rsid w:val="00B81317"/>
    <w:rsid w:val="00B9265E"/>
    <w:rsid w:val="00BA1616"/>
    <w:rsid w:val="00BA7648"/>
    <w:rsid w:val="00BB2E90"/>
    <w:rsid w:val="00BC45D4"/>
    <w:rsid w:val="00BD40C8"/>
    <w:rsid w:val="00BD7D0C"/>
    <w:rsid w:val="00BF1EFC"/>
    <w:rsid w:val="00C474AC"/>
    <w:rsid w:val="00C52B59"/>
    <w:rsid w:val="00C54C30"/>
    <w:rsid w:val="00C562DE"/>
    <w:rsid w:val="00C91774"/>
    <w:rsid w:val="00C962CD"/>
    <w:rsid w:val="00CA73AA"/>
    <w:rsid w:val="00CB3178"/>
    <w:rsid w:val="00CB4528"/>
    <w:rsid w:val="00CB687F"/>
    <w:rsid w:val="00CD23BD"/>
    <w:rsid w:val="00CD5C9A"/>
    <w:rsid w:val="00CF2337"/>
    <w:rsid w:val="00CF72D7"/>
    <w:rsid w:val="00D0112A"/>
    <w:rsid w:val="00D02B39"/>
    <w:rsid w:val="00D05864"/>
    <w:rsid w:val="00D14BDD"/>
    <w:rsid w:val="00D156CB"/>
    <w:rsid w:val="00D21FF0"/>
    <w:rsid w:val="00D240AD"/>
    <w:rsid w:val="00D3211B"/>
    <w:rsid w:val="00D32582"/>
    <w:rsid w:val="00D36D64"/>
    <w:rsid w:val="00D37893"/>
    <w:rsid w:val="00D4330F"/>
    <w:rsid w:val="00D43385"/>
    <w:rsid w:val="00D75BF3"/>
    <w:rsid w:val="00D85423"/>
    <w:rsid w:val="00D95FCC"/>
    <w:rsid w:val="00DA0A94"/>
    <w:rsid w:val="00DA2CE9"/>
    <w:rsid w:val="00DA388C"/>
    <w:rsid w:val="00DB53DF"/>
    <w:rsid w:val="00DC4DF4"/>
    <w:rsid w:val="00DD23DE"/>
    <w:rsid w:val="00DD7147"/>
    <w:rsid w:val="00DE0C63"/>
    <w:rsid w:val="00DE3990"/>
    <w:rsid w:val="00DE4E72"/>
    <w:rsid w:val="00E10BC6"/>
    <w:rsid w:val="00E13221"/>
    <w:rsid w:val="00E21C7E"/>
    <w:rsid w:val="00E3057D"/>
    <w:rsid w:val="00E335FB"/>
    <w:rsid w:val="00E37548"/>
    <w:rsid w:val="00E51A92"/>
    <w:rsid w:val="00E625C5"/>
    <w:rsid w:val="00E67B79"/>
    <w:rsid w:val="00E77833"/>
    <w:rsid w:val="00E82D41"/>
    <w:rsid w:val="00E84F6D"/>
    <w:rsid w:val="00ED171D"/>
    <w:rsid w:val="00ED4303"/>
    <w:rsid w:val="00ED7633"/>
    <w:rsid w:val="00F02A5E"/>
    <w:rsid w:val="00F070B2"/>
    <w:rsid w:val="00F11FF2"/>
    <w:rsid w:val="00F138CF"/>
    <w:rsid w:val="00F16DDC"/>
    <w:rsid w:val="00F23193"/>
    <w:rsid w:val="00F36220"/>
    <w:rsid w:val="00F41B25"/>
    <w:rsid w:val="00F46781"/>
    <w:rsid w:val="00F5467E"/>
    <w:rsid w:val="00F56752"/>
    <w:rsid w:val="00F65DE1"/>
    <w:rsid w:val="00F72265"/>
    <w:rsid w:val="00F93AEF"/>
    <w:rsid w:val="00F93F31"/>
    <w:rsid w:val="00FA3780"/>
    <w:rsid w:val="00FA5E1D"/>
    <w:rsid w:val="00FB0288"/>
    <w:rsid w:val="00FB59C3"/>
    <w:rsid w:val="00FC2EC8"/>
    <w:rsid w:val="00FC70C3"/>
    <w:rsid w:val="00FD074D"/>
    <w:rsid w:val="00FD18A2"/>
    <w:rsid w:val="00FD27C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AA1"/>
    <w:rPr>
      <w:color w:val="808080"/>
    </w:r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583F73ABA6364EBCB3E3DDCD25B510BE">
    <w:name w:val="583F73ABA6364EBCB3E3DDCD25B510BE"/>
    <w:rsid w:val="00992AA1"/>
  </w:style>
  <w:style w:type="paragraph" w:customStyle="1" w:styleId="760F92AD0B6E4904AEBADD05DC77F015">
    <w:name w:val="760F92AD0B6E4904AEBADD05DC77F015"/>
    <w:rsid w:val="00992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F81B-3C3C-4130-A6D8-F9D56F0D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</TotalTime>
  <Pages>3</Pages>
  <Words>6050</Words>
  <Characters>3449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DULEVIČIŪTĖ-AKIMOVIENĖ, Akvilė</dc:creator>
  <cp:lastModifiedBy>Simona Martinavičiūtė</cp:lastModifiedBy>
  <cp:revision>3</cp:revision>
  <cp:lastPrinted>2020-01-27T21:41:00Z</cp:lastPrinted>
  <dcterms:created xsi:type="dcterms:W3CDTF">2021-11-29T13:51:00Z</dcterms:created>
  <dcterms:modified xsi:type="dcterms:W3CDTF">2021-11-29T13:58:00Z</dcterms:modified>
</cp:coreProperties>
</file>