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31B3" w14:textId="77777777" w:rsidR="007B0131" w:rsidRPr="007B0131" w:rsidRDefault="007B0131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B0131">
        <w:rPr>
          <w:rFonts w:ascii="Times New Roman" w:eastAsiaTheme="minorHAnsi" w:hAnsi="Times New Roman"/>
          <w:b/>
          <w:sz w:val="24"/>
          <w:szCs w:val="24"/>
        </w:rPr>
        <w:t>LIETUVOS RESPUBLIKOS ENERGETIKOS MINISTERIJOS</w:t>
      </w:r>
    </w:p>
    <w:p w14:paraId="25D9B116" w14:textId="6449C985" w:rsidR="007B0131" w:rsidRDefault="00C82725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ENERGETINIO KONKURENCINGUMO GRUPĖ</w:t>
      </w:r>
    </w:p>
    <w:p w14:paraId="7DC4D0C0" w14:textId="02894300" w:rsidR="00C82725" w:rsidRDefault="00C82725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6DC042E" w14:textId="77777777" w:rsidR="00C82725" w:rsidRPr="007B0131" w:rsidRDefault="00C82725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B6B5A42" w14:textId="77777777" w:rsidR="007B0131" w:rsidRPr="007B0131" w:rsidRDefault="007B0131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B0131">
        <w:rPr>
          <w:rFonts w:ascii="Times New Roman" w:eastAsiaTheme="minorHAnsi" w:hAnsi="Times New Roman"/>
          <w:b/>
          <w:sz w:val="24"/>
          <w:szCs w:val="24"/>
        </w:rPr>
        <w:t>TEISĖS AKTO PROJEKTO ANTIKORUPCINIO VERTINIMO PAŽYMA</w:t>
      </w:r>
    </w:p>
    <w:p w14:paraId="5E2340D3" w14:textId="6166690E" w:rsidR="00E960E8" w:rsidRPr="00A46FD7" w:rsidRDefault="00E960E8" w:rsidP="007B01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55D7BED" w14:textId="0B750C3D" w:rsidR="00E960E8" w:rsidRPr="00CE536D" w:rsidRDefault="00CE536D" w:rsidP="00BB2EA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C82725">
        <w:rPr>
          <w:rFonts w:ascii="Times New Roman" w:hAnsi="Times New Roman"/>
          <w:sz w:val="24"/>
          <w:szCs w:val="24"/>
        </w:rPr>
        <w:t>20</w:t>
      </w:r>
      <w:r w:rsidR="00554FE0" w:rsidRPr="00CE536D">
        <w:rPr>
          <w:rFonts w:ascii="Times New Roman" w:hAnsi="Times New Roman"/>
          <w:sz w:val="24"/>
          <w:szCs w:val="24"/>
        </w:rPr>
        <w:t xml:space="preserve"> m. </w:t>
      </w:r>
      <w:r w:rsidR="00E960E8" w:rsidRPr="00CE536D">
        <w:rPr>
          <w:rFonts w:ascii="Times New Roman" w:hAnsi="Times New Roman"/>
          <w:sz w:val="24"/>
          <w:szCs w:val="24"/>
        </w:rPr>
        <w:t xml:space="preserve"> </w:t>
      </w:r>
      <w:r w:rsidR="00C82725">
        <w:rPr>
          <w:rFonts w:ascii="Times New Roman" w:hAnsi="Times New Roman"/>
          <w:sz w:val="24"/>
          <w:szCs w:val="24"/>
        </w:rPr>
        <w:t>lapkričio 12</w:t>
      </w:r>
      <w:r w:rsidR="00E960E8" w:rsidRPr="00CE536D">
        <w:rPr>
          <w:rFonts w:ascii="Times New Roman" w:hAnsi="Times New Roman"/>
          <w:sz w:val="24"/>
          <w:szCs w:val="24"/>
        </w:rPr>
        <w:t xml:space="preserve">   d. Nr. </w:t>
      </w:r>
    </w:p>
    <w:p w14:paraId="69A9D177" w14:textId="77777777" w:rsidR="00435875" w:rsidRPr="00A46FD7" w:rsidRDefault="00435875" w:rsidP="00252176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32D5A1FD" w14:textId="5E9D755B" w:rsidR="003143AC" w:rsidRPr="00C96119" w:rsidRDefault="00252176" w:rsidP="005245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>Teisės akto projekto pavadinimas</w:t>
      </w:r>
      <w:r w:rsidR="0052459C">
        <w:rPr>
          <w:rFonts w:ascii="Times New Roman" w:eastAsia="Times New Roman" w:hAnsi="Times New Roman"/>
          <w:b/>
          <w:sz w:val="24"/>
          <w:szCs w:val="24"/>
        </w:rPr>
        <w:t>:</w:t>
      </w:r>
      <w:r w:rsidR="00C60DFC" w:rsidRPr="00A46FD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6C96" w:rsidRPr="00D56C96">
        <w:rPr>
          <w:rFonts w:ascii="Times New Roman" w:hAnsi="Times New Roman"/>
          <w:bCs/>
          <w:color w:val="000000"/>
          <w:sz w:val="24"/>
          <w:szCs w:val="24"/>
        </w:rPr>
        <w:t>Lietuvos Respublikos suskystintų gamtinių dujų terminalo įstatymo  Nr. XI-2053 11 straipsnio pakeitimo įstatymo projekt</w:t>
      </w:r>
      <w:r w:rsidR="00D56C96">
        <w:rPr>
          <w:rFonts w:ascii="Times New Roman" w:hAnsi="Times New Roman"/>
          <w:bCs/>
          <w:color w:val="000000"/>
          <w:sz w:val="24"/>
          <w:szCs w:val="24"/>
        </w:rPr>
        <w:t xml:space="preserve">as </w:t>
      </w:r>
      <w:r w:rsidR="0070589A" w:rsidRPr="00C96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0DFC" w:rsidRPr="00C96119">
        <w:rPr>
          <w:rFonts w:ascii="Times New Roman" w:hAnsi="Times New Roman"/>
          <w:bCs/>
          <w:color w:val="000000"/>
          <w:sz w:val="24"/>
          <w:szCs w:val="24"/>
        </w:rPr>
        <w:t>(toliau –</w:t>
      </w:r>
      <w:r w:rsidR="00C96119" w:rsidRPr="00C96119">
        <w:rPr>
          <w:rFonts w:ascii="Times New Roman" w:hAnsi="Times New Roman"/>
          <w:bCs/>
          <w:color w:val="000000"/>
          <w:sz w:val="24"/>
          <w:szCs w:val="24"/>
        </w:rPr>
        <w:t xml:space="preserve"> p</w:t>
      </w:r>
      <w:r w:rsidR="00C60DFC" w:rsidRPr="00C96119">
        <w:rPr>
          <w:rFonts w:ascii="Times New Roman" w:hAnsi="Times New Roman"/>
          <w:bCs/>
          <w:color w:val="000000"/>
          <w:sz w:val="24"/>
          <w:szCs w:val="24"/>
        </w:rPr>
        <w:t>rojekta</w:t>
      </w:r>
      <w:r w:rsidR="0070589A" w:rsidRPr="00C96119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220394" w:rsidRPr="00C96119">
        <w:rPr>
          <w:rFonts w:ascii="Times New Roman" w:hAnsi="Times New Roman"/>
          <w:bCs/>
          <w:color w:val="000000"/>
          <w:sz w:val="24"/>
          <w:szCs w:val="24"/>
        </w:rPr>
        <w:t xml:space="preserve">). </w:t>
      </w:r>
    </w:p>
    <w:p w14:paraId="48B445FE" w14:textId="61362610" w:rsidR="00252176" w:rsidRPr="00A46FD7" w:rsidRDefault="00252176" w:rsidP="002521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>Teisės akto projekto tiesioginis rengėjas:</w:t>
      </w:r>
      <w:r w:rsidRPr="00A46FD7">
        <w:rPr>
          <w:rFonts w:ascii="Times New Roman" w:eastAsia="Times New Roman" w:hAnsi="Times New Roman"/>
          <w:sz w:val="24"/>
          <w:szCs w:val="24"/>
        </w:rPr>
        <w:t xml:space="preserve"> </w:t>
      </w:r>
      <w:r w:rsidR="00554FE0">
        <w:rPr>
          <w:rFonts w:ascii="Times New Roman" w:hAnsi="Times New Roman"/>
          <w:sz w:val="24"/>
          <w:szCs w:val="24"/>
          <w:lang w:eastAsia="lt-LT"/>
        </w:rPr>
        <w:t xml:space="preserve">Lietuvos Respublikos energetikos ministerijos </w:t>
      </w:r>
      <w:r w:rsidR="00D56C96">
        <w:rPr>
          <w:rFonts w:ascii="Times New Roman" w:hAnsi="Times New Roman"/>
          <w:sz w:val="24"/>
          <w:szCs w:val="24"/>
          <w:lang w:eastAsia="lt-LT"/>
        </w:rPr>
        <w:t xml:space="preserve">Energetinio </w:t>
      </w:r>
      <w:r w:rsidR="009C21EE">
        <w:rPr>
          <w:rFonts w:ascii="Times New Roman" w:hAnsi="Times New Roman"/>
          <w:sz w:val="24"/>
          <w:szCs w:val="24"/>
          <w:lang w:eastAsia="lt-LT"/>
        </w:rPr>
        <w:t>konkurencingumo</w:t>
      </w:r>
      <w:r w:rsidR="00D56C96">
        <w:rPr>
          <w:rFonts w:ascii="Times New Roman" w:hAnsi="Times New Roman"/>
          <w:sz w:val="24"/>
          <w:szCs w:val="24"/>
          <w:lang w:eastAsia="lt-LT"/>
        </w:rPr>
        <w:t xml:space="preserve"> grupės </w:t>
      </w:r>
      <w:r w:rsidR="0040696C">
        <w:rPr>
          <w:rFonts w:ascii="Times New Roman" w:hAnsi="Times New Roman"/>
          <w:sz w:val="24"/>
          <w:szCs w:val="24"/>
          <w:lang w:eastAsia="lt-LT"/>
        </w:rPr>
        <w:t>vadovas Karolis Švaikauskas</w:t>
      </w:r>
    </w:p>
    <w:p w14:paraId="46EE0E5E" w14:textId="2A897040" w:rsidR="0009338E" w:rsidRPr="00A46FD7" w:rsidRDefault="0009338E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 xml:space="preserve">Antikorupciniu požiūriu rizikingos teisės akto projekto nuostatos </w:t>
      </w:r>
      <w:r w:rsidRPr="00A46FD7">
        <w:rPr>
          <w:rFonts w:ascii="Times New Roman" w:eastAsia="Times New Roman" w:hAnsi="Times New Roman"/>
          <w:i/>
          <w:sz w:val="24"/>
          <w:szCs w:val="24"/>
        </w:rPr>
        <w:t>(nurodyti kriterijaus numerį, kurį taikant nustatytai korupcijos rizikai šalinti ar valdyti teisės akto projekte nenumatyta priemonių)</w:t>
      </w:r>
      <w:r w:rsidRPr="00A46FD7">
        <w:rPr>
          <w:rFonts w:ascii="Times New Roman" w:eastAsia="Times New Roman" w:hAnsi="Times New Roman"/>
          <w:sz w:val="24"/>
          <w:szCs w:val="24"/>
        </w:rPr>
        <w:t>: nėra</w:t>
      </w:r>
      <w:r w:rsidR="006A7740">
        <w:rPr>
          <w:rFonts w:ascii="Times New Roman" w:eastAsia="Times New Roman" w:hAnsi="Times New Roman"/>
          <w:sz w:val="24"/>
          <w:szCs w:val="24"/>
        </w:rPr>
        <w:t>.</w:t>
      </w:r>
    </w:p>
    <w:p w14:paraId="35AA17F9" w14:textId="7262FC50" w:rsidR="0009338E" w:rsidRPr="00A46FD7" w:rsidRDefault="0009338E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 xml:space="preserve">Antikorupciniu požiūriu rizikingos teisės akto projekto nuostatos, nustatytos atliekant antikorupcinį vertinimą po tarpinstitucinio derinimo </w:t>
      </w:r>
      <w:r w:rsidRPr="00A46FD7">
        <w:rPr>
          <w:rFonts w:ascii="Times New Roman" w:eastAsia="Times New Roman" w:hAnsi="Times New Roman"/>
          <w:i/>
          <w:sz w:val="24"/>
          <w:szCs w:val="24"/>
        </w:rPr>
        <w:t>(nurodyti kriterijaus numerį, kurį taikant nustatytai korupcijos rizikai šalinti ar valdyti teisės akto projekte nenumatyta priemonių)</w:t>
      </w:r>
      <w:r w:rsidRPr="00A46FD7">
        <w:rPr>
          <w:rFonts w:ascii="Times New Roman" w:eastAsia="Times New Roman" w:hAnsi="Times New Roman"/>
          <w:sz w:val="24"/>
          <w:szCs w:val="24"/>
        </w:rPr>
        <w:t>:</w:t>
      </w:r>
      <w:r w:rsidR="00A0656A" w:rsidRPr="00A46FD7">
        <w:rPr>
          <w:rFonts w:ascii="Times New Roman" w:eastAsia="Times New Roman" w:hAnsi="Times New Roman"/>
          <w:sz w:val="24"/>
          <w:szCs w:val="24"/>
        </w:rPr>
        <w:t xml:space="preserve"> nėra.</w:t>
      </w:r>
      <w:r w:rsidR="00A46FD7" w:rsidRPr="00A46FD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328D4A" w14:textId="77777777" w:rsidR="00A46FD7" w:rsidRPr="00A46FD7" w:rsidRDefault="00A46FD7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2"/>
        <w:gridCol w:w="4408"/>
        <w:gridCol w:w="5068"/>
        <w:gridCol w:w="2267"/>
        <w:gridCol w:w="2001"/>
      </w:tblGrid>
      <w:tr w:rsidR="00A0656A" w:rsidRPr="00A46FD7" w14:paraId="59951DF6" w14:textId="77777777" w:rsidTr="00A46FD7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280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382" w14:textId="77777777" w:rsidR="00A0656A" w:rsidRPr="00A46FD7" w:rsidRDefault="00A0656A" w:rsidP="00BB2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Kriterijus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EE3" w14:textId="77777777" w:rsidR="00A0656A" w:rsidRPr="00A46FD7" w:rsidRDefault="00A0656A" w:rsidP="00BB2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B7D5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E27" w14:textId="77777777" w:rsidR="00A0656A" w:rsidRPr="00A46FD7" w:rsidRDefault="00A0656A" w:rsidP="009551F3">
            <w:pPr>
              <w:spacing w:after="0" w:line="240" w:lineRule="auto"/>
              <w:ind w:left="183" w:hanging="1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Išvada dėl teisės akto projekto pakeitimų arba argumentų, kodėl neatsižvelgta į pastabą</w:t>
            </w:r>
          </w:p>
        </w:tc>
      </w:tr>
      <w:tr w:rsidR="00A0656A" w:rsidRPr="00A46FD7" w14:paraId="0FF5A776" w14:textId="77777777" w:rsidTr="00A46FD7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081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268" w14:textId="77777777" w:rsidR="00A0656A" w:rsidRPr="00A46FD7" w:rsidRDefault="00A0656A" w:rsidP="00BB2EAD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BF0C" w14:textId="77777777" w:rsidR="00A0656A" w:rsidRPr="00A46FD7" w:rsidRDefault="00A0656A" w:rsidP="00BB2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vertintojas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2587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tiesioginis rengėjas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A64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vertintojas</w:t>
            </w:r>
          </w:p>
        </w:tc>
      </w:tr>
      <w:tr w:rsidR="00A0656A" w:rsidRPr="00A46FD7" w14:paraId="62FF5882" w14:textId="77777777" w:rsidTr="00A46FD7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3A2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42A" w14:textId="08790FFA" w:rsidR="00A0656A" w:rsidRPr="00A46FD7" w:rsidRDefault="00A0656A" w:rsidP="00A46FD7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nesudaro išskirtinių ar</w:t>
            </w:r>
            <w:r w:rsidR="00A46FD7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nevienodų sąlygų subjektams, su kuriais susijęs teisės akto įgyvendinimas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D67" w14:textId="5D3DDA22" w:rsidR="00A0656A" w:rsidRPr="00A46FD7" w:rsidRDefault="00C96119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0656A" w:rsidRPr="00A46FD7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u nesudaromos išskirtinės ar </w:t>
            </w:r>
            <w:r w:rsidR="00A46FD7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nevienodos sąlygos subjektams, su kuriais susijęs teisės akto </w:t>
            </w:r>
            <w:r w:rsidR="0052459C">
              <w:rPr>
                <w:rFonts w:ascii="Times New Roman" w:eastAsia="Times New Roman" w:hAnsi="Times New Roman"/>
                <w:sz w:val="24"/>
                <w:szCs w:val="24"/>
              </w:rPr>
              <w:t xml:space="preserve">įgyvendinimas.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2DC" w14:textId="77777777" w:rsidR="00A0656A" w:rsidRPr="00A46FD7" w:rsidRDefault="00A0656A" w:rsidP="009551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E9D" w14:textId="77777777" w:rsidR="00A0656A" w:rsidRPr="00A46FD7" w:rsidRDefault="00A0656A" w:rsidP="00955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FF05BD2" w14:textId="77777777" w:rsidR="00A0656A" w:rsidRPr="00A46FD7" w:rsidRDefault="00A0656A" w:rsidP="00955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</w:tbl>
    <w:p w14:paraId="7CF0A77C" w14:textId="77777777" w:rsidR="00A0656A" w:rsidRPr="00A46FD7" w:rsidRDefault="00A0656A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59666D8B" w14:textId="77777777" w:rsidR="00252176" w:rsidRPr="00A46FD7" w:rsidRDefault="00252176" w:rsidP="002521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1"/>
        <w:gridCol w:w="4283"/>
        <w:gridCol w:w="5194"/>
        <w:gridCol w:w="2267"/>
        <w:gridCol w:w="2001"/>
      </w:tblGrid>
      <w:tr w:rsidR="00A46FD7" w:rsidRPr="00A46FD7" w14:paraId="3E81462F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2F56" w14:textId="77777777" w:rsidR="00A46FD7" w:rsidRPr="00A46FD7" w:rsidRDefault="00A46FD7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DF2" w14:textId="4B8AB956" w:rsidR="00A46FD7" w:rsidRPr="00A46FD7" w:rsidRDefault="00A46FD7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F60" w14:textId="50ED051D" w:rsidR="00A46FD7" w:rsidRPr="00A46FD7" w:rsidRDefault="00A46FD7" w:rsidP="005245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422" w14:textId="77777777" w:rsidR="00A46FD7" w:rsidRPr="00A46FD7" w:rsidRDefault="00A46FD7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985" w14:textId="77777777" w:rsidR="00A46FD7" w:rsidRPr="00A46FD7" w:rsidRDefault="00A46FD7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176" w:rsidRPr="00A46FD7" w14:paraId="652ABFA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693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65A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nėra spragų ar nuostatų, leisiančių dviprasmiškai aiškinti ir taikyti teisės aktą</w:t>
            </w:r>
          </w:p>
          <w:p w14:paraId="6A552161" w14:textId="7C710DF5" w:rsidR="007112A6" w:rsidRPr="00A46FD7" w:rsidRDefault="007112A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71E" w14:textId="0CC18888" w:rsidR="00252176" w:rsidRPr="00A46FD7" w:rsidRDefault="00C96119" w:rsidP="00C9611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09338E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spragų ar nuostatų, leisiančių dviprasmiškai aiškinti ir taikyti teisės akt</w:t>
            </w:r>
            <w:r w:rsidR="00C60DFC" w:rsidRPr="00A46FD7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DA2688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4C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24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2662F2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46C25BDB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27D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4A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1CBFF2D0" w14:textId="3A152550" w:rsidR="007112A6" w:rsidRPr="00A46FD7" w:rsidRDefault="007112A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C46" w14:textId="6450ACF7" w:rsidR="00CD2DB3" w:rsidRPr="00A46FD7" w:rsidRDefault="00A87CC8" w:rsidP="0051783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62480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52459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suteikiami įgaliojimai priimti sprendimus.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363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AB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5BEE0C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05C06061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C6C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DCA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nustatyti subjekto įgaliojimai (teisės) atitinka subjekto atliekamas funkcijas (pareigas)</w:t>
            </w:r>
          </w:p>
          <w:p w14:paraId="332B493C" w14:textId="6698E9EF" w:rsidR="00BA54BF" w:rsidRPr="00A46FD7" w:rsidRDefault="00BA54BF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003" w14:textId="5568145D" w:rsidR="00252176" w:rsidRPr="00A46FD7" w:rsidRDefault="00A87CC8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 nėra nustatyti subjekto įgaliojimai</w:t>
            </w:r>
            <w:r w:rsidR="009A4B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51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CF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28A7BE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0BC28B0F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EB2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36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sprendimo priėmimo kriterijų (atvejų) sąrašas</w:t>
            </w:r>
          </w:p>
          <w:p w14:paraId="2C924B1E" w14:textId="02A78A72" w:rsidR="00BA54BF" w:rsidRPr="00A46FD7" w:rsidRDefault="00BA54BF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952" w14:textId="76F8128D" w:rsidR="00252176" w:rsidRPr="00A46FD7" w:rsidRDefault="006A7BFD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reglamentuojančių sprendimų priėmimo tvarką.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F3D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9A8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F33A80B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57267A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8DA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FB3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sąrašas motyvuotų atvejų, kai priimant sprendimus taikomos išimtys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B80" w14:textId="474EDF40" w:rsidR="00252176" w:rsidRPr="00A46FD7" w:rsidRDefault="00A1734B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reglamentuojančių sprendimų priėmimo tvarką.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B4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B1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26DA72CA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6BF688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B51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09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sprendimų priėmimo, įforminimo tvarka ir priimtų sprendimų viešinimas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E1" w14:textId="038B25C1" w:rsidR="0036462C" w:rsidRPr="00A46FD7" w:rsidRDefault="00D65A27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04152">
              <w:rPr>
                <w:rFonts w:ascii="Times New Roman" w:eastAsia="Times New Roman" w:hAnsi="Times New Roman"/>
                <w:sz w:val="24"/>
                <w:szCs w:val="24"/>
              </w:rPr>
              <w:t>rojektas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nereglamentuoja sprendimo priėmimo, įforminimo ir viešinimo tvarkos.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FE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4B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5CD799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6A1049F5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03D9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588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sprendimų dėl mažareikšmiškumo priėmimo tvarka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B78" w14:textId="3A3E7DB6" w:rsidR="00252176" w:rsidRPr="00A46FD7" w:rsidRDefault="00997BA9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numatyta sprendimų dėl mažareikšmiškumo priėmimo tvarka.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880574" w14:textId="77777777" w:rsidR="00435875" w:rsidRPr="00A46FD7" w:rsidRDefault="00435875" w:rsidP="00BB2EAD">
            <w:pPr>
              <w:spacing w:after="0" w:line="240" w:lineRule="auto"/>
              <w:ind w:left="57" w:right="57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91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19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65618AA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6437B51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56E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63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Jeigu pagal numatomą reguliavimą sprendimus priima kolegialus subjektas, teisės akto projekte nustatyta kolegialaus sprendimus priimančio subjekto:</w:t>
            </w:r>
          </w:p>
          <w:p w14:paraId="206634BA" w14:textId="77777777" w:rsidR="00252176" w:rsidRPr="00A46FD7" w:rsidRDefault="00252176" w:rsidP="00252176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14:paraId="0C0192FF" w14:textId="77777777" w:rsidR="00435875" w:rsidRPr="00A46FD7" w:rsidRDefault="00252176" w:rsidP="00435875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337108CB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9.3</w:t>
            </w:r>
            <w:r w:rsidRPr="00A46FD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 narių skyrimo mechanizmas;</w:t>
            </w:r>
          </w:p>
          <w:p w14:paraId="126B2A84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9.4. narių rotacija ir kadencijų skaičius ir trukmė;</w:t>
            </w:r>
          </w:p>
          <w:p w14:paraId="344ACA78" w14:textId="77777777" w:rsidR="00252176" w:rsidRPr="00A46FD7" w:rsidRDefault="00252176" w:rsidP="002521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9.5. veiklos pobūdis laiko atžvilgiu;</w:t>
            </w:r>
          </w:p>
          <w:p w14:paraId="0C4F852F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9.6. individuali narių atsakomybė</w:t>
            </w:r>
          </w:p>
          <w:p w14:paraId="34462022" w14:textId="6D485E1E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738" w14:textId="128B9A7B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amentuojančių </w:t>
            </w:r>
            <w:r w:rsidR="00504152">
              <w:rPr>
                <w:rFonts w:ascii="Times New Roman" w:eastAsia="Times New Roman" w:hAnsi="Times New Roman"/>
                <w:sz w:val="24"/>
                <w:szCs w:val="24"/>
              </w:rPr>
              <w:t xml:space="preserve">kolegialaus subjekto 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>sprendimų priėmimo tvarką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47296208" w14:textId="0AA1439E" w:rsidR="00E2075C" w:rsidRPr="00A46FD7" w:rsidRDefault="00E2075C" w:rsidP="00BB2EAD">
            <w:pPr>
              <w:spacing w:after="0" w:line="240" w:lineRule="auto"/>
              <w:ind w:left="57" w:right="57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99B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10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D014F14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94C37A9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674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ABC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Teisės akto projekto nuostatoms įgyvendinti numatytos administracinės procedūros yra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būtinos,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nustatyta išsami jų taikymo tvarka </w:t>
            </w:r>
          </w:p>
          <w:p w14:paraId="20D5D5B7" w14:textId="61B51F48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A273" w14:textId="68B63A57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administracinės procedūros.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ED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35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362330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B0F1294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6FF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C02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sąrašas motyvuotų atvejų, kai administracinė procedūra netaikoma</w:t>
            </w:r>
          </w:p>
          <w:p w14:paraId="5A7F3536" w14:textId="0A6EB8A0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D21" w14:textId="1156CDBD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AB2850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>a atvejų, kai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 procedūr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>a netaikoma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624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CD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7FF5281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B3FFF2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218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2C8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jo nuostatoms įgyvendinti numatytų administracinių procedūrų ir sprendimo priėmimo konkrečius terminus</w:t>
            </w:r>
          </w:p>
          <w:p w14:paraId="597F1C9A" w14:textId="1E7B472C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2E63" w14:textId="71F01359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>nėra numatyt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administracinės procedūros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ir sprendimo priėmimo konkrečių terminų.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22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0B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857CC2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50FCBED4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F8F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1ED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motyvuotas terminų sustabdymo ir pratęsimo galimybes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665" w14:textId="56752FF5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>nėra numatytos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2C86" w:rsidRPr="00A46FD7">
              <w:rPr>
                <w:rFonts w:ascii="Times New Roman" w:eastAsia="Times New Roman" w:hAnsi="Times New Roman"/>
                <w:sz w:val="24"/>
                <w:szCs w:val="24"/>
              </w:rPr>
              <w:t>terminų sustabdymo ir pratęsimo galimybės.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22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7F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DEABA6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03FC67BA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F93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832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administracinių procedūrų viešinimo tvarką</w:t>
            </w:r>
          </w:p>
          <w:p w14:paraId="0C2944BE" w14:textId="3DB70DA8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231" w14:textId="7D7868B8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>nėra numatyt</w:t>
            </w:r>
            <w:r w:rsidR="00E72C86" w:rsidRPr="00A46FD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administracinės procedūros</w:t>
            </w:r>
            <w:r w:rsidR="00E72C86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viešinimo tvarka.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8D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04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85BC75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CC5C9AC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762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208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  <w:p w14:paraId="4FD60F8A" w14:textId="65A8488C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006" w14:textId="21798279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numatyta kontrolės</w:t>
            </w:r>
            <w:r w:rsidR="004C2528">
              <w:rPr>
                <w:rFonts w:ascii="Times New Roman" w:eastAsia="Times New Roman" w:hAnsi="Times New Roman"/>
                <w:sz w:val="24"/>
                <w:szCs w:val="24"/>
              </w:rPr>
              <w:t xml:space="preserve"> ar priežiūros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procedūra.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FC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AA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AD9B37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313F665D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A3C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428" w14:textId="77777777" w:rsidR="00252176" w:rsidRDefault="00252176" w:rsidP="000933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nustatytos kontrolės (priežiūros) skaidrumo ir objektyvumo užtikrinimo priemonės</w:t>
            </w:r>
          </w:p>
          <w:p w14:paraId="55E7C5F7" w14:textId="479032E2" w:rsidR="00A62480" w:rsidRPr="00A46FD7" w:rsidRDefault="00A62480" w:rsidP="000933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A39" w14:textId="7178F140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06C2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numatyta kontrolės</w:t>
            </w:r>
            <w:r w:rsidR="004C2528">
              <w:rPr>
                <w:rFonts w:ascii="Times New Roman" w:eastAsia="Times New Roman" w:hAnsi="Times New Roman"/>
                <w:sz w:val="24"/>
                <w:szCs w:val="24"/>
              </w:rPr>
              <w:t xml:space="preserve"> ar priežiūros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5462D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skaidrumo ir objektyvumo užtikrinimo priemonių.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03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9D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0DC748C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CC437B4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B7C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438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  <w:p w14:paraId="7EF93BBE" w14:textId="5B63C404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736" w14:textId="688BACE9" w:rsidR="00DB56DA" w:rsidRPr="00A46FD7" w:rsidRDefault="008F3E11" w:rsidP="00BB2EA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reglamentuojančių subjektų atsakomybę. </w:t>
            </w:r>
          </w:p>
          <w:p w14:paraId="55264E6A" w14:textId="5A51AE86" w:rsidR="00252176" w:rsidRPr="00A46FD7" w:rsidRDefault="00252176" w:rsidP="00BB2EA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72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CE0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AFFA75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44319537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8F1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74B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  <w:p w14:paraId="43EFF577" w14:textId="185E4678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DBF" w14:textId="50B8FBA7" w:rsidR="004724B0" w:rsidRPr="00A46FD7" w:rsidRDefault="008F3E11" w:rsidP="00BB2EA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4724B0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reglamentuojančių subjektų atsakomybę. </w:t>
            </w:r>
          </w:p>
          <w:p w14:paraId="202B4266" w14:textId="7BF244B2" w:rsidR="004724B0" w:rsidRPr="00A46FD7" w:rsidRDefault="004724B0" w:rsidP="00BB2EAD">
            <w:pPr>
              <w:spacing w:after="0" w:line="240" w:lineRule="auto"/>
              <w:ind w:left="57" w:right="57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05AB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6F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2FAE139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F1DBBDC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3C44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C0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Kiti svarbūs kriterijai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ABA" w14:textId="77777777" w:rsidR="00252176" w:rsidRPr="00A46FD7" w:rsidRDefault="00435875" w:rsidP="00D06C2C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Nėra</w:t>
            </w:r>
            <w:r w:rsidR="00D06C2C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08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31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D64CD1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</w:tbl>
    <w:p w14:paraId="22BCB719" w14:textId="77777777" w:rsidR="00252176" w:rsidRPr="00A46FD7" w:rsidRDefault="00252176" w:rsidP="00252176">
      <w:pPr>
        <w:tabs>
          <w:tab w:val="left" w:pos="6237"/>
          <w:tab w:val="right" w:pos="8306"/>
        </w:tabs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7"/>
        <w:gridCol w:w="4457"/>
        <w:gridCol w:w="2823"/>
        <w:gridCol w:w="4568"/>
      </w:tblGrid>
      <w:tr w:rsidR="00252176" w:rsidRPr="00A46FD7" w14:paraId="2FABE69A" w14:textId="77777777" w:rsidTr="00435875">
        <w:trPr>
          <w:trHeight w:val="24"/>
        </w:trPr>
        <w:tc>
          <w:tcPr>
            <w:tcW w:w="2837" w:type="dxa"/>
          </w:tcPr>
          <w:p w14:paraId="3CC8FB3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projekto tiesioginis rengėjas: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3F945232" w14:textId="5FF50EDC" w:rsidR="0070589A" w:rsidRPr="00A46FD7" w:rsidRDefault="009043BE" w:rsidP="00705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46FD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Energetikos ministerijos </w:t>
            </w:r>
          </w:p>
          <w:p w14:paraId="5747FA91" w14:textId="1DE32DF7" w:rsidR="0070589A" w:rsidRDefault="0040696C" w:rsidP="00705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Energetinio </w:t>
            </w:r>
            <w:r w:rsidR="009C21EE">
              <w:rPr>
                <w:rFonts w:ascii="Times New Roman" w:hAnsi="Times New Roman"/>
                <w:sz w:val="24"/>
                <w:szCs w:val="24"/>
                <w:lang w:eastAsia="lt-LT"/>
              </w:rPr>
              <w:t>konkurencingumo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grupės vadovas</w:t>
            </w:r>
          </w:p>
          <w:p w14:paraId="112AF2FA" w14:textId="028A25BC" w:rsidR="0040696C" w:rsidRPr="00A46FD7" w:rsidRDefault="0040696C" w:rsidP="00705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Karolis Švaikauskas</w:t>
            </w:r>
          </w:p>
          <w:p w14:paraId="4BEB4E89" w14:textId="4C1A7901" w:rsidR="0070589A" w:rsidRPr="00A46FD7" w:rsidRDefault="0070589A" w:rsidP="00705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598116" w14:textId="06AC19A1" w:rsidR="00252176" w:rsidRPr="00A46FD7" w:rsidRDefault="00252176" w:rsidP="000052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5B9ED4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projekto vertintojas: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0F432044" w14:textId="7EEE520C" w:rsidR="0070589A" w:rsidRPr="00A46FD7" w:rsidRDefault="009043BE" w:rsidP="00705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Energetikos min</w:t>
            </w:r>
            <w:r w:rsidR="007341B7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isterijos </w:t>
            </w:r>
          </w:p>
          <w:p w14:paraId="106B200B" w14:textId="77777777" w:rsidR="00252176" w:rsidRDefault="008F3E11" w:rsidP="00CF7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Teisės skyriaus</w:t>
            </w:r>
            <w:r w:rsidR="0040696C">
              <w:rPr>
                <w:rFonts w:ascii="Times New Roman" w:eastAsia="Times New Roman" w:hAnsi="Times New Roman"/>
                <w:sz w:val="24"/>
                <w:szCs w:val="24"/>
              </w:rPr>
              <w:t xml:space="preserve"> patarėja</w:t>
            </w:r>
          </w:p>
          <w:p w14:paraId="58CF9C4C" w14:textId="32EAD1C3" w:rsidR="0040696C" w:rsidRPr="00A46FD7" w:rsidRDefault="0040696C" w:rsidP="00CF7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Daiva Brazdžiuvienė</w:t>
            </w:r>
          </w:p>
        </w:tc>
      </w:tr>
      <w:tr w:rsidR="00252176" w:rsidRPr="00A46FD7" w14:paraId="4D3603EA" w14:textId="77777777" w:rsidTr="00435875">
        <w:trPr>
          <w:trHeight w:val="24"/>
        </w:trPr>
        <w:tc>
          <w:tcPr>
            <w:tcW w:w="2837" w:type="dxa"/>
          </w:tcPr>
          <w:p w14:paraId="70BA775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3C820752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(pareigos) (vardas ir pavardė)</w:t>
            </w:r>
          </w:p>
        </w:tc>
        <w:tc>
          <w:tcPr>
            <w:tcW w:w="2823" w:type="dxa"/>
          </w:tcPr>
          <w:p w14:paraId="635FBB3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6A9E126E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(pareigos) (vardas ir pavardė)</w:t>
            </w:r>
          </w:p>
        </w:tc>
      </w:tr>
      <w:tr w:rsidR="00252176" w:rsidRPr="00A46FD7" w14:paraId="6376AAB1" w14:textId="77777777" w:rsidTr="00435875">
        <w:trPr>
          <w:trHeight w:val="24"/>
        </w:trPr>
        <w:tc>
          <w:tcPr>
            <w:tcW w:w="2837" w:type="dxa"/>
          </w:tcPr>
          <w:p w14:paraId="2C410ED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56E1FD2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36B8C45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6950FFEA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176" w:rsidRPr="00A46FD7" w14:paraId="669141E0" w14:textId="77777777" w:rsidTr="00435875">
        <w:trPr>
          <w:trHeight w:val="24"/>
        </w:trPr>
        <w:tc>
          <w:tcPr>
            <w:tcW w:w="2837" w:type="dxa"/>
          </w:tcPr>
          <w:p w14:paraId="5A7F3DB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5E6F6128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(parašas) (data)</w:t>
            </w:r>
          </w:p>
        </w:tc>
        <w:tc>
          <w:tcPr>
            <w:tcW w:w="2823" w:type="dxa"/>
          </w:tcPr>
          <w:p w14:paraId="71EF26E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7EB450EB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(parašas) (data)</w:t>
            </w:r>
          </w:p>
        </w:tc>
      </w:tr>
    </w:tbl>
    <w:p w14:paraId="2885B679" w14:textId="77777777" w:rsidR="00042BBE" w:rsidRPr="00A46FD7" w:rsidRDefault="00042BBE">
      <w:pPr>
        <w:rPr>
          <w:rFonts w:ascii="Times New Roman" w:hAnsi="Times New Roman"/>
          <w:sz w:val="24"/>
          <w:szCs w:val="24"/>
        </w:rPr>
      </w:pPr>
    </w:p>
    <w:sectPr w:rsidR="00042BBE" w:rsidRPr="00A46FD7" w:rsidSect="00BA727B">
      <w:pgSz w:w="16838" w:h="11906" w:orient="landscape"/>
      <w:pgMar w:top="851" w:right="851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6FC89" w14:textId="77777777" w:rsidR="00FF3B54" w:rsidRDefault="00FF3B54" w:rsidP="00252176">
      <w:pPr>
        <w:spacing w:after="0" w:line="240" w:lineRule="auto"/>
      </w:pPr>
      <w:r>
        <w:separator/>
      </w:r>
    </w:p>
  </w:endnote>
  <w:endnote w:type="continuationSeparator" w:id="0">
    <w:p w14:paraId="0A1C2A2F" w14:textId="77777777" w:rsidR="00FF3B54" w:rsidRDefault="00FF3B54" w:rsidP="0025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A1CD7" w14:textId="77777777" w:rsidR="00FF3B54" w:rsidRDefault="00FF3B54" w:rsidP="00252176">
      <w:pPr>
        <w:spacing w:after="0" w:line="240" w:lineRule="auto"/>
      </w:pPr>
      <w:r>
        <w:separator/>
      </w:r>
    </w:p>
  </w:footnote>
  <w:footnote w:type="continuationSeparator" w:id="0">
    <w:p w14:paraId="785D41B0" w14:textId="77777777" w:rsidR="00FF3B54" w:rsidRDefault="00FF3B54" w:rsidP="00252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76"/>
    <w:rsid w:val="000052CC"/>
    <w:rsid w:val="00042BBE"/>
    <w:rsid w:val="00082FC3"/>
    <w:rsid w:val="0009338E"/>
    <w:rsid w:val="00094CF0"/>
    <w:rsid w:val="000F5AFE"/>
    <w:rsid w:val="00127221"/>
    <w:rsid w:val="00170217"/>
    <w:rsid w:val="001928DB"/>
    <w:rsid w:val="001D3CF9"/>
    <w:rsid w:val="00220394"/>
    <w:rsid w:val="0022041B"/>
    <w:rsid w:val="00220B62"/>
    <w:rsid w:val="002260B2"/>
    <w:rsid w:val="00252176"/>
    <w:rsid w:val="00271509"/>
    <w:rsid w:val="002C4C82"/>
    <w:rsid w:val="002E56B6"/>
    <w:rsid w:val="002F1AA3"/>
    <w:rsid w:val="003143AC"/>
    <w:rsid w:val="00336B96"/>
    <w:rsid w:val="0036462C"/>
    <w:rsid w:val="003A2527"/>
    <w:rsid w:val="003E4ACD"/>
    <w:rsid w:val="003E782A"/>
    <w:rsid w:val="00405122"/>
    <w:rsid w:val="0040696C"/>
    <w:rsid w:val="00414B62"/>
    <w:rsid w:val="00423818"/>
    <w:rsid w:val="00430359"/>
    <w:rsid w:val="00435875"/>
    <w:rsid w:val="004724B0"/>
    <w:rsid w:val="004A03BC"/>
    <w:rsid w:val="004C2528"/>
    <w:rsid w:val="004D7608"/>
    <w:rsid w:val="004F6E61"/>
    <w:rsid w:val="00504152"/>
    <w:rsid w:val="00517838"/>
    <w:rsid w:val="0052459C"/>
    <w:rsid w:val="005406EE"/>
    <w:rsid w:val="005472E7"/>
    <w:rsid w:val="0054799B"/>
    <w:rsid w:val="00552B3A"/>
    <w:rsid w:val="00554FE0"/>
    <w:rsid w:val="00556E18"/>
    <w:rsid w:val="005630C3"/>
    <w:rsid w:val="00587E6F"/>
    <w:rsid w:val="005C75FE"/>
    <w:rsid w:val="005E7E61"/>
    <w:rsid w:val="005F4D1E"/>
    <w:rsid w:val="00634B01"/>
    <w:rsid w:val="00647681"/>
    <w:rsid w:val="00664F9F"/>
    <w:rsid w:val="0066554E"/>
    <w:rsid w:val="0068332C"/>
    <w:rsid w:val="006A7740"/>
    <w:rsid w:val="006A7BFD"/>
    <w:rsid w:val="006C4752"/>
    <w:rsid w:val="006C6F1C"/>
    <w:rsid w:val="0070589A"/>
    <w:rsid w:val="007112A6"/>
    <w:rsid w:val="007257B1"/>
    <w:rsid w:val="00731560"/>
    <w:rsid w:val="007341B7"/>
    <w:rsid w:val="0073659A"/>
    <w:rsid w:val="00752BF2"/>
    <w:rsid w:val="00774212"/>
    <w:rsid w:val="00776813"/>
    <w:rsid w:val="00797204"/>
    <w:rsid w:val="007B0131"/>
    <w:rsid w:val="007D0D28"/>
    <w:rsid w:val="00801A2A"/>
    <w:rsid w:val="00851BFE"/>
    <w:rsid w:val="00866E35"/>
    <w:rsid w:val="008A7125"/>
    <w:rsid w:val="008C509A"/>
    <w:rsid w:val="008D5E94"/>
    <w:rsid w:val="008E27FD"/>
    <w:rsid w:val="008E700C"/>
    <w:rsid w:val="008F3E11"/>
    <w:rsid w:val="009043BE"/>
    <w:rsid w:val="00920041"/>
    <w:rsid w:val="00934DCB"/>
    <w:rsid w:val="00997BA9"/>
    <w:rsid w:val="009A4B27"/>
    <w:rsid w:val="009C21EE"/>
    <w:rsid w:val="009F35A5"/>
    <w:rsid w:val="00A0656A"/>
    <w:rsid w:val="00A1734B"/>
    <w:rsid w:val="00A32980"/>
    <w:rsid w:val="00A46FD7"/>
    <w:rsid w:val="00A62480"/>
    <w:rsid w:val="00A87CC8"/>
    <w:rsid w:val="00A928B4"/>
    <w:rsid w:val="00AA2BE0"/>
    <w:rsid w:val="00AB0F7E"/>
    <w:rsid w:val="00AB2850"/>
    <w:rsid w:val="00AF27E5"/>
    <w:rsid w:val="00AF522D"/>
    <w:rsid w:val="00B12FDC"/>
    <w:rsid w:val="00B14A1D"/>
    <w:rsid w:val="00B61D73"/>
    <w:rsid w:val="00B84C23"/>
    <w:rsid w:val="00BA54BF"/>
    <w:rsid w:val="00BA727B"/>
    <w:rsid w:val="00BB2EAD"/>
    <w:rsid w:val="00BB7DE3"/>
    <w:rsid w:val="00BF6384"/>
    <w:rsid w:val="00C31F5B"/>
    <w:rsid w:val="00C57B49"/>
    <w:rsid w:val="00C60DFC"/>
    <w:rsid w:val="00C62ADF"/>
    <w:rsid w:val="00C714A9"/>
    <w:rsid w:val="00C75DAA"/>
    <w:rsid w:val="00C82725"/>
    <w:rsid w:val="00C8723E"/>
    <w:rsid w:val="00C96119"/>
    <w:rsid w:val="00CA759E"/>
    <w:rsid w:val="00CD2DB3"/>
    <w:rsid w:val="00CE536D"/>
    <w:rsid w:val="00CE701D"/>
    <w:rsid w:val="00CF7E4E"/>
    <w:rsid w:val="00D06C2C"/>
    <w:rsid w:val="00D30CA6"/>
    <w:rsid w:val="00D4575F"/>
    <w:rsid w:val="00D5462D"/>
    <w:rsid w:val="00D56C96"/>
    <w:rsid w:val="00D65A27"/>
    <w:rsid w:val="00DA2688"/>
    <w:rsid w:val="00DB56DA"/>
    <w:rsid w:val="00DB5D6A"/>
    <w:rsid w:val="00DB653A"/>
    <w:rsid w:val="00DD0BFE"/>
    <w:rsid w:val="00DD1C47"/>
    <w:rsid w:val="00E06A29"/>
    <w:rsid w:val="00E2075C"/>
    <w:rsid w:val="00E4660A"/>
    <w:rsid w:val="00E51343"/>
    <w:rsid w:val="00E72C86"/>
    <w:rsid w:val="00E960E8"/>
    <w:rsid w:val="00EA5C1E"/>
    <w:rsid w:val="00EC6CE2"/>
    <w:rsid w:val="00F06B60"/>
    <w:rsid w:val="00F17D5F"/>
    <w:rsid w:val="00F268F8"/>
    <w:rsid w:val="00F365B9"/>
    <w:rsid w:val="00F639DF"/>
    <w:rsid w:val="00FC3BE6"/>
    <w:rsid w:val="00FC7D11"/>
    <w:rsid w:val="00FD1239"/>
    <w:rsid w:val="00FD6553"/>
    <w:rsid w:val="00FE5D44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05DF"/>
  <w15:docId w15:val="{D6E2E8F2-0C64-4DE2-9918-404B62D2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6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semiHidden/>
    <w:locked/>
    <w:rsid w:val="00252176"/>
  </w:style>
  <w:style w:type="paragraph" w:styleId="FootnoteText">
    <w:name w:val="footnote text"/>
    <w:basedOn w:val="Normal"/>
    <w:link w:val="FootnoteTextChar"/>
    <w:semiHidden/>
    <w:rsid w:val="00252176"/>
    <w:pPr>
      <w:spacing w:after="0" w:line="240" w:lineRule="auto"/>
      <w:ind w:firstLine="720"/>
    </w:pPr>
  </w:style>
  <w:style w:type="character" w:customStyle="1" w:styleId="FootnoteTextChar1">
    <w:name w:val="Footnote Text Char1"/>
    <w:uiPriority w:val="99"/>
    <w:semiHidden/>
    <w:rsid w:val="00252176"/>
    <w:rPr>
      <w:sz w:val="20"/>
      <w:szCs w:val="20"/>
    </w:rPr>
  </w:style>
  <w:style w:type="character" w:styleId="FootnoteReference">
    <w:name w:val="footnote reference"/>
    <w:semiHidden/>
    <w:rsid w:val="00252176"/>
    <w:rPr>
      <w:rFonts w:ascii="Times New Roman" w:hAnsi="Times New Roman" w:cs="Times New Roman" w:hint="default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176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2176"/>
    <w:rPr>
      <w:rFonts w:ascii="Calibri" w:hAnsi="Calibri"/>
      <w:sz w:val="16"/>
      <w:szCs w:val="16"/>
    </w:rPr>
  </w:style>
  <w:style w:type="paragraph" w:customStyle="1" w:styleId="tajtipfb">
    <w:name w:val="tajtipfb"/>
    <w:basedOn w:val="Normal"/>
    <w:rsid w:val="00472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472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1887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642975742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373192061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3440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3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FF0"/>
                        <w:left w:val="single" w:sz="6" w:space="0" w:color="EEEFF0"/>
                        <w:bottom w:val="single" w:sz="6" w:space="0" w:color="EEEFF0"/>
                        <w:right w:val="single" w:sz="6" w:space="0" w:color="EEEFF0"/>
                      </w:divBdr>
                      <w:divsChild>
                        <w:div w:id="269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6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1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5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48231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718557366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686836865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2453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FF0"/>
                        <w:left w:val="single" w:sz="6" w:space="0" w:color="EEEFF0"/>
                        <w:bottom w:val="single" w:sz="6" w:space="0" w:color="EEEFF0"/>
                        <w:right w:val="single" w:sz="6" w:space="0" w:color="EEEFF0"/>
                      </w:divBdr>
                      <w:divsChild>
                        <w:div w:id="15016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6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8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DC4C9-6331-4AC9-9879-806925C8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4241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2018-04-09T05:41:00Z</dcterms:created>
  <dc:creator>Sacikauske Dovile</dc:creator>
  <cp:lastModifiedBy>author</cp:lastModifiedBy>
  <cp:lastPrinted>2015-02-18T13:28:00Z</cp:lastPrinted>
  <dcterms:modified xsi:type="dcterms:W3CDTF">2020-11-30T07:59:00Z</dcterms:modified>
  <cp:revision>15</cp:revision>
</cp:coreProperties>
</file>