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5225"/>
        <w:gridCol w:w="1559"/>
        <w:gridCol w:w="426"/>
        <w:gridCol w:w="2387"/>
      </w:tblGrid>
      <w:tr w:rsidR="00A72CFA" w:rsidRPr="00D50905" w14:paraId="1AE03DE0" w14:textId="77777777" w:rsidTr="0083753C">
        <w:trPr>
          <w:cantSplit/>
          <w:trHeight w:val="270"/>
          <w:jc w:val="center"/>
        </w:trPr>
        <w:tc>
          <w:tcPr>
            <w:tcW w:w="5225" w:type="dxa"/>
          </w:tcPr>
          <w:p w14:paraId="21836AB2" w14:textId="14B08468" w:rsidR="00C5132B" w:rsidRPr="00D50905" w:rsidRDefault="00D15178" w:rsidP="00BB448F">
            <w:r>
              <w:t>Ministerijoms</w:t>
            </w:r>
          </w:p>
          <w:p w14:paraId="03024B12" w14:textId="77777777" w:rsidR="00C5132B" w:rsidRPr="00D50905" w:rsidRDefault="00C5132B" w:rsidP="00BB448F"/>
          <w:p w14:paraId="7B89595A" w14:textId="674279E2" w:rsidR="00ED653C" w:rsidRDefault="00ED653C" w:rsidP="00BB448F"/>
          <w:p w14:paraId="7C4ACFAA" w14:textId="5D0DA850" w:rsidR="00BB448F" w:rsidRDefault="00BB448F" w:rsidP="00BB448F"/>
          <w:p w14:paraId="6FFEF321" w14:textId="77777777" w:rsidR="00BB448F" w:rsidRPr="00D50905" w:rsidRDefault="00BB448F" w:rsidP="00BB448F"/>
          <w:p w14:paraId="723100EE" w14:textId="413DD10B" w:rsidR="0021353A" w:rsidRPr="00D50905" w:rsidRDefault="0021353A" w:rsidP="00BB448F"/>
        </w:tc>
        <w:tc>
          <w:tcPr>
            <w:tcW w:w="1559" w:type="dxa"/>
          </w:tcPr>
          <w:p w14:paraId="5CFDB1B4" w14:textId="0285B1C6" w:rsidR="00A72CFA" w:rsidRPr="00D50905" w:rsidRDefault="00A72CFA" w:rsidP="00BB448F">
            <w:r w:rsidRPr="00D50905">
              <w:t>20</w:t>
            </w:r>
            <w:r w:rsidR="001B08AC" w:rsidRPr="00D50905">
              <w:t>2</w:t>
            </w:r>
            <w:r w:rsidR="004C240C" w:rsidRPr="00D50905">
              <w:t>1</w:t>
            </w:r>
            <w:r w:rsidRPr="00D50905">
              <w:t>-</w:t>
            </w:r>
            <w:r w:rsidR="00891404" w:rsidRPr="00D50905">
              <w:rPr>
                <w:lang w:val="en-US"/>
              </w:rPr>
              <w:t>12</w:t>
            </w:r>
            <w:r w:rsidRPr="00D50905">
              <w:t>-</w:t>
            </w:r>
          </w:p>
        </w:tc>
        <w:tc>
          <w:tcPr>
            <w:tcW w:w="426" w:type="dxa"/>
          </w:tcPr>
          <w:p w14:paraId="0B97415A" w14:textId="77777777" w:rsidR="00A72CFA" w:rsidRPr="00D50905" w:rsidRDefault="00A72CFA" w:rsidP="00BB448F">
            <w:r w:rsidRPr="00D50905">
              <w:t>Nr.</w:t>
            </w:r>
          </w:p>
        </w:tc>
        <w:tc>
          <w:tcPr>
            <w:tcW w:w="2387" w:type="dxa"/>
          </w:tcPr>
          <w:p w14:paraId="44B2CFF2" w14:textId="3EDA08E0" w:rsidR="00A72CFA" w:rsidRPr="00D50905" w:rsidRDefault="00DF52D3" w:rsidP="00BB448F">
            <w:r w:rsidRPr="00D50905">
              <w:t>(1.1.</w:t>
            </w:r>
            <w:r w:rsidR="004335ED" w:rsidRPr="00D50905">
              <w:t>3</w:t>
            </w:r>
            <w:r w:rsidRPr="00D50905">
              <w:t>-141)10-</w:t>
            </w:r>
          </w:p>
        </w:tc>
      </w:tr>
    </w:tbl>
    <w:p w14:paraId="74FFFB77" w14:textId="1B6085C4" w:rsidR="00FC7182" w:rsidRPr="00D50905" w:rsidRDefault="00FC7182" w:rsidP="00BB448F">
      <w:pPr>
        <w:jc w:val="both"/>
        <w:rPr>
          <w:b/>
          <w:bCs/>
          <w:color w:val="000000"/>
          <w:shd w:val="clear" w:color="auto" w:fill="FFFFFF"/>
        </w:rPr>
      </w:pPr>
      <w:r w:rsidRPr="00D50905">
        <w:rPr>
          <w:b/>
        </w:rPr>
        <w:t xml:space="preserve">DĖL </w:t>
      </w:r>
      <w:r w:rsidR="004F4237" w:rsidRPr="00D50905">
        <w:rPr>
          <w:b/>
        </w:rPr>
        <w:t xml:space="preserve">ĮSTATYMO </w:t>
      </w:r>
      <w:r w:rsidRPr="00D50905">
        <w:rPr>
          <w:b/>
        </w:rPr>
        <w:t>PROJEKTO</w:t>
      </w:r>
      <w:r w:rsidR="003D76AB" w:rsidRPr="00D50905">
        <w:rPr>
          <w:b/>
        </w:rPr>
        <w:t xml:space="preserve"> </w:t>
      </w:r>
      <w:r w:rsidR="004335ED" w:rsidRPr="00A83B62">
        <w:rPr>
          <w:b/>
        </w:rPr>
        <w:t>DERINIMO SKUBOS TVARKA</w:t>
      </w:r>
    </w:p>
    <w:p w14:paraId="059BC51D" w14:textId="77777777" w:rsidR="00DF7FD0" w:rsidRPr="00D50905" w:rsidRDefault="00DF7FD0" w:rsidP="00BB448F">
      <w:pPr>
        <w:jc w:val="both"/>
        <w:rPr>
          <w:b/>
        </w:rPr>
      </w:pPr>
    </w:p>
    <w:p w14:paraId="0F6076DD" w14:textId="0252BFC1" w:rsidR="00E50B91" w:rsidRPr="00D50905" w:rsidRDefault="003F0B66" w:rsidP="00BB448F">
      <w:pPr>
        <w:tabs>
          <w:tab w:val="left" w:pos="1134"/>
        </w:tabs>
        <w:ind w:firstLine="851"/>
        <w:jc w:val="both"/>
      </w:pPr>
      <w:r w:rsidRPr="00D50905">
        <w:t xml:space="preserve">Lietuvos Respublikos sveikatos apsaugos ministerija teikia </w:t>
      </w:r>
      <w:r w:rsidR="004F4237" w:rsidRPr="00D50905">
        <w:t xml:space="preserve">Lietuvos Respublikos žmonių užkrečiamųjų ligų profilaktikos ir kontrolės įstatymo Nr. I-1553 </w:t>
      </w:r>
      <w:r w:rsidR="00891404" w:rsidRPr="00D50905">
        <w:t xml:space="preserve">11 ir 18 </w:t>
      </w:r>
      <w:r w:rsidR="004F4237" w:rsidRPr="00D50905">
        <w:t>straipsnių pakeitimo įstatymo projektą (toliau – Projektas).</w:t>
      </w:r>
    </w:p>
    <w:p w14:paraId="46AAF91A" w14:textId="0789B33A" w:rsidR="004F4237" w:rsidRPr="00D50905" w:rsidRDefault="004F4237" w:rsidP="00BB448F">
      <w:pPr>
        <w:pStyle w:val="Komentarotekstas"/>
        <w:tabs>
          <w:tab w:val="left" w:pos="567"/>
        </w:tabs>
        <w:ind w:firstLine="851"/>
        <w:jc w:val="both"/>
        <w:rPr>
          <w:sz w:val="24"/>
          <w:szCs w:val="24"/>
        </w:rPr>
      </w:pPr>
      <w:r w:rsidRPr="00D50905">
        <w:rPr>
          <w:sz w:val="24"/>
          <w:szCs w:val="24"/>
        </w:rPr>
        <w:t xml:space="preserve">Projekto tikslas – </w:t>
      </w:r>
      <w:bookmarkStart w:id="0" w:name="_Hlk35533707"/>
      <w:r w:rsidRPr="00D50905">
        <w:rPr>
          <w:sz w:val="24"/>
          <w:szCs w:val="24"/>
        </w:rPr>
        <w:t>sudaryti sąlygas užkirsti kelią užkrečiamųjų ligų plitimui ir užtikrinti visuomenės sveikatą bei saugumą</w:t>
      </w:r>
      <w:bookmarkEnd w:id="0"/>
      <w:r w:rsidRPr="00D50905">
        <w:rPr>
          <w:sz w:val="24"/>
          <w:szCs w:val="24"/>
        </w:rPr>
        <w:t>.</w:t>
      </w:r>
    </w:p>
    <w:tbl>
      <w:tblPr>
        <w:tblStyle w:val="Lentelstinklelis"/>
        <w:tblW w:w="0" w:type="auto"/>
        <w:tblLook w:val="04A0" w:firstRow="1" w:lastRow="0" w:firstColumn="1" w:lastColumn="0" w:noHBand="0" w:noVBand="1"/>
      </w:tblPr>
      <w:tblGrid>
        <w:gridCol w:w="1783"/>
        <w:gridCol w:w="7845"/>
      </w:tblGrid>
      <w:tr w:rsidR="00701B7A" w:rsidRPr="00D50905" w14:paraId="5297DFF2" w14:textId="77777777" w:rsidTr="004335ED">
        <w:tc>
          <w:tcPr>
            <w:tcW w:w="1783" w:type="dxa"/>
            <w:tcBorders>
              <w:top w:val="single" w:sz="4" w:space="0" w:color="auto"/>
              <w:left w:val="single" w:sz="4" w:space="0" w:color="auto"/>
              <w:bottom w:val="single" w:sz="4" w:space="0" w:color="auto"/>
              <w:right w:val="single" w:sz="4" w:space="0" w:color="auto"/>
            </w:tcBorders>
            <w:hideMark/>
          </w:tcPr>
          <w:p w14:paraId="1F9018A9" w14:textId="77777777" w:rsidR="00701B7A" w:rsidRPr="00D50905" w:rsidRDefault="00701B7A" w:rsidP="00BB448F">
            <w:pPr>
              <w:jc w:val="both"/>
              <w:rPr>
                <w:lang w:eastAsia="lt-LT"/>
              </w:rPr>
            </w:pPr>
            <w:r w:rsidRPr="00D50905">
              <w:rPr>
                <w:lang w:eastAsia="lt-LT"/>
              </w:rPr>
              <w:t>I. Sprendžiama problema</w:t>
            </w:r>
          </w:p>
        </w:tc>
        <w:tc>
          <w:tcPr>
            <w:tcW w:w="7845" w:type="dxa"/>
            <w:tcBorders>
              <w:top w:val="single" w:sz="4" w:space="0" w:color="auto"/>
              <w:left w:val="single" w:sz="4" w:space="0" w:color="auto"/>
              <w:bottom w:val="single" w:sz="4" w:space="0" w:color="auto"/>
              <w:right w:val="single" w:sz="4" w:space="0" w:color="auto"/>
            </w:tcBorders>
          </w:tcPr>
          <w:p w14:paraId="7DB28F7F" w14:textId="5FBEF24B" w:rsidR="001257A9" w:rsidRPr="00D50905" w:rsidRDefault="001257A9" w:rsidP="00BB448F">
            <w:pPr>
              <w:ind w:firstLine="720"/>
              <w:jc w:val="both"/>
            </w:pPr>
            <w:r w:rsidRPr="00D50905">
              <w:t xml:space="preserve">Skiepijimas yra efektyvi priemonė užkirsti kelią COVID-19 ligos (koronaviruso infekcijos) plitimui (užsikrėtimui ja), apsaugoti asmenis, užsikrėtusius šia liga, nuo komplikacijų ir hospitalizacijos bei mirties. Šiuo metu Lietuvoje viena arba dviem dozėmis – </w:t>
            </w:r>
            <w:r w:rsidR="005D0A0B" w:rsidRPr="00D50905">
              <w:t xml:space="preserve">1 895 310 </w:t>
            </w:r>
            <w:r w:rsidRPr="00D50905">
              <w:t>asmenys. Tačiau skiepijimo tempas ir paskiepytų asmenų skaičius vis dar nepakankamas, kad būtų užkirstas kelias COVID-19 ligos (koronaviruso infekcijos) plitimui.  Kadangi pasaulyje ir Lietuvoje sparčiai plinta pavojing</w:t>
            </w:r>
            <w:r w:rsidR="005D0A0B" w:rsidRPr="00D50905">
              <w:t>os</w:t>
            </w:r>
            <w:r w:rsidRPr="00D50905">
              <w:t xml:space="preserve"> SARS-COV-2 viruso delta</w:t>
            </w:r>
            <w:r w:rsidR="005D0A0B" w:rsidRPr="00D50905">
              <w:t xml:space="preserve"> ir omikron</w:t>
            </w:r>
            <w:r w:rsidRPr="00D50905">
              <w:t xml:space="preserve"> atmain</w:t>
            </w:r>
            <w:r w:rsidR="005D0A0B" w:rsidRPr="00D50905">
              <w:t>os</w:t>
            </w:r>
            <w:r w:rsidRPr="00D50905">
              <w:t xml:space="preserve">, o COVID-19 ligos (koronaviruso infekcijos) epidemiologinė situacija šalyje yra </w:t>
            </w:r>
            <w:r w:rsidR="005D0A0B" w:rsidRPr="00D50905">
              <w:t>nepalanki</w:t>
            </w:r>
            <w:r w:rsidRPr="00D50905">
              <w:t xml:space="preserve">, būtina intensyvinti skiepijimosi vakcina tempą, didinti pasiskiepijusių asmenų kiekį ir taip užtikrinti visuomenės saugumą. </w:t>
            </w:r>
          </w:p>
          <w:p w14:paraId="0FBFF7F3" w14:textId="4637E828" w:rsidR="00DF7FD0" w:rsidRPr="00D50905" w:rsidRDefault="00E133BF" w:rsidP="00BB448F">
            <w:pPr>
              <w:ind w:firstLine="720"/>
              <w:jc w:val="both"/>
            </w:pPr>
            <w:r w:rsidRPr="00D50905">
              <w:t xml:space="preserve">Lietuvoje taikomos įvairios COVID-19 ligos (koronaviruo infekcijos) profilaktikos ir kontrolės priemonės – gyventojų tikslinis ir profilaktinis testavimas, darbuotojų privalomas testavimas, nustatytos asmenų srautų valdymo, saugaus atstumo laikymosi ir kitos būtinosios visuomenės sveikatos saugos, higienos, asmenų aprūpinimo būtinosiomis asmeninėmis apsaugos priemonėmis sąlygos bei savanriškas </w:t>
            </w:r>
            <w:r w:rsidRPr="00D50905">
              <w:rPr>
                <w:lang w:val="en-US"/>
              </w:rPr>
              <w:t xml:space="preserve">skiepijimas </w:t>
            </w:r>
            <w:r w:rsidRPr="00D50905">
              <w:t xml:space="preserve">COVID-19 ligos (koronaviruo infekcijos) vakcinomis – nėra pakankamos užkirsti kelią COVID-19 ligos (koronaviruo infekcijos) plitimui. </w:t>
            </w:r>
          </w:p>
        </w:tc>
      </w:tr>
      <w:tr w:rsidR="00701B7A" w:rsidRPr="00D50905" w14:paraId="148652BF" w14:textId="77777777" w:rsidTr="004335ED">
        <w:tc>
          <w:tcPr>
            <w:tcW w:w="1783" w:type="dxa"/>
            <w:tcBorders>
              <w:top w:val="single" w:sz="4" w:space="0" w:color="auto"/>
              <w:left w:val="single" w:sz="4" w:space="0" w:color="auto"/>
              <w:bottom w:val="single" w:sz="4" w:space="0" w:color="auto"/>
              <w:right w:val="single" w:sz="4" w:space="0" w:color="auto"/>
            </w:tcBorders>
            <w:hideMark/>
          </w:tcPr>
          <w:p w14:paraId="2777295F" w14:textId="77777777" w:rsidR="00701B7A" w:rsidRPr="00D50905" w:rsidRDefault="00701B7A" w:rsidP="00BB448F">
            <w:pPr>
              <w:jc w:val="both"/>
              <w:rPr>
                <w:lang w:eastAsia="lt-LT"/>
              </w:rPr>
            </w:pPr>
            <w:r w:rsidRPr="00D50905">
              <w:rPr>
                <w:lang w:eastAsia="lt-LT"/>
              </w:rPr>
              <w:t>II. Siūlomos priemonės</w:t>
            </w:r>
          </w:p>
        </w:tc>
        <w:tc>
          <w:tcPr>
            <w:tcW w:w="7845" w:type="dxa"/>
            <w:tcBorders>
              <w:top w:val="single" w:sz="4" w:space="0" w:color="auto"/>
              <w:left w:val="single" w:sz="4" w:space="0" w:color="auto"/>
              <w:bottom w:val="single" w:sz="4" w:space="0" w:color="auto"/>
              <w:right w:val="single" w:sz="4" w:space="0" w:color="auto"/>
            </w:tcBorders>
          </w:tcPr>
          <w:p w14:paraId="18157125" w14:textId="74F9BEFE" w:rsidR="00C7103D" w:rsidRPr="00D50905" w:rsidRDefault="00C7103D" w:rsidP="00BB448F">
            <w:pPr>
              <w:pStyle w:val="Komentarotekstas"/>
              <w:tabs>
                <w:tab w:val="left" w:pos="238"/>
              </w:tabs>
              <w:ind w:firstLine="514"/>
              <w:jc w:val="both"/>
              <w:rPr>
                <w:sz w:val="24"/>
                <w:szCs w:val="24"/>
              </w:rPr>
            </w:pPr>
            <w:r w:rsidRPr="00D50905">
              <w:rPr>
                <w:sz w:val="24"/>
                <w:szCs w:val="24"/>
              </w:rPr>
              <w:t>1) nustatyti, kad valstybės lygio ekstremaliosios situacijos ir (ar) karantino visoje Lietuvos Respublikos teritorijoje dėl užkrečiamosios ligos metu</w:t>
            </w:r>
            <w:r w:rsidR="00D50905" w:rsidRPr="00D50905">
              <w:rPr>
                <w:sz w:val="24"/>
                <w:szCs w:val="24"/>
              </w:rPr>
              <w:t>, kai prieinamos vakcinos nuo šios užkrečiamosios ligos,</w:t>
            </w:r>
            <w:r w:rsidRPr="00D50905">
              <w:rPr>
                <w:sz w:val="24"/>
                <w:szCs w:val="24"/>
              </w:rPr>
              <w:t xml:space="preserve"> </w:t>
            </w:r>
            <w:r w:rsidR="005D0A0B" w:rsidRPr="00D50905">
              <w:rPr>
                <w:sz w:val="24"/>
                <w:szCs w:val="24"/>
              </w:rPr>
              <w:t xml:space="preserve">šie </w:t>
            </w:r>
            <w:r w:rsidRPr="00D50905">
              <w:rPr>
                <w:sz w:val="24"/>
                <w:szCs w:val="24"/>
              </w:rPr>
              <w:t>darbuotojai galės dirbti tik pasiskiepiję nuo tos užkrečiamosios ligos Vyriausybės sprendime dėl valstybės lygio ekstremaliosios situacijos ir (ar) karantino visoje Lietuvos Respublikos teritorijoje paskelbimo  (toliau – Vyriausybės sprendimas) nurodyta vakcina</w:t>
            </w:r>
            <w:r w:rsidR="005D0A0B" w:rsidRPr="00D50905">
              <w:rPr>
                <w:sz w:val="24"/>
                <w:szCs w:val="24"/>
              </w:rPr>
              <w:t>:</w:t>
            </w:r>
          </w:p>
          <w:p w14:paraId="74891985" w14:textId="1EC1A3CD" w:rsidR="00D50905" w:rsidRPr="00D50905" w:rsidRDefault="00D50905" w:rsidP="00BB448F">
            <w:pPr>
              <w:pStyle w:val="Komentarotekstas"/>
              <w:tabs>
                <w:tab w:val="left" w:pos="238"/>
              </w:tabs>
              <w:ind w:firstLine="514"/>
              <w:jc w:val="both"/>
              <w:rPr>
                <w:sz w:val="24"/>
                <w:szCs w:val="24"/>
                <w:lang w:eastAsia="lt-LT"/>
              </w:rPr>
            </w:pPr>
            <w:r w:rsidRPr="00D50905">
              <w:rPr>
                <w:sz w:val="24"/>
                <w:szCs w:val="24"/>
                <w:lang w:eastAsia="lt-LT"/>
              </w:rPr>
              <w:t>1) asmens sveikatos priežiūros paslaugos ir veikla;</w:t>
            </w:r>
          </w:p>
          <w:p w14:paraId="236464C5" w14:textId="271614F9" w:rsidR="00D50905" w:rsidRPr="00D50905" w:rsidRDefault="00D50905" w:rsidP="00BB448F">
            <w:pPr>
              <w:pStyle w:val="Komentarotekstas"/>
              <w:tabs>
                <w:tab w:val="left" w:pos="238"/>
              </w:tabs>
              <w:ind w:firstLine="514"/>
              <w:jc w:val="both"/>
              <w:rPr>
                <w:sz w:val="24"/>
                <w:szCs w:val="24"/>
                <w:lang w:eastAsia="lt-LT"/>
              </w:rPr>
            </w:pPr>
            <w:r w:rsidRPr="00D50905">
              <w:rPr>
                <w:sz w:val="24"/>
                <w:szCs w:val="24"/>
                <w:lang w:eastAsia="lt-LT"/>
              </w:rPr>
              <w:t>2) socialinės paslaugos ir veikla;</w:t>
            </w:r>
          </w:p>
          <w:p w14:paraId="1790B778" w14:textId="5554260D" w:rsidR="00D50905" w:rsidRPr="00D50905" w:rsidRDefault="00D50905" w:rsidP="00BB448F">
            <w:pPr>
              <w:pStyle w:val="Komentarotekstas"/>
              <w:tabs>
                <w:tab w:val="left" w:pos="238"/>
              </w:tabs>
              <w:ind w:firstLine="514"/>
              <w:jc w:val="both"/>
              <w:rPr>
                <w:sz w:val="24"/>
                <w:szCs w:val="24"/>
                <w:lang w:eastAsia="lt-LT"/>
              </w:rPr>
            </w:pPr>
            <w:r w:rsidRPr="00D50905">
              <w:rPr>
                <w:sz w:val="24"/>
                <w:szCs w:val="24"/>
                <w:lang w:eastAsia="lt-LT"/>
              </w:rPr>
              <w:t>3) švietimo paslaugos ir veikla;</w:t>
            </w:r>
          </w:p>
          <w:p w14:paraId="341A8409" w14:textId="77777777" w:rsidR="00D50905" w:rsidRPr="00D50905" w:rsidRDefault="00D50905" w:rsidP="00BB448F">
            <w:pPr>
              <w:pStyle w:val="Komentarotekstas"/>
              <w:tabs>
                <w:tab w:val="left" w:pos="238"/>
              </w:tabs>
              <w:ind w:firstLine="514"/>
              <w:jc w:val="both"/>
              <w:rPr>
                <w:sz w:val="24"/>
                <w:szCs w:val="24"/>
                <w:lang w:eastAsia="lt-LT"/>
              </w:rPr>
            </w:pPr>
            <w:r w:rsidRPr="00D50905">
              <w:rPr>
                <w:sz w:val="24"/>
                <w:szCs w:val="24"/>
                <w:lang w:eastAsia="lt-LT"/>
              </w:rPr>
              <w:t>4) viešojo administravimo subjektų veikla;</w:t>
            </w:r>
          </w:p>
          <w:p w14:paraId="41001F4B" w14:textId="076DCA70" w:rsidR="00D50905" w:rsidRPr="00D50905" w:rsidRDefault="00D50905" w:rsidP="00BB448F">
            <w:pPr>
              <w:pStyle w:val="Komentarotekstas"/>
              <w:tabs>
                <w:tab w:val="left" w:pos="238"/>
              </w:tabs>
              <w:ind w:firstLine="514"/>
              <w:jc w:val="both"/>
              <w:rPr>
                <w:sz w:val="24"/>
                <w:szCs w:val="24"/>
                <w:lang w:eastAsia="lt-LT"/>
              </w:rPr>
            </w:pPr>
            <w:r w:rsidRPr="00D50905">
              <w:rPr>
                <w:sz w:val="24"/>
                <w:szCs w:val="24"/>
                <w:lang w:eastAsia="lt-LT"/>
              </w:rPr>
              <w:lastRenderedPageBreak/>
              <w:t>5) profesinė karo tarnyba.</w:t>
            </w:r>
          </w:p>
          <w:p w14:paraId="5ED1EEE0" w14:textId="67DCAE3E" w:rsidR="00C7103D" w:rsidRPr="00D50905" w:rsidRDefault="00C7103D" w:rsidP="00BB448F">
            <w:pPr>
              <w:pStyle w:val="Komentarotekstas"/>
              <w:numPr>
                <w:ilvl w:val="0"/>
                <w:numId w:val="13"/>
              </w:numPr>
              <w:tabs>
                <w:tab w:val="left" w:pos="238"/>
              </w:tabs>
              <w:ind w:left="939"/>
              <w:jc w:val="both"/>
              <w:rPr>
                <w:sz w:val="24"/>
                <w:szCs w:val="24"/>
                <w:lang w:eastAsia="lt-LT"/>
              </w:rPr>
            </w:pPr>
            <w:r w:rsidRPr="00D50905">
              <w:rPr>
                <w:sz w:val="24"/>
                <w:szCs w:val="24"/>
              </w:rPr>
              <w:t>Pasiskiepyti nebus privaloma šiais atvejais:</w:t>
            </w:r>
          </w:p>
          <w:p w14:paraId="36C5E410" w14:textId="3EFC1B3C" w:rsidR="00C7103D" w:rsidRPr="00D50905" w:rsidRDefault="00C7103D" w:rsidP="00BB448F">
            <w:pPr>
              <w:tabs>
                <w:tab w:val="left" w:pos="851"/>
              </w:tabs>
              <w:ind w:firstLine="514"/>
              <w:jc w:val="both"/>
            </w:pPr>
            <w:r w:rsidRPr="00D50905">
              <w:t>a) kai darbuotojai negali pasiskiepyti dėl medicininių kontraindikacijų;</w:t>
            </w:r>
          </w:p>
          <w:p w14:paraId="67F4B3E7" w14:textId="0241560B" w:rsidR="00C7103D" w:rsidRPr="00D50905" w:rsidRDefault="00C7103D" w:rsidP="00BB448F">
            <w:pPr>
              <w:tabs>
                <w:tab w:val="left" w:pos="851"/>
              </w:tabs>
              <w:ind w:firstLine="514"/>
              <w:jc w:val="both"/>
            </w:pPr>
            <w:r w:rsidRPr="00D50905">
              <w:t>b) kai darbuotojai yra persirgę užkrečiamąja liga</w:t>
            </w:r>
            <w:r w:rsidR="00D50905" w:rsidRPr="00D50905">
              <w:t xml:space="preserve">. </w:t>
            </w:r>
            <w:r w:rsidRPr="00D50905">
              <w:t xml:space="preserve"> </w:t>
            </w:r>
          </w:p>
          <w:p w14:paraId="1454BA2B" w14:textId="0C824F79" w:rsidR="00C7103D" w:rsidRPr="00D50905" w:rsidRDefault="00C7103D" w:rsidP="00BB448F">
            <w:pPr>
              <w:tabs>
                <w:tab w:val="left" w:pos="851"/>
              </w:tabs>
              <w:ind w:firstLine="514"/>
              <w:jc w:val="both"/>
            </w:pPr>
            <w:r w:rsidRPr="00D50905">
              <w:rPr>
                <w:lang w:val="en-US"/>
              </w:rPr>
              <w:t xml:space="preserve">3) </w:t>
            </w:r>
            <w:r w:rsidRPr="00D50905">
              <w:t>Nepasiskiepijęs kitais atvejais, nei išvardinti, darbuotojas kontaktiniu būdu negalės dirbti – jei darbo pobūdis leidžia, turės būti skiriamas dirbti nuotoliniu būdu, jei ne – perkeliamas toje pačioje darbovietėje į kitą darbą, jei jį galima dirbti nepasiskiepijus, o jeigu nei vienos iš tokių galimybių nėra – nušalinamas nuo darbo, nemokant darbo užmokesčio, iki tos dienos, kol po pasiskiepijimo praeis Vyriausybės sprendime nustatytas laikotarpis, po kurio asmuo laikomas įgijusiu imunitetą nuo užkrečiamosios ligos</w:t>
            </w:r>
            <w:r w:rsidR="00D50905" w:rsidRPr="00D50905">
              <w:t>, bet ne ilgiau kaip iki Vyriausybės paskelbtos valstybės lygio ekstremaliosios situacijos ir (ar) karantino visoje Lietuvos Respublikos teritorijoje pabaigos. Praėjus 3 mėnesiams nuo nušalinimo pradžios darbdavys turės nutraukti darbo sutartį be įspėjimo ir nemokėdamas išeitinės išmokos</w:t>
            </w:r>
            <w:r w:rsidRPr="00D50905">
              <w:t xml:space="preserve">. </w:t>
            </w:r>
          </w:p>
          <w:p w14:paraId="3C86A575" w14:textId="6ED975F8" w:rsidR="00C7103D" w:rsidRPr="00D50905" w:rsidRDefault="00C7103D" w:rsidP="00BB448F">
            <w:pPr>
              <w:tabs>
                <w:tab w:val="left" w:pos="851"/>
              </w:tabs>
              <w:ind w:firstLine="514"/>
              <w:jc w:val="both"/>
              <w:rPr>
                <w:lang w:eastAsia="lt-LT"/>
              </w:rPr>
            </w:pPr>
            <w:r w:rsidRPr="00D50905">
              <w:t xml:space="preserve">Siūloma, kad įstatymas įsigaliotų </w:t>
            </w:r>
            <w:r w:rsidRPr="00A014F8">
              <w:t>202</w:t>
            </w:r>
            <w:r w:rsidR="00D50905" w:rsidRPr="00A014F8">
              <w:rPr>
                <w:lang w:val="en-US"/>
              </w:rPr>
              <w:t>2</w:t>
            </w:r>
            <w:r w:rsidRPr="00A014F8">
              <w:t xml:space="preserve"> m. </w:t>
            </w:r>
            <w:r w:rsidR="005D2533">
              <w:t>vasario</w:t>
            </w:r>
            <w:r w:rsidR="005D2533" w:rsidRPr="00240DC7">
              <w:t xml:space="preserve"> 1</w:t>
            </w:r>
            <w:r w:rsidR="005D2533">
              <w:t>4</w:t>
            </w:r>
            <w:r w:rsidR="005D2533" w:rsidRPr="00240DC7">
              <w:t xml:space="preserve"> d.</w:t>
            </w:r>
          </w:p>
        </w:tc>
      </w:tr>
      <w:tr w:rsidR="00701B7A" w:rsidRPr="00D50905" w14:paraId="650F1AB2" w14:textId="77777777" w:rsidTr="004335ED">
        <w:tc>
          <w:tcPr>
            <w:tcW w:w="1783" w:type="dxa"/>
            <w:tcBorders>
              <w:top w:val="single" w:sz="4" w:space="0" w:color="auto"/>
              <w:left w:val="single" w:sz="4" w:space="0" w:color="auto"/>
              <w:bottom w:val="single" w:sz="4" w:space="0" w:color="auto"/>
              <w:right w:val="single" w:sz="4" w:space="0" w:color="auto"/>
            </w:tcBorders>
            <w:hideMark/>
          </w:tcPr>
          <w:p w14:paraId="002129AE" w14:textId="77777777" w:rsidR="00701B7A" w:rsidRPr="00D50905" w:rsidRDefault="00701B7A" w:rsidP="00BB448F">
            <w:pPr>
              <w:jc w:val="both"/>
              <w:rPr>
                <w:lang w:eastAsia="lt-LT"/>
              </w:rPr>
            </w:pPr>
            <w:r w:rsidRPr="00D50905">
              <w:rPr>
                <w:lang w:eastAsia="lt-LT"/>
              </w:rPr>
              <w:lastRenderedPageBreak/>
              <w:t>III. Priemonių kaštai</w:t>
            </w:r>
          </w:p>
        </w:tc>
        <w:tc>
          <w:tcPr>
            <w:tcW w:w="7845" w:type="dxa"/>
            <w:tcBorders>
              <w:top w:val="single" w:sz="4" w:space="0" w:color="auto"/>
              <w:left w:val="single" w:sz="4" w:space="0" w:color="auto"/>
              <w:bottom w:val="single" w:sz="4" w:space="0" w:color="auto"/>
              <w:right w:val="single" w:sz="4" w:space="0" w:color="auto"/>
            </w:tcBorders>
          </w:tcPr>
          <w:p w14:paraId="1348A5D8" w14:textId="0FAF455D" w:rsidR="00C7103D" w:rsidRPr="00D50905" w:rsidRDefault="00C7103D" w:rsidP="00BB448F">
            <w:pPr>
              <w:pStyle w:val="Komentarotekstas"/>
              <w:ind w:firstLine="514"/>
              <w:jc w:val="both"/>
              <w:rPr>
                <w:bCs/>
                <w:sz w:val="24"/>
                <w:szCs w:val="24"/>
                <w:lang w:eastAsia="lt-LT"/>
              </w:rPr>
            </w:pPr>
            <w:r w:rsidRPr="00D50905">
              <w:rPr>
                <w:bCs/>
                <w:sz w:val="24"/>
                <w:szCs w:val="24"/>
                <w:lang w:eastAsia="lt-LT"/>
              </w:rPr>
              <w:t>Skiepijimui papildomų valstybės biudžeto lėšų nereikės, nes yra nupirktas vakcinų kiekis, pakankamas paskiepyti visus Lietuvos gyventojus.</w:t>
            </w:r>
          </w:p>
        </w:tc>
      </w:tr>
      <w:tr w:rsidR="00701B7A" w:rsidRPr="00D50905" w14:paraId="7DF9331A" w14:textId="77777777" w:rsidTr="004335ED">
        <w:trPr>
          <w:trHeight w:val="633"/>
        </w:trPr>
        <w:tc>
          <w:tcPr>
            <w:tcW w:w="1783" w:type="dxa"/>
            <w:tcBorders>
              <w:top w:val="single" w:sz="4" w:space="0" w:color="auto"/>
              <w:left w:val="single" w:sz="4" w:space="0" w:color="auto"/>
              <w:bottom w:val="single" w:sz="4" w:space="0" w:color="auto"/>
              <w:right w:val="single" w:sz="4" w:space="0" w:color="auto"/>
            </w:tcBorders>
            <w:hideMark/>
          </w:tcPr>
          <w:p w14:paraId="0F8014F6" w14:textId="77777777" w:rsidR="00701B7A" w:rsidRPr="00D50905" w:rsidRDefault="00701B7A" w:rsidP="00BB448F">
            <w:pPr>
              <w:jc w:val="both"/>
              <w:rPr>
                <w:lang w:eastAsia="lt-LT"/>
              </w:rPr>
            </w:pPr>
            <w:r w:rsidRPr="00D50905">
              <w:rPr>
                <w:lang w:eastAsia="lt-LT"/>
              </w:rPr>
              <w:t>IV. Nauda visuomenei</w:t>
            </w:r>
          </w:p>
        </w:tc>
        <w:tc>
          <w:tcPr>
            <w:tcW w:w="7845" w:type="dxa"/>
            <w:tcBorders>
              <w:top w:val="single" w:sz="4" w:space="0" w:color="auto"/>
              <w:left w:val="single" w:sz="4" w:space="0" w:color="auto"/>
              <w:bottom w:val="single" w:sz="4" w:space="0" w:color="auto"/>
              <w:right w:val="single" w:sz="4" w:space="0" w:color="auto"/>
            </w:tcBorders>
          </w:tcPr>
          <w:p w14:paraId="1A9C39E8" w14:textId="1F094FC9" w:rsidR="00C7103D" w:rsidRPr="00D50905" w:rsidRDefault="00C7103D" w:rsidP="00BB448F">
            <w:pPr>
              <w:ind w:firstLine="514"/>
              <w:jc w:val="both"/>
              <w:rPr>
                <w:bCs/>
              </w:rPr>
            </w:pPr>
            <w:r w:rsidRPr="00D50905">
              <w:rPr>
                <w:bCs/>
              </w:rPr>
              <w:t>1) užtikrinamas saugesnis tam tikrų Vyriausybės nustatytų darbų ir veiklos sričių organizavimas;</w:t>
            </w:r>
          </w:p>
          <w:p w14:paraId="7666264F" w14:textId="7C9DDF67" w:rsidR="00C7103D" w:rsidRPr="00D50905" w:rsidRDefault="00C7103D" w:rsidP="00BB448F">
            <w:pPr>
              <w:ind w:firstLine="514"/>
              <w:jc w:val="both"/>
              <w:rPr>
                <w:bCs/>
              </w:rPr>
            </w:pPr>
            <w:r w:rsidRPr="00D50905">
              <w:rPr>
                <w:bCs/>
              </w:rPr>
              <w:t xml:space="preserve">2) geriau apsaugomi asmenys, kuriems užsikrėtimas užkrečiamąja liga, dėl kurios paskalbta ekstremalioji situacija ir (ar) karantinas, yra greitesnis ar pavojingesnis; </w:t>
            </w:r>
          </w:p>
          <w:p w14:paraId="47D8AB45" w14:textId="2C8EC3B9" w:rsidR="00C7103D" w:rsidRPr="00D50905" w:rsidRDefault="00C7103D" w:rsidP="00BB448F">
            <w:pPr>
              <w:ind w:firstLine="514"/>
              <w:jc w:val="both"/>
              <w:rPr>
                <w:bCs/>
              </w:rPr>
            </w:pPr>
            <w:r w:rsidRPr="00D50905">
              <w:rPr>
                <w:bCs/>
              </w:rPr>
              <w:t>3) sumažinama užkrečiamųjų ligų plitimo bei užkrečiamosios ligos protrūkių, sąlygojančių darboviečių veiklos tęstinumo sutrikimus, rizika;</w:t>
            </w:r>
          </w:p>
          <w:p w14:paraId="3FB0D571" w14:textId="088D8D86" w:rsidR="00DF7FD0" w:rsidRPr="00D50905" w:rsidRDefault="00C7103D" w:rsidP="00BB448F">
            <w:pPr>
              <w:ind w:firstLine="514"/>
              <w:jc w:val="both"/>
              <w:rPr>
                <w:bCs/>
              </w:rPr>
            </w:pPr>
            <w:r w:rsidRPr="00D50905">
              <w:rPr>
                <w:bCs/>
              </w:rPr>
              <w:t>4) skatinamas skiepijimasis nuo užkrečiamųjų ligų ir sudaromos sąlygos kolektyviniam imunitetui susidaryti, taip pagreitinant užkrečiamosios ligos plitimo susta</w:t>
            </w:r>
            <w:r w:rsidR="00046BDB" w:rsidRPr="00D50905">
              <w:rPr>
                <w:bCs/>
              </w:rPr>
              <w:t>b</w:t>
            </w:r>
            <w:r w:rsidRPr="00D50905">
              <w:rPr>
                <w:bCs/>
              </w:rPr>
              <w:t>dymą šalyje.</w:t>
            </w:r>
          </w:p>
        </w:tc>
      </w:tr>
    </w:tbl>
    <w:p w14:paraId="4F1C10B8" w14:textId="4A306C66" w:rsidR="004C64E9" w:rsidRPr="00D50905" w:rsidRDefault="004C64E9" w:rsidP="00BB448F">
      <w:pPr>
        <w:ind w:firstLine="851"/>
        <w:jc w:val="both"/>
        <w:rPr>
          <w:lang w:eastAsia="lt-LT"/>
        </w:rPr>
      </w:pPr>
      <w:r w:rsidRPr="00D50905">
        <w:t xml:space="preserve">Įstatymų projektai </w:t>
      </w:r>
      <w:r w:rsidRPr="00D50905">
        <w:rPr>
          <w:lang w:eastAsia="lt-LT"/>
        </w:rPr>
        <w:t xml:space="preserve">skelbiami Lietuvos Respublikos Seimo kanceliarijos </w:t>
      </w:r>
      <w:r w:rsidR="004335ED" w:rsidRPr="00D50905">
        <w:rPr>
          <w:lang w:eastAsia="lt-LT"/>
        </w:rPr>
        <w:t>T</w:t>
      </w:r>
      <w:r w:rsidRPr="00D50905">
        <w:rPr>
          <w:lang w:eastAsia="lt-LT"/>
        </w:rPr>
        <w:t xml:space="preserve">eisės aktų </w:t>
      </w:r>
      <w:r w:rsidR="004335ED" w:rsidRPr="00D50905">
        <w:rPr>
          <w:lang w:eastAsia="lt-LT"/>
        </w:rPr>
        <w:t xml:space="preserve">projektų </w:t>
      </w:r>
      <w:r w:rsidRPr="00D50905">
        <w:rPr>
          <w:lang w:eastAsia="lt-LT"/>
        </w:rPr>
        <w:t>informacinė</w:t>
      </w:r>
      <w:r w:rsidR="004335ED" w:rsidRPr="00D50905">
        <w:rPr>
          <w:lang w:eastAsia="lt-LT"/>
        </w:rPr>
        <w:t>s</w:t>
      </w:r>
      <w:r w:rsidRPr="00D50905">
        <w:rPr>
          <w:lang w:eastAsia="lt-LT"/>
        </w:rPr>
        <w:t xml:space="preserve"> sistemo</w:t>
      </w:r>
      <w:r w:rsidR="004335ED" w:rsidRPr="00D50905">
        <w:rPr>
          <w:lang w:eastAsia="lt-LT"/>
        </w:rPr>
        <w:t>s Projektų registravimo posistemyje</w:t>
      </w:r>
      <w:r w:rsidRPr="00D50905">
        <w:t xml:space="preserve"> (TAIS)</w:t>
      </w:r>
      <w:r w:rsidRPr="00D50905">
        <w:rPr>
          <w:lang w:eastAsia="lt-LT"/>
        </w:rPr>
        <w:t xml:space="preserve">. </w:t>
      </w:r>
    </w:p>
    <w:p w14:paraId="17ED3184" w14:textId="7B9A4944" w:rsidR="004C64E9" w:rsidRPr="00D50905" w:rsidRDefault="00030563" w:rsidP="00BB448F">
      <w:pPr>
        <w:ind w:firstLine="851"/>
        <w:jc w:val="both"/>
        <w:rPr>
          <w:b/>
          <w:bCs/>
        </w:rPr>
      </w:pPr>
      <w:r w:rsidRPr="00D50905">
        <w:t>Atsižvelgiant į tai, kad Lietuvos Respublikos Vyriausybė 2020 m. vasario 26 d. nutarimu</w:t>
      </w:r>
      <w:r w:rsidR="003F0B66" w:rsidRPr="00D50905">
        <w:t> </w:t>
      </w:r>
      <w:r w:rsidRPr="00D50905">
        <w:t xml:space="preserve">Nr. 152 „Dėl valstybės lygio ekstremaliosios situacijos paskelbimo“ paskelbė valstybės lygio ekstremaliąją situaciją visoje šalyje dėl COVID-19 ligos (koronaviruo infekcijos) plitimo grėsmės, o </w:t>
      </w:r>
      <w:r w:rsidR="003F0B66" w:rsidRPr="00D50905">
        <w:t>P</w:t>
      </w:r>
      <w:r w:rsidRPr="00D50905">
        <w:t xml:space="preserve">rojektas skirtas COVID-19 ligos (koronaviruo infekcijos) plitimo grėsmėms šalinti, </w:t>
      </w:r>
      <w:r w:rsidR="004C64E9" w:rsidRPr="00D50905">
        <w:rPr>
          <w:b/>
          <w:bCs/>
        </w:rPr>
        <w:t xml:space="preserve">prašome projektą </w:t>
      </w:r>
      <w:r w:rsidR="004335ED" w:rsidRPr="00D50905">
        <w:rPr>
          <w:b/>
          <w:bCs/>
        </w:rPr>
        <w:t>derinti skubos tvarka</w:t>
      </w:r>
      <w:r w:rsidR="00A83B62">
        <w:rPr>
          <w:b/>
          <w:bCs/>
        </w:rPr>
        <w:t xml:space="preserve"> iki 2021 m. gruodžio 21 d</w:t>
      </w:r>
      <w:r w:rsidR="004C64E9" w:rsidRPr="00D50905">
        <w:rPr>
          <w:b/>
          <w:bCs/>
        </w:rPr>
        <w:t>.</w:t>
      </w:r>
    </w:p>
    <w:p w14:paraId="39A2422E" w14:textId="21E53D60" w:rsidR="004335ED" w:rsidRPr="00D50905" w:rsidRDefault="004335ED" w:rsidP="00BB448F">
      <w:pPr>
        <w:ind w:firstLine="709"/>
        <w:jc w:val="both"/>
        <w:rPr>
          <w:rFonts w:eastAsia="Calibri"/>
          <w:szCs w:val="20"/>
        </w:rPr>
      </w:pPr>
      <w:r w:rsidRPr="00D50905">
        <w:rPr>
          <w:rFonts w:eastAsia="Calibri"/>
          <w:szCs w:val="20"/>
        </w:rPr>
        <w:t xml:space="preserve">Projektą tiesiogiai parengė Sveikatos apsaugos ministerijos Teisės skyriaus patarėja Aušrinė Storpirštienė, tel. 219 3319, el. paštas </w:t>
      </w:r>
      <w:hyperlink r:id="rId8" w:history="1">
        <w:r w:rsidRPr="00D50905">
          <w:rPr>
            <w:rStyle w:val="Hipersaitas"/>
            <w:rFonts w:eastAsia="Calibri"/>
            <w:szCs w:val="20"/>
          </w:rPr>
          <w:t>ausrine.storpirstiene@sam.lt</w:t>
        </w:r>
      </w:hyperlink>
      <w:r w:rsidRPr="00D50905">
        <w:rPr>
          <w:rStyle w:val="Hipersaitas"/>
          <w:rFonts w:eastAsia="Calibri"/>
          <w:szCs w:val="20"/>
        </w:rPr>
        <w:t>.</w:t>
      </w:r>
    </w:p>
    <w:p w14:paraId="7EBEE9D8" w14:textId="77777777" w:rsidR="004C64E9" w:rsidRPr="00D50905" w:rsidRDefault="00184612" w:rsidP="00BB448F">
      <w:pPr>
        <w:ind w:firstLine="851"/>
        <w:jc w:val="both"/>
      </w:pPr>
      <w:r w:rsidRPr="00D50905">
        <w:t>P</w:t>
      </w:r>
      <w:r w:rsidR="00FC7182" w:rsidRPr="00D50905">
        <w:t>RIDEDAMA</w:t>
      </w:r>
      <w:r w:rsidR="00A55DA1" w:rsidRPr="00D50905">
        <w:t>:</w:t>
      </w:r>
    </w:p>
    <w:p w14:paraId="60381B1C" w14:textId="672E23A0" w:rsidR="00816359" w:rsidRPr="00D50905" w:rsidRDefault="00E235AB" w:rsidP="00BB448F">
      <w:pPr>
        <w:pStyle w:val="Sraopastraipa"/>
        <w:numPr>
          <w:ilvl w:val="0"/>
          <w:numId w:val="14"/>
        </w:numPr>
        <w:ind w:left="0" w:firstLine="851"/>
        <w:jc w:val="both"/>
      </w:pPr>
      <w:r w:rsidRPr="00D50905">
        <w:t xml:space="preserve">Lietuvos Respublikos Vyriausybės nutarimo „Dėl </w:t>
      </w:r>
      <w:r w:rsidR="00F448B2" w:rsidRPr="00D50905">
        <w:t xml:space="preserve">Lietuvos Respublikos žmonių užkrečiamųjų ligų profilaktikos ir kontrolės įstatymo Nr. I-1553 </w:t>
      </w:r>
      <w:r w:rsidR="004335ED" w:rsidRPr="00D50905">
        <w:t xml:space="preserve">11 ir 18 </w:t>
      </w:r>
      <w:r w:rsidR="00F448B2" w:rsidRPr="00D50905">
        <w:t xml:space="preserve">straipsnių pakeitimo įstatymo </w:t>
      </w:r>
      <w:r w:rsidRPr="00D50905">
        <w:t>projekto pateikimo Lietuvos Respublikos Seimui“ projektas, 1 lapas.</w:t>
      </w:r>
    </w:p>
    <w:p w14:paraId="00F60C77" w14:textId="390FFC1E" w:rsidR="004C64E9" w:rsidRPr="00D50905" w:rsidRDefault="00E235AB" w:rsidP="00BB448F">
      <w:pPr>
        <w:pStyle w:val="Sraopastraipa"/>
        <w:numPr>
          <w:ilvl w:val="0"/>
          <w:numId w:val="14"/>
        </w:numPr>
        <w:jc w:val="both"/>
      </w:pPr>
      <w:r w:rsidRPr="00D50905">
        <w:t>P</w:t>
      </w:r>
      <w:r w:rsidR="00FC7182" w:rsidRPr="00D50905">
        <w:t xml:space="preserve">rojektas, </w:t>
      </w:r>
      <w:r w:rsidR="00DD5518" w:rsidRPr="00D50905">
        <w:t>2</w:t>
      </w:r>
      <w:r w:rsidR="00942BD2" w:rsidRPr="00D50905">
        <w:t xml:space="preserve"> lapa</w:t>
      </w:r>
      <w:r w:rsidR="00DD5518" w:rsidRPr="00D50905">
        <w:t>i</w:t>
      </w:r>
      <w:r w:rsidR="00D65008" w:rsidRPr="00D50905">
        <w:t>.</w:t>
      </w:r>
    </w:p>
    <w:p w14:paraId="565029E5" w14:textId="554D1194" w:rsidR="004C64E9" w:rsidRPr="00D50905" w:rsidRDefault="00E235AB" w:rsidP="00BB448F">
      <w:pPr>
        <w:pStyle w:val="Sraopastraipa"/>
        <w:numPr>
          <w:ilvl w:val="0"/>
          <w:numId w:val="14"/>
        </w:numPr>
        <w:jc w:val="both"/>
      </w:pPr>
      <w:r w:rsidRPr="00D50905">
        <w:t>P</w:t>
      </w:r>
      <w:r w:rsidR="00001F18" w:rsidRPr="00D50905">
        <w:t xml:space="preserve">rojekto lyginamasis variantas, </w:t>
      </w:r>
      <w:r w:rsidR="00DD5518" w:rsidRPr="00D50905">
        <w:t>2</w:t>
      </w:r>
      <w:r w:rsidR="00942BD2" w:rsidRPr="00D50905">
        <w:t xml:space="preserve"> lapa</w:t>
      </w:r>
      <w:r w:rsidR="00DD5518" w:rsidRPr="00D50905">
        <w:t>i</w:t>
      </w:r>
      <w:r w:rsidR="00377DE4" w:rsidRPr="00D50905">
        <w:t>.</w:t>
      </w:r>
    </w:p>
    <w:p w14:paraId="3AEE3FC3" w14:textId="4AAABC8C" w:rsidR="00E235AB" w:rsidRPr="00D50905" w:rsidRDefault="00E235AB" w:rsidP="00BB448F">
      <w:pPr>
        <w:pStyle w:val="Sraopastraipa"/>
        <w:numPr>
          <w:ilvl w:val="0"/>
          <w:numId w:val="14"/>
        </w:numPr>
        <w:jc w:val="both"/>
      </w:pPr>
      <w:r w:rsidRPr="00D50905">
        <w:t xml:space="preserve">Projekto aiškinamasis raštas, </w:t>
      </w:r>
      <w:r w:rsidR="004335ED" w:rsidRPr="00D50905">
        <w:t>1</w:t>
      </w:r>
      <w:r w:rsidR="0003636C">
        <w:t>1</w:t>
      </w:r>
      <w:r w:rsidRPr="00D50905">
        <w:t xml:space="preserve"> lap</w:t>
      </w:r>
      <w:r w:rsidR="004335ED" w:rsidRPr="00D50905">
        <w:t>ų</w:t>
      </w:r>
      <w:r w:rsidRPr="00D50905">
        <w:t>.</w:t>
      </w:r>
    </w:p>
    <w:p w14:paraId="078201D7" w14:textId="21EBBE1E" w:rsidR="0007599F" w:rsidRPr="00D50905" w:rsidRDefault="0007599F" w:rsidP="00BB448F">
      <w:pPr>
        <w:pStyle w:val="Sraopastraipa"/>
        <w:tabs>
          <w:tab w:val="left" w:pos="851"/>
        </w:tabs>
        <w:ind w:left="567"/>
        <w:jc w:val="both"/>
      </w:pPr>
    </w:p>
    <w:p w14:paraId="0A02D58B" w14:textId="77777777" w:rsidR="00DF7FD0" w:rsidRPr="00D50905" w:rsidRDefault="00DF7FD0" w:rsidP="00BB448F">
      <w:pPr>
        <w:pStyle w:val="Sraopastraipa"/>
        <w:tabs>
          <w:tab w:val="left" w:pos="851"/>
        </w:tabs>
        <w:ind w:left="567"/>
        <w:jc w:val="both"/>
      </w:pPr>
    </w:p>
    <w:p w14:paraId="50A57397" w14:textId="7718532A" w:rsidR="003A163A" w:rsidRPr="00D50905" w:rsidRDefault="008F543E" w:rsidP="00BB448F">
      <w:pPr>
        <w:tabs>
          <w:tab w:val="right" w:pos="9638"/>
        </w:tabs>
      </w:pPr>
      <w:r>
        <w:rPr>
          <w:color w:val="000000"/>
          <w:lang w:eastAsia="lt-LT"/>
        </w:rPr>
        <w:t>Viceministrė</w:t>
      </w:r>
      <w:r>
        <w:rPr>
          <w:color w:val="000000"/>
          <w:lang w:eastAsia="lt-LT"/>
        </w:rPr>
        <w:tab/>
        <w:t>Aušra Bilotienė Motiejūnienė</w:t>
      </w:r>
    </w:p>
    <w:p w14:paraId="2D4E452C" w14:textId="77777777" w:rsidR="00DF7FD0" w:rsidRPr="00D50905" w:rsidRDefault="00DF7FD0" w:rsidP="00BB448F">
      <w:pPr>
        <w:tabs>
          <w:tab w:val="left" w:pos="9356"/>
          <w:tab w:val="right" w:pos="9498"/>
        </w:tabs>
        <w:rPr>
          <w:rFonts w:eastAsia="Calibri"/>
        </w:rPr>
      </w:pPr>
    </w:p>
    <w:p w14:paraId="2EC360BB" w14:textId="11BA9F30" w:rsidR="00DF7FD0" w:rsidRPr="00D50905" w:rsidRDefault="00DF7FD0" w:rsidP="00BB448F">
      <w:pPr>
        <w:tabs>
          <w:tab w:val="left" w:pos="9356"/>
          <w:tab w:val="right" w:pos="9498"/>
        </w:tabs>
        <w:rPr>
          <w:rFonts w:eastAsia="Calibri"/>
        </w:rPr>
      </w:pPr>
    </w:p>
    <w:sectPr w:rsidR="00DF7FD0" w:rsidRPr="00D50905" w:rsidSect="00BB448F">
      <w:headerReference w:type="even" r:id="rId9"/>
      <w:headerReference w:type="default" r:id="rId10"/>
      <w:footerReference w:type="default" r:id="rId11"/>
      <w:headerReference w:type="first" r:id="rId12"/>
      <w:pgSz w:w="11906" w:h="16838" w:code="9"/>
      <w:pgMar w:top="1134" w:right="567" w:bottom="1418" w:left="1701" w:header="1134" w:footer="113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17FE" w14:textId="77777777" w:rsidR="002D58AB" w:rsidRDefault="002D58AB" w:rsidP="00377C8F">
      <w:r>
        <w:separator/>
      </w:r>
    </w:p>
  </w:endnote>
  <w:endnote w:type="continuationSeparator" w:id="0">
    <w:p w14:paraId="5B0ADE0E" w14:textId="77777777" w:rsidR="002D58AB" w:rsidRDefault="002D58AB" w:rsidP="0037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241E4" w14:textId="77777777" w:rsidR="00D15178" w:rsidRPr="00C7103D" w:rsidRDefault="00D15178" w:rsidP="00D15178">
    <w:pPr>
      <w:tabs>
        <w:tab w:val="right" w:pos="9498"/>
      </w:tabs>
    </w:pPr>
    <w:r w:rsidRPr="00D50905">
      <w:rPr>
        <w:rFonts w:eastAsia="Calibri"/>
      </w:rPr>
      <w:t>Aušrinė Storpirštienė, tel. 219 3319, el. paštas ausrine.storpirstiene@sam.lt</w:t>
    </w:r>
  </w:p>
  <w:p w14:paraId="52374E7F" w14:textId="77777777" w:rsidR="00D15178" w:rsidRDefault="00D151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7DE91" w14:textId="77777777" w:rsidR="002D58AB" w:rsidRDefault="002D58AB" w:rsidP="00377C8F">
      <w:r>
        <w:separator/>
      </w:r>
    </w:p>
  </w:footnote>
  <w:footnote w:type="continuationSeparator" w:id="0">
    <w:p w14:paraId="24B1F226" w14:textId="77777777" w:rsidR="002D58AB" w:rsidRDefault="002D58AB" w:rsidP="0037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23A2" w14:textId="77777777" w:rsidR="00BA0608" w:rsidRDefault="00BA06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63ED7E" w14:textId="77777777" w:rsidR="00BA0608" w:rsidRDefault="00BA06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B1D9" w14:textId="77777777" w:rsidR="00BA0608" w:rsidRDefault="00BA0608" w:rsidP="00A43D89">
    <w:pPr>
      <w:pStyle w:val="Antrats"/>
      <w:framePr w:wrap="around" w:vAnchor="text" w:hAnchor="page" w:x="6437" w:y="-53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353F">
      <w:rPr>
        <w:rStyle w:val="Puslapionumeris"/>
        <w:noProof/>
      </w:rPr>
      <w:t>2</w:t>
    </w:r>
    <w:r>
      <w:rPr>
        <w:rStyle w:val="Puslapionumeris"/>
      </w:rPr>
      <w:fldChar w:fldCharType="end"/>
    </w:r>
  </w:p>
  <w:p w14:paraId="41D498CA" w14:textId="77777777" w:rsidR="00BA0608" w:rsidRDefault="00BA06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1679" w14:textId="77777777" w:rsidR="00BA0608" w:rsidRDefault="00BA0608">
    <w:pPr>
      <w:pStyle w:val="Antrats"/>
      <w:jc w:val="center"/>
      <w:rPr>
        <w:noProof/>
      </w:rPr>
    </w:pPr>
    <w:r>
      <w:rPr>
        <w:noProof/>
      </w:rPr>
      <w:object w:dxaOrig="811" w:dyaOrig="961" w14:anchorId="0D257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fillcolor="window">
          <v:imagedata r:id="rId1" o:title=""/>
        </v:shape>
        <o:OLEObject Type="Embed" ProgID="Word.Picture.8" ShapeID="_x0000_i1025" DrawAspect="Content" ObjectID="_1701240124" r:id="rId2"/>
      </w:object>
    </w:r>
  </w:p>
  <w:p w14:paraId="151802DE" w14:textId="77777777" w:rsidR="00BA0608" w:rsidRDefault="00BA0608">
    <w:pPr>
      <w:pStyle w:val="Antrats"/>
      <w:jc w:val="center"/>
      <w:rPr>
        <w:sz w:val="20"/>
        <w:szCs w:val="20"/>
      </w:rPr>
    </w:pPr>
  </w:p>
  <w:p w14:paraId="5532A922" w14:textId="77777777" w:rsidR="00BA0608" w:rsidRDefault="00BA0608">
    <w:pPr>
      <w:pStyle w:val="Antrats"/>
      <w:jc w:val="center"/>
      <w:rPr>
        <w:b/>
        <w:bCs/>
        <w:sz w:val="28"/>
        <w:szCs w:val="28"/>
      </w:rPr>
    </w:pPr>
    <w:r w:rsidRPr="001E5D3A">
      <w:rPr>
        <w:b/>
        <w:bCs/>
        <w:sz w:val="28"/>
        <w:szCs w:val="28"/>
      </w:rPr>
      <w:t>LIETUVOS RESPUBLIKO</w:t>
    </w:r>
    <w:r>
      <w:rPr>
        <w:b/>
        <w:bCs/>
        <w:sz w:val="28"/>
        <w:szCs w:val="28"/>
      </w:rPr>
      <w:t>S</w:t>
    </w:r>
    <w:r w:rsidR="00F24C0F">
      <w:rPr>
        <w:b/>
        <w:bCs/>
        <w:sz w:val="28"/>
        <w:szCs w:val="28"/>
      </w:rPr>
      <w:t xml:space="preserve"> SVEIKATOS APSAUGOS MINISTERIJA</w:t>
    </w:r>
  </w:p>
  <w:p w14:paraId="138F56D2" w14:textId="77777777" w:rsidR="00BA0608" w:rsidRDefault="00BA0608">
    <w:pPr>
      <w:pStyle w:val="Antrats"/>
      <w:jc w:val="center"/>
      <w:rPr>
        <w:sz w:val="16"/>
        <w:szCs w:val="16"/>
      </w:rPr>
    </w:pPr>
  </w:p>
  <w:p w14:paraId="7D02651E"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5FEE1DE4"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r w:rsidRPr="00A60EDB">
      <w:rPr>
        <w:rStyle w:val="Hipersaitas"/>
        <w:sz w:val="18"/>
        <w:szCs w:val="18"/>
      </w:rPr>
      <w:t>ministerija@sam.lt</w:t>
    </w:r>
    <w:r>
      <w:rPr>
        <w:sz w:val="18"/>
        <w:szCs w:val="18"/>
      </w:rPr>
      <w:t>, http://</w:t>
    </w:r>
    <w:hyperlink r:id="rId3" w:history="1">
      <w:r w:rsidRPr="00F12A4C">
        <w:rPr>
          <w:rStyle w:val="Hipersaitas"/>
          <w:sz w:val="18"/>
          <w:szCs w:val="18"/>
        </w:rPr>
        <w:t>www.sam.lt</w:t>
      </w:r>
    </w:hyperlink>
    <w:r>
      <w:rPr>
        <w:sz w:val="18"/>
        <w:szCs w:val="18"/>
      </w:rPr>
      <w:t>.</w:t>
    </w:r>
  </w:p>
  <w:p w14:paraId="4CFDA68B"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39EAFFDC" w14:textId="77777777" w:rsidR="00BA0608" w:rsidRDefault="00BA060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FFB"/>
    <w:multiLevelType w:val="hybridMultilevel"/>
    <w:tmpl w:val="1BD2C2C0"/>
    <w:lvl w:ilvl="0" w:tplc="14B00AE4">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95C38E0"/>
    <w:multiLevelType w:val="hybridMultilevel"/>
    <w:tmpl w:val="5F62A75A"/>
    <w:lvl w:ilvl="0" w:tplc="07FC9964">
      <w:start w:val="3"/>
      <w:numFmt w:val="decimal"/>
      <w:lvlText w:val="%1."/>
      <w:lvlJc w:val="left"/>
      <w:pPr>
        <w:ind w:left="108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DE3473"/>
    <w:multiLevelType w:val="hybridMultilevel"/>
    <w:tmpl w:val="DECA9E1A"/>
    <w:lvl w:ilvl="0" w:tplc="04270017">
      <w:start w:val="1"/>
      <w:numFmt w:val="lowerLetter"/>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DF92C9D"/>
    <w:multiLevelType w:val="hybridMultilevel"/>
    <w:tmpl w:val="1B38A7FC"/>
    <w:lvl w:ilvl="0" w:tplc="53B019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12A287B"/>
    <w:multiLevelType w:val="hybridMultilevel"/>
    <w:tmpl w:val="E7568A7A"/>
    <w:lvl w:ilvl="0" w:tplc="CB66BD58">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4D154CC"/>
    <w:multiLevelType w:val="hybridMultilevel"/>
    <w:tmpl w:val="B6F697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4B6C5E"/>
    <w:multiLevelType w:val="hybridMultilevel"/>
    <w:tmpl w:val="3D9036D4"/>
    <w:lvl w:ilvl="0" w:tplc="CD3AC7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280D2B11"/>
    <w:multiLevelType w:val="hybridMultilevel"/>
    <w:tmpl w:val="B39841A6"/>
    <w:lvl w:ilvl="0" w:tplc="AECC3F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8D77E5D"/>
    <w:multiLevelType w:val="hybridMultilevel"/>
    <w:tmpl w:val="FC3EA0A6"/>
    <w:lvl w:ilvl="0" w:tplc="920655C2">
      <w:start w:val="1"/>
      <w:numFmt w:val="bullet"/>
      <w:lvlText w:val="•"/>
      <w:lvlJc w:val="left"/>
      <w:pPr>
        <w:tabs>
          <w:tab w:val="num" w:pos="720"/>
        </w:tabs>
        <w:ind w:left="720" w:hanging="360"/>
      </w:pPr>
      <w:rPr>
        <w:rFonts w:ascii="Arial" w:hAnsi="Arial" w:hint="default"/>
      </w:rPr>
    </w:lvl>
    <w:lvl w:ilvl="1" w:tplc="66C63BCC" w:tentative="1">
      <w:start w:val="1"/>
      <w:numFmt w:val="bullet"/>
      <w:lvlText w:val="•"/>
      <w:lvlJc w:val="left"/>
      <w:pPr>
        <w:tabs>
          <w:tab w:val="num" w:pos="1440"/>
        </w:tabs>
        <w:ind w:left="1440" w:hanging="360"/>
      </w:pPr>
      <w:rPr>
        <w:rFonts w:ascii="Arial" w:hAnsi="Arial" w:hint="default"/>
      </w:rPr>
    </w:lvl>
    <w:lvl w:ilvl="2" w:tplc="7F1A71CA" w:tentative="1">
      <w:start w:val="1"/>
      <w:numFmt w:val="bullet"/>
      <w:lvlText w:val="•"/>
      <w:lvlJc w:val="left"/>
      <w:pPr>
        <w:tabs>
          <w:tab w:val="num" w:pos="2160"/>
        </w:tabs>
        <w:ind w:left="2160" w:hanging="360"/>
      </w:pPr>
      <w:rPr>
        <w:rFonts w:ascii="Arial" w:hAnsi="Arial" w:hint="default"/>
      </w:rPr>
    </w:lvl>
    <w:lvl w:ilvl="3" w:tplc="F022F96A" w:tentative="1">
      <w:start w:val="1"/>
      <w:numFmt w:val="bullet"/>
      <w:lvlText w:val="•"/>
      <w:lvlJc w:val="left"/>
      <w:pPr>
        <w:tabs>
          <w:tab w:val="num" w:pos="2880"/>
        </w:tabs>
        <w:ind w:left="2880" w:hanging="360"/>
      </w:pPr>
      <w:rPr>
        <w:rFonts w:ascii="Arial" w:hAnsi="Arial" w:hint="default"/>
      </w:rPr>
    </w:lvl>
    <w:lvl w:ilvl="4" w:tplc="F2A0A266" w:tentative="1">
      <w:start w:val="1"/>
      <w:numFmt w:val="bullet"/>
      <w:lvlText w:val="•"/>
      <w:lvlJc w:val="left"/>
      <w:pPr>
        <w:tabs>
          <w:tab w:val="num" w:pos="3600"/>
        </w:tabs>
        <w:ind w:left="3600" w:hanging="360"/>
      </w:pPr>
      <w:rPr>
        <w:rFonts w:ascii="Arial" w:hAnsi="Arial" w:hint="default"/>
      </w:rPr>
    </w:lvl>
    <w:lvl w:ilvl="5" w:tplc="C6E278D4" w:tentative="1">
      <w:start w:val="1"/>
      <w:numFmt w:val="bullet"/>
      <w:lvlText w:val="•"/>
      <w:lvlJc w:val="left"/>
      <w:pPr>
        <w:tabs>
          <w:tab w:val="num" w:pos="4320"/>
        </w:tabs>
        <w:ind w:left="4320" w:hanging="360"/>
      </w:pPr>
      <w:rPr>
        <w:rFonts w:ascii="Arial" w:hAnsi="Arial" w:hint="default"/>
      </w:rPr>
    </w:lvl>
    <w:lvl w:ilvl="6" w:tplc="F9EA2878" w:tentative="1">
      <w:start w:val="1"/>
      <w:numFmt w:val="bullet"/>
      <w:lvlText w:val="•"/>
      <w:lvlJc w:val="left"/>
      <w:pPr>
        <w:tabs>
          <w:tab w:val="num" w:pos="5040"/>
        </w:tabs>
        <w:ind w:left="5040" w:hanging="360"/>
      </w:pPr>
      <w:rPr>
        <w:rFonts w:ascii="Arial" w:hAnsi="Arial" w:hint="default"/>
      </w:rPr>
    </w:lvl>
    <w:lvl w:ilvl="7" w:tplc="CF16FE16" w:tentative="1">
      <w:start w:val="1"/>
      <w:numFmt w:val="bullet"/>
      <w:lvlText w:val="•"/>
      <w:lvlJc w:val="left"/>
      <w:pPr>
        <w:tabs>
          <w:tab w:val="num" w:pos="5760"/>
        </w:tabs>
        <w:ind w:left="5760" w:hanging="360"/>
      </w:pPr>
      <w:rPr>
        <w:rFonts w:ascii="Arial" w:hAnsi="Arial" w:hint="default"/>
      </w:rPr>
    </w:lvl>
    <w:lvl w:ilvl="8" w:tplc="4A2CF05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3A5C66"/>
    <w:multiLevelType w:val="hybridMultilevel"/>
    <w:tmpl w:val="2D2C3B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1942D0"/>
    <w:multiLevelType w:val="hybridMultilevel"/>
    <w:tmpl w:val="C7384A60"/>
    <w:lvl w:ilvl="0" w:tplc="D304D65A">
      <w:start w:val="1"/>
      <w:numFmt w:val="decimal"/>
      <w:lvlText w:val="%1."/>
      <w:lvlJc w:val="left"/>
      <w:pPr>
        <w:ind w:left="720" w:hanging="360"/>
      </w:pPr>
      <w:rPr>
        <w:rFonts w:ascii="Calibri" w:eastAsia="Calibri" w:hAnsi="Calibri"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0C33F2B"/>
    <w:multiLevelType w:val="hybridMultilevel"/>
    <w:tmpl w:val="52FE4DFE"/>
    <w:lvl w:ilvl="0" w:tplc="7F848B1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448F5966"/>
    <w:multiLevelType w:val="hybridMultilevel"/>
    <w:tmpl w:val="366C25B8"/>
    <w:lvl w:ilvl="0" w:tplc="8B8E5A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B80276C"/>
    <w:multiLevelType w:val="hybridMultilevel"/>
    <w:tmpl w:val="FA12260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F9D3818"/>
    <w:multiLevelType w:val="hybridMultilevel"/>
    <w:tmpl w:val="98CA06C2"/>
    <w:lvl w:ilvl="0" w:tplc="6EBCB34A">
      <w:start w:val="2"/>
      <w:numFmt w:val="decimal"/>
      <w:lvlText w:val="%1)"/>
      <w:lvlJc w:val="left"/>
      <w:pPr>
        <w:ind w:left="3762" w:hanging="360"/>
      </w:pPr>
      <w:rPr>
        <w:rFonts w:hint="default"/>
        <w:color w:val="auto"/>
      </w:rPr>
    </w:lvl>
    <w:lvl w:ilvl="1" w:tplc="4EAA2964">
      <w:start w:val="1"/>
      <w:numFmt w:val="decimal"/>
      <w:lvlText w:val="%2)"/>
      <w:lvlJc w:val="left"/>
      <w:pPr>
        <w:ind w:left="1650" w:hanging="57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720531"/>
    <w:multiLevelType w:val="hybridMultilevel"/>
    <w:tmpl w:val="A13CF292"/>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7C0A56A2"/>
    <w:multiLevelType w:val="hybridMultilevel"/>
    <w:tmpl w:val="1636527C"/>
    <w:lvl w:ilvl="0" w:tplc="9F4A65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7"/>
  </w:num>
  <w:num w:numId="3">
    <w:abstractNumId w:val="12"/>
  </w:num>
  <w:num w:numId="4">
    <w:abstractNumId w:val="16"/>
  </w:num>
  <w:num w:numId="5">
    <w:abstractNumId w:val="0"/>
  </w:num>
  <w:num w:numId="6">
    <w:abstractNumId w:val="6"/>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11"/>
  </w:num>
  <w:num w:numId="9">
    <w:abstractNumId w:val="1"/>
  </w:num>
  <w:num w:numId="10">
    <w:abstractNumId w:val="4"/>
  </w:num>
  <w:num w:numId="11">
    <w:abstractNumId w:val="8"/>
  </w:num>
  <w:num w:numId="12">
    <w:abstractNumId w:val="9"/>
  </w:num>
  <w:num w:numId="13">
    <w:abstractNumId w:val="14"/>
  </w:num>
  <w:num w:numId="14">
    <w:abstractNumId w:val="3"/>
  </w:num>
  <w:num w:numId="15">
    <w:abstractNumId w:val="13"/>
  </w:num>
  <w:num w:numId="16">
    <w:abstractNumId w:val="10"/>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A3"/>
    <w:rsid w:val="00001F18"/>
    <w:rsid w:val="00005EDB"/>
    <w:rsid w:val="00010E93"/>
    <w:rsid w:val="00011ECD"/>
    <w:rsid w:val="00013504"/>
    <w:rsid w:val="00014160"/>
    <w:rsid w:val="00014F95"/>
    <w:rsid w:val="0001588D"/>
    <w:rsid w:val="00016C43"/>
    <w:rsid w:val="00017575"/>
    <w:rsid w:val="00020DC1"/>
    <w:rsid w:val="000215D6"/>
    <w:rsid w:val="00023AEF"/>
    <w:rsid w:val="00025317"/>
    <w:rsid w:val="00026F0B"/>
    <w:rsid w:val="00030563"/>
    <w:rsid w:val="0003079C"/>
    <w:rsid w:val="00030855"/>
    <w:rsid w:val="00031D1A"/>
    <w:rsid w:val="0003636C"/>
    <w:rsid w:val="0003654A"/>
    <w:rsid w:val="00043EB6"/>
    <w:rsid w:val="00045E36"/>
    <w:rsid w:val="00046BDB"/>
    <w:rsid w:val="00051DBF"/>
    <w:rsid w:val="00055C51"/>
    <w:rsid w:val="00055DB2"/>
    <w:rsid w:val="000565B4"/>
    <w:rsid w:val="00056941"/>
    <w:rsid w:val="00060F36"/>
    <w:rsid w:val="00060FE7"/>
    <w:rsid w:val="0006241F"/>
    <w:rsid w:val="00062BFB"/>
    <w:rsid w:val="00065F14"/>
    <w:rsid w:val="000727A8"/>
    <w:rsid w:val="00072A64"/>
    <w:rsid w:val="00072D8B"/>
    <w:rsid w:val="000734FF"/>
    <w:rsid w:val="000737A2"/>
    <w:rsid w:val="000747DE"/>
    <w:rsid w:val="0007599F"/>
    <w:rsid w:val="00075B96"/>
    <w:rsid w:val="000766EF"/>
    <w:rsid w:val="000777A0"/>
    <w:rsid w:val="000811A2"/>
    <w:rsid w:val="00081B7F"/>
    <w:rsid w:val="000826A2"/>
    <w:rsid w:val="000841AD"/>
    <w:rsid w:val="000852E2"/>
    <w:rsid w:val="0008701D"/>
    <w:rsid w:val="00090280"/>
    <w:rsid w:val="0009052A"/>
    <w:rsid w:val="000933A8"/>
    <w:rsid w:val="00093652"/>
    <w:rsid w:val="00093D82"/>
    <w:rsid w:val="00095854"/>
    <w:rsid w:val="00096445"/>
    <w:rsid w:val="000967F9"/>
    <w:rsid w:val="000A223F"/>
    <w:rsid w:val="000A2896"/>
    <w:rsid w:val="000A298D"/>
    <w:rsid w:val="000A30BE"/>
    <w:rsid w:val="000B2C70"/>
    <w:rsid w:val="000B3CC7"/>
    <w:rsid w:val="000B5767"/>
    <w:rsid w:val="000B6610"/>
    <w:rsid w:val="000B7C30"/>
    <w:rsid w:val="000C0295"/>
    <w:rsid w:val="000C4393"/>
    <w:rsid w:val="000D1C2F"/>
    <w:rsid w:val="000D51E4"/>
    <w:rsid w:val="000D6094"/>
    <w:rsid w:val="000D6896"/>
    <w:rsid w:val="000D718B"/>
    <w:rsid w:val="000E0779"/>
    <w:rsid w:val="000E0950"/>
    <w:rsid w:val="000E1323"/>
    <w:rsid w:val="000E14B4"/>
    <w:rsid w:val="000E5C86"/>
    <w:rsid w:val="000F149E"/>
    <w:rsid w:val="000F2F32"/>
    <w:rsid w:val="000F31B2"/>
    <w:rsid w:val="000F32E1"/>
    <w:rsid w:val="00101A38"/>
    <w:rsid w:val="00101DC4"/>
    <w:rsid w:val="00107F1B"/>
    <w:rsid w:val="0011348D"/>
    <w:rsid w:val="00113ABD"/>
    <w:rsid w:val="001147EC"/>
    <w:rsid w:val="00116F49"/>
    <w:rsid w:val="001211BF"/>
    <w:rsid w:val="00121B98"/>
    <w:rsid w:val="001238A2"/>
    <w:rsid w:val="0012420F"/>
    <w:rsid w:val="00124311"/>
    <w:rsid w:val="001252F8"/>
    <w:rsid w:val="001257A9"/>
    <w:rsid w:val="001263C8"/>
    <w:rsid w:val="001274D3"/>
    <w:rsid w:val="00127AE2"/>
    <w:rsid w:val="00132D76"/>
    <w:rsid w:val="001363FC"/>
    <w:rsid w:val="0013692A"/>
    <w:rsid w:val="00136D6B"/>
    <w:rsid w:val="00137E17"/>
    <w:rsid w:val="001407DB"/>
    <w:rsid w:val="0014091A"/>
    <w:rsid w:val="00140B8A"/>
    <w:rsid w:val="0014777D"/>
    <w:rsid w:val="001514A2"/>
    <w:rsid w:val="001520E8"/>
    <w:rsid w:val="00153381"/>
    <w:rsid w:val="0016067A"/>
    <w:rsid w:val="00162547"/>
    <w:rsid w:val="00163719"/>
    <w:rsid w:val="001637DE"/>
    <w:rsid w:val="001639EC"/>
    <w:rsid w:val="00164885"/>
    <w:rsid w:val="001733C7"/>
    <w:rsid w:val="00174093"/>
    <w:rsid w:val="00175823"/>
    <w:rsid w:val="001815A1"/>
    <w:rsid w:val="00181A29"/>
    <w:rsid w:val="00184612"/>
    <w:rsid w:val="00184751"/>
    <w:rsid w:val="00184DBE"/>
    <w:rsid w:val="00196958"/>
    <w:rsid w:val="00196CAA"/>
    <w:rsid w:val="00197040"/>
    <w:rsid w:val="00197577"/>
    <w:rsid w:val="00197701"/>
    <w:rsid w:val="00197ECA"/>
    <w:rsid w:val="001A038F"/>
    <w:rsid w:val="001A1199"/>
    <w:rsid w:val="001A1E39"/>
    <w:rsid w:val="001A250E"/>
    <w:rsid w:val="001A27B0"/>
    <w:rsid w:val="001A3253"/>
    <w:rsid w:val="001A4990"/>
    <w:rsid w:val="001A5C08"/>
    <w:rsid w:val="001A6BF1"/>
    <w:rsid w:val="001B08AC"/>
    <w:rsid w:val="001B177F"/>
    <w:rsid w:val="001B4509"/>
    <w:rsid w:val="001B46EB"/>
    <w:rsid w:val="001C039D"/>
    <w:rsid w:val="001C166B"/>
    <w:rsid w:val="001C1E0C"/>
    <w:rsid w:val="001C1EB0"/>
    <w:rsid w:val="001C3775"/>
    <w:rsid w:val="001C3F7F"/>
    <w:rsid w:val="001C5B64"/>
    <w:rsid w:val="001D2CE7"/>
    <w:rsid w:val="001D2E2A"/>
    <w:rsid w:val="001D4175"/>
    <w:rsid w:val="001D42A1"/>
    <w:rsid w:val="001D6BC6"/>
    <w:rsid w:val="001D6F1F"/>
    <w:rsid w:val="001E28A9"/>
    <w:rsid w:val="001E3095"/>
    <w:rsid w:val="001E3C36"/>
    <w:rsid w:val="001E40E2"/>
    <w:rsid w:val="001E508D"/>
    <w:rsid w:val="001E5D3A"/>
    <w:rsid w:val="001F0A13"/>
    <w:rsid w:val="001F1703"/>
    <w:rsid w:val="001F344B"/>
    <w:rsid w:val="001F656A"/>
    <w:rsid w:val="001F7E0F"/>
    <w:rsid w:val="00202B9B"/>
    <w:rsid w:val="0020303A"/>
    <w:rsid w:val="00207F3E"/>
    <w:rsid w:val="002114A0"/>
    <w:rsid w:val="00212617"/>
    <w:rsid w:val="00213189"/>
    <w:rsid w:val="0021353A"/>
    <w:rsid w:val="002153BE"/>
    <w:rsid w:val="0021559E"/>
    <w:rsid w:val="00215BDA"/>
    <w:rsid w:val="00215BDD"/>
    <w:rsid w:val="00217D1B"/>
    <w:rsid w:val="00220E67"/>
    <w:rsid w:val="00221C91"/>
    <w:rsid w:val="00221FED"/>
    <w:rsid w:val="002252EE"/>
    <w:rsid w:val="00226A27"/>
    <w:rsid w:val="00227F96"/>
    <w:rsid w:val="00227FF3"/>
    <w:rsid w:val="00232314"/>
    <w:rsid w:val="00235456"/>
    <w:rsid w:val="00235F0C"/>
    <w:rsid w:val="0023692B"/>
    <w:rsid w:val="00236F9D"/>
    <w:rsid w:val="0024040D"/>
    <w:rsid w:val="0024164C"/>
    <w:rsid w:val="00246A56"/>
    <w:rsid w:val="00252F38"/>
    <w:rsid w:val="002544BB"/>
    <w:rsid w:val="00256038"/>
    <w:rsid w:val="0025786F"/>
    <w:rsid w:val="00260F51"/>
    <w:rsid w:val="00261803"/>
    <w:rsid w:val="00261C26"/>
    <w:rsid w:val="0026207D"/>
    <w:rsid w:val="00262ACE"/>
    <w:rsid w:val="002668A3"/>
    <w:rsid w:val="00270DD5"/>
    <w:rsid w:val="002719B3"/>
    <w:rsid w:val="0027599A"/>
    <w:rsid w:val="002809F1"/>
    <w:rsid w:val="002810A6"/>
    <w:rsid w:val="00284512"/>
    <w:rsid w:val="00286276"/>
    <w:rsid w:val="002939D0"/>
    <w:rsid w:val="0029545E"/>
    <w:rsid w:val="002964F8"/>
    <w:rsid w:val="0029737D"/>
    <w:rsid w:val="002A49B6"/>
    <w:rsid w:val="002A6704"/>
    <w:rsid w:val="002B0443"/>
    <w:rsid w:val="002B448A"/>
    <w:rsid w:val="002B52D8"/>
    <w:rsid w:val="002B5D8A"/>
    <w:rsid w:val="002B7B75"/>
    <w:rsid w:val="002C3071"/>
    <w:rsid w:val="002C4766"/>
    <w:rsid w:val="002C6A8D"/>
    <w:rsid w:val="002D0C42"/>
    <w:rsid w:val="002D1564"/>
    <w:rsid w:val="002D27D3"/>
    <w:rsid w:val="002D58AB"/>
    <w:rsid w:val="002D5E6C"/>
    <w:rsid w:val="002E049A"/>
    <w:rsid w:val="002E103B"/>
    <w:rsid w:val="002E2012"/>
    <w:rsid w:val="002E79F9"/>
    <w:rsid w:val="002F692E"/>
    <w:rsid w:val="00303090"/>
    <w:rsid w:val="00305D8B"/>
    <w:rsid w:val="00306AB5"/>
    <w:rsid w:val="00316066"/>
    <w:rsid w:val="00321A27"/>
    <w:rsid w:val="00322342"/>
    <w:rsid w:val="00323F94"/>
    <w:rsid w:val="003306DE"/>
    <w:rsid w:val="003314B5"/>
    <w:rsid w:val="00331FC9"/>
    <w:rsid w:val="003372AD"/>
    <w:rsid w:val="00341474"/>
    <w:rsid w:val="003420CE"/>
    <w:rsid w:val="00342704"/>
    <w:rsid w:val="00345950"/>
    <w:rsid w:val="0034798A"/>
    <w:rsid w:val="0035025F"/>
    <w:rsid w:val="00350AD9"/>
    <w:rsid w:val="00353DE8"/>
    <w:rsid w:val="003557EA"/>
    <w:rsid w:val="0035618A"/>
    <w:rsid w:val="003567D5"/>
    <w:rsid w:val="0035751F"/>
    <w:rsid w:val="00357FBE"/>
    <w:rsid w:val="003617C0"/>
    <w:rsid w:val="00362753"/>
    <w:rsid w:val="00363B29"/>
    <w:rsid w:val="003735AC"/>
    <w:rsid w:val="00377C8F"/>
    <w:rsid w:val="00377DE4"/>
    <w:rsid w:val="0038095C"/>
    <w:rsid w:val="00384AD6"/>
    <w:rsid w:val="00387C25"/>
    <w:rsid w:val="0039311D"/>
    <w:rsid w:val="00394332"/>
    <w:rsid w:val="00395723"/>
    <w:rsid w:val="003A163A"/>
    <w:rsid w:val="003A6012"/>
    <w:rsid w:val="003B0E40"/>
    <w:rsid w:val="003B0FE0"/>
    <w:rsid w:val="003B10C1"/>
    <w:rsid w:val="003B16AB"/>
    <w:rsid w:val="003B2824"/>
    <w:rsid w:val="003B444E"/>
    <w:rsid w:val="003B44EB"/>
    <w:rsid w:val="003B7B13"/>
    <w:rsid w:val="003C1AE5"/>
    <w:rsid w:val="003C5E00"/>
    <w:rsid w:val="003C71FF"/>
    <w:rsid w:val="003D0BAB"/>
    <w:rsid w:val="003D155C"/>
    <w:rsid w:val="003D1606"/>
    <w:rsid w:val="003D2059"/>
    <w:rsid w:val="003D2B2D"/>
    <w:rsid w:val="003D321E"/>
    <w:rsid w:val="003D76AB"/>
    <w:rsid w:val="003D77A3"/>
    <w:rsid w:val="003E42F7"/>
    <w:rsid w:val="003E4FAF"/>
    <w:rsid w:val="003E61E8"/>
    <w:rsid w:val="003E7FC3"/>
    <w:rsid w:val="003F0B66"/>
    <w:rsid w:val="003F3E85"/>
    <w:rsid w:val="003F487C"/>
    <w:rsid w:val="0040104A"/>
    <w:rsid w:val="00401A2D"/>
    <w:rsid w:val="004020B3"/>
    <w:rsid w:val="00402E4F"/>
    <w:rsid w:val="00402FE4"/>
    <w:rsid w:val="00403369"/>
    <w:rsid w:val="0040551A"/>
    <w:rsid w:val="00410BE7"/>
    <w:rsid w:val="004111C5"/>
    <w:rsid w:val="00411DB1"/>
    <w:rsid w:val="0041399D"/>
    <w:rsid w:val="004153B8"/>
    <w:rsid w:val="00416D90"/>
    <w:rsid w:val="0041740D"/>
    <w:rsid w:val="004209F5"/>
    <w:rsid w:val="0042112C"/>
    <w:rsid w:val="00423F0E"/>
    <w:rsid w:val="004260FE"/>
    <w:rsid w:val="004313DE"/>
    <w:rsid w:val="00431C42"/>
    <w:rsid w:val="00431EEA"/>
    <w:rsid w:val="00431F5A"/>
    <w:rsid w:val="0043216A"/>
    <w:rsid w:val="004323D7"/>
    <w:rsid w:val="004326A8"/>
    <w:rsid w:val="00432A2B"/>
    <w:rsid w:val="004331D7"/>
    <w:rsid w:val="004332B4"/>
    <w:rsid w:val="004335ED"/>
    <w:rsid w:val="0043369D"/>
    <w:rsid w:val="00435E5F"/>
    <w:rsid w:val="004401DF"/>
    <w:rsid w:val="00440B48"/>
    <w:rsid w:val="00441191"/>
    <w:rsid w:val="00441B97"/>
    <w:rsid w:val="00443DD0"/>
    <w:rsid w:val="00444E3E"/>
    <w:rsid w:val="00451E32"/>
    <w:rsid w:val="00452664"/>
    <w:rsid w:val="004526A0"/>
    <w:rsid w:val="00456176"/>
    <w:rsid w:val="00456A60"/>
    <w:rsid w:val="004574E7"/>
    <w:rsid w:val="004602FF"/>
    <w:rsid w:val="0046114D"/>
    <w:rsid w:val="0046231D"/>
    <w:rsid w:val="00462AD9"/>
    <w:rsid w:val="0046448D"/>
    <w:rsid w:val="00464B88"/>
    <w:rsid w:val="00466B67"/>
    <w:rsid w:val="00473880"/>
    <w:rsid w:val="00475C6D"/>
    <w:rsid w:val="00475F65"/>
    <w:rsid w:val="00486D2B"/>
    <w:rsid w:val="004911DC"/>
    <w:rsid w:val="00491AF4"/>
    <w:rsid w:val="00492961"/>
    <w:rsid w:val="004936BF"/>
    <w:rsid w:val="00495749"/>
    <w:rsid w:val="00495A3B"/>
    <w:rsid w:val="004969FA"/>
    <w:rsid w:val="004A359E"/>
    <w:rsid w:val="004A36AD"/>
    <w:rsid w:val="004A7086"/>
    <w:rsid w:val="004B43B7"/>
    <w:rsid w:val="004B6675"/>
    <w:rsid w:val="004B77A1"/>
    <w:rsid w:val="004C0238"/>
    <w:rsid w:val="004C1D2A"/>
    <w:rsid w:val="004C240C"/>
    <w:rsid w:val="004C388A"/>
    <w:rsid w:val="004C64E9"/>
    <w:rsid w:val="004D47FB"/>
    <w:rsid w:val="004D4D3A"/>
    <w:rsid w:val="004D4FFA"/>
    <w:rsid w:val="004D7F31"/>
    <w:rsid w:val="004E0441"/>
    <w:rsid w:val="004E090C"/>
    <w:rsid w:val="004E16C2"/>
    <w:rsid w:val="004E2900"/>
    <w:rsid w:val="004E765E"/>
    <w:rsid w:val="004E786C"/>
    <w:rsid w:val="004F0085"/>
    <w:rsid w:val="004F0519"/>
    <w:rsid w:val="004F1BE5"/>
    <w:rsid w:val="004F2719"/>
    <w:rsid w:val="004F2C86"/>
    <w:rsid w:val="004F346A"/>
    <w:rsid w:val="004F4237"/>
    <w:rsid w:val="004F4D1F"/>
    <w:rsid w:val="00501387"/>
    <w:rsid w:val="00503305"/>
    <w:rsid w:val="00504D14"/>
    <w:rsid w:val="00505363"/>
    <w:rsid w:val="005073D9"/>
    <w:rsid w:val="00507F3A"/>
    <w:rsid w:val="00511526"/>
    <w:rsid w:val="00514553"/>
    <w:rsid w:val="005173CE"/>
    <w:rsid w:val="005200B0"/>
    <w:rsid w:val="0052351E"/>
    <w:rsid w:val="005259B0"/>
    <w:rsid w:val="005263CB"/>
    <w:rsid w:val="00526589"/>
    <w:rsid w:val="005270CE"/>
    <w:rsid w:val="005301DC"/>
    <w:rsid w:val="005308F1"/>
    <w:rsid w:val="005313AF"/>
    <w:rsid w:val="00532776"/>
    <w:rsid w:val="00532CFA"/>
    <w:rsid w:val="00533647"/>
    <w:rsid w:val="0053450F"/>
    <w:rsid w:val="00536010"/>
    <w:rsid w:val="00544CBE"/>
    <w:rsid w:val="00544E70"/>
    <w:rsid w:val="005472A0"/>
    <w:rsid w:val="005501FD"/>
    <w:rsid w:val="00552258"/>
    <w:rsid w:val="00554632"/>
    <w:rsid w:val="005571EE"/>
    <w:rsid w:val="0055739D"/>
    <w:rsid w:val="005608BD"/>
    <w:rsid w:val="0056130D"/>
    <w:rsid w:val="00561887"/>
    <w:rsid w:val="005632EC"/>
    <w:rsid w:val="00563463"/>
    <w:rsid w:val="005656D3"/>
    <w:rsid w:val="00567FE0"/>
    <w:rsid w:val="005711D2"/>
    <w:rsid w:val="00573B5F"/>
    <w:rsid w:val="00580111"/>
    <w:rsid w:val="00581EA2"/>
    <w:rsid w:val="0059352A"/>
    <w:rsid w:val="0059452A"/>
    <w:rsid w:val="00594E2D"/>
    <w:rsid w:val="00596603"/>
    <w:rsid w:val="00596F4F"/>
    <w:rsid w:val="00597382"/>
    <w:rsid w:val="005A25F8"/>
    <w:rsid w:val="005A4868"/>
    <w:rsid w:val="005A4A01"/>
    <w:rsid w:val="005A6784"/>
    <w:rsid w:val="005A6B3D"/>
    <w:rsid w:val="005B1103"/>
    <w:rsid w:val="005B14C3"/>
    <w:rsid w:val="005B197A"/>
    <w:rsid w:val="005B2A1D"/>
    <w:rsid w:val="005B3D39"/>
    <w:rsid w:val="005B5291"/>
    <w:rsid w:val="005B5820"/>
    <w:rsid w:val="005B7291"/>
    <w:rsid w:val="005B74A4"/>
    <w:rsid w:val="005C0325"/>
    <w:rsid w:val="005C12FA"/>
    <w:rsid w:val="005C1750"/>
    <w:rsid w:val="005D0A0B"/>
    <w:rsid w:val="005D2533"/>
    <w:rsid w:val="005D34A5"/>
    <w:rsid w:val="005D5A70"/>
    <w:rsid w:val="005D5B63"/>
    <w:rsid w:val="005D6060"/>
    <w:rsid w:val="005D68B7"/>
    <w:rsid w:val="005D6AA1"/>
    <w:rsid w:val="005E0C3F"/>
    <w:rsid w:val="005E2D6C"/>
    <w:rsid w:val="005E3ECB"/>
    <w:rsid w:val="005E4CA2"/>
    <w:rsid w:val="005E60D7"/>
    <w:rsid w:val="005E670A"/>
    <w:rsid w:val="005E7E02"/>
    <w:rsid w:val="005F47AA"/>
    <w:rsid w:val="005F5F09"/>
    <w:rsid w:val="005F666D"/>
    <w:rsid w:val="006023B2"/>
    <w:rsid w:val="006026C9"/>
    <w:rsid w:val="0060324E"/>
    <w:rsid w:val="00605889"/>
    <w:rsid w:val="00611081"/>
    <w:rsid w:val="00617F58"/>
    <w:rsid w:val="00622004"/>
    <w:rsid w:val="006228E4"/>
    <w:rsid w:val="00623E1E"/>
    <w:rsid w:val="006257AF"/>
    <w:rsid w:val="00626909"/>
    <w:rsid w:val="0063100F"/>
    <w:rsid w:val="006325F7"/>
    <w:rsid w:val="006338C2"/>
    <w:rsid w:val="00633E11"/>
    <w:rsid w:val="006345F7"/>
    <w:rsid w:val="00634C2D"/>
    <w:rsid w:val="00635A28"/>
    <w:rsid w:val="00641DC5"/>
    <w:rsid w:val="0064265C"/>
    <w:rsid w:val="00644D98"/>
    <w:rsid w:val="00645588"/>
    <w:rsid w:val="006459CC"/>
    <w:rsid w:val="006459FE"/>
    <w:rsid w:val="00645B08"/>
    <w:rsid w:val="00646C46"/>
    <w:rsid w:val="00650F54"/>
    <w:rsid w:val="00657B10"/>
    <w:rsid w:val="0066017A"/>
    <w:rsid w:val="00661E21"/>
    <w:rsid w:val="0066505D"/>
    <w:rsid w:val="00665A22"/>
    <w:rsid w:val="0066633C"/>
    <w:rsid w:val="00666B84"/>
    <w:rsid w:val="006701C5"/>
    <w:rsid w:val="006728C7"/>
    <w:rsid w:val="0067317C"/>
    <w:rsid w:val="0067385C"/>
    <w:rsid w:val="0067397C"/>
    <w:rsid w:val="006750BF"/>
    <w:rsid w:val="0067714D"/>
    <w:rsid w:val="006818CF"/>
    <w:rsid w:val="00681FA2"/>
    <w:rsid w:val="006822EE"/>
    <w:rsid w:val="00682DB6"/>
    <w:rsid w:val="006842D8"/>
    <w:rsid w:val="00684D8F"/>
    <w:rsid w:val="006856CF"/>
    <w:rsid w:val="00686953"/>
    <w:rsid w:val="00687434"/>
    <w:rsid w:val="00687682"/>
    <w:rsid w:val="00687863"/>
    <w:rsid w:val="00691E31"/>
    <w:rsid w:val="0069353F"/>
    <w:rsid w:val="00693A66"/>
    <w:rsid w:val="00694CC3"/>
    <w:rsid w:val="006A0AFB"/>
    <w:rsid w:val="006A227C"/>
    <w:rsid w:val="006A383C"/>
    <w:rsid w:val="006B0439"/>
    <w:rsid w:val="006B3832"/>
    <w:rsid w:val="006B493F"/>
    <w:rsid w:val="006B5485"/>
    <w:rsid w:val="006B6A5C"/>
    <w:rsid w:val="006B6CC9"/>
    <w:rsid w:val="006C3A31"/>
    <w:rsid w:val="006C4B06"/>
    <w:rsid w:val="006C5375"/>
    <w:rsid w:val="006C5E81"/>
    <w:rsid w:val="006C659D"/>
    <w:rsid w:val="006D1ACE"/>
    <w:rsid w:val="006D3D59"/>
    <w:rsid w:val="006D3F85"/>
    <w:rsid w:val="006D4F69"/>
    <w:rsid w:val="006D614E"/>
    <w:rsid w:val="006D619D"/>
    <w:rsid w:val="006E16B1"/>
    <w:rsid w:val="006E301C"/>
    <w:rsid w:val="006E4E40"/>
    <w:rsid w:val="006E7F27"/>
    <w:rsid w:val="006F2FB3"/>
    <w:rsid w:val="006F3BB3"/>
    <w:rsid w:val="006F3C95"/>
    <w:rsid w:val="007012D3"/>
    <w:rsid w:val="00701B7A"/>
    <w:rsid w:val="00701E72"/>
    <w:rsid w:val="00702F82"/>
    <w:rsid w:val="007034C2"/>
    <w:rsid w:val="007034F4"/>
    <w:rsid w:val="00703D41"/>
    <w:rsid w:val="00706613"/>
    <w:rsid w:val="00706A0D"/>
    <w:rsid w:val="007071B6"/>
    <w:rsid w:val="00707E81"/>
    <w:rsid w:val="0071166F"/>
    <w:rsid w:val="0071284F"/>
    <w:rsid w:val="00714245"/>
    <w:rsid w:val="00716474"/>
    <w:rsid w:val="00717F82"/>
    <w:rsid w:val="00720EBA"/>
    <w:rsid w:val="0072105D"/>
    <w:rsid w:val="007216BD"/>
    <w:rsid w:val="007221B7"/>
    <w:rsid w:val="00724E54"/>
    <w:rsid w:val="00725850"/>
    <w:rsid w:val="00733AEA"/>
    <w:rsid w:val="00735171"/>
    <w:rsid w:val="00736F6C"/>
    <w:rsid w:val="00737DBD"/>
    <w:rsid w:val="00741436"/>
    <w:rsid w:val="00741C33"/>
    <w:rsid w:val="00745A23"/>
    <w:rsid w:val="00750428"/>
    <w:rsid w:val="0075211D"/>
    <w:rsid w:val="00754200"/>
    <w:rsid w:val="007553E1"/>
    <w:rsid w:val="0075565B"/>
    <w:rsid w:val="00756460"/>
    <w:rsid w:val="00756E83"/>
    <w:rsid w:val="0075736D"/>
    <w:rsid w:val="00760C81"/>
    <w:rsid w:val="0076154F"/>
    <w:rsid w:val="00762025"/>
    <w:rsid w:val="0076336B"/>
    <w:rsid w:val="007657A0"/>
    <w:rsid w:val="007661AD"/>
    <w:rsid w:val="0077077F"/>
    <w:rsid w:val="00770BD0"/>
    <w:rsid w:val="00771529"/>
    <w:rsid w:val="00781ED8"/>
    <w:rsid w:val="00782E07"/>
    <w:rsid w:val="00783138"/>
    <w:rsid w:val="00783782"/>
    <w:rsid w:val="00786AFD"/>
    <w:rsid w:val="00787893"/>
    <w:rsid w:val="00787CB1"/>
    <w:rsid w:val="007905DC"/>
    <w:rsid w:val="00790F7B"/>
    <w:rsid w:val="00792707"/>
    <w:rsid w:val="007930FB"/>
    <w:rsid w:val="007932CC"/>
    <w:rsid w:val="00795DAD"/>
    <w:rsid w:val="0079678B"/>
    <w:rsid w:val="00797517"/>
    <w:rsid w:val="007A05B2"/>
    <w:rsid w:val="007A1067"/>
    <w:rsid w:val="007A2236"/>
    <w:rsid w:val="007A3C1D"/>
    <w:rsid w:val="007A4181"/>
    <w:rsid w:val="007A474A"/>
    <w:rsid w:val="007A78EB"/>
    <w:rsid w:val="007B2FA8"/>
    <w:rsid w:val="007B419B"/>
    <w:rsid w:val="007B4A09"/>
    <w:rsid w:val="007B6795"/>
    <w:rsid w:val="007B703E"/>
    <w:rsid w:val="007B7798"/>
    <w:rsid w:val="007C1D5D"/>
    <w:rsid w:val="007C1F9E"/>
    <w:rsid w:val="007C4FBC"/>
    <w:rsid w:val="007C7309"/>
    <w:rsid w:val="007D00AF"/>
    <w:rsid w:val="007D09B5"/>
    <w:rsid w:val="007D183E"/>
    <w:rsid w:val="007D26F7"/>
    <w:rsid w:val="007D352C"/>
    <w:rsid w:val="007D613A"/>
    <w:rsid w:val="007D78AA"/>
    <w:rsid w:val="007E0B66"/>
    <w:rsid w:val="007E2C88"/>
    <w:rsid w:val="007E626C"/>
    <w:rsid w:val="007E652C"/>
    <w:rsid w:val="007E6DFE"/>
    <w:rsid w:val="007F0529"/>
    <w:rsid w:val="007F0568"/>
    <w:rsid w:val="007F160B"/>
    <w:rsid w:val="007F283B"/>
    <w:rsid w:val="007F3246"/>
    <w:rsid w:val="007F45A1"/>
    <w:rsid w:val="007F53CB"/>
    <w:rsid w:val="007F6458"/>
    <w:rsid w:val="007F6DB2"/>
    <w:rsid w:val="0080222F"/>
    <w:rsid w:val="00802A9E"/>
    <w:rsid w:val="00803213"/>
    <w:rsid w:val="00803612"/>
    <w:rsid w:val="00804740"/>
    <w:rsid w:val="00804D0D"/>
    <w:rsid w:val="00804E4E"/>
    <w:rsid w:val="00810A6A"/>
    <w:rsid w:val="00810D68"/>
    <w:rsid w:val="00812913"/>
    <w:rsid w:val="00816359"/>
    <w:rsid w:val="0081640D"/>
    <w:rsid w:val="008217A8"/>
    <w:rsid w:val="00822CFD"/>
    <w:rsid w:val="00825190"/>
    <w:rsid w:val="00825643"/>
    <w:rsid w:val="00827FCC"/>
    <w:rsid w:val="008308E2"/>
    <w:rsid w:val="008322C7"/>
    <w:rsid w:val="0083372B"/>
    <w:rsid w:val="00835A0F"/>
    <w:rsid w:val="00835F67"/>
    <w:rsid w:val="008369E9"/>
    <w:rsid w:val="00836BFC"/>
    <w:rsid w:val="0083753C"/>
    <w:rsid w:val="008378F4"/>
    <w:rsid w:val="00843378"/>
    <w:rsid w:val="00843D49"/>
    <w:rsid w:val="00844948"/>
    <w:rsid w:val="0084511F"/>
    <w:rsid w:val="00846400"/>
    <w:rsid w:val="00846B60"/>
    <w:rsid w:val="00856E1F"/>
    <w:rsid w:val="0086011B"/>
    <w:rsid w:val="008606D0"/>
    <w:rsid w:val="0086194D"/>
    <w:rsid w:val="00863D85"/>
    <w:rsid w:val="00864501"/>
    <w:rsid w:val="008645D0"/>
    <w:rsid w:val="00864820"/>
    <w:rsid w:val="00864A94"/>
    <w:rsid w:val="00870DA3"/>
    <w:rsid w:val="00871B9C"/>
    <w:rsid w:val="00873D1A"/>
    <w:rsid w:val="00876ABD"/>
    <w:rsid w:val="00880B4D"/>
    <w:rsid w:val="00882893"/>
    <w:rsid w:val="00884E9C"/>
    <w:rsid w:val="00885A40"/>
    <w:rsid w:val="00885F2F"/>
    <w:rsid w:val="008863A3"/>
    <w:rsid w:val="00887828"/>
    <w:rsid w:val="00890288"/>
    <w:rsid w:val="00890A20"/>
    <w:rsid w:val="00890C19"/>
    <w:rsid w:val="008910DF"/>
    <w:rsid w:val="00891404"/>
    <w:rsid w:val="008915E6"/>
    <w:rsid w:val="00891B54"/>
    <w:rsid w:val="008922AD"/>
    <w:rsid w:val="00892E9F"/>
    <w:rsid w:val="00893C52"/>
    <w:rsid w:val="008A1347"/>
    <w:rsid w:val="008B1298"/>
    <w:rsid w:val="008B1C8D"/>
    <w:rsid w:val="008B2254"/>
    <w:rsid w:val="008B2880"/>
    <w:rsid w:val="008B2E04"/>
    <w:rsid w:val="008B456A"/>
    <w:rsid w:val="008C1C6C"/>
    <w:rsid w:val="008C703F"/>
    <w:rsid w:val="008D02A5"/>
    <w:rsid w:val="008D274F"/>
    <w:rsid w:val="008D2F91"/>
    <w:rsid w:val="008D2FD1"/>
    <w:rsid w:val="008D3417"/>
    <w:rsid w:val="008D3B36"/>
    <w:rsid w:val="008D4B81"/>
    <w:rsid w:val="008D757B"/>
    <w:rsid w:val="008E25BF"/>
    <w:rsid w:val="008E4D2A"/>
    <w:rsid w:val="008E57B3"/>
    <w:rsid w:val="008F323F"/>
    <w:rsid w:val="008F3656"/>
    <w:rsid w:val="008F543E"/>
    <w:rsid w:val="008F69E6"/>
    <w:rsid w:val="00900112"/>
    <w:rsid w:val="009012EF"/>
    <w:rsid w:val="00901BBD"/>
    <w:rsid w:val="00901E65"/>
    <w:rsid w:val="00901F40"/>
    <w:rsid w:val="00901F4B"/>
    <w:rsid w:val="00903BC4"/>
    <w:rsid w:val="00904093"/>
    <w:rsid w:val="0090472D"/>
    <w:rsid w:val="00904DD8"/>
    <w:rsid w:val="00906207"/>
    <w:rsid w:val="00910EA4"/>
    <w:rsid w:val="009165FD"/>
    <w:rsid w:val="00920A40"/>
    <w:rsid w:val="00923536"/>
    <w:rsid w:val="00923EDF"/>
    <w:rsid w:val="00926A03"/>
    <w:rsid w:val="0092797E"/>
    <w:rsid w:val="009346F8"/>
    <w:rsid w:val="00940B47"/>
    <w:rsid w:val="0094134E"/>
    <w:rsid w:val="009416FA"/>
    <w:rsid w:val="009417F0"/>
    <w:rsid w:val="00942BD2"/>
    <w:rsid w:val="009436E7"/>
    <w:rsid w:val="00944979"/>
    <w:rsid w:val="00946074"/>
    <w:rsid w:val="00946CE3"/>
    <w:rsid w:val="0095108B"/>
    <w:rsid w:val="0095349F"/>
    <w:rsid w:val="00957BCE"/>
    <w:rsid w:val="00962A98"/>
    <w:rsid w:val="00966858"/>
    <w:rsid w:val="00967047"/>
    <w:rsid w:val="00970F12"/>
    <w:rsid w:val="00973781"/>
    <w:rsid w:val="00973941"/>
    <w:rsid w:val="00977D5E"/>
    <w:rsid w:val="00980426"/>
    <w:rsid w:val="00981129"/>
    <w:rsid w:val="00986179"/>
    <w:rsid w:val="00986C2D"/>
    <w:rsid w:val="009874AA"/>
    <w:rsid w:val="00987F8A"/>
    <w:rsid w:val="00993007"/>
    <w:rsid w:val="00993FF5"/>
    <w:rsid w:val="00994FBD"/>
    <w:rsid w:val="009A1C40"/>
    <w:rsid w:val="009A3EC4"/>
    <w:rsid w:val="009A671C"/>
    <w:rsid w:val="009A708A"/>
    <w:rsid w:val="009A741B"/>
    <w:rsid w:val="009B08E4"/>
    <w:rsid w:val="009B545F"/>
    <w:rsid w:val="009C00A8"/>
    <w:rsid w:val="009C3DAE"/>
    <w:rsid w:val="009C6F82"/>
    <w:rsid w:val="009C6FDE"/>
    <w:rsid w:val="009C7E8D"/>
    <w:rsid w:val="009D1D91"/>
    <w:rsid w:val="009D71D9"/>
    <w:rsid w:val="009D73F7"/>
    <w:rsid w:val="009E1C56"/>
    <w:rsid w:val="009E46DD"/>
    <w:rsid w:val="009E5DBC"/>
    <w:rsid w:val="009E6011"/>
    <w:rsid w:val="009F1E35"/>
    <w:rsid w:val="009F3852"/>
    <w:rsid w:val="00A01434"/>
    <w:rsid w:val="00A014F8"/>
    <w:rsid w:val="00A0238B"/>
    <w:rsid w:val="00A0431B"/>
    <w:rsid w:val="00A0469E"/>
    <w:rsid w:val="00A04FD2"/>
    <w:rsid w:val="00A05F5C"/>
    <w:rsid w:val="00A05FF0"/>
    <w:rsid w:val="00A061BD"/>
    <w:rsid w:val="00A106E0"/>
    <w:rsid w:val="00A112F1"/>
    <w:rsid w:val="00A12707"/>
    <w:rsid w:val="00A142D6"/>
    <w:rsid w:val="00A147C5"/>
    <w:rsid w:val="00A14A44"/>
    <w:rsid w:val="00A15CE4"/>
    <w:rsid w:val="00A22297"/>
    <w:rsid w:val="00A244D3"/>
    <w:rsid w:val="00A247C4"/>
    <w:rsid w:val="00A2533F"/>
    <w:rsid w:val="00A25E6C"/>
    <w:rsid w:val="00A27E8C"/>
    <w:rsid w:val="00A30E63"/>
    <w:rsid w:val="00A315C3"/>
    <w:rsid w:val="00A4355B"/>
    <w:rsid w:val="00A43D89"/>
    <w:rsid w:val="00A466DF"/>
    <w:rsid w:val="00A46A3F"/>
    <w:rsid w:val="00A52FF1"/>
    <w:rsid w:val="00A53CC9"/>
    <w:rsid w:val="00A55DA1"/>
    <w:rsid w:val="00A562D7"/>
    <w:rsid w:val="00A56D27"/>
    <w:rsid w:val="00A57127"/>
    <w:rsid w:val="00A571BB"/>
    <w:rsid w:val="00A57880"/>
    <w:rsid w:val="00A60EDB"/>
    <w:rsid w:val="00A61E65"/>
    <w:rsid w:val="00A62027"/>
    <w:rsid w:val="00A63AAE"/>
    <w:rsid w:val="00A640D7"/>
    <w:rsid w:val="00A66261"/>
    <w:rsid w:val="00A672E9"/>
    <w:rsid w:val="00A673FE"/>
    <w:rsid w:val="00A72CFA"/>
    <w:rsid w:val="00A7364F"/>
    <w:rsid w:val="00A74A19"/>
    <w:rsid w:val="00A77216"/>
    <w:rsid w:val="00A7774E"/>
    <w:rsid w:val="00A81A79"/>
    <w:rsid w:val="00A829FC"/>
    <w:rsid w:val="00A83B62"/>
    <w:rsid w:val="00A83EF2"/>
    <w:rsid w:val="00A84A09"/>
    <w:rsid w:val="00A8762D"/>
    <w:rsid w:val="00A902A3"/>
    <w:rsid w:val="00A92D82"/>
    <w:rsid w:val="00A93D86"/>
    <w:rsid w:val="00A962D5"/>
    <w:rsid w:val="00AA24DA"/>
    <w:rsid w:val="00AA28A2"/>
    <w:rsid w:val="00AA54B8"/>
    <w:rsid w:val="00AA65AA"/>
    <w:rsid w:val="00AA6C55"/>
    <w:rsid w:val="00AB220B"/>
    <w:rsid w:val="00AB2662"/>
    <w:rsid w:val="00AB7F40"/>
    <w:rsid w:val="00AC3E6C"/>
    <w:rsid w:val="00AC6370"/>
    <w:rsid w:val="00AC6F64"/>
    <w:rsid w:val="00AD2E17"/>
    <w:rsid w:val="00AD397C"/>
    <w:rsid w:val="00AD3B57"/>
    <w:rsid w:val="00AD4A90"/>
    <w:rsid w:val="00AD5F96"/>
    <w:rsid w:val="00AD6AE1"/>
    <w:rsid w:val="00AE2A68"/>
    <w:rsid w:val="00AE38D4"/>
    <w:rsid w:val="00AE43E8"/>
    <w:rsid w:val="00AE4CDF"/>
    <w:rsid w:val="00AE5812"/>
    <w:rsid w:val="00AE5C9E"/>
    <w:rsid w:val="00AF0F9B"/>
    <w:rsid w:val="00B0220D"/>
    <w:rsid w:val="00B02FD3"/>
    <w:rsid w:val="00B04895"/>
    <w:rsid w:val="00B04AD9"/>
    <w:rsid w:val="00B055A8"/>
    <w:rsid w:val="00B110D7"/>
    <w:rsid w:val="00B20795"/>
    <w:rsid w:val="00B20A4F"/>
    <w:rsid w:val="00B243E9"/>
    <w:rsid w:val="00B24BFA"/>
    <w:rsid w:val="00B30AFE"/>
    <w:rsid w:val="00B31992"/>
    <w:rsid w:val="00B43035"/>
    <w:rsid w:val="00B46666"/>
    <w:rsid w:val="00B46A82"/>
    <w:rsid w:val="00B50A99"/>
    <w:rsid w:val="00B50B9B"/>
    <w:rsid w:val="00B5463F"/>
    <w:rsid w:val="00B61B0B"/>
    <w:rsid w:val="00B6381A"/>
    <w:rsid w:val="00B645A1"/>
    <w:rsid w:val="00B65E95"/>
    <w:rsid w:val="00B7190B"/>
    <w:rsid w:val="00B753A0"/>
    <w:rsid w:val="00B76486"/>
    <w:rsid w:val="00B80977"/>
    <w:rsid w:val="00B8172B"/>
    <w:rsid w:val="00B83DB9"/>
    <w:rsid w:val="00B84269"/>
    <w:rsid w:val="00B86AEC"/>
    <w:rsid w:val="00B87C01"/>
    <w:rsid w:val="00B87E1C"/>
    <w:rsid w:val="00B91D85"/>
    <w:rsid w:val="00B938F8"/>
    <w:rsid w:val="00B93FDE"/>
    <w:rsid w:val="00B9702E"/>
    <w:rsid w:val="00BA0608"/>
    <w:rsid w:val="00BA06C7"/>
    <w:rsid w:val="00BA2925"/>
    <w:rsid w:val="00BA43F1"/>
    <w:rsid w:val="00BA5B0D"/>
    <w:rsid w:val="00BA61E6"/>
    <w:rsid w:val="00BB2A3B"/>
    <w:rsid w:val="00BB3EFF"/>
    <w:rsid w:val="00BB448F"/>
    <w:rsid w:val="00BB7927"/>
    <w:rsid w:val="00BC0E75"/>
    <w:rsid w:val="00BC257D"/>
    <w:rsid w:val="00BC357E"/>
    <w:rsid w:val="00BC3822"/>
    <w:rsid w:val="00BC6238"/>
    <w:rsid w:val="00BD2910"/>
    <w:rsid w:val="00BD3901"/>
    <w:rsid w:val="00BE1E99"/>
    <w:rsid w:val="00BE2DC8"/>
    <w:rsid w:val="00BE64E2"/>
    <w:rsid w:val="00BF2358"/>
    <w:rsid w:val="00BF34EB"/>
    <w:rsid w:val="00BF3966"/>
    <w:rsid w:val="00C02311"/>
    <w:rsid w:val="00C02E8B"/>
    <w:rsid w:val="00C046DD"/>
    <w:rsid w:val="00C049E1"/>
    <w:rsid w:val="00C05124"/>
    <w:rsid w:val="00C056E1"/>
    <w:rsid w:val="00C077DE"/>
    <w:rsid w:val="00C07D01"/>
    <w:rsid w:val="00C07D1E"/>
    <w:rsid w:val="00C128B2"/>
    <w:rsid w:val="00C1430A"/>
    <w:rsid w:val="00C15655"/>
    <w:rsid w:val="00C20C13"/>
    <w:rsid w:val="00C20DDE"/>
    <w:rsid w:val="00C215DC"/>
    <w:rsid w:val="00C23FE9"/>
    <w:rsid w:val="00C26728"/>
    <w:rsid w:val="00C312C3"/>
    <w:rsid w:val="00C31E63"/>
    <w:rsid w:val="00C34D00"/>
    <w:rsid w:val="00C34E7A"/>
    <w:rsid w:val="00C3773C"/>
    <w:rsid w:val="00C440CD"/>
    <w:rsid w:val="00C5132B"/>
    <w:rsid w:val="00C52333"/>
    <w:rsid w:val="00C54703"/>
    <w:rsid w:val="00C551A6"/>
    <w:rsid w:val="00C600DD"/>
    <w:rsid w:val="00C603DB"/>
    <w:rsid w:val="00C62735"/>
    <w:rsid w:val="00C632A7"/>
    <w:rsid w:val="00C6611C"/>
    <w:rsid w:val="00C701C8"/>
    <w:rsid w:val="00C71007"/>
    <w:rsid w:val="00C7103D"/>
    <w:rsid w:val="00C7180D"/>
    <w:rsid w:val="00C71D2C"/>
    <w:rsid w:val="00C729E9"/>
    <w:rsid w:val="00C74C4D"/>
    <w:rsid w:val="00C75F52"/>
    <w:rsid w:val="00C76D98"/>
    <w:rsid w:val="00C775FB"/>
    <w:rsid w:val="00C80768"/>
    <w:rsid w:val="00C86B52"/>
    <w:rsid w:val="00C86B6E"/>
    <w:rsid w:val="00C90E38"/>
    <w:rsid w:val="00C9155A"/>
    <w:rsid w:val="00C92CA5"/>
    <w:rsid w:val="00C9405F"/>
    <w:rsid w:val="00C94A63"/>
    <w:rsid w:val="00C9709B"/>
    <w:rsid w:val="00C97D2E"/>
    <w:rsid w:val="00CA0423"/>
    <w:rsid w:val="00CA0A86"/>
    <w:rsid w:val="00CA2A0B"/>
    <w:rsid w:val="00CA3D48"/>
    <w:rsid w:val="00CA5725"/>
    <w:rsid w:val="00CB030A"/>
    <w:rsid w:val="00CB03A2"/>
    <w:rsid w:val="00CB0956"/>
    <w:rsid w:val="00CB282A"/>
    <w:rsid w:val="00CB33F4"/>
    <w:rsid w:val="00CC0837"/>
    <w:rsid w:val="00CC25B1"/>
    <w:rsid w:val="00CC2BFD"/>
    <w:rsid w:val="00CC2FC3"/>
    <w:rsid w:val="00CC3246"/>
    <w:rsid w:val="00CC352F"/>
    <w:rsid w:val="00CC3A83"/>
    <w:rsid w:val="00CC3C0A"/>
    <w:rsid w:val="00CC5A1F"/>
    <w:rsid w:val="00CD0717"/>
    <w:rsid w:val="00CD2D36"/>
    <w:rsid w:val="00CD7191"/>
    <w:rsid w:val="00CE074C"/>
    <w:rsid w:val="00CE0BB8"/>
    <w:rsid w:val="00CE2920"/>
    <w:rsid w:val="00CE30B4"/>
    <w:rsid w:val="00CE3BC4"/>
    <w:rsid w:val="00CE3D29"/>
    <w:rsid w:val="00CE4044"/>
    <w:rsid w:val="00CE4A46"/>
    <w:rsid w:val="00CE6E05"/>
    <w:rsid w:val="00CF0758"/>
    <w:rsid w:val="00CF1971"/>
    <w:rsid w:val="00CF1CFF"/>
    <w:rsid w:val="00CF3CBE"/>
    <w:rsid w:val="00CF3DE9"/>
    <w:rsid w:val="00CF7535"/>
    <w:rsid w:val="00CF7942"/>
    <w:rsid w:val="00CF7EEA"/>
    <w:rsid w:val="00D0245B"/>
    <w:rsid w:val="00D104FA"/>
    <w:rsid w:val="00D10DFE"/>
    <w:rsid w:val="00D11CA1"/>
    <w:rsid w:val="00D11EE1"/>
    <w:rsid w:val="00D1425F"/>
    <w:rsid w:val="00D15178"/>
    <w:rsid w:val="00D153CD"/>
    <w:rsid w:val="00D22052"/>
    <w:rsid w:val="00D240B7"/>
    <w:rsid w:val="00D25A80"/>
    <w:rsid w:val="00D302EE"/>
    <w:rsid w:val="00D3110E"/>
    <w:rsid w:val="00D353A0"/>
    <w:rsid w:val="00D3665B"/>
    <w:rsid w:val="00D375E8"/>
    <w:rsid w:val="00D37E20"/>
    <w:rsid w:val="00D413EF"/>
    <w:rsid w:val="00D451BA"/>
    <w:rsid w:val="00D465BE"/>
    <w:rsid w:val="00D4722A"/>
    <w:rsid w:val="00D479FF"/>
    <w:rsid w:val="00D47B57"/>
    <w:rsid w:val="00D50905"/>
    <w:rsid w:val="00D51C11"/>
    <w:rsid w:val="00D51E0E"/>
    <w:rsid w:val="00D604FA"/>
    <w:rsid w:val="00D61D29"/>
    <w:rsid w:val="00D6448A"/>
    <w:rsid w:val="00D65008"/>
    <w:rsid w:val="00D71621"/>
    <w:rsid w:val="00D7290E"/>
    <w:rsid w:val="00D80B7E"/>
    <w:rsid w:val="00D8445A"/>
    <w:rsid w:val="00D86A9E"/>
    <w:rsid w:val="00D873BD"/>
    <w:rsid w:val="00D9466C"/>
    <w:rsid w:val="00D96F68"/>
    <w:rsid w:val="00D9726D"/>
    <w:rsid w:val="00DA123C"/>
    <w:rsid w:val="00DA1517"/>
    <w:rsid w:val="00DA1C87"/>
    <w:rsid w:val="00DA419B"/>
    <w:rsid w:val="00DA6A95"/>
    <w:rsid w:val="00DB1BA7"/>
    <w:rsid w:val="00DB2023"/>
    <w:rsid w:val="00DB23DA"/>
    <w:rsid w:val="00DB5ACF"/>
    <w:rsid w:val="00DB68A5"/>
    <w:rsid w:val="00DB6DE0"/>
    <w:rsid w:val="00DC331E"/>
    <w:rsid w:val="00DC3FCA"/>
    <w:rsid w:val="00DC4AA1"/>
    <w:rsid w:val="00DC5107"/>
    <w:rsid w:val="00DC54D2"/>
    <w:rsid w:val="00DC73B9"/>
    <w:rsid w:val="00DC7A60"/>
    <w:rsid w:val="00DD0128"/>
    <w:rsid w:val="00DD1AFA"/>
    <w:rsid w:val="00DD27A3"/>
    <w:rsid w:val="00DD29F5"/>
    <w:rsid w:val="00DD51C8"/>
    <w:rsid w:val="00DD5518"/>
    <w:rsid w:val="00DD70F7"/>
    <w:rsid w:val="00DE09DC"/>
    <w:rsid w:val="00DE116C"/>
    <w:rsid w:val="00DE2E6F"/>
    <w:rsid w:val="00DE2ED2"/>
    <w:rsid w:val="00DE2F0A"/>
    <w:rsid w:val="00DE36F2"/>
    <w:rsid w:val="00DE3760"/>
    <w:rsid w:val="00DE4CB7"/>
    <w:rsid w:val="00DE5C7E"/>
    <w:rsid w:val="00DE7945"/>
    <w:rsid w:val="00DF077B"/>
    <w:rsid w:val="00DF308B"/>
    <w:rsid w:val="00DF517C"/>
    <w:rsid w:val="00DF52D3"/>
    <w:rsid w:val="00DF7FD0"/>
    <w:rsid w:val="00E02652"/>
    <w:rsid w:val="00E02A5B"/>
    <w:rsid w:val="00E03DD8"/>
    <w:rsid w:val="00E04AFA"/>
    <w:rsid w:val="00E05482"/>
    <w:rsid w:val="00E05D18"/>
    <w:rsid w:val="00E113F2"/>
    <w:rsid w:val="00E1176D"/>
    <w:rsid w:val="00E11D2E"/>
    <w:rsid w:val="00E12D21"/>
    <w:rsid w:val="00E133BF"/>
    <w:rsid w:val="00E20C49"/>
    <w:rsid w:val="00E213B0"/>
    <w:rsid w:val="00E21D7B"/>
    <w:rsid w:val="00E235AB"/>
    <w:rsid w:val="00E31698"/>
    <w:rsid w:val="00E318E5"/>
    <w:rsid w:val="00E32119"/>
    <w:rsid w:val="00E32BB9"/>
    <w:rsid w:val="00E32F56"/>
    <w:rsid w:val="00E32FC9"/>
    <w:rsid w:val="00E34E18"/>
    <w:rsid w:val="00E357C6"/>
    <w:rsid w:val="00E40833"/>
    <w:rsid w:val="00E40AB0"/>
    <w:rsid w:val="00E42DC3"/>
    <w:rsid w:val="00E45F77"/>
    <w:rsid w:val="00E50892"/>
    <w:rsid w:val="00E50B91"/>
    <w:rsid w:val="00E52F98"/>
    <w:rsid w:val="00E53F45"/>
    <w:rsid w:val="00E54CF8"/>
    <w:rsid w:val="00E55B0B"/>
    <w:rsid w:val="00E55B73"/>
    <w:rsid w:val="00E56B4B"/>
    <w:rsid w:val="00E62558"/>
    <w:rsid w:val="00E62A86"/>
    <w:rsid w:val="00E65CFC"/>
    <w:rsid w:val="00E72680"/>
    <w:rsid w:val="00E77B86"/>
    <w:rsid w:val="00E80BA4"/>
    <w:rsid w:val="00E87CBA"/>
    <w:rsid w:val="00E910CB"/>
    <w:rsid w:val="00E93614"/>
    <w:rsid w:val="00E9503C"/>
    <w:rsid w:val="00EA06E5"/>
    <w:rsid w:val="00EA21D1"/>
    <w:rsid w:val="00EA2632"/>
    <w:rsid w:val="00EA5405"/>
    <w:rsid w:val="00EA587C"/>
    <w:rsid w:val="00EB391C"/>
    <w:rsid w:val="00EB3ADE"/>
    <w:rsid w:val="00EC097D"/>
    <w:rsid w:val="00EC1E95"/>
    <w:rsid w:val="00EC2975"/>
    <w:rsid w:val="00EC3497"/>
    <w:rsid w:val="00EC5132"/>
    <w:rsid w:val="00EC605E"/>
    <w:rsid w:val="00ED0019"/>
    <w:rsid w:val="00ED039B"/>
    <w:rsid w:val="00ED34EC"/>
    <w:rsid w:val="00ED653C"/>
    <w:rsid w:val="00ED6C85"/>
    <w:rsid w:val="00EE0A83"/>
    <w:rsid w:val="00EE0FC1"/>
    <w:rsid w:val="00EF08D7"/>
    <w:rsid w:val="00EF1515"/>
    <w:rsid w:val="00EF237E"/>
    <w:rsid w:val="00EF53EA"/>
    <w:rsid w:val="00EF5B44"/>
    <w:rsid w:val="00EF720E"/>
    <w:rsid w:val="00EF753B"/>
    <w:rsid w:val="00EF7F10"/>
    <w:rsid w:val="00F010E2"/>
    <w:rsid w:val="00F01A4A"/>
    <w:rsid w:val="00F04950"/>
    <w:rsid w:val="00F05224"/>
    <w:rsid w:val="00F07FFC"/>
    <w:rsid w:val="00F108C5"/>
    <w:rsid w:val="00F1180E"/>
    <w:rsid w:val="00F154C0"/>
    <w:rsid w:val="00F15F8D"/>
    <w:rsid w:val="00F168FC"/>
    <w:rsid w:val="00F16E89"/>
    <w:rsid w:val="00F23402"/>
    <w:rsid w:val="00F247BD"/>
    <w:rsid w:val="00F24C0F"/>
    <w:rsid w:val="00F2502D"/>
    <w:rsid w:val="00F2610A"/>
    <w:rsid w:val="00F30957"/>
    <w:rsid w:val="00F333C1"/>
    <w:rsid w:val="00F36CB0"/>
    <w:rsid w:val="00F3776E"/>
    <w:rsid w:val="00F37FA8"/>
    <w:rsid w:val="00F40AD5"/>
    <w:rsid w:val="00F41CE4"/>
    <w:rsid w:val="00F448B2"/>
    <w:rsid w:val="00F44C61"/>
    <w:rsid w:val="00F45F9E"/>
    <w:rsid w:val="00F57C98"/>
    <w:rsid w:val="00F60489"/>
    <w:rsid w:val="00F60853"/>
    <w:rsid w:val="00F613BF"/>
    <w:rsid w:val="00F63171"/>
    <w:rsid w:val="00F6373B"/>
    <w:rsid w:val="00F64A94"/>
    <w:rsid w:val="00F665F0"/>
    <w:rsid w:val="00F67330"/>
    <w:rsid w:val="00F67B09"/>
    <w:rsid w:val="00F70A4F"/>
    <w:rsid w:val="00F72ADD"/>
    <w:rsid w:val="00F74F17"/>
    <w:rsid w:val="00F74FDD"/>
    <w:rsid w:val="00F758D2"/>
    <w:rsid w:val="00F77776"/>
    <w:rsid w:val="00F7794A"/>
    <w:rsid w:val="00F819C1"/>
    <w:rsid w:val="00F8319A"/>
    <w:rsid w:val="00F8795A"/>
    <w:rsid w:val="00F9069A"/>
    <w:rsid w:val="00F9142B"/>
    <w:rsid w:val="00F927F4"/>
    <w:rsid w:val="00F936F8"/>
    <w:rsid w:val="00F96FDE"/>
    <w:rsid w:val="00F97B39"/>
    <w:rsid w:val="00FA23D2"/>
    <w:rsid w:val="00FA37B0"/>
    <w:rsid w:val="00FA38E6"/>
    <w:rsid w:val="00FA43B2"/>
    <w:rsid w:val="00FA43DB"/>
    <w:rsid w:val="00FA5AB8"/>
    <w:rsid w:val="00FA7297"/>
    <w:rsid w:val="00FB301F"/>
    <w:rsid w:val="00FB54DF"/>
    <w:rsid w:val="00FB609C"/>
    <w:rsid w:val="00FC007D"/>
    <w:rsid w:val="00FC0AE7"/>
    <w:rsid w:val="00FC0BCC"/>
    <w:rsid w:val="00FC3C20"/>
    <w:rsid w:val="00FC5983"/>
    <w:rsid w:val="00FC7182"/>
    <w:rsid w:val="00FD2963"/>
    <w:rsid w:val="00FD2BEE"/>
    <w:rsid w:val="00FD30B8"/>
    <w:rsid w:val="00FD35FD"/>
    <w:rsid w:val="00FD43BE"/>
    <w:rsid w:val="00FD44CA"/>
    <w:rsid w:val="00FE07C3"/>
    <w:rsid w:val="00FE31F6"/>
    <w:rsid w:val="00FE4456"/>
    <w:rsid w:val="00FE4BC2"/>
    <w:rsid w:val="00FF2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CE2950"/>
  <w15:docId w15:val="{468B0CC9-A048-4AA9-B1F0-DC434257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E93"/>
    <w:rPr>
      <w:rFonts w:ascii="Times New Roman" w:eastAsia="Times New Roman" w:hAnsi="Times New Roman"/>
      <w:sz w:val="24"/>
      <w:szCs w:val="24"/>
      <w:lang w:eastAsia="en-US"/>
    </w:rPr>
  </w:style>
  <w:style w:type="paragraph" w:styleId="Antrat2">
    <w:name w:val="heading 2"/>
    <w:basedOn w:val="prastasis"/>
    <w:link w:val="Antrat2Diagrama"/>
    <w:uiPriority w:val="9"/>
    <w:qFormat/>
    <w:rsid w:val="00A2533F"/>
    <w:pPr>
      <w:spacing w:before="100" w:beforeAutospacing="1" w:after="100" w:afterAutospacing="1"/>
      <w:outlineLvl w:val="1"/>
    </w:pPr>
    <w:rPr>
      <w:b/>
      <w:bCs/>
      <w:sz w:val="36"/>
      <w:szCs w:val="3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rsid w:val="00AE4CDF"/>
    <w:pPr>
      <w:tabs>
        <w:tab w:val="center" w:pos="4819"/>
        <w:tab w:val="right" w:pos="9638"/>
      </w:tabs>
    </w:pPr>
  </w:style>
  <w:style w:type="character" w:customStyle="1" w:styleId="PoratDiagrama">
    <w:name w:val="Poraštė Diagrama"/>
    <w:basedOn w:val="Numatytasispastraiposriftas"/>
    <w:link w:val="Porat"/>
    <w:uiPriority w:val="99"/>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rsid w:val="00227FF3"/>
    <w:rPr>
      <w:rFonts w:ascii="Times New Roman" w:hAnsi="Times New Roman" w:cs="Times New Roman"/>
      <w:sz w:val="24"/>
      <w:szCs w:val="24"/>
      <w:lang w:eastAsia="en-US"/>
    </w:rPr>
  </w:style>
  <w:style w:type="paragraph" w:styleId="Debesliotekstas">
    <w:name w:val="Balloon Text"/>
    <w:basedOn w:val="prastasis"/>
    <w:link w:val="DebesliotekstasDiagrama"/>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27FF3"/>
    <w:rPr>
      <w:rFonts w:ascii="Times New Roman" w:hAnsi="Times New Roman" w:cs="Times New Roman"/>
      <w:sz w:val="2"/>
      <w:szCs w:val="2"/>
      <w:lang w:eastAsia="en-US"/>
    </w:rPr>
  </w:style>
  <w:style w:type="paragraph" w:styleId="HTMLiankstoformatuotas">
    <w:name w:val="HTML Preformatted"/>
    <w:basedOn w:val="prastasis"/>
    <w:link w:val="HTMLiankstoformatuotasDiagrama"/>
    <w:unhideWhenUsed/>
    <w:rsid w:val="006B6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6B6CC9"/>
    <w:rPr>
      <w:rFonts w:ascii="Courier New" w:eastAsia="Times New Roman" w:hAnsi="Courier New" w:cs="Courier New"/>
      <w:sz w:val="20"/>
      <w:szCs w:val="20"/>
    </w:rPr>
  </w:style>
  <w:style w:type="paragraph" w:styleId="Sraopastraipa">
    <w:name w:val="List Paragraph"/>
    <w:basedOn w:val="prastasis"/>
    <w:uiPriority w:val="99"/>
    <w:qFormat/>
    <w:rsid w:val="00095854"/>
    <w:pPr>
      <w:ind w:left="720"/>
      <w:contextualSpacing/>
    </w:pPr>
  </w:style>
  <w:style w:type="character" w:customStyle="1" w:styleId="Antrat2Diagrama">
    <w:name w:val="Antraštė 2 Diagrama"/>
    <w:basedOn w:val="Numatytasispastraiposriftas"/>
    <w:link w:val="Antrat2"/>
    <w:uiPriority w:val="9"/>
    <w:rsid w:val="00A2533F"/>
    <w:rPr>
      <w:rFonts w:ascii="Times New Roman" w:eastAsia="Times New Roman" w:hAnsi="Times New Roman"/>
      <w:b/>
      <w:bCs/>
      <w:sz w:val="36"/>
      <w:szCs w:val="36"/>
      <w:lang w:val="en-US" w:eastAsia="en-US"/>
    </w:rPr>
  </w:style>
  <w:style w:type="table" w:styleId="Lentelstinklelis">
    <w:name w:val="Table Grid"/>
    <w:basedOn w:val="prastojilentel"/>
    <w:rsid w:val="00650F5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73880"/>
    <w:rPr>
      <w:lang w:val="en-US" w:eastAsia="en-US"/>
    </w:rPr>
  </w:style>
  <w:style w:type="character" w:customStyle="1" w:styleId="tlid-translation">
    <w:name w:val="tlid-translation"/>
    <w:basedOn w:val="Numatytasispastraiposriftas"/>
    <w:rsid w:val="00623E1E"/>
  </w:style>
  <w:style w:type="character" w:styleId="Neapdorotaspaminjimas">
    <w:name w:val="Unresolved Mention"/>
    <w:basedOn w:val="Numatytasispastraiposriftas"/>
    <w:uiPriority w:val="99"/>
    <w:semiHidden/>
    <w:unhideWhenUsed/>
    <w:rsid w:val="002B52D8"/>
    <w:rPr>
      <w:color w:val="605E5C"/>
      <w:shd w:val="clear" w:color="auto" w:fill="E1DFDD"/>
    </w:rPr>
  </w:style>
  <w:style w:type="character" w:styleId="Komentaronuoroda">
    <w:name w:val="annotation reference"/>
    <w:basedOn w:val="Numatytasispastraiposriftas"/>
    <w:uiPriority w:val="99"/>
    <w:semiHidden/>
    <w:unhideWhenUsed/>
    <w:qFormat/>
    <w:rsid w:val="00783138"/>
    <w:rPr>
      <w:sz w:val="16"/>
      <w:szCs w:val="16"/>
    </w:rPr>
  </w:style>
  <w:style w:type="paragraph" w:styleId="Komentarotekstas">
    <w:name w:val="annotation text"/>
    <w:basedOn w:val="prastasis"/>
    <w:link w:val="KomentarotekstasDiagrama"/>
    <w:uiPriority w:val="99"/>
    <w:unhideWhenUsed/>
    <w:qFormat/>
    <w:rsid w:val="00783138"/>
    <w:rPr>
      <w:sz w:val="20"/>
      <w:szCs w:val="20"/>
    </w:rPr>
  </w:style>
  <w:style w:type="character" w:customStyle="1" w:styleId="KomentarotekstasDiagrama">
    <w:name w:val="Komentaro tekstas Diagrama"/>
    <w:basedOn w:val="Numatytasispastraiposriftas"/>
    <w:link w:val="Komentarotekstas"/>
    <w:uiPriority w:val="99"/>
    <w:qFormat/>
    <w:rsid w:val="00783138"/>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783138"/>
    <w:rPr>
      <w:b/>
      <w:bCs/>
    </w:rPr>
  </w:style>
  <w:style w:type="character" w:customStyle="1" w:styleId="KomentarotemaDiagrama">
    <w:name w:val="Komentaro tema Diagrama"/>
    <w:basedOn w:val="KomentarotekstasDiagrama"/>
    <w:link w:val="Komentarotema"/>
    <w:uiPriority w:val="99"/>
    <w:semiHidden/>
    <w:rsid w:val="00783138"/>
    <w:rPr>
      <w:rFonts w:ascii="Times New Roman" w:eastAsia="Times New Roman" w:hAnsi="Times New Roman"/>
      <w:b/>
      <w:bCs/>
      <w:sz w:val="20"/>
      <w:szCs w:val="20"/>
      <w:lang w:eastAsia="en-US"/>
    </w:rPr>
  </w:style>
  <w:style w:type="paragraph" w:customStyle="1" w:styleId="tajtip">
    <w:name w:val="tajtip"/>
    <w:basedOn w:val="prastasis"/>
    <w:rsid w:val="00F04950"/>
    <w:pPr>
      <w:spacing w:before="100" w:beforeAutospacing="1" w:after="100" w:afterAutospacing="1"/>
    </w:pPr>
    <w:rPr>
      <w:lang w:eastAsia="lt-LT"/>
    </w:rPr>
  </w:style>
  <w:style w:type="paragraph" w:styleId="Dokumentoinaostekstas">
    <w:name w:val="endnote text"/>
    <w:basedOn w:val="prastasis"/>
    <w:link w:val="DokumentoinaostekstasDiagrama"/>
    <w:uiPriority w:val="99"/>
    <w:semiHidden/>
    <w:unhideWhenUsed/>
    <w:rsid w:val="006822E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22EE"/>
    <w:rPr>
      <w:rFonts w:ascii="Times New Roman" w:eastAsia="Times New Roman" w:hAnsi="Times New Roman"/>
      <w:sz w:val="20"/>
      <w:szCs w:val="20"/>
      <w:lang w:eastAsia="en-US"/>
    </w:rPr>
  </w:style>
  <w:style w:type="character" w:styleId="Dokumentoinaosnumeris">
    <w:name w:val="endnote reference"/>
    <w:basedOn w:val="Numatytasispastraiposriftas"/>
    <w:uiPriority w:val="99"/>
    <w:semiHidden/>
    <w:unhideWhenUsed/>
    <w:rsid w:val="006822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661">
      <w:bodyDiv w:val="1"/>
      <w:marLeft w:val="0"/>
      <w:marRight w:val="0"/>
      <w:marTop w:val="0"/>
      <w:marBottom w:val="0"/>
      <w:divBdr>
        <w:top w:val="none" w:sz="0" w:space="0" w:color="auto"/>
        <w:left w:val="none" w:sz="0" w:space="0" w:color="auto"/>
        <w:bottom w:val="none" w:sz="0" w:space="0" w:color="auto"/>
        <w:right w:val="none" w:sz="0" w:space="0" w:color="auto"/>
      </w:divBdr>
    </w:div>
    <w:div w:id="43409233">
      <w:bodyDiv w:val="1"/>
      <w:marLeft w:val="0"/>
      <w:marRight w:val="0"/>
      <w:marTop w:val="0"/>
      <w:marBottom w:val="0"/>
      <w:divBdr>
        <w:top w:val="none" w:sz="0" w:space="0" w:color="auto"/>
        <w:left w:val="none" w:sz="0" w:space="0" w:color="auto"/>
        <w:bottom w:val="none" w:sz="0" w:space="0" w:color="auto"/>
        <w:right w:val="none" w:sz="0" w:space="0" w:color="auto"/>
      </w:divBdr>
    </w:div>
    <w:div w:id="49505399">
      <w:bodyDiv w:val="1"/>
      <w:marLeft w:val="0"/>
      <w:marRight w:val="0"/>
      <w:marTop w:val="0"/>
      <w:marBottom w:val="0"/>
      <w:divBdr>
        <w:top w:val="none" w:sz="0" w:space="0" w:color="auto"/>
        <w:left w:val="none" w:sz="0" w:space="0" w:color="auto"/>
        <w:bottom w:val="none" w:sz="0" w:space="0" w:color="auto"/>
        <w:right w:val="none" w:sz="0" w:space="0" w:color="auto"/>
      </w:divBdr>
    </w:div>
    <w:div w:id="84159318">
      <w:bodyDiv w:val="1"/>
      <w:marLeft w:val="0"/>
      <w:marRight w:val="0"/>
      <w:marTop w:val="0"/>
      <w:marBottom w:val="0"/>
      <w:divBdr>
        <w:top w:val="none" w:sz="0" w:space="0" w:color="auto"/>
        <w:left w:val="none" w:sz="0" w:space="0" w:color="auto"/>
        <w:bottom w:val="none" w:sz="0" w:space="0" w:color="auto"/>
        <w:right w:val="none" w:sz="0" w:space="0" w:color="auto"/>
      </w:divBdr>
    </w:div>
    <w:div w:id="95372445">
      <w:bodyDiv w:val="1"/>
      <w:marLeft w:val="0"/>
      <w:marRight w:val="0"/>
      <w:marTop w:val="0"/>
      <w:marBottom w:val="0"/>
      <w:divBdr>
        <w:top w:val="none" w:sz="0" w:space="0" w:color="auto"/>
        <w:left w:val="none" w:sz="0" w:space="0" w:color="auto"/>
        <w:bottom w:val="none" w:sz="0" w:space="0" w:color="auto"/>
        <w:right w:val="none" w:sz="0" w:space="0" w:color="auto"/>
      </w:divBdr>
    </w:div>
    <w:div w:id="129058959">
      <w:bodyDiv w:val="1"/>
      <w:marLeft w:val="0"/>
      <w:marRight w:val="0"/>
      <w:marTop w:val="0"/>
      <w:marBottom w:val="0"/>
      <w:divBdr>
        <w:top w:val="none" w:sz="0" w:space="0" w:color="auto"/>
        <w:left w:val="none" w:sz="0" w:space="0" w:color="auto"/>
        <w:bottom w:val="none" w:sz="0" w:space="0" w:color="auto"/>
        <w:right w:val="none" w:sz="0" w:space="0" w:color="auto"/>
      </w:divBdr>
      <w:divsChild>
        <w:div w:id="918635785">
          <w:marLeft w:val="0"/>
          <w:marRight w:val="0"/>
          <w:marTop w:val="0"/>
          <w:marBottom w:val="0"/>
          <w:divBdr>
            <w:top w:val="none" w:sz="0" w:space="0" w:color="auto"/>
            <w:left w:val="none" w:sz="0" w:space="0" w:color="auto"/>
            <w:bottom w:val="none" w:sz="0" w:space="0" w:color="auto"/>
            <w:right w:val="none" w:sz="0" w:space="0" w:color="auto"/>
          </w:divBdr>
        </w:div>
      </w:divsChild>
    </w:div>
    <w:div w:id="136920713">
      <w:bodyDiv w:val="1"/>
      <w:marLeft w:val="0"/>
      <w:marRight w:val="0"/>
      <w:marTop w:val="0"/>
      <w:marBottom w:val="0"/>
      <w:divBdr>
        <w:top w:val="none" w:sz="0" w:space="0" w:color="auto"/>
        <w:left w:val="none" w:sz="0" w:space="0" w:color="auto"/>
        <w:bottom w:val="none" w:sz="0" w:space="0" w:color="auto"/>
        <w:right w:val="none" w:sz="0" w:space="0" w:color="auto"/>
      </w:divBdr>
    </w:div>
    <w:div w:id="150756916">
      <w:bodyDiv w:val="1"/>
      <w:marLeft w:val="0"/>
      <w:marRight w:val="0"/>
      <w:marTop w:val="0"/>
      <w:marBottom w:val="0"/>
      <w:divBdr>
        <w:top w:val="none" w:sz="0" w:space="0" w:color="auto"/>
        <w:left w:val="none" w:sz="0" w:space="0" w:color="auto"/>
        <w:bottom w:val="none" w:sz="0" w:space="0" w:color="auto"/>
        <w:right w:val="none" w:sz="0" w:space="0" w:color="auto"/>
      </w:divBdr>
    </w:div>
    <w:div w:id="216087079">
      <w:bodyDiv w:val="1"/>
      <w:marLeft w:val="0"/>
      <w:marRight w:val="0"/>
      <w:marTop w:val="0"/>
      <w:marBottom w:val="0"/>
      <w:divBdr>
        <w:top w:val="none" w:sz="0" w:space="0" w:color="auto"/>
        <w:left w:val="none" w:sz="0" w:space="0" w:color="auto"/>
        <w:bottom w:val="none" w:sz="0" w:space="0" w:color="auto"/>
        <w:right w:val="none" w:sz="0" w:space="0" w:color="auto"/>
      </w:divBdr>
    </w:div>
    <w:div w:id="224335525">
      <w:bodyDiv w:val="1"/>
      <w:marLeft w:val="0"/>
      <w:marRight w:val="0"/>
      <w:marTop w:val="0"/>
      <w:marBottom w:val="0"/>
      <w:divBdr>
        <w:top w:val="none" w:sz="0" w:space="0" w:color="auto"/>
        <w:left w:val="none" w:sz="0" w:space="0" w:color="auto"/>
        <w:bottom w:val="none" w:sz="0" w:space="0" w:color="auto"/>
        <w:right w:val="none" w:sz="0" w:space="0" w:color="auto"/>
      </w:divBdr>
    </w:div>
    <w:div w:id="244725687">
      <w:bodyDiv w:val="1"/>
      <w:marLeft w:val="0"/>
      <w:marRight w:val="0"/>
      <w:marTop w:val="0"/>
      <w:marBottom w:val="0"/>
      <w:divBdr>
        <w:top w:val="none" w:sz="0" w:space="0" w:color="auto"/>
        <w:left w:val="none" w:sz="0" w:space="0" w:color="auto"/>
        <w:bottom w:val="none" w:sz="0" w:space="0" w:color="auto"/>
        <w:right w:val="none" w:sz="0" w:space="0" w:color="auto"/>
      </w:divBdr>
    </w:div>
    <w:div w:id="303314442">
      <w:bodyDiv w:val="1"/>
      <w:marLeft w:val="0"/>
      <w:marRight w:val="0"/>
      <w:marTop w:val="0"/>
      <w:marBottom w:val="0"/>
      <w:divBdr>
        <w:top w:val="none" w:sz="0" w:space="0" w:color="auto"/>
        <w:left w:val="none" w:sz="0" w:space="0" w:color="auto"/>
        <w:bottom w:val="none" w:sz="0" w:space="0" w:color="auto"/>
        <w:right w:val="none" w:sz="0" w:space="0" w:color="auto"/>
      </w:divBdr>
    </w:div>
    <w:div w:id="347875332">
      <w:bodyDiv w:val="1"/>
      <w:marLeft w:val="0"/>
      <w:marRight w:val="0"/>
      <w:marTop w:val="0"/>
      <w:marBottom w:val="0"/>
      <w:divBdr>
        <w:top w:val="none" w:sz="0" w:space="0" w:color="auto"/>
        <w:left w:val="none" w:sz="0" w:space="0" w:color="auto"/>
        <w:bottom w:val="none" w:sz="0" w:space="0" w:color="auto"/>
        <w:right w:val="none" w:sz="0" w:space="0" w:color="auto"/>
      </w:divBdr>
      <w:divsChild>
        <w:div w:id="2004622862">
          <w:marLeft w:val="0"/>
          <w:marRight w:val="0"/>
          <w:marTop w:val="0"/>
          <w:marBottom w:val="0"/>
          <w:divBdr>
            <w:top w:val="none" w:sz="0" w:space="0" w:color="auto"/>
            <w:left w:val="none" w:sz="0" w:space="0" w:color="auto"/>
            <w:bottom w:val="none" w:sz="0" w:space="0" w:color="auto"/>
            <w:right w:val="none" w:sz="0" w:space="0" w:color="auto"/>
          </w:divBdr>
          <w:divsChild>
            <w:div w:id="2074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3596">
      <w:bodyDiv w:val="1"/>
      <w:marLeft w:val="0"/>
      <w:marRight w:val="0"/>
      <w:marTop w:val="0"/>
      <w:marBottom w:val="0"/>
      <w:divBdr>
        <w:top w:val="none" w:sz="0" w:space="0" w:color="auto"/>
        <w:left w:val="none" w:sz="0" w:space="0" w:color="auto"/>
        <w:bottom w:val="none" w:sz="0" w:space="0" w:color="auto"/>
        <w:right w:val="none" w:sz="0" w:space="0" w:color="auto"/>
      </w:divBdr>
    </w:div>
    <w:div w:id="578172047">
      <w:bodyDiv w:val="1"/>
      <w:marLeft w:val="0"/>
      <w:marRight w:val="0"/>
      <w:marTop w:val="0"/>
      <w:marBottom w:val="0"/>
      <w:divBdr>
        <w:top w:val="none" w:sz="0" w:space="0" w:color="auto"/>
        <w:left w:val="none" w:sz="0" w:space="0" w:color="auto"/>
        <w:bottom w:val="none" w:sz="0" w:space="0" w:color="auto"/>
        <w:right w:val="none" w:sz="0" w:space="0" w:color="auto"/>
      </w:divBdr>
    </w:div>
    <w:div w:id="670834851">
      <w:bodyDiv w:val="1"/>
      <w:marLeft w:val="0"/>
      <w:marRight w:val="0"/>
      <w:marTop w:val="0"/>
      <w:marBottom w:val="0"/>
      <w:divBdr>
        <w:top w:val="none" w:sz="0" w:space="0" w:color="auto"/>
        <w:left w:val="none" w:sz="0" w:space="0" w:color="auto"/>
        <w:bottom w:val="none" w:sz="0" w:space="0" w:color="auto"/>
        <w:right w:val="none" w:sz="0" w:space="0" w:color="auto"/>
      </w:divBdr>
    </w:div>
    <w:div w:id="696471268">
      <w:bodyDiv w:val="1"/>
      <w:marLeft w:val="0"/>
      <w:marRight w:val="0"/>
      <w:marTop w:val="0"/>
      <w:marBottom w:val="0"/>
      <w:divBdr>
        <w:top w:val="none" w:sz="0" w:space="0" w:color="auto"/>
        <w:left w:val="none" w:sz="0" w:space="0" w:color="auto"/>
        <w:bottom w:val="none" w:sz="0" w:space="0" w:color="auto"/>
        <w:right w:val="none" w:sz="0" w:space="0" w:color="auto"/>
      </w:divBdr>
      <w:divsChild>
        <w:div w:id="760566964">
          <w:marLeft w:val="0"/>
          <w:marRight w:val="0"/>
          <w:marTop w:val="0"/>
          <w:marBottom w:val="0"/>
          <w:divBdr>
            <w:top w:val="none" w:sz="0" w:space="0" w:color="auto"/>
            <w:left w:val="none" w:sz="0" w:space="0" w:color="auto"/>
            <w:bottom w:val="none" w:sz="0" w:space="0" w:color="auto"/>
            <w:right w:val="none" w:sz="0" w:space="0" w:color="auto"/>
          </w:divBdr>
          <w:divsChild>
            <w:div w:id="1712881107">
              <w:marLeft w:val="0"/>
              <w:marRight w:val="0"/>
              <w:marTop w:val="0"/>
              <w:marBottom w:val="0"/>
              <w:divBdr>
                <w:top w:val="none" w:sz="0" w:space="0" w:color="auto"/>
                <w:left w:val="none" w:sz="0" w:space="0" w:color="auto"/>
                <w:bottom w:val="none" w:sz="0" w:space="0" w:color="auto"/>
                <w:right w:val="none" w:sz="0" w:space="0" w:color="auto"/>
              </w:divBdr>
              <w:divsChild>
                <w:div w:id="782580926">
                  <w:marLeft w:val="0"/>
                  <w:marRight w:val="0"/>
                  <w:marTop w:val="0"/>
                  <w:marBottom w:val="0"/>
                  <w:divBdr>
                    <w:top w:val="none" w:sz="0" w:space="0" w:color="auto"/>
                    <w:left w:val="none" w:sz="0" w:space="0" w:color="auto"/>
                    <w:bottom w:val="none" w:sz="0" w:space="0" w:color="auto"/>
                    <w:right w:val="none" w:sz="0" w:space="0" w:color="auto"/>
                  </w:divBdr>
                  <w:divsChild>
                    <w:div w:id="838469010">
                      <w:marLeft w:val="0"/>
                      <w:marRight w:val="0"/>
                      <w:marTop w:val="0"/>
                      <w:marBottom w:val="0"/>
                      <w:divBdr>
                        <w:top w:val="none" w:sz="0" w:space="0" w:color="auto"/>
                        <w:left w:val="none" w:sz="0" w:space="0" w:color="auto"/>
                        <w:bottom w:val="none" w:sz="0" w:space="0" w:color="auto"/>
                        <w:right w:val="none" w:sz="0" w:space="0" w:color="auto"/>
                      </w:divBdr>
                      <w:divsChild>
                        <w:div w:id="1173646839">
                          <w:marLeft w:val="0"/>
                          <w:marRight w:val="0"/>
                          <w:marTop w:val="0"/>
                          <w:marBottom w:val="0"/>
                          <w:divBdr>
                            <w:top w:val="none" w:sz="0" w:space="0" w:color="auto"/>
                            <w:left w:val="none" w:sz="0" w:space="0" w:color="auto"/>
                            <w:bottom w:val="none" w:sz="0" w:space="0" w:color="auto"/>
                            <w:right w:val="none" w:sz="0" w:space="0" w:color="auto"/>
                          </w:divBdr>
                        </w:div>
                        <w:div w:id="11501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568419">
      <w:bodyDiv w:val="1"/>
      <w:marLeft w:val="0"/>
      <w:marRight w:val="0"/>
      <w:marTop w:val="0"/>
      <w:marBottom w:val="0"/>
      <w:divBdr>
        <w:top w:val="none" w:sz="0" w:space="0" w:color="auto"/>
        <w:left w:val="none" w:sz="0" w:space="0" w:color="auto"/>
        <w:bottom w:val="none" w:sz="0" w:space="0" w:color="auto"/>
        <w:right w:val="none" w:sz="0" w:space="0" w:color="auto"/>
      </w:divBdr>
    </w:div>
    <w:div w:id="830101790">
      <w:bodyDiv w:val="1"/>
      <w:marLeft w:val="0"/>
      <w:marRight w:val="0"/>
      <w:marTop w:val="0"/>
      <w:marBottom w:val="0"/>
      <w:divBdr>
        <w:top w:val="none" w:sz="0" w:space="0" w:color="auto"/>
        <w:left w:val="none" w:sz="0" w:space="0" w:color="auto"/>
        <w:bottom w:val="none" w:sz="0" w:space="0" w:color="auto"/>
        <w:right w:val="none" w:sz="0" w:space="0" w:color="auto"/>
      </w:divBdr>
    </w:div>
    <w:div w:id="833374260">
      <w:bodyDiv w:val="1"/>
      <w:marLeft w:val="0"/>
      <w:marRight w:val="0"/>
      <w:marTop w:val="0"/>
      <w:marBottom w:val="0"/>
      <w:divBdr>
        <w:top w:val="none" w:sz="0" w:space="0" w:color="auto"/>
        <w:left w:val="none" w:sz="0" w:space="0" w:color="auto"/>
        <w:bottom w:val="none" w:sz="0" w:space="0" w:color="auto"/>
        <w:right w:val="none" w:sz="0" w:space="0" w:color="auto"/>
      </w:divBdr>
      <w:divsChild>
        <w:div w:id="1096514687">
          <w:marLeft w:val="0"/>
          <w:marRight w:val="0"/>
          <w:marTop w:val="0"/>
          <w:marBottom w:val="0"/>
          <w:divBdr>
            <w:top w:val="none" w:sz="0" w:space="0" w:color="auto"/>
            <w:left w:val="none" w:sz="0" w:space="0" w:color="auto"/>
            <w:bottom w:val="none" w:sz="0" w:space="0" w:color="auto"/>
            <w:right w:val="none" w:sz="0" w:space="0" w:color="auto"/>
          </w:divBdr>
        </w:div>
      </w:divsChild>
    </w:div>
    <w:div w:id="834956056">
      <w:bodyDiv w:val="1"/>
      <w:marLeft w:val="0"/>
      <w:marRight w:val="0"/>
      <w:marTop w:val="0"/>
      <w:marBottom w:val="0"/>
      <w:divBdr>
        <w:top w:val="none" w:sz="0" w:space="0" w:color="auto"/>
        <w:left w:val="none" w:sz="0" w:space="0" w:color="auto"/>
        <w:bottom w:val="none" w:sz="0" w:space="0" w:color="auto"/>
        <w:right w:val="none" w:sz="0" w:space="0" w:color="auto"/>
      </w:divBdr>
    </w:div>
    <w:div w:id="864176598">
      <w:bodyDiv w:val="1"/>
      <w:marLeft w:val="0"/>
      <w:marRight w:val="0"/>
      <w:marTop w:val="0"/>
      <w:marBottom w:val="0"/>
      <w:divBdr>
        <w:top w:val="none" w:sz="0" w:space="0" w:color="auto"/>
        <w:left w:val="none" w:sz="0" w:space="0" w:color="auto"/>
        <w:bottom w:val="none" w:sz="0" w:space="0" w:color="auto"/>
        <w:right w:val="none" w:sz="0" w:space="0" w:color="auto"/>
      </w:divBdr>
    </w:div>
    <w:div w:id="935289647">
      <w:bodyDiv w:val="1"/>
      <w:marLeft w:val="0"/>
      <w:marRight w:val="0"/>
      <w:marTop w:val="0"/>
      <w:marBottom w:val="0"/>
      <w:divBdr>
        <w:top w:val="none" w:sz="0" w:space="0" w:color="auto"/>
        <w:left w:val="none" w:sz="0" w:space="0" w:color="auto"/>
        <w:bottom w:val="none" w:sz="0" w:space="0" w:color="auto"/>
        <w:right w:val="none" w:sz="0" w:space="0" w:color="auto"/>
      </w:divBdr>
    </w:div>
    <w:div w:id="942761733">
      <w:bodyDiv w:val="1"/>
      <w:marLeft w:val="0"/>
      <w:marRight w:val="0"/>
      <w:marTop w:val="0"/>
      <w:marBottom w:val="0"/>
      <w:divBdr>
        <w:top w:val="none" w:sz="0" w:space="0" w:color="auto"/>
        <w:left w:val="none" w:sz="0" w:space="0" w:color="auto"/>
        <w:bottom w:val="none" w:sz="0" w:space="0" w:color="auto"/>
        <w:right w:val="none" w:sz="0" w:space="0" w:color="auto"/>
      </w:divBdr>
    </w:div>
    <w:div w:id="946622234">
      <w:bodyDiv w:val="1"/>
      <w:marLeft w:val="0"/>
      <w:marRight w:val="0"/>
      <w:marTop w:val="0"/>
      <w:marBottom w:val="0"/>
      <w:divBdr>
        <w:top w:val="none" w:sz="0" w:space="0" w:color="auto"/>
        <w:left w:val="none" w:sz="0" w:space="0" w:color="auto"/>
        <w:bottom w:val="none" w:sz="0" w:space="0" w:color="auto"/>
        <w:right w:val="none" w:sz="0" w:space="0" w:color="auto"/>
      </w:divBdr>
    </w:div>
    <w:div w:id="973681570">
      <w:bodyDiv w:val="1"/>
      <w:marLeft w:val="0"/>
      <w:marRight w:val="0"/>
      <w:marTop w:val="0"/>
      <w:marBottom w:val="0"/>
      <w:divBdr>
        <w:top w:val="none" w:sz="0" w:space="0" w:color="auto"/>
        <w:left w:val="none" w:sz="0" w:space="0" w:color="auto"/>
        <w:bottom w:val="none" w:sz="0" w:space="0" w:color="auto"/>
        <w:right w:val="none" w:sz="0" w:space="0" w:color="auto"/>
      </w:divBdr>
    </w:div>
    <w:div w:id="995494155">
      <w:bodyDiv w:val="1"/>
      <w:marLeft w:val="0"/>
      <w:marRight w:val="0"/>
      <w:marTop w:val="0"/>
      <w:marBottom w:val="0"/>
      <w:divBdr>
        <w:top w:val="none" w:sz="0" w:space="0" w:color="auto"/>
        <w:left w:val="none" w:sz="0" w:space="0" w:color="auto"/>
        <w:bottom w:val="none" w:sz="0" w:space="0" w:color="auto"/>
        <w:right w:val="none" w:sz="0" w:space="0" w:color="auto"/>
      </w:divBdr>
    </w:div>
    <w:div w:id="1066299002">
      <w:bodyDiv w:val="1"/>
      <w:marLeft w:val="0"/>
      <w:marRight w:val="0"/>
      <w:marTop w:val="0"/>
      <w:marBottom w:val="0"/>
      <w:divBdr>
        <w:top w:val="none" w:sz="0" w:space="0" w:color="auto"/>
        <w:left w:val="none" w:sz="0" w:space="0" w:color="auto"/>
        <w:bottom w:val="none" w:sz="0" w:space="0" w:color="auto"/>
        <w:right w:val="none" w:sz="0" w:space="0" w:color="auto"/>
      </w:divBdr>
    </w:div>
    <w:div w:id="1072196514">
      <w:bodyDiv w:val="1"/>
      <w:marLeft w:val="0"/>
      <w:marRight w:val="0"/>
      <w:marTop w:val="0"/>
      <w:marBottom w:val="0"/>
      <w:divBdr>
        <w:top w:val="none" w:sz="0" w:space="0" w:color="auto"/>
        <w:left w:val="none" w:sz="0" w:space="0" w:color="auto"/>
        <w:bottom w:val="none" w:sz="0" w:space="0" w:color="auto"/>
        <w:right w:val="none" w:sz="0" w:space="0" w:color="auto"/>
      </w:divBdr>
    </w:div>
    <w:div w:id="1127701407">
      <w:bodyDiv w:val="1"/>
      <w:marLeft w:val="0"/>
      <w:marRight w:val="0"/>
      <w:marTop w:val="0"/>
      <w:marBottom w:val="0"/>
      <w:divBdr>
        <w:top w:val="none" w:sz="0" w:space="0" w:color="auto"/>
        <w:left w:val="none" w:sz="0" w:space="0" w:color="auto"/>
        <w:bottom w:val="none" w:sz="0" w:space="0" w:color="auto"/>
        <w:right w:val="none" w:sz="0" w:space="0" w:color="auto"/>
      </w:divBdr>
    </w:div>
    <w:div w:id="1207719512">
      <w:bodyDiv w:val="1"/>
      <w:marLeft w:val="0"/>
      <w:marRight w:val="0"/>
      <w:marTop w:val="0"/>
      <w:marBottom w:val="0"/>
      <w:divBdr>
        <w:top w:val="none" w:sz="0" w:space="0" w:color="auto"/>
        <w:left w:val="none" w:sz="0" w:space="0" w:color="auto"/>
        <w:bottom w:val="none" w:sz="0" w:space="0" w:color="auto"/>
        <w:right w:val="none" w:sz="0" w:space="0" w:color="auto"/>
      </w:divBdr>
    </w:div>
    <w:div w:id="1250653021">
      <w:bodyDiv w:val="1"/>
      <w:marLeft w:val="0"/>
      <w:marRight w:val="0"/>
      <w:marTop w:val="0"/>
      <w:marBottom w:val="0"/>
      <w:divBdr>
        <w:top w:val="none" w:sz="0" w:space="0" w:color="auto"/>
        <w:left w:val="none" w:sz="0" w:space="0" w:color="auto"/>
        <w:bottom w:val="none" w:sz="0" w:space="0" w:color="auto"/>
        <w:right w:val="none" w:sz="0" w:space="0" w:color="auto"/>
      </w:divBdr>
    </w:div>
    <w:div w:id="1299804378">
      <w:bodyDiv w:val="1"/>
      <w:marLeft w:val="0"/>
      <w:marRight w:val="0"/>
      <w:marTop w:val="0"/>
      <w:marBottom w:val="0"/>
      <w:divBdr>
        <w:top w:val="none" w:sz="0" w:space="0" w:color="auto"/>
        <w:left w:val="none" w:sz="0" w:space="0" w:color="auto"/>
        <w:bottom w:val="none" w:sz="0" w:space="0" w:color="auto"/>
        <w:right w:val="none" w:sz="0" w:space="0" w:color="auto"/>
      </w:divBdr>
    </w:div>
    <w:div w:id="1350717271">
      <w:bodyDiv w:val="1"/>
      <w:marLeft w:val="0"/>
      <w:marRight w:val="0"/>
      <w:marTop w:val="0"/>
      <w:marBottom w:val="0"/>
      <w:divBdr>
        <w:top w:val="none" w:sz="0" w:space="0" w:color="auto"/>
        <w:left w:val="none" w:sz="0" w:space="0" w:color="auto"/>
        <w:bottom w:val="none" w:sz="0" w:space="0" w:color="auto"/>
        <w:right w:val="none" w:sz="0" w:space="0" w:color="auto"/>
      </w:divBdr>
    </w:div>
    <w:div w:id="1370574071">
      <w:bodyDiv w:val="1"/>
      <w:marLeft w:val="0"/>
      <w:marRight w:val="0"/>
      <w:marTop w:val="0"/>
      <w:marBottom w:val="0"/>
      <w:divBdr>
        <w:top w:val="none" w:sz="0" w:space="0" w:color="auto"/>
        <w:left w:val="none" w:sz="0" w:space="0" w:color="auto"/>
        <w:bottom w:val="none" w:sz="0" w:space="0" w:color="auto"/>
        <w:right w:val="none" w:sz="0" w:space="0" w:color="auto"/>
      </w:divBdr>
    </w:div>
    <w:div w:id="1405566295">
      <w:bodyDiv w:val="1"/>
      <w:marLeft w:val="0"/>
      <w:marRight w:val="0"/>
      <w:marTop w:val="0"/>
      <w:marBottom w:val="0"/>
      <w:divBdr>
        <w:top w:val="none" w:sz="0" w:space="0" w:color="auto"/>
        <w:left w:val="none" w:sz="0" w:space="0" w:color="auto"/>
        <w:bottom w:val="none" w:sz="0" w:space="0" w:color="auto"/>
        <w:right w:val="none" w:sz="0" w:space="0" w:color="auto"/>
      </w:divBdr>
    </w:div>
    <w:div w:id="1463621208">
      <w:bodyDiv w:val="1"/>
      <w:marLeft w:val="0"/>
      <w:marRight w:val="0"/>
      <w:marTop w:val="0"/>
      <w:marBottom w:val="0"/>
      <w:divBdr>
        <w:top w:val="none" w:sz="0" w:space="0" w:color="auto"/>
        <w:left w:val="none" w:sz="0" w:space="0" w:color="auto"/>
        <w:bottom w:val="none" w:sz="0" w:space="0" w:color="auto"/>
        <w:right w:val="none" w:sz="0" w:space="0" w:color="auto"/>
      </w:divBdr>
    </w:div>
    <w:div w:id="1538812391">
      <w:bodyDiv w:val="1"/>
      <w:marLeft w:val="0"/>
      <w:marRight w:val="0"/>
      <w:marTop w:val="0"/>
      <w:marBottom w:val="0"/>
      <w:divBdr>
        <w:top w:val="none" w:sz="0" w:space="0" w:color="auto"/>
        <w:left w:val="none" w:sz="0" w:space="0" w:color="auto"/>
        <w:bottom w:val="none" w:sz="0" w:space="0" w:color="auto"/>
        <w:right w:val="none" w:sz="0" w:space="0" w:color="auto"/>
      </w:divBdr>
    </w:div>
    <w:div w:id="1539927672">
      <w:bodyDiv w:val="1"/>
      <w:marLeft w:val="0"/>
      <w:marRight w:val="0"/>
      <w:marTop w:val="0"/>
      <w:marBottom w:val="0"/>
      <w:divBdr>
        <w:top w:val="none" w:sz="0" w:space="0" w:color="auto"/>
        <w:left w:val="none" w:sz="0" w:space="0" w:color="auto"/>
        <w:bottom w:val="none" w:sz="0" w:space="0" w:color="auto"/>
        <w:right w:val="none" w:sz="0" w:space="0" w:color="auto"/>
      </w:divBdr>
    </w:div>
    <w:div w:id="1583568950">
      <w:bodyDiv w:val="1"/>
      <w:marLeft w:val="0"/>
      <w:marRight w:val="0"/>
      <w:marTop w:val="0"/>
      <w:marBottom w:val="0"/>
      <w:divBdr>
        <w:top w:val="none" w:sz="0" w:space="0" w:color="auto"/>
        <w:left w:val="none" w:sz="0" w:space="0" w:color="auto"/>
        <w:bottom w:val="none" w:sz="0" w:space="0" w:color="auto"/>
        <w:right w:val="none" w:sz="0" w:space="0" w:color="auto"/>
      </w:divBdr>
    </w:div>
    <w:div w:id="1624574366">
      <w:bodyDiv w:val="1"/>
      <w:marLeft w:val="0"/>
      <w:marRight w:val="0"/>
      <w:marTop w:val="0"/>
      <w:marBottom w:val="0"/>
      <w:divBdr>
        <w:top w:val="none" w:sz="0" w:space="0" w:color="auto"/>
        <w:left w:val="none" w:sz="0" w:space="0" w:color="auto"/>
        <w:bottom w:val="none" w:sz="0" w:space="0" w:color="auto"/>
        <w:right w:val="none" w:sz="0" w:space="0" w:color="auto"/>
      </w:divBdr>
    </w:div>
    <w:div w:id="1624799882">
      <w:bodyDiv w:val="1"/>
      <w:marLeft w:val="0"/>
      <w:marRight w:val="0"/>
      <w:marTop w:val="0"/>
      <w:marBottom w:val="0"/>
      <w:divBdr>
        <w:top w:val="none" w:sz="0" w:space="0" w:color="auto"/>
        <w:left w:val="none" w:sz="0" w:space="0" w:color="auto"/>
        <w:bottom w:val="none" w:sz="0" w:space="0" w:color="auto"/>
        <w:right w:val="none" w:sz="0" w:space="0" w:color="auto"/>
      </w:divBdr>
    </w:div>
    <w:div w:id="1675063327">
      <w:bodyDiv w:val="1"/>
      <w:marLeft w:val="0"/>
      <w:marRight w:val="0"/>
      <w:marTop w:val="0"/>
      <w:marBottom w:val="0"/>
      <w:divBdr>
        <w:top w:val="none" w:sz="0" w:space="0" w:color="auto"/>
        <w:left w:val="none" w:sz="0" w:space="0" w:color="auto"/>
        <w:bottom w:val="none" w:sz="0" w:space="0" w:color="auto"/>
        <w:right w:val="none" w:sz="0" w:space="0" w:color="auto"/>
      </w:divBdr>
    </w:div>
    <w:div w:id="1686711531">
      <w:bodyDiv w:val="1"/>
      <w:marLeft w:val="0"/>
      <w:marRight w:val="0"/>
      <w:marTop w:val="0"/>
      <w:marBottom w:val="0"/>
      <w:divBdr>
        <w:top w:val="none" w:sz="0" w:space="0" w:color="auto"/>
        <w:left w:val="none" w:sz="0" w:space="0" w:color="auto"/>
        <w:bottom w:val="none" w:sz="0" w:space="0" w:color="auto"/>
        <w:right w:val="none" w:sz="0" w:space="0" w:color="auto"/>
      </w:divBdr>
    </w:div>
    <w:div w:id="1687558851">
      <w:bodyDiv w:val="1"/>
      <w:marLeft w:val="0"/>
      <w:marRight w:val="0"/>
      <w:marTop w:val="0"/>
      <w:marBottom w:val="0"/>
      <w:divBdr>
        <w:top w:val="none" w:sz="0" w:space="0" w:color="auto"/>
        <w:left w:val="none" w:sz="0" w:space="0" w:color="auto"/>
        <w:bottom w:val="none" w:sz="0" w:space="0" w:color="auto"/>
        <w:right w:val="none" w:sz="0" w:space="0" w:color="auto"/>
      </w:divBdr>
    </w:div>
    <w:div w:id="1712344036">
      <w:bodyDiv w:val="1"/>
      <w:marLeft w:val="0"/>
      <w:marRight w:val="0"/>
      <w:marTop w:val="0"/>
      <w:marBottom w:val="0"/>
      <w:divBdr>
        <w:top w:val="none" w:sz="0" w:space="0" w:color="auto"/>
        <w:left w:val="none" w:sz="0" w:space="0" w:color="auto"/>
        <w:bottom w:val="none" w:sz="0" w:space="0" w:color="auto"/>
        <w:right w:val="none" w:sz="0" w:space="0" w:color="auto"/>
      </w:divBdr>
      <w:divsChild>
        <w:div w:id="1973096796">
          <w:marLeft w:val="360"/>
          <w:marRight w:val="0"/>
          <w:marTop w:val="0"/>
          <w:marBottom w:val="0"/>
          <w:divBdr>
            <w:top w:val="none" w:sz="0" w:space="0" w:color="auto"/>
            <w:left w:val="none" w:sz="0" w:space="0" w:color="auto"/>
            <w:bottom w:val="none" w:sz="0" w:space="0" w:color="auto"/>
            <w:right w:val="none" w:sz="0" w:space="0" w:color="auto"/>
          </w:divBdr>
        </w:div>
        <w:div w:id="1867712295">
          <w:marLeft w:val="360"/>
          <w:marRight w:val="0"/>
          <w:marTop w:val="200"/>
          <w:marBottom w:val="0"/>
          <w:divBdr>
            <w:top w:val="none" w:sz="0" w:space="0" w:color="auto"/>
            <w:left w:val="none" w:sz="0" w:space="0" w:color="auto"/>
            <w:bottom w:val="none" w:sz="0" w:space="0" w:color="auto"/>
            <w:right w:val="none" w:sz="0" w:space="0" w:color="auto"/>
          </w:divBdr>
        </w:div>
      </w:divsChild>
    </w:div>
    <w:div w:id="1772775345">
      <w:bodyDiv w:val="1"/>
      <w:marLeft w:val="0"/>
      <w:marRight w:val="0"/>
      <w:marTop w:val="0"/>
      <w:marBottom w:val="0"/>
      <w:divBdr>
        <w:top w:val="none" w:sz="0" w:space="0" w:color="auto"/>
        <w:left w:val="none" w:sz="0" w:space="0" w:color="auto"/>
        <w:bottom w:val="none" w:sz="0" w:space="0" w:color="auto"/>
        <w:right w:val="none" w:sz="0" w:space="0" w:color="auto"/>
      </w:divBdr>
    </w:div>
    <w:div w:id="1783497546">
      <w:bodyDiv w:val="1"/>
      <w:marLeft w:val="0"/>
      <w:marRight w:val="0"/>
      <w:marTop w:val="0"/>
      <w:marBottom w:val="0"/>
      <w:divBdr>
        <w:top w:val="none" w:sz="0" w:space="0" w:color="auto"/>
        <w:left w:val="none" w:sz="0" w:space="0" w:color="auto"/>
        <w:bottom w:val="none" w:sz="0" w:space="0" w:color="auto"/>
        <w:right w:val="none" w:sz="0" w:space="0" w:color="auto"/>
      </w:divBdr>
    </w:div>
    <w:div w:id="1791902099">
      <w:bodyDiv w:val="1"/>
      <w:marLeft w:val="0"/>
      <w:marRight w:val="0"/>
      <w:marTop w:val="0"/>
      <w:marBottom w:val="0"/>
      <w:divBdr>
        <w:top w:val="none" w:sz="0" w:space="0" w:color="auto"/>
        <w:left w:val="none" w:sz="0" w:space="0" w:color="auto"/>
        <w:bottom w:val="none" w:sz="0" w:space="0" w:color="auto"/>
        <w:right w:val="none" w:sz="0" w:space="0" w:color="auto"/>
      </w:divBdr>
    </w:div>
    <w:div w:id="1835292724">
      <w:bodyDiv w:val="1"/>
      <w:marLeft w:val="0"/>
      <w:marRight w:val="0"/>
      <w:marTop w:val="0"/>
      <w:marBottom w:val="0"/>
      <w:divBdr>
        <w:top w:val="none" w:sz="0" w:space="0" w:color="auto"/>
        <w:left w:val="none" w:sz="0" w:space="0" w:color="auto"/>
        <w:bottom w:val="none" w:sz="0" w:space="0" w:color="auto"/>
        <w:right w:val="none" w:sz="0" w:space="0" w:color="auto"/>
      </w:divBdr>
      <w:divsChild>
        <w:div w:id="850529118">
          <w:marLeft w:val="0"/>
          <w:marRight w:val="0"/>
          <w:marTop w:val="0"/>
          <w:marBottom w:val="0"/>
          <w:divBdr>
            <w:top w:val="none" w:sz="0" w:space="0" w:color="auto"/>
            <w:left w:val="none" w:sz="0" w:space="0" w:color="auto"/>
            <w:bottom w:val="none" w:sz="0" w:space="0" w:color="auto"/>
            <w:right w:val="none" w:sz="0" w:space="0" w:color="auto"/>
          </w:divBdr>
        </w:div>
        <w:div w:id="346561054">
          <w:marLeft w:val="0"/>
          <w:marRight w:val="0"/>
          <w:marTop w:val="0"/>
          <w:marBottom w:val="0"/>
          <w:divBdr>
            <w:top w:val="none" w:sz="0" w:space="0" w:color="auto"/>
            <w:left w:val="none" w:sz="0" w:space="0" w:color="auto"/>
            <w:bottom w:val="none" w:sz="0" w:space="0" w:color="auto"/>
            <w:right w:val="none" w:sz="0" w:space="0" w:color="auto"/>
          </w:divBdr>
        </w:div>
        <w:div w:id="1848787469">
          <w:marLeft w:val="0"/>
          <w:marRight w:val="0"/>
          <w:marTop w:val="0"/>
          <w:marBottom w:val="0"/>
          <w:divBdr>
            <w:top w:val="none" w:sz="0" w:space="0" w:color="auto"/>
            <w:left w:val="none" w:sz="0" w:space="0" w:color="auto"/>
            <w:bottom w:val="none" w:sz="0" w:space="0" w:color="auto"/>
            <w:right w:val="none" w:sz="0" w:space="0" w:color="auto"/>
          </w:divBdr>
        </w:div>
        <w:div w:id="279727547">
          <w:marLeft w:val="0"/>
          <w:marRight w:val="0"/>
          <w:marTop w:val="0"/>
          <w:marBottom w:val="0"/>
          <w:divBdr>
            <w:top w:val="none" w:sz="0" w:space="0" w:color="auto"/>
            <w:left w:val="none" w:sz="0" w:space="0" w:color="auto"/>
            <w:bottom w:val="none" w:sz="0" w:space="0" w:color="auto"/>
            <w:right w:val="none" w:sz="0" w:space="0" w:color="auto"/>
          </w:divBdr>
        </w:div>
        <w:div w:id="453327719">
          <w:marLeft w:val="0"/>
          <w:marRight w:val="0"/>
          <w:marTop w:val="0"/>
          <w:marBottom w:val="0"/>
          <w:divBdr>
            <w:top w:val="none" w:sz="0" w:space="0" w:color="auto"/>
            <w:left w:val="none" w:sz="0" w:space="0" w:color="auto"/>
            <w:bottom w:val="none" w:sz="0" w:space="0" w:color="auto"/>
            <w:right w:val="none" w:sz="0" w:space="0" w:color="auto"/>
          </w:divBdr>
        </w:div>
      </w:divsChild>
    </w:div>
    <w:div w:id="1903365658">
      <w:bodyDiv w:val="1"/>
      <w:marLeft w:val="0"/>
      <w:marRight w:val="0"/>
      <w:marTop w:val="0"/>
      <w:marBottom w:val="0"/>
      <w:divBdr>
        <w:top w:val="none" w:sz="0" w:space="0" w:color="auto"/>
        <w:left w:val="none" w:sz="0" w:space="0" w:color="auto"/>
        <w:bottom w:val="none" w:sz="0" w:space="0" w:color="auto"/>
        <w:right w:val="none" w:sz="0" w:space="0" w:color="auto"/>
      </w:divBdr>
    </w:div>
    <w:div w:id="1917861794">
      <w:bodyDiv w:val="1"/>
      <w:marLeft w:val="0"/>
      <w:marRight w:val="0"/>
      <w:marTop w:val="0"/>
      <w:marBottom w:val="0"/>
      <w:divBdr>
        <w:top w:val="none" w:sz="0" w:space="0" w:color="auto"/>
        <w:left w:val="none" w:sz="0" w:space="0" w:color="auto"/>
        <w:bottom w:val="none" w:sz="0" w:space="0" w:color="auto"/>
        <w:right w:val="none" w:sz="0" w:space="0" w:color="auto"/>
      </w:divBdr>
      <w:divsChild>
        <w:div w:id="1971086116">
          <w:marLeft w:val="0"/>
          <w:marRight w:val="0"/>
          <w:marTop w:val="0"/>
          <w:marBottom w:val="0"/>
          <w:divBdr>
            <w:top w:val="none" w:sz="0" w:space="0" w:color="auto"/>
            <w:left w:val="none" w:sz="0" w:space="0" w:color="auto"/>
            <w:bottom w:val="none" w:sz="0" w:space="0" w:color="auto"/>
            <w:right w:val="none" w:sz="0" w:space="0" w:color="auto"/>
          </w:divBdr>
          <w:divsChild>
            <w:div w:id="707877764">
              <w:marLeft w:val="0"/>
              <w:marRight w:val="0"/>
              <w:marTop w:val="0"/>
              <w:marBottom w:val="0"/>
              <w:divBdr>
                <w:top w:val="none" w:sz="0" w:space="0" w:color="auto"/>
                <w:left w:val="none" w:sz="0" w:space="0" w:color="auto"/>
                <w:bottom w:val="none" w:sz="0" w:space="0" w:color="auto"/>
                <w:right w:val="none" w:sz="0" w:space="0" w:color="auto"/>
              </w:divBdr>
              <w:divsChild>
                <w:div w:id="1882549330">
                  <w:marLeft w:val="0"/>
                  <w:marRight w:val="0"/>
                  <w:marTop w:val="0"/>
                  <w:marBottom w:val="0"/>
                  <w:divBdr>
                    <w:top w:val="none" w:sz="0" w:space="0" w:color="auto"/>
                    <w:left w:val="none" w:sz="0" w:space="0" w:color="auto"/>
                    <w:bottom w:val="none" w:sz="0" w:space="0" w:color="auto"/>
                    <w:right w:val="none" w:sz="0" w:space="0" w:color="auto"/>
                  </w:divBdr>
                  <w:divsChild>
                    <w:div w:id="1459105211">
                      <w:marLeft w:val="0"/>
                      <w:marRight w:val="0"/>
                      <w:marTop w:val="0"/>
                      <w:marBottom w:val="0"/>
                      <w:divBdr>
                        <w:top w:val="none" w:sz="0" w:space="0" w:color="auto"/>
                        <w:left w:val="none" w:sz="0" w:space="0" w:color="auto"/>
                        <w:bottom w:val="none" w:sz="0" w:space="0" w:color="auto"/>
                        <w:right w:val="none" w:sz="0" w:space="0" w:color="auto"/>
                      </w:divBdr>
                      <w:divsChild>
                        <w:div w:id="1954822165">
                          <w:marLeft w:val="0"/>
                          <w:marRight w:val="0"/>
                          <w:marTop w:val="0"/>
                          <w:marBottom w:val="0"/>
                          <w:divBdr>
                            <w:top w:val="none" w:sz="0" w:space="0" w:color="auto"/>
                            <w:left w:val="none" w:sz="0" w:space="0" w:color="auto"/>
                            <w:bottom w:val="none" w:sz="0" w:space="0" w:color="auto"/>
                            <w:right w:val="none" w:sz="0" w:space="0" w:color="auto"/>
                          </w:divBdr>
                        </w:div>
                        <w:div w:id="574095580">
                          <w:marLeft w:val="0"/>
                          <w:marRight w:val="0"/>
                          <w:marTop w:val="0"/>
                          <w:marBottom w:val="0"/>
                          <w:divBdr>
                            <w:top w:val="none" w:sz="0" w:space="0" w:color="auto"/>
                            <w:left w:val="none" w:sz="0" w:space="0" w:color="auto"/>
                            <w:bottom w:val="none" w:sz="0" w:space="0" w:color="auto"/>
                            <w:right w:val="none" w:sz="0" w:space="0" w:color="auto"/>
                          </w:divBdr>
                        </w:div>
                        <w:div w:id="129596553">
                          <w:marLeft w:val="0"/>
                          <w:marRight w:val="0"/>
                          <w:marTop w:val="0"/>
                          <w:marBottom w:val="0"/>
                          <w:divBdr>
                            <w:top w:val="none" w:sz="0" w:space="0" w:color="auto"/>
                            <w:left w:val="none" w:sz="0" w:space="0" w:color="auto"/>
                            <w:bottom w:val="none" w:sz="0" w:space="0" w:color="auto"/>
                            <w:right w:val="none" w:sz="0" w:space="0" w:color="auto"/>
                          </w:divBdr>
                        </w:div>
                        <w:div w:id="1211577114">
                          <w:marLeft w:val="0"/>
                          <w:marRight w:val="0"/>
                          <w:marTop w:val="0"/>
                          <w:marBottom w:val="0"/>
                          <w:divBdr>
                            <w:top w:val="none" w:sz="0" w:space="0" w:color="auto"/>
                            <w:left w:val="none" w:sz="0" w:space="0" w:color="auto"/>
                            <w:bottom w:val="none" w:sz="0" w:space="0" w:color="auto"/>
                            <w:right w:val="none" w:sz="0" w:space="0" w:color="auto"/>
                          </w:divBdr>
                        </w:div>
                        <w:div w:id="272174890">
                          <w:marLeft w:val="0"/>
                          <w:marRight w:val="0"/>
                          <w:marTop w:val="0"/>
                          <w:marBottom w:val="0"/>
                          <w:divBdr>
                            <w:top w:val="none" w:sz="0" w:space="0" w:color="auto"/>
                            <w:left w:val="none" w:sz="0" w:space="0" w:color="auto"/>
                            <w:bottom w:val="none" w:sz="0" w:space="0" w:color="auto"/>
                            <w:right w:val="none" w:sz="0" w:space="0" w:color="auto"/>
                          </w:divBdr>
                        </w:div>
                        <w:div w:id="1158107544">
                          <w:marLeft w:val="0"/>
                          <w:marRight w:val="0"/>
                          <w:marTop w:val="0"/>
                          <w:marBottom w:val="0"/>
                          <w:divBdr>
                            <w:top w:val="none" w:sz="0" w:space="0" w:color="auto"/>
                            <w:left w:val="none" w:sz="0" w:space="0" w:color="auto"/>
                            <w:bottom w:val="none" w:sz="0" w:space="0" w:color="auto"/>
                            <w:right w:val="none" w:sz="0" w:space="0" w:color="auto"/>
                          </w:divBdr>
                        </w:div>
                        <w:div w:id="1639261293">
                          <w:marLeft w:val="0"/>
                          <w:marRight w:val="0"/>
                          <w:marTop w:val="0"/>
                          <w:marBottom w:val="0"/>
                          <w:divBdr>
                            <w:top w:val="none" w:sz="0" w:space="0" w:color="auto"/>
                            <w:left w:val="none" w:sz="0" w:space="0" w:color="auto"/>
                            <w:bottom w:val="none" w:sz="0" w:space="0" w:color="auto"/>
                            <w:right w:val="none" w:sz="0" w:space="0" w:color="auto"/>
                          </w:divBdr>
                        </w:div>
                        <w:div w:id="2597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1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ine.storpirstiene@sa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512B4-8ECA-47AE-9C6E-7B44434C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3476</Words>
  <Characters>1982</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Donatas Keršis</dc:creator>
  <cp:lastModifiedBy>Aušrinė Storpirštienė</cp:lastModifiedBy>
  <cp:revision>24</cp:revision>
  <cp:lastPrinted>2020-11-04T06:30:00Z</cp:lastPrinted>
  <dcterms:created xsi:type="dcterms:W3CDTF">2021-08-05T17:55:00Z</dcterms:created>
  <dcterms:modified xsi:type="dcterms:W3CDTF">2021-12-17T07:54:00Z</dcterms:modified>
</cp:coreProperties>
</file>