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3D8CA5C3" w14:textId="77777777">
        <w:tc>
          <w:tcPr>
            <w:tcW w:w="9638" w:type="dxa"/>
            <w:gridSpan w:val="5"/>
            <w:tcBorders>
              <w:bottom w:val="single" w:sz="4" w:space="0" w:color="000000"/>
            </w:tcBorders>
          </w:tcPr>
          <w:p w14:paraId="49222E68" w14:textId="77777777"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275F4546" wp14:editId="0CF15D55">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3F5B320F"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289C40F8"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0D752391" w14:textId="77777777"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el. p. info@am.lt,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14:paraId="61E2315D"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14:paraId="795A7E69" w14:textId="77777777">
        <w:tc>
          <w:tcPr>
            <w:tcW w:w="9638" w:type="dxa"/>
            <w:gridSpan w:val="5"/>
            <w:tcMar>
              <w:top w:w="0" w:type="dxa"/>
              <w:left w:w="0" w:type="dxa"/>
              <w:bottom w:w="0" w:type="dxa"/>
              <w:right w:w="0" w:type="dxa"/>
            </w:tcMar>
          </w:tcPr>
          <w:p w14:paraId="57BFEFAC" w14:textId="77777777" w:rsidR="00796197" w:rsidRDefault="00796197">
            <w:pPr>
              <w:pStyle w:val="TableContents"/>
            </w:pPr>
          </w:p>
        </w:tc>
      </w:tr>
      <w:tr w:rsidR="00796197" w14:paraId="46BB80F3" w14:textId="77777777">
        <w:trPr>
          <w:cantSplit/>
          <w:trHeight w:val="340"/>
        </w:trPr>
        <w:tc>
          <w:tcPr>
            <w:tcW w:w="4817" w:type="dxa"/>
            <w:vMerge w:val="restart"/>
            <w:tcMar>
              <w:top w:w="0" w:type="dxa"/>
              <w:left w:w="0" w:type="dxa"/>
              <w:bottom w:w="0" w:type="dxa"/>
              <w:right w:w="0" w:type="dxa"/>
            </w:tcMar>
          </w:tcPr>
          <w:p w14:paraId="1FB075B0" w14:textId="77777777" w:rsidR="00DF0FD7" w:rsidRDefault="005C5A1C" w:rsidP="000620E7">
            <w:pPr>
              <w:pStyle w:val="TableContents"/>
              <w:rPr>
                <w:spacing w:val="10"/>
              </w:rPr>
            </w:pPr>
            <w:r w:rsidRPr="005C5A1C">
              <w:rPr>
                <w:spacing w:val="10"/>
              </w:rPr>
              <w:t>Ekonomikos ir inovacijų ministerijai</w:t>
            </w:r>
          </w:p>
        </w:tc>
        <w:tc>
          <w:tcPr>
            <w:tcW w:w="282" w:type="dxa"/>
            <w:tcMar>
              <w:top w:w="0" w:type="dxa"/>
              <w:left w:w="0" w:type="dxa"/>
              <w:bottom w:w="0" w:type="dxa"/>
              <w:right w:w="0" w:type="dxa"/>
            </w:tcMar>
          </w:tcPr>
          <w:p w14:paraId="4F9F9802" w14:textId="77777777" w:rsidR="00796197" w:rsidRDefault="00796197">
            <w:pPr>
              <w:ind w:right="67"/>
              <w:jc w:val="right"/>
              <w:rPr>
                <w:spacing w:val="10"/>
              </w:rPr>
            </w:pPr>
          </w:p>
        </w:tc>
        <w:tc>
          <w:tcPr>
            <w:tcW w:w="1841" w:type="dxa"/>
            <w:tcMar>
              <w:top w:w="0" w:type="dxa"/>
              <w:left w:w="0" w:type="dxa"/>
              <w:bottom w:w="0" w:type="dxa"/>
              <w:right w:w="0" w:type="dxa"/>
            </w:tcMar>
          </w:tcPr>
          <w:p w14:paraId="389771F9" w14:textId="60435071" w:rsidR="00796197" w:rsidRDefault="0014397B" w:rsidP="00D74B77">
            <w:pPr>
              <w:pStyle w:val="TableContents"/>
              <w:ind w:right="67"/>
            </w:pPr>
            <w:r>
              <w:t>202</w:t>
            </w:r>
            <w:r w:rsidR="00D74B77">
              <w:t>1</w:t>
            </w:r>
            <w:r>
              <w:t>-</w:t>
            </w:r>
            <w:r w:rsidR="00776A5F">
              <w:t>06-03</w:t>
            </w:r>
          </w:p>
        </w:tc>
        <w:tc>
          <w:tcPr>
            <w:tcW w:w="565" w:type="dxa"/>
          </w:tcPr>
          <w:p w14:paraId="24FC30DB" w14:textId="77777777" w:rsidR="00796197" w:rsidRDefault="00796197">
            <w:pPr>
              <w:ind w:right="67"/>
              <w:jc w:val="right"/>
              <w:rPr>
                <w:spacing w:val="10"/>
              </w:rPr>
            </w:pPr>
            <w:r>
              <w:rPr>
                <w:spacing w:val="10"/>
              </w:rPr>
              <w:t>Nr.</w:t>
            </w:r>
          </w:p>
        </w:tc>
        <w:tc>
          <w:tcPr>
            <w:tcW w:w="2133" w:type="dxa"/>
          </w:tcPr>
          <w:p w14:paraId="79EAFB66" w14:textId="398CE9EA" w:rsidR="00796197" w:rsidRDefault="0014397B">
            <w:pPr>
              <w:pStyle w:val="TableContents"/>
              <w:ind w:right="67"/>
            </w:pPr>
            <w:r>
              <w:t>(14)-D8</w:t>
            </w:r>
            <w:r w:rsidR="00E35C01">
              <w:t>(E)</w:t>
            </w:r>
            <w:r>
              <w:t>-</w:t>
            </w:r>
            <w:r w:rsidR="00776A5F">
              <w:t>3861</w:t>
            </w:r>
          </w:p>
        </w:tc>
      </w:tr>
      <w:tr w:rsidR="00796197" w14:paraId="05EEBB85" w14:textId="77777777">
        <w:trPr>
          <w:cantSplit/>
          <w:trHeight w:val="340"/>
        </w:trPr>
        <w:tc>
          <w:tcPr>
            <w:tcW w:w="4817" w:type="dxa"/>
            <w:vMerge/>
            <w:tcMar>
              <w:top w:w="0" w:type="dxa"/>
              <w:left w:w="0" w:type="dxa"/>
              <w:bottom w:w="0" w:type="dxa"/>
              <w:right w:w="0" w:type="dxa"/>
            </w:tcMar>
          </w:tcPr>
          <w:p w14:paraId="224EBEB9" w14:textId="77777777" w:rsidR="00796197" w:rsidRDefault="00796197"/>
        </w:tc>
        <w:tc>
          <w:tcPr>
            <w:tcW w:w="282" w:type="dxa"/>
            <w:tcMar>
              <w:top w:w="0" w:type="dxa"/>
              <w:left w:w="0" w:type="dxa"/>
              <w:bottom w:w="0" w:type="dxa"/>
              <w:right w:w="0" w:type="dxa"/>
            </w:tcMar>
          </w:tcPr>
          <w:p w14:paraId="41F78DE2"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510AE64D" w14:textId="77777777" w:rsidR="00796197" w:rsidRDefault="00842B4E" w:rsidP="00D50445">
            <w:pPr>
              <w:pStyle w:val="TableContents"/>
              <w:ind w:right="67"/>
            </w:pPr>
            <w:r w:rsidRPr="00842B4E">
              <w:t>2021-04-28</w:t>
            </w:r>
          </w:p>
        </w:tc>
        <w:tc>
          <w:tcPr>
            <w:tcW w:w="565" w:type="dxa"/>
          </w:tcPr>
          <w:p w14:paraId="2A31F197" w14:textId="77777777" w:rsidR="00796197" w:rsidRDefault="00796197">
            <w:pPr>
              <w:tabs>
                <w:tab w:val="left" w:pos="2869"/>
              </w:tabs>
              <w:ind w:right="67"/>
              <w:jc w:val="right"/>
              <w:rPr>
                <w:spacing w:val="10"/>
              </w:rPr>
            </w:pPr>
            <w:r>
              <w:rPr>
                <w:spacing w:val="10"/>
              </w:rPr>
              <w:t>Nr.</w:t>
            </w:r>
          </w:p>
        </w:tc>
        <w:tc>
          <w:tcPr>
            <w:tcW w:w="2133" w:type="dxa"/>
          </w:tcPr>
          <w:p w14:paraId="590DEA9F" w14:textId="77777777" w:rsidR="00796197" w:rsidRDefault="00B326BF" w:rsidP="00842B4E">
            <w:pPr>
              <w:pStyle w:val="TableContents"/>
              <w:ind w:right="67"/>
            </w:pPr>
            <w:r w:rsidRPr="00B326BF">
              <w:t>(4.5-82)-</w:t>
            </w:r>
            <w:r w:rsidR="00842B4E" w:rsidRPr="00842B4E">
              <w:t>3-1979</w:t>
            </w:r>
          </w:p>
        </w:tc>
      </w:tr>
      <w:tr w:rsidR="00796197" w14:paraId="6D5AC9D8" w14:textId="77777777">
        <w:trPr>
          <w:trHeight w:val="340"/>
        </w:trPr>
        <w:tc>
          <w:tcPr>
            <w:tcW w:w="9638" w:type="dxa"/>
            <w:gridSpan w:val="5"/>
            <w:tcMar>
              <w:top w:w="0" w:type="dxa"/>
              <w:left w:w="0" w:type="dxa"/>
              <w:bottom w:w="0" w:type="dxa"/>
              <w:right w:w="0" w:type="dxa"/>
            </w:tcMar>
          </w:tcPr>
          <w:p w14:paraId="329C840E" w14:textId="77777777" w:rsidR="000620E7" w:rsidRDefault="000620E7" w:rsidP="00E437B2">
            <w:pPr>
              <w:pStyle w:val="TableContents"/>
              <w:rPr>
                <w:b/>
                <w:bCs/>
                <w:caps/>
              </w:rPr>
            </w:pPr>
          </w:p>
          <w:p w14:paraId="3982E367" w14:textId="77777777" w:rsidR="00796197" w:rsidRDefault="00842B4E" w:rsidP="005C5A1C">
            <w:pPr>
              <w:pStyle w:val="TableContents"/>
              <w:rPr>
                <w:b/>
                <w:bCs/>
              </w:rPr>
            </w:pPr>
            <w:r w:rsidRPr="00842B4E">
              <w:rPr>
                <w:b/>
                <w:bCs/>
                <w:caps/>
              </w:rPr>
              <w:t>DĖL LIETUVOS RESPUBLIKOS VYRIAUSYBĖS NUTARIMŲ PROJEKTŲ</w:t>
            </w:r>
          </w:p>
        </w:tc>
      </w:tr>
    </w:tbl>
    <w:p w14:paraId="4EFE6518" w14:textId="77777777" w:rsidR="00796197" w:rsidRDefault="00796197">
      <w:pPr>
        <w:pStyle w:val="Pagrindinistekstas"/>
      </w:pPr>
    </w:p>
    <w:p w14:paraId="10792CDA" w14:textId="77777777" w:rsidR="00842B4E" w:rsidRDefault="005C5A1C" w:rsidP="00842B4E">
      <w:pPr>
        <w:pStyle w:val="Pagrindinistekstas"/>
      </w:pPr>
      <w:r>
        <w:t>Aplinkos ministerija išnagrinėjo Ekonomikos ir inovacijų ministerijos 202</w:t>
      </w:r>
      <w:r w:rsidR="00D50445">
        <w:t>1</w:t>
      </w:r>
      <w:r>
        <w:t xml:space="preserve"> m. </w:t>
      </w:r>
      <w:r w:rsidR="00842B4E">
        <w:t>balandžio 28 </w:t>
      </w:r>
      <w:r w:rsidR="00133491">
        <w:t xml:space="preserve">d. raštu Nr. </w:t>
      </w:r>
      <w:r w:rsidR="00B326BF" w:rsidRPr="00B326BF">
        <w:t>(4.5-82)-</w:t>
      </w:r>
      <w:r w:rsidR="00842B4E" w:rsidRPr="00842B4E">
        <w:t>3-1979</w:t>
      </w:r>
      <w:r w:rsidR="00842B4E">
        <w:t xml:space="preserve"> </w:t>
      </w:r>
      <w:r>
        <w:t>pateikt</w:t>
      </w:r>
      <w:r w:rsidR="00842B4E">
        <w:t>us</w:t>
      </w:r>
      <w:r>
        <w:t xml:space="preserve"> </w:t>
      </w:r>
      <w:r w:rsidR="00842B4E">
        <w:t xml:space="preserve">išvadoms gauti Vyriausybės nutarimo „Dėl Lietuvos Respublikos Vyriausybės 1999 m. gruodžio 27 d. nutarimo Nr. 1482 „Dėl institucijų, įgaliotų tvirtinti privalomuosius produktų saugos reikalavimus ir nustatyti atitikties įvertinimo reikalavimus, paskyrimo“ pakeitimo“ projektą </w:t>
      </w:r>
      <w:r w:rsidR="00842B4E" w:rsidRPr="00842B4E">
        <w:t xml:space="preserve">(toliau – </w:t>
      </w:r>
      <w:r w:rsidR="00842B4E">
        <w:t>n</w:t>
      </w:r>
      <w:r w:rsidR="00842B4E" w:rsidRPr="00842B4E">
        <w:t>utarimo projektas Nr. 1)</w:t>
      </w:r>
      <w:r w:rsidR="00842B4E">
        <w:t xml:space="preserve"> ir Vyriausybės nutarimo „Dėl Lietuvos Respublikos Vyriausybės 2006 m. liepos 4 d. nutarimo Nr. 674 „Dėl Bandymų laboratorijų, sertifikacijos ir kontrolės įstaigų paskyrimo ir paskelbimo taisyklių patvirtinimo“ pakeitimo“ projektą </w:t>
      </w:r>
      <w:r w:rsidR="00842B4E" w:rsidRPr="00842B4E">
        <w:t xml:space="preserve">(toliau – </w:t>
      </w:r>
      <w:r w:rsidR="00842B4E">
        <w:t>n</w:t>
      </w:r>
      <w:r w:rsidR="00842B4E" w:rsidRPr="00842B4E">
        <w:t>utarimo projektas Nr. 2)</w:t>
      </w:r>
      <w:r w:rsidR="00842B4E">
        <w:t xml:space="preserve"> (toliau kartu – nutarimų projektai).</w:t>
      </w:r>
    </w:p>
    <w:p w14:paraId="13BA6696" w14:textId="77777777" w:rsidR="000620E7" w:rsidRDefault="005C5A1C" w:rsidP="00133491">
      <w:pPr>
        <w:pStyle w:val="Pagrindinistekstas"/>
      </w:pPr>
      <w:r>
        <w:t>Informuojame, kad pateikt</w:t>
      </w:r>
      <w:r w:rsidR="00842B4E">
        <w:t>iems</w:t>
      </w:r>
      <w:r>
        <w:t xml:space="preserve"> derinti </w:t>
      </w:r>
      <w:r w:rsidR="00842B4E">
        <w:t>nutarimų projektams</w:t>
      </w:r>
      <w:r w:rsidR="00133491">
        <w:t>,</w:t>
      </w:r>
      <w:r>
        <w:t xml:space="preserve"> </w:t>
      </w:r>
      <w:r w:rsidR="00133491">
        <w:t>kur</w:t>
      </w:r>
      <w:r w:rsidR="00842B4E">
        <w:t>ie</w:t>
      </w:r>
      <w:r w:rsidR="00133491">
        <w:t xml:space="preserve"> yra skelbiam</w:t>
      </w:r>
      <w:r w:rsidR="00080C03">
        <w:t>i</w:t>
      </w:r>
      <w:r w:rsidR="00133491">
        <w:t xml:space="preserve"> Lietuvos Respublikos Seimo </w:t>
      </w:r>
      <w:r w:rsidR="00133491" w:rsidRPr="00133491">
        <w:t>Teisės aktų informa</w:t>
      </w:r>
      <w:r w:rsidR="00673D89">
        <w:t>cinėje sistemoje</w:t>
      </w:r>
      <w:r w:rsidR="00133491" w:rsidRPr="00133491">
        <w:t xml:space="preserve"> </w:t>
      </w:r>
      <w:r w:rsidR="00133491">
        <w:t>(</w:t>
      </w:r>
      <w:r w:rsidR="00842B4E">
        <w:t>n</w:t>
      </w:r>
      <w:r w:rsidR="00842B4E" w:rsidRPr="00842B4E">
        <w:t>utarimo projektas Nr. 1</w:t>
      </w:r>
      <w:r w:rsidR="00842B4E">
        <w:t xml:space="preserve"> </w:t>
      </w:r>
      <w:r w:rsidR="00B326BF">
        <w:t>registruot</w:t>
      </w:r>
      <w:r w:rsidR="00842B4E">
        <w:t>as</w:t>
      </w:r>
      <w:r w:rsidR="00B326BF">
        <w:t xml:space="preserve"> </w:t>
      </w:r>
      <w:r w:rsidR="00842B4E" w:rsidRPr="00842B4E">
        <w:t>2021-04-28</w:t>
      </w:r>
      <w:r w:rsidR="00B326BF" w:rsidRPr="00B326BF">
        <w:t xml:space="preserve"> </w:t>
      </w:r>
      <w:r w:rsidR="00133491">
        <w:t xml:space="preserve">TAIS Nr. </w:t>
      </w:r>
      <w:r w:rsidR="00842B4E" w:rsidRPr="00842B4E">
        <w:t>21-23889</w:t>
      </w:r>
      <w:r w:rsidR="00842B4E">
        <w:t xml:space="preserve">, </w:t>
      </w:r>
      <w:r w:rsidR="00842B4E" w:rsidRPr="00842B4E">
        <w:t>nutarimo projektas Nr. 2</w:t>
      </w:r>
      <w:r w:rsidR="00842B4E">
        <w:t xml:space="preserve"> registruotas </w:t>
      </w:r>
      <w:r w:rsidR="00842B4E" w:rsidRPr="00842B4E">
        <w:t>2021-04-28</w:t>
      </w:r>
      <w:r w:rsidR="00842B4E" w:rsidRPr="00B326BF">
        <w:t xml:space="preserve"> </w:t>
      </w:r>
      <w:r w:rsidR="00842B4E">
        <w:t xml:space="preserve">TAIS Nr. </w:t>
      </w:r>
      <w:r w:rsidR="00842B4E" w:rsidRPr="00842B4E">
        <w:t>21-23890</w:t>
      </w:r>
      <w:r w:rsidR="00133491">
        <w:t>)</w:t>
      </w:r>
      <w:r w:rsidR="00673D89">
        <w:t>,</w:t>
      </w:r>
      <w:r w:rsidR="00133491">
        <w:t xml:space="preserve"> </w:t>
      </w:r>
      <w:r w:rsidR="00133491" w:rsidRPr="00133491">
        <w:t>pagal kompetenciją</w:t>
      </w:r>
      <w:r w:rsidR="00133491">
        <w:t xml:space="preserve"> </w:t>
      </w:r>
      <w:r>
        <w:t>pastabų ir pasiūlymų neturime.</w:t>
      </w:r>
    </w:p>
    <w:p w14:paraId="70FE5597" w14:textId="77777777" w:rsidR="00D50445" w:rsidRDefault="00D50445">
      <w:pPr>
        <w:pStyle w:val="Pagrindinistekstas"/>
      </w:pPr>
    </w:p>
    <w:p w14:paraId="68267E89" w14:textId="77777777" w:rsidR="00D50445" w:rsidRDefault="00D50445">
      <w:pPr>
        <w:pStyle w:val="Pagrindinistekstas"/>
      </w:pPr>
    </w:p>
    <w:p w14:paraId="27D13134" w14:textId="77777777" w:rsidR="00D50445" w:rsidRDefault="00D50445">
      <w:pPr>
        <w:pStyle w:val="Pagrindinistekstas"/>
      </w:pPr>
    </w:p>
    <w:p w14:paraId="1F594CCB" w14:textId="77777777" w:rsidR="00D50445" w:rsidRDefault="00D50445">
      <w:pPr>
        <w:pStyle w:val="Pagrindinistekstas"/>
      </w:pPr>
    </w:p>
    <w:p w14:paraId="3FE3C45D" w14:textId="77777777" w:rsidR="00D50445" w:rsidRDefault="00D50445">
      <w:pPr>
        <w:pStyle w:val="Pagrindinistekstas"/>
      </w:pPr>
    </w:p>
    <w:p w14:paraId="1FF0FB9A" w14:textId="77777777" w:rsidR="00D50445" w:rsidRDefault="00D50445">
      <w:pPr>
        <w:pStyle w:val="Pagrindinistekstas"/>
      </w:pPr>
    </w:p>
    <w:p w14:paraId="7AF11849" w14:textId="77777777" w:rsidR="00D50445" w:rsidRDefault="00D50445">
      <w:pPr>
        <w:pStyle w:val="Pagrindinistekstas"/>
      </w:pPr>
    </w:p>
    <w:p w14:paraId="0E3DA474" w14:textId="77777777" w:rsidR="00D50445" w:rsidRDefault="00D50445">
      <w:pPr>
        <w:pStyle w:val="Pagrindinistekstas"/>
      </w:pPr>
    </w:p>
    <w:p w14:paraId="6DDABA66" w14:textId="77777777" w:rsidR="00D50445" w:rsidRDefault="00D50445">
      <w:pPr>
        <w:pStyle w:val="Pagrindinistekstas"/>
      </w:pPr>
    </w:p>
    <w:p w14:paraId="7B2DC719" w14:textId="77777777" w:rsidR="00D50445" w:rsidRDefault="00D50445">
      <w:pPr>
        <w:pStyle w:val="Pagrindinistekstas"/>
      </w:pPr>
    </w:p>
    <w:p w14:paraId="263C0797" w14:textId="77777777" w:rsidR="00D50445" w:rsidRDefault="00D50445">
      <w:pPr>
        <w:pStyle w:val="Pagrindinistekstas"/>
      </w:pPr>
    </w:p>
    <w:p w14:paraId="67FBE8EB" w14:textId="77777777" w:rsidR="00D50445" w:rsidRDefault="00D50445">
      <w:pPr>
        <w:pStyle w:val="Pagrindinistekstas"/>
      </w:pPr>
    </w:p>
    <w:p w14:paraId="462380FF" w14:textId="77777777" w:rsidR="00D50445" w:rsidRDefault="00D50445">
      <w:pPr>
        <w:pStyle w:val="Pagrindinistekstas"/>
      </w:pPr>
    </w:p>
    <w:p w14:paraId="5B18999E" w14:textId="77777777" w:rsidR="00D50445" w:rsidRDefault="00D50445">
      <w:pPr>
        <w:pStyle w:val="Pagrindinistekstas"/>
      </w:pPr>
    </w:p>
    <w:p w14:paraId="59CA1A37" w14:textId="77777777" w:rsidR="00D50445" w:rsidRDefault="00D50445">
      <w:pPr>
        <w:pStyle w:val="Pagrindinistekstas"/>
      </w:pPr>
    </w:p>
    <w:p w14:paraId="395C8553" w14:textId="77777777" w:rsidR="00D50445" w:rsidRDefault="00D50445">
      <w:pPr>
        <w:pStyle w:val="Pagrindinistekstas"/>
      </w:pPr>
    </w:p>
    <w:p w14:paraId="2D7396B9" w14:textId="77777777" w:rsidR="00D50445" w:rsidRDefault="00D50445">
      <w:pPr>
        <w:pStyle w:val="Pagrindinistekstas"/>
      </w:pPr>
    </w:p>
    <w:p w14:paraId="4669FB51" w14:textId="77777777" w:rsidR="00D50445" w:rsidRDefault="00D50445">
      <w:pPr>
        <w:pStyle w:val="Pagrindinistekstas"/>
      </w:pPr>
    </w:p>
    <w:p w14:paraId="6ADB3089" w14:textId="77777777" w:rsidR="00D50445" w:rsidRDefault="00D50445">
      <w:pPr>
        <w:pStyle w:val="Pagrindinistekstas"/>
      </w:pPr>
    </w:p>
    <w:p w14:paraId="75E1D700" w14:textId="77777777" w:rsidR="00D50445" w:rsidRDefault="00D50445">
      <w:pPr>
        <w:pStyle w:val="Pagrindinistekstas"/>
      </w:pPr>
    </w:p>
    <w:p w14:paraId="7402161B" w14:textId="77777777" w:rsidR="00D50445" w:rsidRDefault="00D50445">
      <w:pPr>
        <w:pStyle w:val="Pagrindinistekstas"/>
      </w:pPr>
    </w:p>
    <w:p w14:paraId="0F16F46F" w14:textId="77777777" w:rsidR="00D50445" w:rsidRDefault="00D50445">
      <w:pPr>
        <w:pStyle w:val="Pagrindinistekstas"/>
      </w:pPr>
    </w:p>
    <w:p w14:paraId="7EAC0C14" w14:textId="77777777" w:rsidR="00D50445" w:rsidRDefault="00D50445">
      <w:pPr>
        <w:pStyle w:val="Pagrindinistekstas"/>
      </w:pPr>
    </w:p>
    <w:p w14:paraId="29585F97" w14:textId="77777777" w:rsidR="00D50445" w:rsidRDefault="00D50445">
      <w:pPr>
        <w:pStyle w:val="Pagrindinistekstas"/>
      </w:pPr>
    </w:p>
    <w:p w14:paraId="3E57F54E" w14:textId="77777777" w:rsidR="00D50445" w:rsidRDefault="00D50445">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14:paraId="4236D3E1" w14:textId="77777777" w:rsidTr="00D50445">
        <w:trPr>
          <w:trHeight w:val="340"/>
        </w:trPr>
        <w:tc>
          <w:tcPr>
            <w:tcW w:w="9643" w:type="dxa"/>
          </w:tcPr>
          <w:p w14:paraId="4F6A75D2" w14:textId="77777777" w:rsidR="00AA68D1" w:rsidRDefault="0014397B" w:rsidP="000620E7">
            <w:pPr>
              <w:pStyle w:val="TableContents"/>
            </w:pPr>
            <w:r w:rsidRPr="0014397B">
              <w:t>L. Lekūnaitė-Lukošiūnė, 8</w:t>
            </w:r>
            <w:r w:rsidR="009E0109">
              <w:t xml:space="preserve"> </w:t>
            </w:r>
            <w:r w:rsidRPr="0014397B">
              <w:t>6</w:t>
            </w:r>
            <w:r w:rsidR="000620E7">
              <w:t>9</w:t>
            </w:r>
            <w:r w:rsidRPr="0014397B">
              <w:t>5</w:t>
            </w:r>
            <w:r w:rsidR="009E0109">
              <w:t xml:space="preserve"> </w:t>
            </w:r>
            <w:r w:rsidRPr="0014397B">
              <w:t>25314, el. p</w:t>
            </w:r>
            <w:r w:rsidRPr="00673D89">
              <w:t xml:space="preserve">. </w:t>
            </w:r>
            <w:hyperlink r:id="rId12" w:history="1">
              <w:r w:rsidR="00AA68D1" w:rsidRPr="00673D89">
                <w:rPr>
                  <w:rStyle w:val="Hipersaitas"/>
                  <w:color w:val="auto"/>
                  <w:u w:val="none"/>
                </w:rPr>
                <w:t>lina.lekunaite@am.lt</w:t>
              </w:r>
            </w:hyperlink>
          </w:p>
        </w:tc>
      </w:tr>
    </w:tbl>
    <w:p w14:paraId="4C6B295E" w14:textId="77777777" w:rsidR="00796197" w:rsidRPr="00951822" w:rsidRDefault="00796197">
      <w:pPr>
        <w:pStyle w:val="Pagrindinistekstas"/>
        <w:rPr>
          <w:sz w:val="6"/>
        </w:rPr>
      </w:pPr>
    </w:p>
    <w:p w14:paraId="461ED1B1" w14:textId="77777777" w:rsidR="00133491" w:rsidRPr="00951822" w:rsidRDefault="00133491">
      <w:pPr>
        <w:pStyle w:val="Pagrindinistekstas"/>
        <w:rPr>
          <w:sz w:val="6"/>
        </w:rPr>
      </w:pPr>
    </w:p>
    <w:sectPr w:rsidR="00133491" w:rsidRPr="00951822" w:rsidSect="00292187">
      <w:headerReference w:type="even" r:id="rId13"/>
      <w:headerReference w:type="defaul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C6D2" w14:textId="77777777" w:rsidR="006C4F2D" w:rsidRDefault="006C4F2D">
      <w:r>
        <w:separator/>
      </w:r>
    </w:p>
  </w:endnote>
  <w:endnote w:type="continuationSeparator" w:id="0">
    <w:p w14:paraId="1DD5CBAE" w14:textId="77777777" w:rsidR="006C4F2D" w:rsidRDefault="006C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ADD2" w14:textId="77777777" w:rsidR="00796197" w:rsidRPr="00796197" w:rsidRDefault="00F356C8" w:rsidP="0053170E">
    <w:pPr>
      <w:pStyle w:val="Porat"/>
      <w:jc w:val="right"/>
    </w:pPr>
    <w:r>
      <w:rPr>
        <w:noProof/>
        <w:lang w:eastAsia="lt-LT" w:bidi="ar-SA"/>
      </w:rPr>
      <w:drawing>
        <wp:inline distT="0" distB="0" distL="0" distR="0" wp14:anchorId="36D13D64" wp14:editId="142D0098">
          <wp:extent cx="367957" cy="609600"/>
          <wp:effectExtent l="0" t="0" r="0"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369774" cy="6126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18F0" w14:textId="77777777" w:rsidR="006C4F2D" w:rsidRDefault="006C4F2D">
      <w:r>
        <w:separator/>
      </w:r>
    </w:p>
  </w:footnote>
  <w:footnote w:type="continuationSeparator" w:id="0">
    <w:p w14:paraId="0EC7DF57" w14:textId="77777777" w:rsidR="006C4F2D" w:rsidRDefault="006C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F625"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70DF8E74"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6B91"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842B4E">
      <w:rPr>
        <w:rStyle w:val="Puslapionumeris"/>
        <w:noProof/>
      </w:rPr>
      <w:t>2</w:t>
    </w:r>
    <w:r>
      <w:rPr>
        <w:rStyle w:val="Puslapionumeris"/>
      </w:rPr>
      <w:fldChar w:fldCharType="end"/>
    </w:r>
  </w:p>
  <w:p w14:paraId="1A4E4CEE"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97B"/>
    <w:rsid w:val="0000219E"/>
    <w:rsid w:val="000251EF"/>
    <w:rsid w:val="0002696D"/>
    <w:rsid w:val="00034687"/>
    <w:rsid w:val="00053B27"/>
    <w:rsid w:val="000620E7"/>
    <w:rsid w:val="00076A4F"/>
    <w:rsid w:val="00080C03"/>
    <w:rsid w:val="000B4DA6"/>
    <w:rsid w:val="000C0FCD"/>
    <w:rsid w:val="000E245D"/>
    <w:rsid w:val="000F3D9D"/>
    <w:rsid w:val="00102652"/>
    <w:rsid w:val="0010500B"/>
    <w:rsid w:val="00121D30"/>
    <w:rsid w:val="00133491"/>
    <w:rsid w:val="0014397B"/>
    <w:rsid w:val="00152C1F"/>
    <w:rsid w:val="00155D04"/>
    <w:rsid w:val="00164361"/>
    <w:rsid w:val="001C1F6C"/>
    <w:rsid w:val="001C417D"/>
    <w:rsid w:val="001F3707"/>
    <w:rsid w:val="00205479"/>
    <w:rsid w:val="00220647"/>
    <w:rsid w:val="00223812"/>
    <w:rsid w:val="0023178F"/>
    <w:rsid w:val="0026027D"/>
    <w:rsid w:val="002811B6"/>
    <w:rsid w:val="002824A1"/>
    <w:rsid w:val="00292187"/>
    <w:rsid w:val="002A719F"/>
    <w:rsid w:val="002C133B"/>
    <w:rsid w:val="002C31C0"/>
    <w:rsid w:val="002C47AA"/>
    <w:rsid w:val="002E53C1"/>
    <w:rsid w:val="00304E72"/>
    <w:rsid w:val="00342850"/>
    <w:rsid w:val="003728E1"/>
    <w:rsid w:val="00376FD4"/>
    <w:rsid w:val="0039016C"/>
    <w:rsid w:val="003D11D4"/>
    <w:rsid w:val="003D17C0"/>
    <w:rsid w:val="003D6511"/>
    <w:rsid w:val="003E1F1F"/>
    <w:rsid w:val="003E2BD6"/>
    <w:rsid w:val="004049C5"/>
    <w:rsid w:val="00446D93"/>
    <w:rsid w:val="00481645"/>
    <w:rsid w:val="004A1DE2"/>
    <w:rsid w:val="00523699"/>
    <w:rsid w:val="00525E2A"/>
    <w:rsid w:val="0053170E"/>
    <w:rsid w:val="0053572C"/>
    <w:rsid w:val="005A189C"/>
    <w:rsid w:val="005C18C2"/>
    <w:rsid w:val="005C5A1C"/>
    <w:rsid w:val="0064332E"/>
    <w:rsid w:val="00645CC7"/>
    <w:rsid w:val="00673D89"/>
    <w:rsid w:val="006C4F2D"/>
    <w:rsid w:val="006F5071"/>
    <w:rsid w:val="007006A9"/>
    <w:rsid w:val="007013F6"/>
    <w:rsid w:val="00720A98"/>
    <w:rsid w:val="00737E8B"/>
    <w:rsid w:val="00755AA1"/>
    <w:rsid w:val="00771FB0"/>
    <w:rsid w:val="00772B6B"/>
    <w:rsid w:val="00776A5F"/>
    <w:rsid w:val="00787A44"/>
    <w:rsid w:val="00796197"/>
    <w:rsid w:val="007B4F77"/>
    <w:rsid w:val="007C6491"/>
    <w:rsid w:val="00842B4E"/>
    <w:rsid w:val="00882860"/>
    <w:rsid w:val="008939CF"/>
    <w:rsid w:val="00893A93"/>
    <w:rsid w:val="0089628B"/>
    <w:rsid w:val="008C3866"/>
    <w:rsid w:val="008D4264"/>
    <w:rsid w:val="008E1450"/>
    <w:rsid w:val="008E6BB3"/>
    <w:rsid w:val="008F03C0"/>
    <w:rsid w:val="008F0684"/>
    <w:rsid w:val="009210E7"/>
    <w:rsid w:val="00951822"/>
    <w:rsid w:val="00992D08"/>
    <w:rsid w:val="009975B2"/>
    <w:rsid w:val="009E0109"/>
    <w:rsid w:val="009E0C62"/>
    <w:rsid w:val="00A11237"/>
    <w:rsid w:val="00A126E0"/>
    <w:rsid w:val="00A15D3D"/>
    <w:rsid w:val="00A27E74"/>
    <w:rsid w:val="00A454DE"/>
    <w:rsid w:val="00A47949"/>
    <w:rsid w:val="00A47B59"/>
    <w:rsid w:val="00A65FD0"/>
    <w:rsid w:val="00A713A1"/>
    <w:rsid w:val="00A93C31"/>
    <w:rsid w:val="00A96E24"/>
    <w:rsid w:val="00AA68D1"/>
    <w:rsid w:val="00AE3C8F"/>
    <w:rsid w:val="00AE4628"/>
    <w:rsid w:val="00B132F1"/>
    <w:rsid w:val="00B326BF"/>
    <w:rsid w:val="00B71356"/>
    <w:rsid w:val="00B812FA"/>
    <w:rsid w:val="00B840EE"/>
    <w:rsid w:val="00B96CA3"/>
    <w:rsid w:val="00BB03D4"/>
    <w:rsid w:val="00BC0366"/>
    <w:rsid w:val="00BC33B8"/>
    <w:rsid w:val="00C0129A"/>
    <w:rsid w:val="00C02D0C"/>
    <w:rsid w:val="00C035C6"/>
    <w:rsid w:val="00C1314D"/>
    <w:rsid w:val="00C4262E"/>
    <w:rsid w:val="00C74037"/>
    <w:rsid w:val="00C954FB"/>
    <w:rsid w:val="00CF2AD6"/>
    <w:rsid w:val="00D032CD"/>
    <w:rsid w:val="00D12A9A"/>
    <w:rsid w:val="00D148A1"/>
    <w:rsid w:val="00D205C0"/>
    <w:rsid w:val="00D50445"/>
    <w:rsid w:val="00D74B77"/>
    <w:rsid w:val="00D93DB9"/>
    <w:rsid w:val="00D94FF7"/>
    <w:rsid w:val="00DA08F7"/>
    <w:rsid w:val="00DB23FC"/>
    <w:rsid w:val="00DC6F65"/>
    <w:rsid w:val="00DD601A"/>
    <w:rsid w:val="00DE0872"/>
    <w:rsid w:val="00DF0FD7"/>
    <w:rsid w:val="00E10FCD"/>
    <w:rsid w:val="00E1134C"/>
    <w:rsid w:val="00E35C01"/>
    <w:rsid w:val="00E437B2"/>
    <w:rsid w:val="00E66293"/>
    <w:rsid w:val="00E70367"/>
    <w:rsid w:val="00EB4F00"/>
    <w:rsid w:val="00EC756A"/>
    <w:rsid w:val="00F31208"/>
    <w:rsid w:val="00F356C8"/>
    <w:rsid w:val="00F52153"/>
    <w:rsid w:val="00F83814"/>
    <w:rsid w:val="00FA60C0"/>
    <w:rsid w:val="00FD7A79"/>
    <w:rsid w:val="00FE2A53"/>
    <w:rsid w:val="00FF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A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Komentaronuoroda">
    <w:name w:val="annotation reference"/>
    <w:basedOn w:val="Numatytasispastraiposriftas"/>
    <w:uiPriority w:val="99"/>
    <w:semiHidden/>
    <w:unhideWhenUsed/>
    <w:rsid w:val="00B132F1"/>
    <w:rPr>
      <w:sz w:val="16"/>
      <w:szCs w:val="16"/>
    </w:rPr>
  </w:style>
  <w:style w:type="paragraph" w:styleId="Komentarotekstas">
    <w:name w:val="annotation text"/>
    <w:basedOn w:val="prastasis"/>
    <w:link w:val="KomentarotekstasDiagrama"/>
    <w:uiPriority w:val="99"/>
    <w:semiHidden/>
    <w:unhideWhenUsed/>
    <w:rsid w:val="00B132F1"/>
    <w:rPr>
      <w:sz w:val="20"/>
      <w:szCs w:val="20"/>
    </w:rPr>
  </w:style>
  <w:style w:type="character" w:customStyle="1" w:styleId="KomentarotekstasDiagrama">
    <w:name w:val="Komentaro tekstas Diagrama"/>
    <w:basedOn w:val="Numatytasispastraiposriftas"/>
    <w:link w:val="Komentarotekstas"/>
    <w:uiPriority w:val="99"/>
    <w:semiHidden/>
    <w:rsid w:val="00B132F1"/>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B132F1"/>
    <w:rPr>
      <w:b/>
      <w:bCs/>
    </w:rPr>
  </w:style>
  <w:style w:type="character" w:customStyle="1" w:styleId="KomentarotemaDiagrama">
    <w:name w:val="Komentaro tema Diagrama"/>
    <w:basedOn w:val="KomentarotekstasDiagrama"/>
    <w:link w:val="Komentarotema"/>
    <w:uiPriority w:val="99"/>
    <w:semiHidden/>
    <w:rsid w:val="00B132F1"/>
    <w:rPr>
      <w:rFonts w:eastAsia="Andale Sans UI" w:cs="Tahoma"/>
      <w:b/>
      <w:bCs/>
      <w:lang w:eastAsia="en-US" w:bidi="en-US"/>
    </w:rPr>
  </w:style>
  <w:style w:type="character" w:customStyle="1" w:styleId="tlid-translation">
    <w:name w:val="tlid-translation"/>
    <w:basedOn w:val="Numatytasispastraiposriftas"/>
    <w:rsid w:val="00DC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4552">
      <w:bodyDiv w:val="1"/>
      <w:marLeft w:val="0"/>
      <w:marRight w:val="0"/>
      <w:marTop w:val="0"/>
      <w:marBottom w:val="0"/>
      <w:divBdr>
        <w:top w:val="none" w:sz="0" w:space="0" w:color="auto"/>
        <w:left w:val="none" w:sz="0" w:space="0" w:color="auto"/>
        <w:bottom w:val="none" w:sz="0" w:space="0" w:color="auto"/>
        <w:right w:val="none" w:sz="0" w:space="0" w:color="auto"/>
      </w:divBdr>
    </w:div>
    <w:div w:id="1297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lina.lekunaite@a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Lina Lekūnaitė - Lukošiūnė</DisplayName>
        <AccountId>79</AccountId>
        <AccountType/>
      </UserInfo>
    </SharedWithUsers>
  </documentManagement>
</p:properties>
</file>

<file path=customXml/itemProps1.xml><?xml version="1.0" encoding="utf-8"?>
<ds:datastoreItem xmlns:ds="http://schemas.openxmlformats.org/officeDocument/2006/customXml" ds:itemID="{62224F59-4ED2-4B6D-9DBE-448FB6A52A5B}">
  <ds:schemaRefs>
    <ds:schemaRef ds:uri="http://schemas.openxmlformats.org/officeDocument/2006/bibliography"/>
  </ds:schemaRefs>
</ds:datastoreItem>
</file>

<file path=customXml/itemProps2.xml><?xml version="1.0" encoding="utf-8"?>
<ds:datastoreItem xmlns:ds="http://schemas.openxmlformats.org/officeDocument/2006/customXml" ds:itemID="{68F351EA-05D7-46A5-9598-FB28A46A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5B1AA-7165-487A-9206-09075D196858}">
  <ds:schemaRefs>
    <ds:schemaRef ds:uri="http://schemas.microsoft.com/sharepoint/v3/contenttype/forms"/>
  </ds:schemaRefs>
</ds:datastoreItem>
</file>

<file path=customXml/itemProps4.xml><?xml version="1.0" encoding="utf-8"?>
<ds:datastoreItem xmlns:ds="http://schemas.openxmlformats.org/officeDocument/2006/customXml" ds:itemID="{82840856-D3E4-45CD-9FF1-05B28FA7944A}">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2021-03-02T07:02:00Z</dcterms:created>
  <dcterms:modified xsi:type="dcterms:W3CDTF">2021-06-03T14:50:00Z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