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9D6D1" w14:textId="7F71DC61" w:rsidR="00DA0253" w:rsidRDefault="00DA0253" w:rsidP="00801330">
      <w:pPr>
        <w:spacing w:after="0" w:line="240" w:lineRule="auto"/>
        <w:jc w:val="center"/>
        <w:rPr>
          <w:rFonts w:ascii="Times New Roman" w:hAnsi="Times New Roman"/>
          <w:b/>
          <w:sz w:val="24"/>
          <w:szCs w:val="24"/>
        </w:rPr>
      </w:pPr>
      <w:bookmarkStart w:id="0" w:name="_Hlk88811633"/>
      <w:r w:rsidRPr="00A97A97">
        <w:rPr>
          <w:rFonts w:ascii="Times New Roman" w:hAnsi="Times New Roman"/>
          <w:b/>
          <w:sz w:val="24"/>
          <w:szCs w:val="24"/>
        </w:rPr>
        <w:t>DERINIMO PAŽYMA</w:t>
      </w:r>
    </w:p>
    <w:p w14:paraId="7BA2F4A0" w14:textId="285C60C9" w:rsidR="00DA0253" w:rsidRPr="00A97A97" w:rsidRDefault="00983383" w:rsidP="001E7435">
      <w:pPr>
        <w:spacing w:after="0" w:line="240" w:lineRule="auto"/>
        <w:jc w:val="center"/>
        <w:rPr>
          <w:rFonts w:ascii="Times New Roman" w:hAnsi="Times New Roman"/>
          <w:b/>
          <w:sz w:val="24"/>
          <w:szCs w:val="24"/>
        </w:rPr>
      </w:pPr>
      <w:r>
        <w:rPr>
          <w:rFonts w:ascii="Times New Roman" w:hAnsi="Times New Roman"/>
          <w:b/>
          <w:sz w:val="24"/>
          <w:szCs w:val="24"/>
          <w:lang w:eastAsia="en-US"/>
        </w:rPr>
        <w:t xml:space="preserve">DĖL </w:t>
      </w:r>
      <w:r w:rsidRPr="00983383">
        <w:rPr>
          <w:rFonts w:ascii="Times New Roman" w:hAnsi="Times New Roman"/>
          <w:b/>
          <w:sz w:val="24"/>
          <w:szCs w:val="24"/>
          <w:lang w:eastAsia="en-US"/>
        </w:rPr>
        <w:t>LIETUVOS RESPUBLIKOS VYRIAUSYBĖS KANCELIARIJOS TEISĖS GRUPĖS 2021 M. LAPKRIČIO 24 D. IŠVAD</w:t>
      </w:r>
      <w:r>
        <w:rPr>
          <w:rFonts w:ascii="Times New Roman" w:hAnsi="Times New Roman"/>
          <w:b/>
          <w:sz w:val="24"/>
          <w:szCs w:val="24"/>
          <w:lang w:eastAsia="en-US"/>
        </w:rPr>
        <w:t>OS</w:t>
      </w:r>
      <w:r w:rsidRPr="00983383">
        <w:rPr>
          <w:rFonts w:ascii="Times New Roman" w:hAnsi="Times New Roman"/>
          <w:b/>
          <w:sz w:val="24"/>
          <w:szCs w:val="24"/>
          <w:lang w:eastAsia="en-US"/>
        </w:rPr>
        <w:t xml:space="preserve"> NR. NV-2996 „</w:t>
      </w:r>
      <w:r w:rsidR="001E7435" w:rsidRPr="00A97A97">
        <w:rPr>
          <w:rFonts w:ascii="Times New Roman" w:hAnsi="Times New Roman"/>
          <w:b/>
          <w:sz w:val="24"/>
          <w:szCs w:val="24"/>
        </w:rPr>
        <w:t>DĖL LIETUVOS RESPUBLIKOS VYRIAUSYBĖS NUTARIMO ,,</w:t>
      </w:r>
      <w:r w:rsidR="001E7435" w:rsidRPr="00A97A97">
        <w:rPr>
          <w:rFonts w:ascii="Times New Roman" w:hAnsi="Times New Roman"/>
          <w:b/>
          <w:bCs/>
          <w:sz w:val="24"/>
          <w:szCs w:val="24"/>
        </w:rPr>
        <w:t>DĖL AKCINĖS BENDROVĖS „LTG INFRA“ PATIKĖJIMO TEISE VALDOMO VALSTYBĖS NEKILNOJAMOJO TURTO PERDAVIMO</w:t>
      </w:r>
      <w:r w:rsidR="001E7435" w:rsidRPr="00A97A97">
        <w:rPr>
          <w:rFonts w:ascii="Times New Roman" w:hAnsi="Times New Roman"/>
          <w:b/>
          <w:sz w:val="24"/>
          <w:szCs w:val="24"/>
        </w:rPr>
        <w:t>“ PROJEKTO</w:t>
      </w:r>
      <w:r>
        <w:rPr>
          <w:rFonts w:ascii="Times New Roman" w:hAnsi="Times New Roman"/>
          <w:b/>
          <w:sz w:val="24"/>
          <w:szCs w:val="24"/>
        </w:rPr>
        <w:t xml:space="preserve"> </w:t>
      </w:r>
      <w:r w:rsidR="001E7435" w:rsidRPr="00A97A97">
        <w:rPr>
          <w:rFonts w:ascii="Times New Roman" w:hAnsi="Times New Roman"/>
          <w:b/>
          <w:color w:val="000000"/>
          <w:sz w:val="24"/>
          <w:szCs w:val="24"/>
        </w:rPr>
        <w:t>(TAP NR. 21-1259(2)) (TAIS NR. 21-28422(3))</w:t>
      </w:r>
      <w:r>
        <w:rPr>
          <w:rFonts w:ascii="Times New Roman" w:hAnsi="Times New Roman"/>
          <w:b/>
          <w:color w:val="000000"/>
          <w:sz w:val="24"/>
          <w:szCs w:val="24"/>
        </w:rPr>
        <w:t>“</w:t>
      </w:r>
    </w:p>
    <w:bookmarkEnd w:id="0"/>
    <w:p w14:paraId="358FA320" w14:textId="77777777" w:rsidR="006C1DA0" w:rsidRPr="0023218B" w:rsidRDefault="006C1DA0" w:rsidP="00801330">
      <w:pPr>
        <w:spacing w:after="0" w:line="240" w:lineRule="auto"/>
        <w:jc w:val="center"/>
        <w:rPr>
          <w:rFonts w:ascii="Times New Roman" w:hAnsi="Times New Roman"/>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6804"/>
      </w:tblGrid>
      <w:tr w:rsidR="000C24A4" w:rsidRPr="000D4187" w14:paraId="7CE0CA26" w14:textId="77777777" w:rsidTr="00E240AB">
        <w:tc>
          <w:tcPr>
            <w:tcW w:w="3652" w:type="dxa"/>
            <w:vAlign w:val="center"/>
          </w:tcPr>
          <w:p w14:paraId="46436A1C" w14:textId="02E72552" w:rsidR="000C24A4" w:rsidRPr="000C24A4" w:rsidRDefault="000C24A4" w:rsidP="000C24A4">
            <w:pPr>
              <w:pStyle w:val="Default"/>
              <w:jc w:val="center"/>
              <w:rPr>
                <w:color w:val="auto"/>
                <w:sz w:val="22"/>
                <w:szCs w:val="22"/>
              </w:rPr>
            </w:pPr>
            <w:r w:rsidRPr="000D4187">
              <w:rPr>
                <w:color w:val="auto"/>
                <w:sz w:val="22"/>
                <w:szCs w:val="22"/>
              </w:rPr>
              <w:t>Pastaba, pasiūlymas</w:t>
            </w:r>
          </w:p>
        </w:tc>
        <w:tc>
          <w:tcPr>
            <w:tcW w:w="6804" w:type="dxa"/>
            <w:vAlign w:val="center"/>
          </w:tcPr>
          <w:p w14:paraId="234A8519" w14:textId="77777777" w:rsidR="000C24A4" w:rsidRPr="000D4187" w:rsidRDefault="000C24A4" w:rsidP="000C24A4">
            <w:pPr>
              <w:spacing w:after="0" w:line="240" w:lineRule="auto"/>
              <w:jc w:val="center"/>
              <w:rPr>
                <w:rFonts w:ascii="Times New Roman" w:hAnsi="Times New Roman"/>
              </w:rPr>
            </w:pPr>
            <w:r w:rsidRPr="000D4187">
              <w:rPr>
                <w:rFonts w:ascii="Times New Roman" w:hAnsi="Times New Roman"/>
              </w:rPr>
              <w:t>Pastabų, pasiūlymų vertinimas</w:t>
            </w:r>
          </w:p>
        </w:tc>
      </w:tr>
      <w:tr w:rsidR="000C24A4" w:rsidRPr="000D4187" w14:paraId="4D77969D" w14:textId="77777777" w:rsidTr="00E240AB">
        <w:trPr>
          <w:trHeight w:val="2040"/>
        </w:trPr>
        <w:tc>
          <w:tcPr>
            <w:tcW w:w="3652" w:type="dxa"/>
          </w:tcPr>
          <w:p w14:paraId="2D05644E" w14:textId="2CFC09BE" w:rsidR="000C24A4" w:rsidRPr="00E240AB" w:rsidRDefault="000C24A4" w:rsidP="00E240AB">
            <w:pPr>
              <w:spacing w:line="240" w:lineRule="auto"/>
              <w:jc w:val="both"/>
              <w:rPr>
                <w:rFonts w:ascii="Times New Roman" w:hAnsi="Times New Roman"/>
                <w:sz w:val="24"/>
                <w:szCs w:val="24"/>
                <w:lang w:eastAsia="en-US"/>
              </w:rPr>
            </w:pPr>
            <w:r w:rsidRPr="00977B6E">
              <w:rPr>
                <w:rFonts w:ascii="Times New Roman" w:hAnsi="Times New Roman"/>
                <w:sz w:val="24"/>
                <w:szCs w:val="24"/>
                <w:lang w:eastAsia="en-US"/>
              </w:rPr>
              <w:t>Įvertinus Nutarimo projekto atitiktį Lietuvos Respublikos įstatymams, Lietuvos Respublikos Vyriausybės nutarimams ir teisės technikos reikalavimams, pastebėtina, kad Nutarimo projekto teikime nurodyta, jog buvo atliktas Nutarimo projekto priedo 2 punkte nurodytų buitinių nuotekų tinklų, esančių Kairių g., Klaipėdoje, kurių unikalus Nr. 2100-1120-2021, padalijimas ir suformuoti nauji ,,turtiniai vienetai“, tačiau nepateikti tai patvirtinantys dokumentai. Kartu su Nutarimo projektu pateiktoje Nekilnojamojo turto registro duomenų bazės išrašo kopijoje šie buitinių nuotekų tinklai nurodyti kaip vienas nekilnojamasis daiktas, kurio ilgis 1175,73 m. Jei šie buitinių nuotekų tinklai, yra padalinti į atskirus nekilnojamuosius daiktus, kurie Nekilnojamojo turto registre įregistruoti kaip atskiri nekilnojamojo turto objektai, atitinkamai turėtų būti tikslinamas Nutarimo projekto priedo 2 punktas.</w:t>
            </w:r>
          </w:p>
        </w:tc>
        <w:tc>
          <w:tcPr>
            <w:tcW w:w="6804" w:type="dxa"/>
          </w:tcPr>
          <w:p w14:paraId="4917981D" w14:textId="579A4903" w:rsidR="000C24A4" w:rsidRDefault="000C24A4" w:rsidP="00774C56">
            <w:pPr>
              <w:pStyle w:val="Pagrindinistekstas"/>
              <w:ind w:firstLine="851"/>
              <w:rPr>
                <w:lang w:eastAsia="lt-LT"/>
              </w:rPr>
            </w:pPr>
            <w:r>
              <w:rPr>
                <w:bCs/>
              </w:rPr>
              <w:t>L</w:t>
            </w:r>
            <w:r w:rsidRPr="00B3655E">
              <w:rPr>
                <w:bCs/>
              </w:rPr>
              <w:t xml:space="preserve">ietuvos </w:t>
            </w:r>
            <w:r>
              <w:rPr>
                <w:bCs/>
              </w:rPr>
              <w:t>R</w:t>
            </w:r>
            <w:r w:rsidRPr="00B3655E">
              <w:rPr>
                <w:bCs/>
              </w:rPr>
              <w:t xml:space="preserve">espublikos </w:t>
            </w:r>
            <w:r>
              <w:rPr>
                <w:bCs/>
              </w:rPr>
              <w:t>V</w:t>
            </w:r>
            <w:r w:rsidRPr="00B3655E">
              <w:rPr>
                <w:bCs/>
              </w:rPr>
              <w:t>yriausybės nutarimo ,,</w:t>
            </w:r>
            <w:r>
              <w:rPr>
                <w:bCs/>
              </w:rPr>
              <w:t>D</w:t>
            </w:r>
            <w:r w:rsidRPr="00B3655E">
              <w:rPr>
                <w:bCs/>
              </w:rPr>
              <w:t>ėl akcinės bendrovės „</w:t>
            </w:r>
            <w:r>
              <w:rPr>
                <w:bCs/>
              </w:rPr>
              <w:t>LTG</w:t>
            </w:r>
            <w:r w:rsidRPr="00B3655E">
              <w:rPr>
                <w:bCs/>
              </w:rPr>
              <w:t xml:space="preserve"> </w:t>
            </w:r>
            <w:proofErr w:type="spellStart"/>
            <w:r>
              <w:rPr>
                <w:bCs/>
              </w:rPr>
              <w:t>I</w:t>
            </w:r>
            <w:r w:rsidRPr="00B3655E">
              <w:rPr>
                <w:bCs/>
              </w:rPr>
              <w:t>nfra</w:t>
            </w:r>
            <w:proofErr w:type="spellEnd"/>
            <w:r w:rsidRPr="00B3655E">
              <w:rPr>
                <w:bCs/>
              </w:rPr>
              <w:t>“ patikėjimo teise valdomo valstybės nekilnojamojo turto perdavimo“ projekto (toliau – nutarimo projektas) (</w:t>
            </w:r>
            <w:r>
              <w:rPr>
                <w:bCs/>
              </w:rPr>
              <w:t>TAP</w:t>
            </w:r>
            <w:r w:rsidRPr="00B3655E">
              <w:rPr>
                <w:bCs/>
              </w:rPr>
              <w:t xml:space="preserve"> </w:t>
            </w:r>
            <w:r>
              <w:rPr>
                <w:bCs/>
              </w:rPr>
              <w:t>N</w:t>
            </w:r>
            <w:r w:rsidRPr="00B3655E">
              <w:rPr>
                <w:bCs/>
              </w:rPr>
              <w:t>r. 21-1259(2)) (</w:t>
            </w:r>
            <w:r>
              <w:rPr>
                <w:bCs/>
              </w:rPr>
              <w:t>TAIS</w:t>
            </w:r>
            <w:r w:rsidRPr="00B3655E">
              <w:rPr>
                <w:bCs/>
              </w:rPr>
              <w:t xml:space="preserve"> </w:t>
            </w:r>
            <w:r>
              <w:rPr>
                <w:bCs/>
              </w:rPr>
              <w:t>N</w:t>
            </w:r>
            <w:r w:rsidRPr="00B3655E">
              <w:rPr>
                <w:bCs/>
              </w:rPr>
              <w:t>r. 21-28422(3</w:t>
            </w:r>
            <w:r>
              <w:rPr>
                <w:bCs/>
              </w:rPr>
              <w:t xml:space="preserve">)) </w:t>
            </w:r>
            <w:r w:rsidRPr="00A825DC">
              <w:t>priedo 2 punkte nurodyt</w:t>
            </w:r>
            <w:r>
              <w:t>i</w:t>
            </w:r>
            <w:r w:rsidRPr="00A825DC">
              <w:t xml:space="preserve"> buitini</w:t>
            </w:r>
            <w:r>
              <w:t>ai</w:t>
            </w:r>
            <w:r w:rsidRPr="00A825DC">
              <w:t xml:space="preserve"> nuotekų tinkl</w:t>
            </w:r>
            <w:r>
              <w:t xml:space="preserve">ai (ilgis – </w:t>
            </w:r>
            <w:r w:rsidRPr="00312439">
              <w:rPr>
                <w:lang w:eastAsia="lt-LT"/>
              </w:rPr>
              <w:t>1175,73 m</w:t>
            </w:r>
            <w:r>
              <w:rPr>
                <w:lang w:eastAsia="lt-LT"/>
              </w:rPr>
              <w:t>)</w:t>
            </w:r>
            <w:r w:rsidRPr="00A825DC">
              <w:t>, esan</w:t>
            </w:r>
            <w:r>
              <w:t>tys</w:t>
            </w:r>
            <w:r w:rsidRPr="00A825DC">
              <w:t xml:space="preserve"> Kairių g., Klaipėdoje, kurių unikalus Nr. 2100-1120-2021</w:t>
            </w:r>
            <w:r>
              <w:t xml:space="preserve"> (toliau – </w:t>
            </w:r>
            <w:r w:rsidRPr="00A825DC">
              <w:t>buitini</w:t>
            </w:r>
            <w:r>
              <w:t>ai</w:t>
            </w:r>
            <w:r w:rsidRPr="00A825DC">
              <w:t xml:space="preserve"> nuotekų tinkl</w:t>
            </w:r>
            <w:r>
              <w:t>ai)</w:t>
            </w:r>
            <w:r w:rsidRPr="00A825DC">
              <w:t>, padali</w:t>
            </w:r>
            <w:r>
              <w:t xml:space="preserve">nti į </w:t>
            </w:r>
            <w:r w:rsidRPr="00312439">
              <w:rPr>
                <w:lang w:eastAsia="lt-LT"/>
              </w:rPr>
              <w:t>641,33 m</w:t>
            </w:r>
            <w:r>
              <w:rPr>
                <w:lang w:eastAsia="lt-LT"/>
              </w:rPr>
              <w:t xml:space="preserve"> ilgio dalį, kurią </w:t>
            </w:r>
            <w:r w:rsidRPr="00312439">
              <w:rPr>
                <w:lang w:eastAsia="lt-LT"/>
              </w:rPr>
              <w:t>siūloma perduoti Klaipėdos miesto savivaldybės nuosavybėn</w:t>
            </w:r>
            <w:r>
              <w:rPr>
                <w:lang w:eastAsia="lt-LT"/>
              </w:rPr>
              <w:t xml:space="preserve">, ir į </w:t>
            </w:r>
            <w:r w:rsidRPr="00312439">
              <w:rPr>
                <w:lang w:eastAsia="lt-LT"/>
              </w:rPr>
              <w:t>534,40 m ilgio dal</w:t>
            </w:r>
            <w:r>
              <w:rPr>
                <w:lang w:eastAsia="lt-LT"/>
              </w:rPr>
              <w:t>į, kuri</w:t>
            </w:r>
            <w:r w:rsidRPr="00312439">
              <w:rPr>
                <w:lang w:eastAsia="lt-LT"/>
              </w:rPr>
              <w:t xml:space="preserve"> neperduodama, kadangi reikalinga </w:t>
            </w:r>
            <w:r w:rsidRPr="00B3655E">
              <w:rPr>
                <w:bCs/>
              </w:rPr>
              <w:t>akcinės bendrovės „</w:t>
            </w:r>
            <w:r>
              <w:rPr>
                <w:bCs/>
              </w:rPr>
              <w:t>LTG</w:t>
            </w:r>
            <w:r w:rsidRPr="00B3655E">
              <w:rPr>
                <w:bCs/>
              </w:rPr>
              <w:t xml:space="preserve"> </w:t>
            </w:r>
            <w:proofErr w:type="spellStart"/>
            <w:r>
              <w:rPr>
                <w:bCs/>
              </w:rPr>
              <w:t>I</w:t>
            </w:r>
            <w:r w:rsidRPr="00B3655E">
              <w:rPr>
                <w:bCs/>
              </w:rPr>
              <w:t>nfra</w:t>
            </w:r>
            <w:proofErr w:type="spellEnd"/>
            <w:r w:rsidRPr="00B3655E">
              <w:rPr>
                <w:bCs/>
              </w:rPr>
              <w:t>“</w:t>
            </w:r>
            <w:r>
              <w:rPr>
                <w:bCs/>
              </w:rPr>
              <w:t xml:space="preserve"> (toliau – Bendrovė)</w:t>
            </w:r>
            <w:r w:rsidRPr="00B3655E">
              <w:rPr>
                <w:bCs/>
              </w:rPr>
              <w:t xml:space="preserve"> </w:t>
            </w:r>
            <w:r w:rsidRPr="00312439">
              <w:rPr>
                <w:lang w:eastAsia="lt-LT"/>
              </w:rPr>
              <w:t>veiklai.</w:t>
            </w:r>
            <w:r>
              <w:rPr>
                <w:lang w:eastAsia="lt-LT"/>
              </w:rPr>
              <w:t xml:space="preserve"> </w:t>
            </w:r>
            <w:r w:rsidR="008F2CFE">
              <w:rPr>
                <w:lang w:eastAsia="lt-LT"/>
              </w:rPr>
              <w:t xml:space="preserve">Pažymėtina, kad suformuotos </w:t>
            </w:r>
            <w:r w:rsidR="008F2CFE" w:rsidRPr="00312439">
              <w:rPr>
                <w:lang w:eastAsia="lt-LT"/>
              </w:rPr>
              <w:t>641,33 m</w:t>
            </w:r>
            <w:r w:rsidR="008F2CFE">
              <w:rPr>
                <w:lang w:eastAsia="lt-LT"/>
              </w:rPr>
              <w:t xml:space="preserve"> </w:t>
            </w:r>
            <w:r w:rsidR="008F2CFE">
              <w:rPr>
                <w:lang w:eastAsia="lt-LT"/>
              </w:rPr>
              <w:t xml:space="preserve">ir </w:t>
            </w:r>
            <w:r w:rsidR="008F2CFE" w:rsidRPr="00312439">
              <w:rPr>
                <w:lang w:eastAsia="lt-LT"/>
              </w:rPr>
              <w:t xml:space="preserve">534,40 m </w:t>
            </w:r>
            <w:r w:rsidR="00ED44D4">
              <w:rPr>
                <w:lang w:eastAsia="lt-LT"/>
              </w:rPr>
              <w:t xml:space="preserve">ilgių </w:t>
            </w:r>
            <w:r>
              <w:rPr>
                <w:lang w:eastAsia="lt-LT"/>
              </w:rPr>
              <w:t>buitini</w:t>
            </w:r>
            <w:r w:rsidR="00123A5D">
              <w:rPr>
                <w:lang w:eastAsia="lt-LT"/>
              </w:rPr>
              <w:t>ų</w:t>
            </w:r>
            <w:r>
              <w:rPr>
                <w:lang w:eastAsia="lt-LT"/>
              </w:rPr>
              <w:t xml:space="preserve"> </w:t>
            </w:r>
            <w:r w:rsidR="00E240AB">
              <w:rPr>
                <w:lang w:eastAsia="lt-LT"/>
              </w:rPr>
              <w:t xml:space="preserve">nuotekų </w:t>
            </w:r>
            <w:r>
              <w:rPr>
                <w:lang w:eastAsia="lt-LT"/>
              </w:rPr>
              <w:t>tinkl</w:t>
            </w:r>
            <w:r w:rsidR="008F2CFE">
              <w:rPr>
                <w:lang w:eastAsia="lt-LT"/>
              </w:rPr>
              <w:t>ų dalys</w:t>
            </w:r>
            <w:r w:rsidR="00123A5D">
              <w:rPr>
                <w:lang w:eastAsia="lt-LT"/>
              </w:rPr>
              <w:t xml:space="preserve"> (toliau – </w:t>
            </w:r>
            <w:r w:rsidR="00123A5D">
              <w:rPr>
                <w:lang w:eastAsia="lt-LT"/>
              </w:rPr>
              <w:t>buitinių nuotekų tinklų dalys</w:t>
            </w:r>
            <w:r w:rsidR="00123A5D">
              <w:rPr>
                <w:lang w:eastAsia="lt-LT"/>
              </w:rPr>
              <w:t>)</w:t>
            </w:r>
            <w:r>
              <w:rPr>
                <w:lang w:eastAsia="lt-LT"/>
              </w:rPr>
              <w:t xml:space="preserve"> </w:t>
            </w:r>
            <w:r w:rsidR="009B7D62">
              <w:rPr>
                <w:lang w:eastAsia="lt-LT"/>
              </w:rPr>
              <w:t>šiuo metu</w:t>
            </w:r>
            <w:r>
              <w:rPr>
                <w:lang w:eastAsia="lt-LT"/>
              </w:rPr>
              <w:t xml:space="preserve"> nėra </w:t>
            </w:r>
            <w:r w:rsidRPr="00A825DC">
              <w:t>įregistruot</w:t>
            </w:r>
            <w:r w:rsidR="008F2CFE">
              <w:t>os</w:t>
            </w:r>
            <w:r w:rsidRPr="00A825DC">
              <w:t xml:space="preserve"> </w:t>
            </w:r>
            <w:r w:rsidRPr="00A825DC">
              <w:t>Nekilnojamojo turto registre kaip atskiri nekilnojamojo turto objektai</w:t>
            </w:r>
            <w:r>
              <w:t>.</w:t>
            </w:r>
          </w:p>
          <w:p w14:paraId="29335C37" w14:textId="23C80411" w:rsidR="000C24A4" w:rsidRDefault="000C24A4" w:rsidP="00774C56">
            <w:pPr>
              <w:pStyle w:val="Pagrindinistekstas"/>
              <w:ind w:firstLine="851"/>
              <w:rPr>
                <w:lang w:eastAsia="lt-LT"/>
              </w:rPr>
            </w:pPr>
            <w:r>
              <w:t>B</w:t>
            </w:r>
            <w:r w:rsidRPr="00A825DC">
              <w:t>uitini</w:t>
            </w:r>
            <w:r>
              <w:t>ai</w:t>
            </w:r>
            <w:r w:rsidRPr="00A825DC">
              <w:t xml:space="preserve"> nuotekų tinkl</w:t>
            </w:r>
            <w:r>
              <w:t>ų</w:t>
            </w:r>
            <w:r>
              <w:rPr>
                <w:lang w:eastAsia="lt-LT"/>
              </w:rPr>
              <w:t xml:space="preserve"> padalijimas vykdytas pagal </w:t>
            </w:r>
            <w:r w:rsidRPr="00312439">
              <w:rPr>
                <w:lang w:eastAsia="lt-LT"/>
              </w:rPr>
              <w:t>2021</w:t>
            </w:r>
            <w:r>
              <w:rPr>
                <w:lang w:eastAsia="lt-LT"/>
              </w:rPr>
              <w:t> </w:t>
            </w:r>
            <w:r w:rsidRPr="00312439">
              <w:rPr>
                <w:lang w:eastAsia="lt-LT"/>
              </w:rPr>
              <w:t>m.</w:t>
            </w:r>
            <w:r>
              <w:rPr>
                <w:lang w:eastAsia="lt-LT"/>
              </w:rPr>
              <w:t> </w:t>
            </w:r>
            <w:r w:rsidRPr="00312439">
              <w:rPr>
                <w:lang w:eastAsia="lt-LT"/>
              </w:rPr>
              <w:t>balandžio</w:t>
            </w:r>
            <w:r>
              <w:rPr>
                <w:lang w:eastAsia="lt-LT"/>
              </w:rPr>
              <w:t> </w:t>
            </w:r>
            <w:r w:rsidRPr="00312439">
              <w:rPr>
                <w:lang w:eastAsia="lt-LT"/>
              </w:rPr>
              <w:t>16</w:t>
            </w:r>
            <w:r>
              <w:rPr>
                <w:lang w:eastAsia="lt-LT"/>
              </w:rPr>
              <w:t> </w:t>
            </w:r>
            <w:r w:rsidRPr="00312439">
              <w:rPr>
                <w:lang w:eastAsia="lt-LT"/>
              </w:rPr>
              <w:t>d. Susitarimo Nr. SUTK(LGI)-30 „Dėl inžinerinių tinklų perdavimo Klaipėdos miesto savivaldybės nuosavybėn“ (toliau – Susitarimas) 3.2 papunk</w:t>
            </w:r>
            <w:r>
              <w:rPr>
                <w:lang w:eastAsia="lt-LT"/>
              </w:rPr>
              <w:t>tį, kuriame</w:t>
            </w:r>
            <w:r w:rsidRPr="00312439">
              <w:rPr>
                <w:lang w:eastAsia="lt-LT"/>
              </w:rPr>
              <w:t xml:space="preserve"> numatyta, kad Bendrovė įsipareigoja „organizuoti savitakinių buitinių nuotekų tinklų, unikalus Nr. 2100-1120-2021, padalijimą, suformuojant naujus turtinius vienetus pagal susitarimo 2 priede pateiktą schemą (buitinių nuotekų tinklų dalis nuo nuotekų šulinio Nr. 52 iki nuotekų siurblinės, plane žymimos 2K1, perduodama Klaipėdos miesto savivaldybės nuosavybėn, kita buitinių nuotekų tinklų dalis lieka AB „LTG </w:t>
            </w:r>
            <w:proofErr w:type="spellStart"/>
            <w:r w:rsidRPr="00312439">
              <w:rPr>
                <w:lang w:eastAsia="lt-LT"/>
              </w:rPr>
              <w:t>Infra</w:t>
            </w:r>
            <w:proofErr w:type="spellEnd"/>
            <w:r w:rsidRPr="00312439">
              <w:rPr>
                <w:lang w:eastAsia="lt-LT"/>
              </w:rPr>
              <w:t>“ valdyti patikėjimo teise)“.</w:t>
            </w:r>
          </w:p>
          <w:p w14:paraId="72C976AC" w14:textId="180D19B7" w:rsidR="000C24A4" w:rsidRDefault="000C24A4" w:rsidP="00774C56">
            <w:pPr>
              <w:pStyle w:val="Pagrindinistekstas"/>
              <w:ind w:firstLine="851"/>
            </w:pPr>
            <w:r w:rsidRPr="00C46FF3">
              <w:t>Lietuvos Respublikos Vyriausyb</w:t>
            </w:r>
            <w:r>
              <w:t xml:space="preserve">ei priėmus nutarimo projektą, Bendrovė ketina </w:t>
            </w:r>
            <w:r w:rsidRPr="00A825DC">
              <w:t>buitinių nuotekų tinkl</w:t>
            </w:r>
            <w:r w:rsidR="00123A5D">
              <w:t>ų dalis</w:t>
            </w:r>
            <w:r w:rsidR="008F2CFE">
              <w:t xml:space="preserve"> </w:t>
            </w:r>
            <w:r w:rsidR="00C14A14" w:rsidRPr="00A825DC">
              <w:t>įregistruoti</w:t>
            </w:r>
            <w:r w:rsidR="00C14A14">
              <w:t xml:space="preserve"> </w:t>
            </w:r>
            <w:r w:rsidR="008F2CFE" w:rsidRPr="00A825DC">
              <w:t>Nekilnojamojo turto registre</w:t>
            </w:r>
            <w:r w:rsidR="00C14A14">
              <w:t xml:space="preserve"> </w:t>
            </w:r>
            <w:r w:rsidR="00C14A14">
              <w:t xml:space="preserve">kaip </w:t>
            </w:r>
            <w:r w:rsidR="00C14A14" w:rsidRPr="00A825DC">
              <w:t>atskirus nekilnojamuosius daiktus</w:t>
            </w:r>
            <w:r w:rsidR="00C14A14">
              <w:t>.</w:t>
            </w:r>
          </w:p>
          <w:p w14:paraId="31AE3691" w14:textId="7E9B5440" w:rsidR="000C24A4" w:rsidRDefault="009B7D62" w:rsidP="00774C56">
            <w:pPr>
              <w:pStyle w:val="Pagrindinistekstas"/>
              <w:ind w:firstLine="851"/>
              <w:rPr>
                <w:b/>
                <w:bCs/>
              </w:rPr>
            </w:pPr>
            <w:r>
              <w:rPr>
                <w:b/>
                <w:bCs/>
              </w:rPr>
              <w:t>Atsižvelgiant į tai, n</w:t>
            </w:r>
            <w:r w:rsidR="000C24A4" w:rsidRPr="00AC7850">
              <w:rPr>
                <w:b/>
                <w:bCs/>
              </w:rPr>
              <w:t>utarimo projekto ir jo priedo tikslinti nereikia.</w:t>
            </w:r>
          </w:p>
          <w:p w14:paraId="0801F097" w14:textId="788F6F50" w:rsidR="000C24A4" w:rsidRPr="00AC7850" w:rsidRDefault="000C24A4" w:rsidP="00774C56">
            <w:pPr>
              <w:pStyle w:val="Pagrindinistekstas"/>
              <w:ind w:firstLine="851"/>
              <w:rPr>
                <w:b/>
                <w:bCs/>
              </w:rPr>
            </w:pPr>
          </w:p>
        </w:tc>
      </w:tr>
    </w:tbl>
    <w:p w14:paraId="6590C132" w14:textId="28894617" w:rsidR="00F04671" w:rsidRDefault="00F04671" w:rsidP="003C1FE1">
      <w:pPr>
        <w:spacing w:after="0" w:line="240" w:lineRule="auto"/>
        <w:jc w:val="both"/>
        <w:rPr>
          <w:rFonts w:ascii="Times New Roman" w:hAnsi="Times New Roman"/>
        </w:rPr>
      </w:pPr>
    </w:p>
    <w:p w14:paraId="36ECAF79" w14:textId="77777777" w:rsidR="00FD423A" w:rsidRDefault="00FD423A" w:rsidP="003C1FE1">
      <w:pPr>
        <w:spacing w:after="0" w:line="240" w:lineRule="auto"/>
        <w:jc w:val="both"/>
        <w:rPr>
          <w:rFonts w:ascii="Times New Roman" w:hAnsi="Times New Roman"/>
        </w:rPr>
      </w:pPr>
    </w:p>
    <w:p w14:paraId="7D508436" w14:textId="77777777" w:rsidR="00036A52" w:rsidRPr="0023218B" w:rsidRDefault="00036A52" w:rsidP="00036A52">
      <w:pPr>
        <w:spacing w:after="0" w:line="240" w:lineRule="auto"/>
        <w:jc w:val="center"/>
        <w:rPr>
          <w:rFonts w:ascii="Times New Roman" w:hAnsi="Times New Roman"/>
        </w:rPr>
      </w:pPr>
      <w:r>
        <w:rPr>
          <w:rFonts w:ascii="Times New Roman" w:hAnsi="Times New Roman"/>
        </w:rPr>
        <w:t>________________________________</w:t>
      </w:r>
    </w:p>
    <w:sectPr w:rsidR="00036A52" w:rsidRPr="0023218B" w:rsidSect="00E240AB">
      <w:headerReference w:type="default" r:id="rId8"/>
      <w:headerReference w:type="first" r:id="rId9"/>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C599E" w14:textId="77777777" w:rsidR="00AB15B2" w:rsidRDefault="00AB15B2" w:rsidP="00801330">
      <w:pPr>
        <w:spacing w:after="0" w:line="240" w:lineRule="auto"/>
      </w:pPr>
      <w:r>
        <w:separator/>
      </w:r>
    </w:p>
  </w:endnote>
  <w:endnote w:type="continuationSeparator" w:id="0">
    <w:p w14:paraId="63F7421B" w14:textId="77777777" w:rsidR="00AB15B2" w:rsidRDefault="00AB15B2" w:rsidP="0080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16C82" w14:textId="77777777" w:rsidR="00AB15B2" w:rsidRDefault="00AB15B2" w:rsidP="00801330">
      <w:pPr>
        <w:spacing w:after="0" w:line="240" w:lineRule="auto"/>
      </w:pPr>
      <w:r>
        <w:separator/>
      </w:r>
    </w:p>
  </w:footnote>
  <w:footnote w:type="continuationSeparator" w:id="0">
    <w:p w14:paraId="792BF1D8" w14:textId="77777777" w:rsidR="00AB15B2" w:rsidRDefault="00AB15B2" w:rsidP="00801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5DFAB" w14:textId="77777777" w:rsidR="00F44580" w:rsidRPr="00F04671" w:rsidRDefault="00F44580">
    <w:pPr>
      <w:pStyle w:val="Antrats"/>
      <w:jc w:val="center"/>
      <w:rPr>
        <w:rFonts w:ascii="Times New Roman" w:hAnsi="Times New Roman"/>
        <w:sz w:val="24"/>
        <w:szCs w:val="24"/>
      </w:rPr>
    </w:pPr>
    <w:r w:rsidRPr="00F04671">
      <w:rPr>
        <w:rFonts w:ascii="Times New Roman" w:hAnsi="Times New Roman"/>
        <w:sz w:val="24"/>
        <w:szCs w:val="24"/>
      </w:rPr>
      <w:fldChar w:fldCharType="begin"/>
    </w:r>
    <w:r w:rsidRPr="00F04671">
      <w:rPr>
        <w:rFonts w:ascii="Times New Roman" w:hAnsi="Times New Roman"/>
        <w:sz w:val="24"/>
        <w:szCs w:val="24"/>
      </w:rPr>
      <w:instrText>PAGE   \* MERGEFORMAT</w:instrText>
    </w:r>
    <w:r w:rsidRPr="00F04671">
      <w:rPr>
        <w:rFonts w:ascii="Times New Roman" w:hAnsi="Times New Roman"/>
        <w:sz w:val="24"/>
        <w:szCs w:val="24"/>
      </w:rPr>
      <w:fldChar w:fldCharType="separate"/>
    </w:r>
    <w:r w:rsidR="00AB3058">
      <w:rPr>
        <w:rFonts w:ascii="Times New Roman" w:hAnsi="Times New Roman"/>
        <w:noProof/>
        <w:sz w:val="24"/>
        <w:szCs w:val="24"/>
      </w:rPr>
      <w:t>46</w:t>
    </w:r>
    <w:r w:rsidRPr="00F04671">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13145" w14:textId="77777777" w:rsidR="00F44580" w:rsidRDefault="00F44580">
    <w:pPr>
      <w:pStyle w:val="Antrats"/>
      <w:jc w:val="center"/>
    </w:pPr>
  </w:p>
  <w:p w14:paraId="3CCBE2C8" w14:textId="77777777" w:rsidR="00F44580" w:rsidRDefault="00F44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A1B"/>
    <w:multiLevelType w:val="hybridMultilevel"/>
    <w:tmpl w:val="BE8EE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0F31CC"/>
    <w:multiLevelType w:val="hybridMultilevel"/>
    <w:tmpl w:val="58F8B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4132B4"/>
    <w:multiLevelType w:val="hybridMultilevel"/>
    <w:tmpl w:val="1E4EE86A"/>
    <w:lvl w:ilvl="0" w:tplc="E96C904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92781F"/>
    <w:multiLevelType w:val="hybridMultilevel"/>
    <w:tmpl w:val="977AA6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253"/>
    <w:rsid w:val="0000455A"/>
    <w:rsid w:val="00014736"/>
    <w:rsid w:val="00017962"/>
    <w:rsid w:val="00036A52"/>
    <w:rsid w:val="00054A4E"/>
    <w:rsid w:val="00054BFC"/>
    <w:rsid w:val="000721CB"/>
    <w:rsid w:val="000803D0"/>
    <w:rsid w:val="00087DBE"/>
    <w:rsid w:val="000A401A"/>
    <w:rsid w:val="000C24A4"/>
    <w:rsid w:val="000D1019"/>
    <w:rsid w:val="000D4187"/>
    <w:rsid w:val="000F438E"/>
    <w:rsid w:val="00123A5D"/>
    <w:rsid w:val="00134BC2"/>
    <w:rsid w:val="00137402"/>
    <w:rsid w:val="001A628A"/>
    <w:rsid w:val="001A62A9"/>
    <w:rsid w:val="001E7435"/>
    <w:rsid w:val="001F6274"/>
    <w:rsid w:val="001F73D4"/>
    <w:rsid w:val="00224FFE"/>
    <w:rsid w:val="0023218B"/>
    <w:rsid w:val="00242F00"/>
    <w:rsid w:val="00261C44"/>
    <w:rsid w:val="00265727"/>
    <w:rsid w:val="00292E2F"/>
    <w:rsid w:val="00297AE2"/>
    <w:rsid w:val="002A0B34"/>
    <w:rsid w:val="002D2EFF"/>
    <w:rsid w:val="002D4CDC"/>
    <w:rsid w:val="002E4973"/>
    <w:rsid w:val="003336B1"/>
    <w:rsid w:val="00340D4F"/>
    <w:rsid w:val="003422C8"/>
    <w:rsid w:val="003765F9"/>
    <w:rsid w:val="003938FF"/>
    <w:rsid w:val="003C1FE1"/>
    <w:rsid w:val="003C6B1A"/>
    <w:rsid w:val="003D25E1"/>
    <w:rsid w:val="003E4182"/>
    <w:rsid w:val="003E7787"/>
    <w:rsid w:val="004068AC"/>
    <w:rsid w:val="00410598"/>
    <w:rsid w:val="004113A7"/>
    <w:rsid w:val="004114E2"/>
    <w:rsid w:val="004375AD"/>
    <w:rsid w:val="00456F6D"/>
    <w:rsid w:val="004C4B52"/>
    <w:rsid w:val="004D6718"/>
    <w:rsid w:val="004E235A"/>
    <w:rsid w:val="00535A67"/>
    <w:rsid w:val="00550D94"/>
    <w:rsid w:val="005819D9"/>
    <w:rsid w:val="005A5EEC"/>
    <w:rsid w:val="005C35FC"/>
    <w:rsid w:val="005C548B"/>
    <w:rsid w:val="005F775F"/>
    <w:rsid w:val="0060491F"/>
    <w:rsid w:val="00625F93"/>
    <w:rsid w:val="00644AC5"/>
    <w:rsid w:val="00654067"/>
    <w:rsid w:val="006540DD"/>
    <w:rsid w:val="00655202"/>
    <w:rsid w:val="00656CEF"/>
    <w:rsid w:val="00661B80"/>
    <w:rsid w:val="00681125"/>
    <w:rsid w:val="00685187"/>
    <w:rsid w:val="006A69C9"/>
    <w:rsid w:val="006B0355"/>
    <w:rsid w:val="006C1DA0"/>
    <w:rsid w:val="006D0952"/>
    <w:rsid w:val="006E35E7"/>
    <w:rsid w:val="006E5C77"/>
    <w:rsid w:val="00717D01"/>
    <w:rsid w:val="00726486"/>
    <w:rsid w:val="0072675C"/>
    <w:rsid w:val="00731450"/>
    <w:rsid w:val="007315BA"/>
    <w:rsid w:val="0077209D"/>
    <w:rsid w:val="00774C56"/>
    <w:rsid w:val="007763BF"/>
    <w:rsid w:val="007917CC"/>
    <w:rsid w:val="00797B03"/>
    <w:rsid w:val="007A3DFF"/>
    <w:rsid w:val="007B7F09"/>
    <w:rsid w:val="007D22A4"/>
    <w:rsid w:val="007E66A4"/>
    <w:rsid w:val="00800CAF"/>
    <w:rsid w:val="00801330"/>
    <w:rsid w:val="00826D8E"/>
    <w:rsid w:val="00873D98"/>
    <w:rsid w:val="008A6364"/>
    <w:rsid w:val="008D362E"/>
    <w:rsid w:val="008E46E8"/>
    <w:rsid w:val="008F2CFE"/>
    <w:rsid w:val="00903052"/>
    <w:rsid w:val="009047EF"/>
    <w:rsid w:val="009174B1"/>
    <w:rsid w:val="00952442"/>
    <w:rsid w:val="00977B6E"/>
    <w:rsid w:val="009831C7"/>
    <w:rsid w:val="00983383"/>
    <w:rsid w:val="009A230E"/>
    <w:rsid w:val="009A7CA4"/>
    <w:rsid w:val="009B7D62"/>
    <w:rsid w:val="009B7E87"/>
    <w:rsid w:val="009C29CD"/>
    <w:rsid w:val="009C57E5"/>
    <w:rsid w:val="009E654D"/>
    <w:rsid w:val="00A020BB"/>
    <w:rsid w:val="00A03102"/>
    <w:rsid w:val="00A14EC3"/>
    <w:rsid w:val="00A31019"/>
    <w:rsid w:val="00A37689"/>
    <w:rsid w:val="00A44D08"/>
    <w:rsid w:val="00A5668C"/>
    <w:rsid w:val="00A65F39"/>
    <w:rsid w:val="00A97A97"/>
    <w:rsid w:val="00AA0107"/>
    <w:rsid w:val="00AB10FC"/>
    <w:rsid w:val="00AB15B2"/>
    <w:rsid w:val="00AB3058"/>
    <w:rsid w:val="00AC0E1C"/>
    <w:rsid w:val="00AC7850"/>
    <w:rsid w:val="00AE34FF"/>
    <w:rsid w:val="00AE3D12"/>
    <w:rsid w:val="00B003D1"/>
    <w:rsid w:val="00B06762"/>
    <w:rsid w:val="00B07C9A"/>
    <w:rsid w:val="00B122B1"/>
    <w:rsid w:val="00B12C38"/>
    <w:rsid w:val="00B15E6C"/>
    <w:rsid w:val="00B204C6"/>
    <w:rsid w:val="00B426EE"/>
    <w:rsid w:val="00B467E3"/>
    <w:rsid w:val="00B50CC8"/>
    <w:rsid w:val="00B56352"/>
    <w:rsid w:val="00B70D62"/>
    <w:rsid w:val="00BC0D5A"/>
    <w:rsid w:val="00BE74DF"/>
    <w:rsid w:val="00BF6A66"/>
    <w:rsid w:val="00C14A14"/>
    <w:rsid w:val="00C26899"/>
    <w:rsid w:val="00C32070"/>
    <w:rsid w:val="00C80F97"/>
    <w:rsid w:val="00C810B1"/>
    <w:rsid w:val="00C92E60"/>
    <w:rsid w:val="00C95989"/>
    <w:rsid w:val="00CA0CC6"/>
    <w:rsid w:val="00CA3BA8"/>
    <w:rsid w:val="00CC036F"/>
    <w:rsid w:val="00CC2006"/>
    <w:rsid w:val="00CD308C"/>
    <w:rsid w:val="00D11D6D"/>
    <w:rsid w:val="00D72A0B"/>
    <w:rsid w:val="00D765CF"/>
    <w:rsid w:val="00D8307C"/>
    <w:rsid w:val="00D8403C"/>
    <w:rsid w:val="00D95FB6"/>
    <w:rsid w:val="00DA0253"/>
    <w:rsid w:val="00DA4102"/>
    <w:rsid w:val="00DB0694"/>
    <w:rsid w:val="00DC365D"/>
    <w:rsid w:val="00DC3667"/>
    <w:rsid w:val="00DC4D9A"/>
    <w:rsid w:val="00DE3672"/>
    <w:rsid w:val="00E1099B"/>
    <w:rsid w:val="00E17D99"/>
    <w:rsid w:val="00E240AB"/>
    <w:rsid w:val="00E354DA"/>
    <w:rsid w:val="00E47CC7"/>
    <w:rsid w:val="00E835B7"/>
    <w:rsid w:val="00E83CFF"/>
    <w:rsid w:val="00E95357"/>
    <w:rsid w:val="00EA13F8"/>
    <w:rsid w:val="00EA5586"/>
    <w:rsid w:val="00EB13D7"/>
    <w:rsid w:val="00EC3BC6"/>
    <w:rsid w:val="00EC6936"/>
    <w:rsid w:val="00EC6BF7"/>
    <w:rsid w:val="00ED44D4"/>
    <w:rsid w:val="00EF2907"/>
    <w:rsid w:val="00EF6363"/>
    <w:rsid w:val="00F00B12"/>
    <w:rsid w:val="00F033DF"/>
    <w:rsid w:val="00F04671"/>
    <w:rsid w:val="00F16ACA"/>
    <w:rsid w:val="00F22420"/>
    <w:rsid w:val="00F44580"/>
    <w:rsid w:val="00F834A4"/>
    <w:rsid w:val="00FA3A27"/>
    <w:rsid w:val="00FD423A"/>
    <w:rsid w:val="00FD6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4565"/>
  <w15:docId w15:val="{C7639552-9B85-41B4-B6F2-6ED10301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6B52"/>
    <w:pPr>
      <w:spacing w:after="200" w:line="276" w:lineRule="auto"/>
    </w:pPr>
    <w:rPr>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A0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0253"/>
    <w:pPr>
      <w:autoSpaceDE w:val="0"/>
      <w:autoSpaceDN w:val="0"/>
      <w:adjustRightInd w:val="0"/>
    </w:pPr>
    <w:rPr>
      <w:rFonts w:ascii="Times New Roman" w:hAnsi="Times New Roman"/>
      <w:color w:val="000000"/>
      <w:sz w:val="24"/>
      <w:szCs w:val="24"/>
      <w:lang w:val="lt-LT" w:eastAsia="lt-LT"/>
    </w:rPr>
  </w:style>
  <w:style w:type="paragraph" w:styleId="Betarp">
    <w:name w:val="No Spacing"/>
    <w:uiPriority w:val="1"/>
    <w:qFormat/>
    <w:rsid w:val="00B15E6C"/>
    <w:rPr>
      <w:rFonts w:eastAsia="Calibri"/>
      <w:sz w:val="22"/>
      <w:szCs w:val="22"/>
      <w:lang w:val="lt-LT" w:eastAsia="lt-LT"/>
    </w:rPr>
  </w:style>
  <w:style w:type="character" w:styleId="Emfaz">
    <w:name w:val="Emphasis"/>
    <w:basedOn w:val="Numatytasispastraiposriftas"/>
    <w:uiPriority w:val="20"/>
    <w:qFormat/>
    <w:rsid w:val="00535A67"/>
    <w:rPr>
      <w:b/>
      <w:bCs/>
      <w:i w:val="0"/>
      <w:iCs w:val="0"/>
    </w:rPr>
  </w:style>
  <w:style w:type="character" w:customStyle="1" w:styleId="st">
    <w:name w:val="st"/>
    <w:basedOn w:val="Numatytasispastraiposriftas"/>
    <w:rsid w:val="00535A67"/>
  </w:style>
  <w:style w:type="paragraph" w:styleId="Sraopastraipa">
    <w:name w:val="List Paragraph"/>
    <w:basedOn w:val="prastasis"/>
    <w:uiPriority w:val="34"/>
    <w:qFormat/>
    <w:rsid w:val="00B003D1"/>
    <w:pPr>
      <w:spacing w:after="0" w:line="240" w:lineRule="auto"/>
      <w:ind w:left="720"/>
    </w:pPr>
    <w:rPr>
      <w:rFonts w:eastAsia="Calibri"/>
    </w:rPr>
  </w:style>
  <w:style w:type="paragraph" w:styleId="Antrats">
    <w:name w:val="header"/>
    <w:basedOn w:val="prastasis"/>
    <w:link w:val="AntratsDiagrama"/>
    <w:uiPriority w:val="99"/>
    <w:unhideWhenUsed/>
    <w:rsid w:val="008013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1330"/>
  </w:style>
  <w:style w:type="paragraph" w:styleId="Porat">
    <w:name w:val="footer"/>
    <w:basedOn w:val="prastasis"/>
    <w:link w:val="PoratDiagrama"/>
    <w:uiPriority w:val="99"/>
    <w:unhideWhenUsed/>
    <w:rsid w:val="008013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1330"/>
  </w:style>
  <w:style w:type="paragraph" w:styleId="Pagrindinistekstas">
    <w:name w:val="Body Text"/>
    <w:basedOn w:val="prastasis"/>
    <w:link w:val="PagrindinistekstasDiagrama"/>
    <w:uiPriority w:val="99"/>
    <w:rsid w:val="003C6B1A"/>
    <w:pPr>
      <w:spacing w:after="0" w:line="240" w:lineRule="auto"/>
      <w:jc w:val="both"/>
    </w:pPr>
    <w:rPr>
      <w:rFonts w:ascii="Times New Roman" w:hAnsi="Times New Roman"/>
      <w:sz w:val="24"/>
      <w:szCs w:val="24"/>
      <w:lang w:eastAsia="en-US"/>
    </w:rPr>
  </w:style>
  <w:style w:type="character" w:customStyle="1" w:styleId="PagrindinistekstasDiagrama">
    <w:name w:val="Pagrindinis tekstas Diagrama"/>
    <w:basedOn w:val="Numatytasispastraiposriftas"/>
    <w:link w:val="Pagrindinistekstas"/>
    <w:uiPriority w:val="99"/>
    <w:rsid w:val="003C6B1A"/>
    <w:rPr>
      <w:rFonts w:ascii="Times New Roman" w:eastAsia="Times New Roman" w:hAnsi="Times New Roman" w:cs="Times New Roman"/>
      <w:sz w:val="24"/>
      <w:szCs w:val="24"/>
      <w:lang w:eastAsia="en-US"/>
    </w:rPr>
  </w:style>
  <w:style w:type="paragraph" w:styleId="Debesliotekstas">
    <w:name w:val="Balloon Text"/>
    <w:basedOn w:val="prastasis"/>
    <w:link w:val="DebesliotekstasDiagrama"/>
    <w:uiPriority w:val="99"/>
    <w:semiHidden/>
    <w:unhideWhenUsed/>
    <w:rsid w:val="006540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4067"/>
    <w:rPr>
      <w:rFonts w:ascii="Tahoma" w:hAnsi="Tahoma" w:cs="Tahoma"/>
      <w:sz w:val="16"/>
      <w:szCs w:val="16"/>
    </w:rPr>
  </w:style>
  <w:style w:type="character" w:styleId="Komentaronuoroda">
    <w:name w:val="annotation reference"/>
    <w:basedOn w:val="Numatytasispastraiposriftas"/>
    <w:uiPriority w:val="99"/>
    <w:semiHidden/>
    <w:unhideWhenUsed/>
    <w:rsid w:val="00265727"/>
    <w:rPr>
      <w:sz w:val="16"/>
      <w:szCs w:val="16"/>
    </w:rPr>
  </w:style>
  <w:style w:type="paragraph" w:styleId="Komentarotekstas">
    <w:name w:val="annotation text"/>
    <w:basedOn w:val="prastasis"/>
    <w:link w:val="KomentarotekstasDiagrama"/>
    <w:uiPriority w:val="99"/>
    <w:semiHidden/>
    <w:unhideWhenUsed/>
    <w:rsid w:val="002657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727"/>
    <w:rPr>
      <w:lang w:val="lt-LT" w:eastAsia="lt-LT"/>
    </w:rPr>
  </w:style>
  <w:style w:type="paragraph" w:styleId="Komentarotema">
    <w:name w:val="annotation subject"/>
    <w:basedOn w:val="Komentarotekstas"/>
    <w:next w:val="Komentarotekstas"/>
    <w:link w:val="KomentarotemaDiagrama"/>
    <w:uiPriority w:val="99"/>
    <w:semiHidden/>
    <w:unhideWhenUsed/>
    <w:rsid w:val="00265727"/>
    <w:rPr>
      <w:b/>
      <w:bCs/>
    </w:rPr>
  </w:style>
  <w:style w:type="character" w:customStyle="1" w:styleId="KomentarotemaDiagrama">
    <w:name w:val="Komentaro tema Diagrama"/>
    <w:basedOn w:val="KomentarotekstasDiagrama"/>
    <w:link w:val="Komentarotema"/>
    <w:uiPriority w:val="99"/>
    <w:semiHidden/>
    <w:rsid w:val="00265727"/>
    <w:rPr>
      <w:b/>
      <w:bCs/>
      <w:lang w:val="lt-LT" w:eastAsia="lt-LT"/>
    </w:rPr>
  </w:style>
  <w:style w:type="paragraph" w:customStyle="1" w:styleId="normal-p">
    <w:name w:val="normal-p"/>
    <w:basedOn w:val="prastasis"/>
    <w:rsid w:val="000D4187"/>
    <w:pPr>
      <w:spacing w:before="100" w:beforeAutospacing="1" w:after="100" w:afterAutospacing="1" w:line="240" w:lineRule="auto"/>
    </w:pPr>
    <w:rPr>
      <w:rFonts w:ascii="Times New Roman" w:hAnsi="Times New Roman"/>
      <w:sz w:val="24"/>
      <w:szCs w:val="24"/>
    </w:rPr>
  </w:style>
  <w:style w:type="character" w:customStyle="1" w:styleId="normal-h">
    <w:name w:val="normal-h"/>
    <w:basedOn w:val="Numatytasispastraiposriftas"/>
    <w:rsid w:val="000D4187"/>
  </w:style>
  <w:style w:type="paragraph" w:customStyle="1" w:styleId="Preformatted">
    <w:name w:val="Preformatted"/>
    <w:basedOn w:val="prastasis"/>
    <w:rsid w:val="001E743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spacing w:after="0" w:line="240" w:lineRule="auto"/>
      <w:textAlignment w:val="baseline"/>
    </w:pPr>
    <w:rPr>
      <w:rFonts w:ascii="Courier New" w:hAnsi="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715022">
      <w:bodyDiv w:val="1"/>
      <w:marLeft w:val="0"/>
      <w:marRight w:val="0"/>
      <w:marTop w:val="0"/>
      <w:marBottom w:val="0"/>
      <w:divBdr>
        <w:top w:val="none" w:sz="0" w:space="0" w:color="auto"/>
        <w:left w:val="none" w:sz="0" w:space="0" w:color="auto"/>
        <w:bottom w:val="none" w:sz="0" w:space="0" w:color="auto"/>
        <w:right w:val="none" w:sz="0" w:space="0" w:color="auto"/>
      </w:divBdr>
    </w:div>
    <w:div w:id="57941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DCED-EC86-4269-BA6F-E61D2DD2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1973</Words>
  <Characters>1125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2021-11-26T09:11:00Z</dcterms:created>
  <dc:creator>k.bavejan</dc:creator>
  <cp:lastModifiedBy>Ričardas Rutkauskas</cp:lastModifiedBy>
  <cp:lastPrinted>2021-11-26T09:47:00Z</cp:lastPrinted>
  <dcterms:modified xsi:type="dcterms:W3CDTF">2021-11-26T10:08:00Z</dcterms:modified>
  <cp:revision>10</cp:revision>
</cp:coreProperties>
</file>