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72" w:rsidRDefault="00A24470" w:rsidP="009C1F72">
      <w:pPr>
        <w:jc w:val="center"/>
        <w:rPr>
          <w:b/>
        </w:rPr>
      </w:pPr>
      <w:bookmarkStart w:id="0" w:name="_GoBack"/>
      <w:bookmarkEnd w:id="0"/>
      <w:proofErr w:type="gramStart"/>
      <w:r w:rsidRPr="00645B3D">
        <w:rPr>
          <w:b/>
        </w:rPr>
        <w:t>LIETUVOS RESPUBLIKOS VYRIAUSYBĖS</w:t>
      </w:r>
      <w:proofErr w:type="gramEnd"/>
      <w:r w:rsidRPr="00645B3D">
        <w:rPr>
          <w:b/>
        </w:rPr>
        <w:t xml:space="preserve"> </w:t>
      </w:r>
      <w:r w:rsidR="009C1F72">
        <w:rPr>
          <w:b/>
        </w:rPr>
        <w:t xml:space="preserve">2014 M. BIRŽELIO 4 D. </w:t>
      </w:r>
      <w:r w:rsidR="007348FA" w:rsidRPr="00645B3D">
        <w:rPr>
          <w:b/>
        </w:rPr>
        <w:t>NUTARIMO NR. 528</w:t>
      </w:r>
      <w:r w:rsidR="007348FA" w:rsidRPr="00645B3D">
        <w:rPr>
          <w:rStyle w:val="Puslapioinaosnuoroda"/>
          <w:b/>
        </w:rPr>
        <w:footnoteReference w:id="1"/>
      </w:r>
      <w:r w:rsidR="007348FA" w:rsidRPr="00645B3D">
        <w:rPr>
          <w:b/>
        </w:rPr>
        <w:t xml:space="preserve"> </w:t>
      </w:r>
      <w:r w:rsidR="00043BDC">
        <w:rPr>
          <w:b/>
        </w:rPr>
        <w:t>PAKEITIMO PROJEKO</w:t>
      </w:r>
      <w:r w:rsidR="009C1F72" w:rsidRPr="009C1F72">
        <w:rPr>
          <w:b/>
        </w:rPr>
        <w:t xml:space="preserve"> </w:t>
      </w:r>
    </w:p>
    <w:p w:rsidR="009C1F72" w:rsidRPr="00645B3D" w:rsidRDefault="009C1F72" w:rsidP="009C1F72">
      <w:pPr>
        <w:jc w:val="center"/>
        <w:rPr>
          <w:b/>
        </w:rPr>
      </w:pPr>
      <w:r w:rsidRPr="00645B3D">
        <w:rPr>
          <w:b/>
        </w:rPr>
        <w:t xml:space="preserve">DERINIMO PAŽYMA </w:t>
      </w:r>
    </w:p>
    <w:p w:rsidR="005F64A6" w:rsidRPr="00645B3D" w:rsidRDefault="005F64A6" w:rsidP="005249E8">
      <w:pPr>
        <w:jc w:val="center"/>
        <w:rPr>
          <w:b/>
        </w:rPr>
      </w:pPr>
    </w:p>
    <w:p w:rsidR="00B13DE3" w:rsidRPr="00645B3D" w:rsidRDefault="00844C86" w:rsidP="00844C86">
      <w:pPr>
        <w:tabs>
          <w:tab w:val="left" w:pos="3617"/>
        </w:tabs>
        <w:rPr>
          <w:b/>
        </w:rPr>
      </w:pPr>
      <w:r>
        <w:rPr>
          <w:b/>
        </w:rPr>
        <w:tab/>
      </w:r>
    </w:p>
    <w:tbl>
      <w:tblPr>
        <w:tblW w:w="507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119"/>
        <w:gridCol w:w="9782"/>
        <w:tblGridChange w:id="1">
          <w:tblGrid>
            <w:gridCol w:w="1703"/>
            <w:gridCol w:w="3119"/>
            <w:gridCol w:w="9782"/>
          </w:tblGrid>
        </w:tblGridChange>
      </w:tblGrid>
      <w:tr w:rsidR="00CC3ADD" w:rsidRPr="00645B3D" w:rsidTr="00CC3ADD">
        <w:trPr>
          <w:trHeight w:val="463"/>
        </w:trPr>
        <w:tc>
          <w:tcPr>
            <w:tcW w:w="583" w:type="pct"/>
            <w:shd w:val="clear" w:color="auto" w:fill="auto"/>
            <w:vAlign w:val="center"/>
          </w:tcPr>
          <w:p w:rsidR="00B13DE3" w:rsidRPr="00645B3D" w:rsidRDefault="00B13DE3" w:rsidP="005249E8">
            <w:pPr>
              <w:jc w:val="center"/>
              <w:rPr>
                <w:b/>
              </w:rPr>
            </w:pPr>
            <w:r w:rsidRPr="00645B3D">
              <w:rPr>
                <w:b/>
              </w:rPr>
              <w:t>Institucijos pavadinimas, rašto data ir numeris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B13DE3" w:rsidRPr="00645B3D" w:rsidRDefault="00B13DE3" w:rsidP="005249E8">
            <w:pPr>
              <w:jc w:val="center"/>
              <w:rPr>
                <w:b/>
              </w:rPr>
            </w:pPr>
            <w:r w:rsidRPr="00645B3D">
              <w:rPr>
                <w:b/>
              </w:rPr>
              <w:t>Pastabos ir pasiūlymai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B13DE3" w:rsidRPr="00645B3D" w:rsidRDefault="00B13DE3" w:rsidP="005249E8">
            <w:pPr>
              <w:jc w:val="center"/>
              <w:rPr>
                <w:b/>
              </w:rPr>
            </w:pPr>
            <w:r w:rsidRPr="00645B3D">
              <w:rPr>
                <w:b/>
              </w:rPr>
              <w:t>Argumentai</w:t>
            </w:r>
            <w:r w:rsidR="0005349F" w:rsidRPr="00645B3D">
              <w:rPr>
                <w:b/>
              </w:rPr>
              <w:t xml:space="preserve">, </w:t>
            </w:r>
            <w:r w:rsidR="00165DCB" w:rsidRPr="00645B3D">
              <w:rPr>
                <w:b/>
              </w:rPr>
              <w:t>kodėl neatsižvelgta</w:t>
            </w:r>
            <w:r w:rsidR="0005349F" w:rsidRPr="00645B3D">
              <w:rPr>
                <w:b/>
              </w:rPr>
              <w:t xml:space="preserve"> </w:t>
            </w:r>
            <w:r w:rsidR="00165DCB" w:rsidRPr="00645B3D">
              <w:rPr>
                <w:b/>
              </w:rPr>
              <w:t>į</w:t>
            </w:r>
            <w:r w:rsidR="0005349F" w:rsidRPr="00645B3D">
              <w:rPr>
                <w:b/>
              </w:rPr>
              <w:t xml:space="preserve"> </w:t>
            </w:r>
            <w:r w:rsidR="00165DCB" w:rsidRPr="00645B3D">
              <w:rPr>
                <w:b/>
              </w:rPr>
              <w:t>institucijų</w:t>
            </w:r>
            <w:r w:rsidRPr="00645B3D">
              <w:rPr>
                <w:b/>
              </w:rPr>
              <w:t xml:space="preserve"> pastab</w:t>
            </w:r>
            <w:r w:rsidR="0005349F" w:rsidRPr="00645B3D">
              <w:rPr>
                <w:b/>
              </w:rPr>
              <w:t>as</w:t>
            </w:r>
            <w:r w:rsidRPr="00645B3D">
              <w:rPr>
                <w:b/>
              </w:rPr>
              <w:t xml:space="preserve"> ir pasiūlym</w:t>
            </w:r>
            <w:r w:rsidR="0005349F" w:rsidRPr="00645B3D">
              <w:rPr>
                <w:b/>
              </w:rPr>
              <w:t>us</w:t>
            </w:r>
          </w:p>
        </w:tc>
      </w:tr>
      <w:tr w:rsidR="00CC3ADD" w:rsidRPr="00645B3D" w:rsidTr="00CC3ADD">
        <w:trPr>
          <w:trHeight w:val="696"/>
        </w:trPr>
        <w:tc>
          <w:tcPr>
            <w:tcW w:w="583" w:type="pct"/>
            <w:shd w:val="clear" w:color="auto" w:fill="FFFFFF"/>
            <w:vAlign w:val="center"/>
          </w:tcPr>
          <w:p w:rsidR="001D6A3D" w:rsidRDefault="001D6A3D" w:rsidP="005249E8">
            <w:pPr>
              <w:rPr>
                <w:sz w:val="22"/>
                <w:szCs w:val="22"/>
              </w:rPr>
            </w:pPr>
          </w:p>
          <w:p w:rsidR="00382214" w:rsidRPr="00645B3D" w:rsidRDefault="00043BDC" w:rsidP="00524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teisingumo</w:t>
            </w:r>
            <w:r w:rsidR="00D82A48" w:rsidRPr="00645B3D">
              <w:rPr>
                <w:sz w:val="22"/>
                <w:szCs w:val="22"/>
              </w:rPr>
              <w:t xml:space="preserve"> ministerijos </w:t>
            </w:r>
          </w:p>
          <w:p w:rsidR="00D82A48" w:rsidRPr="00645B3D" w:rsidRDefault="00043BDC" w:rsidP="009C1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D82A48" w:rsidRPr="00645B3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  <w:r w:rsidR="00D82A48" w:rsidRPr="00645B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  <w:r w:rsidR="00D82A48" w:rsidRPr="00645B3D">
              <w:rPr>
                <w:sz w:val="22"/>
                <w:szCs w:val="22"/>
              </w:rPr>
              <w:t xml:space="preserve"> raštas</w:t>
            </w:r>
            <w:r>
              <w:rPr>
                <w:sz w:val="22"/>
                <w:szCs w:val="22"/>
              </w:rPr>
              <w:t xml:space="preserve"> </w:t>
            </w:r>
            <w:r w:rsidR="00D82A48" w:rsidRPr="00645B3D">
              <w:rPr>
                <w:sz w:val="22"/>
                <w:szCs w:val="22"/>
              </w:rPr>
              <w:t xml:space="preserve">Nr. </w:t>
            </w:r>
            <w:r>
              <w:rPr>
                <w:sz w:val="22"/>
                <w:szCs w:val="22"/>
              </w:rPr>
              <w:t>20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>12684 (TAIS)</w:t>
            </w:r>
          </w:p>
        </w:tc>
        <w:tc>
          <w:tcPr>
            <w:tcW w:w="1068" w:type="pct"/>
            <w:shd w:val="clear" w:color="auto" w:fill="FFFFFF"/>
          </w:tcPr>
          <w:p w:rsidR="008D5CE8" w:rsidRPr="008D5CE8" w:rsidRDefault="005566BB" w:rsidP="005566BB">
            <w:pPr>
              <w:pStyle w:val="Sraopastraipa"/>
              <w:tabs>
                <w:tab w:val="left" w:pos="993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8D5CE8" w:rsidRPr="008D5CE8">
              <w:rPr>
                <w:sz w:val="22"/>
                <w:szCs w:val="22"/>
              </w:rPr>
              <w:t>Pagal Lietuvos Respublikos viešojo administravimo įstatymo 6 str. 2 d. nuostatas t</w:t>
            </w:r>
            <w:r w:rsidR="008D5CE8" w:rsidRPr="008D5CE8">
              <w:rPr>
                <w:color w:val="000000"/>
                <w:sz w:val="22"/>
                <w:szCs w:val="22"/>
                <w:highlight w:val="white"/>
              </w:rPr>
              <w:t>ik viešojo administravimo institucijos turi teisę priimti norminius administracinius aktus, reikalingus įstatymams ir kitiems teisės aktams įgyvendinti.</w:t>
            </w:r>
            <w:r w:rsidR="008D5CE8" w:rsidRPr="008D5CE8">
              <w:rPr>
                <w:sz w:val="22"/>
                <w:szCs w:val="22"/>
              </w:rPr>
              <w:t xml:space="preserve"> Šių nuostatų kontekste diskutuotina, ar pagrįstai viešajai įstaigai Centrinei projektų valdymo agentūrai (toliau – VŠĮ CPVA) siūloma pavesti priimti norminį administracinį aktą </w:t>
            </w:r>
            <w:proofErr w:type="gramStart"/>
            <w:r w:rsidR="008D5CE8" w:rsidRPr="008D5CE8">
              <w:rPr>
                <w:sz w:val="22"/>
                <w:szCs w:val="22"/>
              </w:rPr>
              <w:t>(</w:t>
            </w:r>
            <w:proofErr w:type="gramEnd"/>
            <w:r w:rsidR="008D5CE8" w:rsidRPr="008D5CE8">
              <w:rPr>
                <w:sz w:val="22"/>
                <w:szCs w:val="22"/>
              </w:rPr>
              <w:t>žr. Projekte dėstomų Atsakomybės ir funkcijų paskirstymo tarp institucijų, įgyvendinant 2014–2020 metų Europos Sąjungos fondų investicijų veiksmų programą ir rengiantis įgyvendinti 2021–2027 metų Europos Sąjungos fondų investicijų programą, taisyklių (toliau – Taisyklės) 9.5</w:t>
            </w:r>
            <w:r w:rsidR="008D5CE8" w:rsidRPr="008D5CE8">
              <w:rPr>
                <w:sz w:val="22"/>
                <w:szCs w:val="22"/>
                <w:vertAlign w:val="superscript"/>
              </w:rPr>
              <w:t>2</w:t>
            </w:r>
            <w:r w:rsidR="008D5CE8" w:rsidRPr="008D5CE8">
              <w:rPr>
                <w:sz w:val="22"/>
                <w:szCs w:val="22"/>
              </w:rPr>
              <w:t xml:space="preserve"> p., kuriame numatoma, kad VŠĮ CPVA nustato duomenų tvarkymo  organizavimo Europos Sąjungos</w:t>
            </w:r>
            <w:r w:rsidR="008D5CE8" w:rsidRPr="008D5CE8">
              <w:rPr>
                <w:color w:val="000000"/>
                <w:sz w:val="22"/>
                <w:szCs w:val="22"/>
              </w:rPr>
              <w:t xml:space="preserve"> struktūrinių fondų kompiuterinėje </w:t>
            </w:r>
            <w:r w:rsidR="008D5CE8" w:rsidRPr="008D5CE8">
              <w:rPr>
                <w:color w:val="000000"/>
                <w:sz w:val="22"/>
                <w:szCs w:val="22"/>
              </w:rPr>
              <w:lastRenderedPageBreak/>
              <w:t xml:space="preserve">informacinėje valdymo ir priežiūros sistemoje (toliau – </w:t>
            </w:r>
            <w:r w:rsidR="008D5CE8" w:rsidRPr="008D5CE8">
              <w:rPr>
                <w:sz w:val="22"/>
                <w:szCs w:val="22"/>
              </w:rPr>
              <w:t>SFMIS</w:t>
            </w:r>
            <w:r w:rsidR="008D5CE8" w:rsidRPr="008D5CE8">
              <w:rPr>
                <w:color w:val="000000"/>
                <w:sz w:val="22"/>
                <w:szCs w:val="22"/>
              </w:rPr>
              <w:t>)</w:t>
            </w:r>
            <w:r w:rsidR="008D5CE8" w:rsidRPr="008D5CE8">
              <w:rPr>
                <w:sz w:val="22"/>
                <w:szCs w:val="22"/>
              </w:rPr>
              <w:t xml:space="preserve"> </w:t>
            </w:r>
            <w:r w:rsidR="008D5CE8" w:rsidRPr="008D5CE8">
              <w:rPr>
                <w:i/>
                <w:iCs/>
                <w:sz w:val="22"/>
                <w:szCs w:val="22"/>
              </w:rPr>
              <w:t>principus ir tvarką</w:t>
            </w:r>
            <w:r w:rsidR="008D5CE8" w:rsidRPr="008D5CE8">
              <w:rPr>
                <w:sz w:val="22"/>
                <w:szCs w:val="22"/>
              </w:rPr>
              <w:t>)</w:t>
            </w:r>
            <w:r w:rsidR="008D5CE8" w:rsidRPr="008D5CE8">
              <w:rPr>
                <w:i/>
                <w:iCs/>
                <w:sz w:val="22"/>
                <w:szCs w:val="22"/>
              </w:rPr>
              <w:t>.</w:t>
            </w:r>
          </w:p>
          <w:p w:rsidR="00382214" w:rsidRPr="00645B3D" w:rsidRDefault="008D5CE8" w:rsidP="00B735F5">
            <w:pPr>
              <w:pStyle w:val="Sraopastraipa"/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8D5CE8">
              <w:rPr>
                <w:sz w:val="22"/>
                <w:szCs w:val="22"/>
              </w:rPr>
              <w:t xml:space="preserve">Pažymėtina ir tai, kad SFMIS valdytoja yra Finansų ministerija </w:t>
            </w:r>
            <w:proofErr w:type="gramStart"/>
            <w:r w:rsidRPr="008D5CE8">
              <w:rPr>
                <w:sz w:val="22"/>
                <w:szCs w:val="22"/>
              </w:rPr>
              <w:t>(</w:t>
            </w:r>
            <w:proofErr w:type="gramEnd"/>
            <w:r w:rsidRPr="008D5CE8">
              <w:rPr>
                <w:sz w:val="22"/>
                <w:szCs w:val="22"/>
              </w:rPr>
              <w:t>žr. Europos Sąjungos struktūrinės paramos kompiuterinės informacinės valdymo ir priežiūros sistemos nuostatų, patvirtintų Lietuvos Respublikos finansų ministro 2006 m. liepos 20 d. įsakymu Nr. 1K-263, 9 p.), o pagal Lietuvos Respublikos valstybės informacinių išteklių valdymo įstatymo 34 str. 2 d. 1 p. valstybės informacinės sistemos valdytojas turi teisę rengti ir priimti teisės aktus, susijusius su duomenų tvarkymu ir duomenų sauga. Taigi, Finansų ministerija, kaip SFMIS valdytoja, veikiausiai ir turėtų priimti Taisyklių 9.5</w:t>
            </w:r>
            <w:r w:rsidRPr="008D5CE8">
              <w:rPr>
                <w:sz w:val="22"/>
                <w:szCs w:val="22"/>
                <w:vertAlign w:val="superscript"/>
              </w:rPr>
              <w:t>2</w:t>
            </w:r>
            <w:r w:rsidRPr="008D5CE8">
              <w:rPr>
                <w:sz w:val="22"/>
                <w:szCs w:val="22"/>
              </w:rPr>
              <w:t xml:space="preserve"> p. nurodytą norminį administracinį teisės aktą. </w:t>
            </w:r>
            <w:r w:rsidR="005B57FC" w:rsidRPr="00645B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9" w:type="pct"/>
            <w:shd w:val="clear" w:color="auto" w:fill="FFFFFF"/>
          </w:tcPr>
          <w:p w:rsidR="00FA3542" w:rsidRPr="00293BA5" w:rsidRDefault="001E68F4" w:rsidP="00E40947">
            <w:pPr>
              <w:jc w:val="both"/>
              <w:rPr>
                <w:sz w:val="22"/>
                <w:szCs w:val="22"/>
              </w:rPr>
            </w:pPr>
            <w:r w:rsidRPr="004376D2">
              <w:rPr>
                <w:sz w:val="22"/>
                <w:szCs w:val="22"/>
              </w:rPr>
              <w:lastRenderedPageBreak/>
              <w:t>Viešojo administravimo įstatymo 2 straipsnio 4 dal</w:t>
            </w:r>
            <w:r>
              <w:rPr>
                <w:sz w:val="22"/>
                <w:szCs w:val="22"/>
              </w:rPr>
              <w:t>yje nustatyta, kad</w:t>
            </w:r>
            <w:r w:rsidRPr="004376D2">
              <w:rPr>
                <w:sz w:val="22"/>
                <w:szCs w:val="22"/>
              </w:rPr>
              <w:t xml:space="preserve"> „</w:t>
            </w:r>
            <w:r w:rsidRPr="004376D2">
              <w:rPr>
                <w:b/>
                <w:bCs/>
                <w:color w:val="000000"/>
                <w:sz w:val="22"/>
                <w:szCs w:val="22"/>
              </w:rPr>
              <w:t>Viešojo administravimo subjektas</w:t>
            </w:r>
            <w:r w:rsidRPr="004376D2">
              <w:rPr>
                <w:color w:val="000000"/>
                <w:sz w:val="22"/>
                <w:szCs w:val="22"/>
              </w:rPr>
              <w:t xml:space="preserve"> – valstybės institucija ar įstaiga, savivaldybės institucija ar įstaiga, pareigūnas, valstybės tarnautojas, valstybės ar savivaldybės įmonė, </w:t>
            </w:r>
            <w:r w:rsidRPr="004376D2">
              <w:rPr>
                <w:b/>
                <w:color w:val="000000"/>
                <w:sz w:val="22"/>
                <w:szCs w:val="22"/>
              </w:rPr>
              <w:t>viešoji įstaiga</w:t>
            </w:r>
            <w:r w:rsidRPr="004376D2">
              <w:rPr>
                <w:color w:val="000000"/>
                <w:sz w:val="22"/>
                <w:szCs w:val="22"/>
              </w:rPr>
              <w:t xml:space="preserve">, kurios savininkė ar dalininkė yra valstybė ar savivaldybė, asociacija, regiono plėtros taryba, šio įstatymo nustatyta tvarka </w:t>
            </w:r>
            <w:r w:rsidRPr="009713E4">
              <w:rPr>
                <w:sz w:val="22"/>
                <w:szCs w:val="22"/>
              </w:rPr>
              <w:t>įgalioti atlikti viešąjį admin</w:t>
            </w:r>
            <w:r w:rsidRPr="00293BA5">
              <w:rPr>
                <w:sz w:val="22"/>
                <w:szCs w:val="22"/>
              </w:rPr>
              <w:t>istravimą.“</w:t>
            </w:r>
            <w:r w:rsidRPr="00293BA5" w:rsidDel="00F210F3">
              <w:rPr>
                <w:sz w:val="22"/>
                <w:szCs w:val="22"/>
              </w:rPr>
              <w:t xml:space="preserve"> </w:t>
            </w:r>
            <w:r w:rsidRPr="00293BA5">
              <w:rPr>
                <w:sz w:val="22"/>
                <w:szCs w:val="22"/>
              </w:rPr>
              <w:t xml:space="preserve">VšĮ CPVA viešojo administravimo </w:t>
            </w:r>
            <w:r>
              <w:rPr>
                <w:sz w:val="22"/>
                <w:szCs w:val="22"/>
              </w:rPr>
              <w:t xml:space="preserve">įgaliojimai suteikti </w:t>
            </w:r>
            <w:r w:rsidRPr="00293BA5">
              <w:rPr>
                <w:sz w:val="22"/>
                <w:szCs w:val="22"/>
              </w:rPr>
              <w:t xml:space="preserve"> vadovau</w:t>
            </w:r>
            <w:r>
              <w:rPr>
                <w:sz w:val="22"/>
                <w:szCs w:val="22"/>
              </w:rPr>
              <w:t>jantis</w:t>
            </w:r>
            <w:r w:rsidRPr="00293BA5">
              <w:rPr>
                <w:sz w:val="22"/>
                <w:szCs w:val="22"/>
              </w:rPr>
              <w:t xml:space="preserve"> Viešojo administravimo įstatymo 4</w:t>
            </w:r>
            <w:r w:rsidRPr="00293BA5">
              <w:rPr>
                <w:sz w:val="22"/>
                <w:szCs w:val="22"/>
                <w:vertAlign w:val="superscript"/>
              </w:rPr>
              <w:t>1</w:t>
            </w:r>
            <w:r w:rsidRPr="00293BA5">
              <w:rPr>
                <w:sz w:val="22"/>
                <w:szCs w:val="22"/>
              </w:rPr>
              <w:t xml:space="preserve"> straipsnio 3 dalimi</w:t>
            </w:r>
            <w:r>
              <w:rPr>
                <w:sz w:val="22"/>
                <w:szCs w:val="22"/>
              </w:rPr>
              <w:t>.</w:t>
            </w:r>
            <w:r w:rsidRPr="00293BA5">
              <w:rPr>
                <w:sz w:val="22"/>
                <w:szCs w:val="22"/>
              </w:rPr>
              <w:t xml:space="preserve"> </w:t>
            </w:r>
            <w:r w:rsidR="00BD50C2" w:rsidRPr="00293BA5">
              <w:rPr>
                <w:sz w:val="22"/>
                <w:szCs w:val="22"/>
              </w:rPr>
              <w:t xml:space="preserve">Pažymėtina, kad </w:t>
            </w:r>
            <w:r w:rsidR="002056A5">
              <w:rPr>
                <w:color w:val="000000"/>
                <w:sz w:val="22"/>
                <w:szCs w:val="22"/>
                <w:lang w:eastAsia="lt-LT"/>
              </w:rPr>
              <w:t xml:space="preserve">Lietuvos Respublikos Vyriausybės 2014 m. birželio 4 d. </w:t>
            </w:r>
            <w:r w:rsidR="00BD50C2" w:rsidRPr="00293BA5">
              <w:rPr>
                <w:sz w:val="22"/>
                <w:szCs w:val="22"/>
              </w:rPr>
              <w:t xml:space="preserve">nutarimo Nr. 528 </w:t>
            </w:r>
            <w:r w:rsidR="00C341B4">
              <w:rPr>
                <w:sz w:val="22"/>
                <w:szCs w:val="22"/>
              </w:rPr>
              <w:t>pa</w:t>
            </w:r>
            <w:r w:rsidR="00BD50C2" w:rsidRPr="00293BA5">
              <w:rPr>
                <w:sz w:val="22"/>
                <w:szCs w:val="22"/>
              </w:rPr>
              <w:t>keitim</w:t>
            </w:r>
            <w:r w:rsidR="00C341B4">
              <w:rPr>
                <w:sz w:val="22"/>
                <w:szCs w:val="22"/>
              </w:rPr>
              <w:t>o projektu</w:t>
            </w:r>
            <w:r w:rsidR="00BD50C2" w:rsidRPr="00293BA5">
              <w:rPr>
                <w:sz w:val="22"/>
                <w:szCs w:val="22"/>
              </w:rPr>
              <w:t xml:space="preserve"> VšĮ CPVA nėra įgaliojama priimti norminį administracinį teisės aktą.</w:t>
            </w:r>
          </w:p>
          <w:p w:rsidR="008E57A1" w:rsidRPr="00BD50C2" w:rsidRDefault="003E38E8" w:rsidP="009713E4">
            <w:pPr>
              <w:jc w:val="both"/>
              <w:rPr>
                <w:sz w:val="22"/>
                <w:szCs w:val="22"/>
                <w:lang w:eastAsia="lt-LT"/>
              </w:rPr>
            </w:pP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Informacinės sistemos funkcionavimas yra </w:t>
            </w:r>
            <w:r w:rsidR="00AB74E9" w:rsidRPr="004376D2">
              <w:rPr>
                <w:color w:val="000000"/>
                <w:sz w:val="22"/>
                <w:szCs w:val="22"/>
                <w:shd w:val="clear" w:color="auto" w:fill="FFFFFF"/>
              </w:rPr>
              <w:t>2013 m. gruodžio 17 d. Europos Parlamento ir Tarybos reglamentu (ES)</w:t>
            </w:r>
            <w:r w:rsidR="00AB74E9" w:rsidRPr="00BD50C2">
              <w:rPr>
                <w:sz w:val="22"/>
                <w:szCs w:val="22"/>
                <w:shd w:val="clear" w:color="auto" w:fill="FFFFFF"/>
              </w:rPr>
              <w:t xml:space="preserve"> Nr. 1301/2013</w:t>
            </w:r>
            <w:r w:rsidR="006B14AD" w:rsidRPr="00BD50C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B14AD" w:rsidRPr="00BD50C2">
              <w:rPr>
                <w:sz w:val="22"/>
                <w:szCs w:val="22"/>
              </w:rPr>
              <w:t>dėl Europos regioninės plėtros fondo ir dėl konkrečių su investicijų į ekonomikos augimą ir darbo vietų kūrimą tikslu susijusių nuostatų, kuriuo panaikinamas Reglamentas (EB) Nr. 1080/2006</w:t>
            </w:r>
            <w:r w:rsidR="00AE0C00" w:rsidRPr="00BD50C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AE0C00" w:rsidRPr="00BD50C2">
              <w:rPr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="00AE0C00" w:rsidRPr="00BD50C2">
              <w:rPr>
                <w:sz w:val="22"/>
                <w:szCs w:val="22"/>
                <w:shd w:val="clear" w:color="auto" w:fill="FFFFFF"/>
              </w:rPr>
              <w:t>toliau – reglamentas)</w:t>
            </w:r>
            <w:r w:rsidR="006B14AD" w:rsidRPr="00BD50C2">
              <w:rPr>
                <w:sz w:val="22"/>
                <w:szCs w:val="22"/>
                <w:shd w:val="clear" w:color="auto" w:fill="FFFFFF"/>
              </w:rPr>
              <w:t>,</w:t>
            </w:r>
            <w:r w:rsidR="00AB74E9" w:rsidRPr="00BD50C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D50C2">
              <w:rPr>
                <w:sz w:val="22"/>
                <w:szCs w:val="22"/>
                <w:lang w:eastAsia="lt-LT"/>
              </w:rPr>
              <w:t>vadovaujančia</w:t>
            </w:r>
            <w:r w:rsidR="006B14AD" w:rsidRPr="00BD50C2">
              <w:rPr>
                <w:sz w:val="22"/>
                <w:szCs w:val="22"/>
                <w:lang w:eastAsia="lt-LT"/>
              </w:rPr>
              <w:t>ja</w:t>
            </w:r>
            <w:r w:rsidRPr="00BD50C2">
              <w:rPr>
                <w:sz w:val="22"/>
                <w:szCs w:val="22"/>
                <w:lang w:eastAsia="lt-LT"/>
              </w:rPr>
              <w:t xml:space="preserve">i institucijai (Finansų ministerija) priskirta funkcija. Tačiau reglamente numatyta galimybė </w:t>
            </w:r>
            <w:r w:rsidR="006B14AD" w:rsidRPr="00BD50C2">
              <w:rPr>
                <w:sz w:val="22"/>
                <w:szCs w:val="22"/>
                <w:lang w:eastAsia="lt-LT"/>
              </w:rPr>
              <w:t xml:space="preserve">šią </w:t>
            </w:r>
            <w:r w:rsidRPr="00BD50C2">
              <w:rPr>
                <w:sz w:val="22"/>
                <w:szCs w:val="22"/>
                <w:lang w:eastAsia="lt-LT"/>
              </w:rPr>
              <w:t xml:space="preserve">funkciją </w:t>
            </w:r>
            <w:r w:rsidR="006B14AD" w:rsidRPr="00BD50C2">
              <w:rPr>
                <w:sz w:val="22"/>
                <w:szCs w:val="22"/>
                <w:lang w:eastAsia="lt-LT"/>
              </w:rPr>
              <w:t xml:space="preserve">priskirti </w:t>
            </w:r>
            <w:r w:rsidRPr="00BD50C2">
              <w:rPr>
                <w:sz w:val="22"/>
                <w:szCs w:val="22"/>
                <w:lang w:eastAsia="lt-LT"/>
              </w:rPr>
              <w:t>kitai institucijai vadovaujančios</w:t>
            </w:r>
            <w:r w:rsidR="006B14AD" w:rsidRPr="00BD50C2">
              <w:rPr>
                <w:sz w:val="22"/>
                <w:szCs w:val="22"/>
                <w:lang w:eastAsia="lt-LT"/>
              </w:rPr>
              <w:t>ios</w:t>
            </w:r>
            <w:r w:rsidRPr="00BD50C2">
              <w:rPr>
                <w:sz w:val="22"/>
                <w:szCs w:val="22"/>
                <w:lang w:eastAsia="lt-LT"/>
              </w:rPr>
              <w:t xml:space="preserve"> institucijos atsakomybe.</w:t>
            </w:r>
            <w:r w:rsidR="00AB74E9" w:rsidRPr="00BD50C2">
              <w:rPr>
                <w:sz w:val="22"/>
                <w:szCs w:val="22"/>
                <w:lang w:eastAsia="lt-LT"/>
              </w:rPr>
              <w:t xml:space="preserve"> </w:t>
            </w:r>
          </w:p>
          <w:p w:rsidR="009F5F60" w:rsidRDefault="006B14AD" w:rsidP="00E40947">
            <w:pPr>
              <w:jc w:val="both"/>
              <w:rPr>
                <w:sz w:val="22"/>
                <w:szCs w:val="22"/>
              </w:rPr>
            </w:pPr>
            <w:r w:rsidRPr="008D5CE8">
              <w:rPr>
                <w:sz w:val="22"/>
                <w:szCs w:val="22"/>
              </w:rPr>
              <w:t xml:space="preserve">Lietuvos Respublikos </w:t>
            </w:r>
            <w:r w:rsidR="00F20A0E" w:rsidRPr="00F20A0E">
              <w:rPr>
                <w:color w:val="000000"/>
                <w:sz w:val="22"/>
                <w:szCs w:val="22"/>
                <w:shd w:val="clear" w:color="auto" w:fill="FFFFFF"/>
              </w:rPr>
              <w:t>Vyriausybės 2014 m. birželio 4 d. nutarim</w:t>
            </w:r>
            <w:r w:rsidR="00F20A0E">
              <w:rPr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F20A0E" w:rsidRPr="00F20A0E">
              <w:rPr>
                <w:color w:val="000000"/>
                <w:sz w:val="22"/>
                <w:szCs w:val="22"/>
                <w:shd w:val="clear" w:color="auto" w:fill="FFFFFF"/>
              </w:rPr>
              <w:t xml:space="preserve"> Nr. 528 </w:t>
            </w:r>
            <w:r w:rsidR="00D00B9A">
              <w:rPr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D00B9A" w:rsidRPr="00B6400D">
              <w:rPr>
                <w:color w:val="000000"/>
                <w:sz w:val="22"/>
                <w:szCs w:val="22"/>
                <w:shd w:val="clear" w:color="auto" w:fill="FFFFFF"/>
              </w:rPr>
              <w:t xml:space="preserve">Dėl </w:t>
            </w:r>
            <w:r w:rsidR="00C341B4">
              <w:rPr>
                <w:color w:val="000000"/>
                <w:sz w:val="22"/>
                <w:szCs w:val="22"/>
              </w:rPr>
              <w:t>a</w:t>
            </w:r>
            <w:r w:rsidR="00D00B9A" w:rsidRPr="002223EA">
              <w:rPr>
                <w:color w:val="000000"/>
                <w:sz w:val="22"/>
                <w:szCs w:val="22"/>
              </w:rPr>
              <w:t>tsakomybės ir funkcijų paskirstymo tarp institucijų, įgyvendinant 2014–2020 metų Europos Sąjungos fondų investicijų veiksmų programą</w:t>
            </w:r>
            <w:r w:rsidR="00D00B9A">
              <w:rPr>
                <w:color w:val="000000"/>
                <w:sz w:val="22"/>
                <w:szCs w:val="22"/>
              </w:rPr>
              <w:t>“</w:t>
            </w:r>
            <w:r w:rsidR="00D00B9A" w:rsidRPr="00F20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00B9A" w:rsidRPr="004376D2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00B9A">
              <w:rPr>
                <w:color w:val="000000"/>
                <w:sz w:val="22"/>
                <w:szCs w:val="22"/>
                <w:shd w:val="clear" w:color="auto" w:fill="FFFFFF"/>
              </w:rPr>
              <w:t>.1.2.1</w:t>
            </w:r>
            <w:r w:rsidR="00D00B9A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00B9A">
              <w:rPr>
                <w:color w:val="000000"/>
                <w:sz w:val="22"/>
                <w:szCs w:val="22"/>
                <w:shd w:val="clear" w:color="auto" w:fill="FFFFFF"/>
              </w:rPr>
              <w:t>pa</w:t>
            </w:r>
            <w:r w:rsidR="00D00B9A" w:rsidRPr="004376D2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D00B9A">
              <w:rPr>
                <w:color w:val="000000"/>
                <w:sz w:val="22"/>
                <w:szCs w:val="22"/>
                <w:shd w:val="clear" w:color="auto" w:fill="FFFFFF"/>
              </w:rPr>
              <w:t>unktyje</w:t>
            </w:r>
            <w:r w:rsidR="00D00B9A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nustatyta</w:t>
            </w:r>
            <w:r w:rsidR="008A0E7C" w:rsidRPr="004376D2">
              <w:rPr>
                <w:color w:val="000000"/>
                <w:sz w:val="22"/>
                <w:szCs w:val="22"/>
                <w:shd w:val="clear" w:color="auto" w:fill="FFFFFF"/>
              </w:rPr>
              <w:t>, kad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8A0E7C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kaip nurodyta reglamento 123 straipsnyje, vadovaujančiosios institucijos funkcijas, susijusias su reglamento 125 straipsnyje numatytų vadovaujančiosios institucijos funkcijų atlikimu, vadovaujančiosios institucijos atsakomybe pavedama atlikti tarpinėms institucijoms, kurių viena – įgyvendinančioji institucija </w:t>
            </w:r>
            <w:r w:rsidR="000F32D3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="008A0E7C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A0E7C">
              <w:rPr>
                <w:color w:val="000000"/>
                <w:sz w:val="22"/>
                <w:szCs w:val="22"/>
                <w:shd w:val="clear" w:color="auto" w:fill="FFFFFF"/>
              </w:rPr>
              <w:t>VšĮ</w:t>
            </w:r>
            <w:r w:rsidR="008A0E7C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C</w:t>
            </w:r>
            <w:r w:rsidR="008A0E7C">
              <w:rPr>
                <w:color w:val="000000"/>
                <w:sz w:val="22"/>
                <w:szCs w:val="22"/>
                <w:shd w:val="clear" w:color="auto" w:fill="FFFFFF"/>
              </w:rPr>
              <w:t>PVA.</w:t>
            </w:r>
            <w:r w:rsidR="00223C4A">
              <w:rPr>
                <w:sz w:val="22"/>
                <w:szCs w:val="22"/>
              </w:rPr>
              <w:t xml:space="preserve">     </w:t>
            </w:r>
          </w:p>
          <w:p w:rsidR="003C2C48" w:rsidRPr="004376D2" w:rsidRDefault="00224744" w:rsidP="00E4094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76D2">
              <w:rPr>
                <w:sz w:val="22"/>
                <w:szCs w:val="22"/>
              </w:rPr>
              <w:t>VšĮ CPVA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2014</w:t>
            </w:r>
            <w:r w:rsidR="005566BB" w:rsidRPr="004376D2">
              <w:rPr>
                <w:sz w:val="22"/>
                <w:szCs w:val="22"/>
              </w:rPr>
              <w:t>–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2020 m. </w:t>
            </w:r>
            <w:r w:rsidR="000F32D3">
              <w:rPr>
                <w:color w:val="000000"/>
                <w:sz w:val="22"/>
                <w:szCs w:val="22"/>
                <w:shd w:val="clear" w:color="auto" w:fill="FFFFFF"/>
              </w:rPr>
              <w:t xml:space="preserve">Europos Sąjungos finansavimo 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>laikotarp</w:t>
            </w:r>
            <w:r w:rsidR="009A0EA1" w:rsidRPr="004376D2">
              <w:rPr>
                <w:color w:val="000000"/>
                <w:sz w:val="22"/>
                <w:szCs w:val="22"/>
                <w:shd w:val="clear" w:color="auto" w:fill="FFFFFF"/>
              </w:rPr>
              <w:t>iu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kuria ir plėtoja SFMIS</w:t>
            </w:r>
            <w:r w:rsidR="00B70205">
              <w:rPr>
                <w:color w:val="000000"/>
                <w:sz w:val="22"/>
                <w:szCs w:val="22"/>
                <w:shd w:val="clear" w:color="auto" w:fill="FFFFFF"/>
              </w:rPr>
              <w:t xml:space="preserve"> posistemį SFMIS2014 (</w:t>
            </w:r>
            <w:r w:rsidR="00B70205">
              <w:t>toliau – SFMIS2014)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>, konsultuoja vadovaujančiąją ir tvirtinančiąją institucijas veiklos procesų optimizavimo ir automatizavimo, naujų procesų kūrimo klausimais tiek, kiek tai susiję su SFMIS</w:t>
            </w:r>
            <w:r w:rsidR="00B70205">
              <w:rPr>
                <w:color w:val="000000"/>
                <w:sz w:val="22"/>
                <w:szCs w:val="22"/>
                <w:shd w:val="clear" w:color="auto" w:fill="FFFFFF"/>
              </w:rPr>
              <w:t>2014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ir informacinių technologijų priemonių taikymu; surenka duomenis apie SFMIS</w:t>
            </w:r>
            <w:r w:rsidR="00B70205">
              <w:rPr>
                <w:color w:val="000000"/>
                <w:sz w:val="22"/>
                <w:szCs w:val="22"/>
                <w:shd w:val="clear" w:color="auto" w:fill="FFFFFF"/>
              </w:rPr>
              <w:t>2014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funkcinių galimybių plėtros poreikius ir administruoja klaidas, organizuoja ir atlieka testavimą, kartu su vadovaujančiąja institucija konsultuoja SFMIS</w:t>
            </w:r>
            <w:r w:rsidR="00B70205">
              <w:rPr>
                <w:color w:val="000000"/>
                <w:sz w:val="22"/>
                <w:szCs w:val="22"/>
                <w:shd w:val="clear" w:color="auto" w:fill="FFFFFF"/>
              </w:rPr>
              <w:t xml:space="preserve">2014 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>naudotojus ir organizuoja mokymus SFMIS</w:t>
            </w:r>
            <w:r w:rsidR="00B70205">
              <w:rPr>
                <w:color w:val="000000"/>
                <w:sz w:val="22"/>
                <w:szCs w:val="22"/>
                <w:shd w:val="clear" w:color="auto" w:fill="FFFFFF"/>
              </w:rPr>
              <w:t>2014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funkcinių galimybių klausimais.</w:t>
            </w:r>
          </w:p>
          <w:p w:rsidR="008E57A1" w:rsidRDefault="008E57A1" w:rsidP="004376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4376D2">
              <w:rPr>
                <w:color w:val="000000"/>
                <w:sz w:val="22"/>
                <w:szCs w:val="22"/>
                <w:lang w:eastAsia="lt-LT"/>
              </w:rPr>
              <w:t>R</w:t>
            </w:r>
            <w:r w:rsidR="000F32D3">
              <w:rPr>
                <w:color w:val="000000"/>
                <w:sz w:val="22"/>
                <w:szCs w:val="22"/>
                <w:lang w:eastAsia="lt-LT"/>
              </w:rPr>
              <w:t>eng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iantis nauja</w:t>
            </w:r>
            <w:r w:rsidR="00F84EFC">
              <w:rPr>
                <w:color w:val="000000"/>
                <w:sz w:val="22"/>
                <w:szCs w:val="22"/>
                <w:lang w:eastAsia="lt-LT"/>
              </w:rPr>
              <w:t>ja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m </w:t>
            </w:r>
            <w:r w:rsidR="000F32D3">
              <w:rPr>
                <w:color w:val="000000"/>
                <w:sz w:val="22"/>
                <w:szCs w:val="22"/>
                <w:lang w:eastAsia="lt-LT"/>
              </w:rPr>
              <w:t xml:space="preserve">Europos Sąjungos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finansavimo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laikotarpiui bus parengta ir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su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Europos Komisija suderinta 2021</w:t>
            </w:r>
            <w:r w:rsidRPr="004376D2">
              <w:rPr>
                <w:sz w:val="22"/>
                <w:szCs w:val="22"/>
              </w:rPr>
              <w:t>–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2027 m. struktūrinių fondų valdymo ir kontrolės sistemos struktūra, t.</w:t>
            </w:r>
            <w:r w:rsidR="000F32D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y. bus nurodyti organizaciniai institucijų</w:t>
            </w:r>
            <w:r w:rsidR="000F32D3">
              <w:rPr>
                <w:color w:val="000000"/>
                <w:sz w:val="22"/>
                <w:szCs w:val="22"/>
                <w:lang w:eastAsia="lt-LT"/>
              </w:rPr>
              <w:t xml:space="preserve"> (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subjektų</w:t>
            </w:r>
            <w:r w:rsidR="000F32D3">
              <w:rPr>
                <w:color w:val="000000"/>
                <w:sz w:val="22"/>
                <w:szCs w:val="22"/>
                <w:lang w:eastAsia="lt-LT"/>
              </w:rPr>
              <w:t>)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, susijusių su valdymo ir kontrolės sistema, ryšiai bei gautas Europos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lastRenderedPageBreak/>
              <w:t>Komisijos pritarimas</w:t>
            </w:r>
            <w:r w:rsidR="000F32D3">
              <w:rPr>
                <w:color w:val="000000"/>
                <w:sz w:val="22"/>
                <w:szCs w:val="22"/>
                <w:lang w:eastAsia="lt-LT"/>
              </w:rPr>
              <w:t xml:space="preserve"> jai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</w:p>
          <w:p w:rsidR="00EF05EC" w:rsidRDefault="00EF05EC" w:rsidP="009713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4376D2">
              <w:rPr>
                <w:color w:val="000000"/>
                <w:sz w:val="22"/>
                <w:szCs w:val="22"/>
                <w:lang w:eastAsia="lt-LT"/>
              </w:rPr>
              <w:t>Nauj</w:t>
            </w:r>
            <w:r w:rsidR="00CA74A3">
              <w:rPr>
                <w:color w:val="000000"/>
                <w:sz w:val="22"/>
                <w:szCs w:val="22"/>
                <w:lang w:eastAsia="lt-LT"/>
              </w:rPr>
              <w:t>uoju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 2021</w:t>
            </w:r>
            <w:r w:rsidRPr="004376D2">
              <w:rPr>
                <w:sz w:val="22"/>
                <w:szCs w:val="22"/>
              </w:rPr>
              <w:t>–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2027 m. </w:t>
            </w:r>
            <w:r w:rsidR="004376D2">
              <w:rPr>
                <w:color w:val="000000"/>
                <w:sz w:val="22"/>
                <w:szCs w:val="22"/>
                <w:lang w:eastAsia="lt-LT"/>
              </w:rPr>
              <w:t xml:space="preserve">programavimo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laikotarp</w:t>
            </w:r>
            <w:r w:rsidR="00CA74A3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 bus kuriama nauja informacinė sistema, </w:t>
            </w:r>
            <w:r w:rsidR="00CA74A3">
              <w:rPr>
                <w:color w:val="000000"/>
                <w:sz w:val="22"/>
                <w:szCs w:val="22"/>
                <w:lang w:eastAsia="lt-LT"/>
              </w:rPr>
              <w:t xml:space="preserve">nes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dabartinė 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SFMIS 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>yra pasenusi technologiškai</w:t>
            </w:r>
            <w:r w:rsidR="008E57A1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4376D2">
              <w:rPr>
                <w:color w:val="000000"/>
                <w:sz w:val="22"/>
                <w:szCs w:val="22"/>
                <w:lang w:eastAsia="lt-LT"/>
              </w:rPr>
              <w:t xml:space="preserve"> Naujos sistemos kūrimas vyks laikantis visų teisės aktų, reglamentuojančių informacinių sistemų kūrimą</w:t>
            </w:r>
            <w:r w:rsidR="00F84EFC">
              <w:rPr>
                <w:color w:val="000000"/>
                <w:sz w:val="22"/>
                <w:szCs w:val="22"/>
                <w:lang w:eastAsia="lt-LT"/>
              </w:rPr>
              <w:t>, reikalavimų</w:t>
            </w:r>
            <w:r w:rsidR="0069646E">
              <w:rPr>
                <w:color w:val="000000"/>
                <w:sz w:val="22"/>
                <w:szCs w:val="22"/>
                <w:lang w:eastAsia="lt-LT"/>
              </w:rPr>
              <w:t>.</w:t>
            </w:r>
          </w:p>
          <w:p w:rsidR="00194190" w:rsidRPr="000865DD" w:rsidRDefault="00CA74A3" w:rsidP="009713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Užtikrinant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SFMIS</w:t>
            </w:r>
            <w:r w:rsidR="00890D06">
              <w:rPr>
                <w:color w:val="000000"/>
                <w:sz w:val="22"/>
                <w:szCs w:val="22"/>
                <w:lang w:eastAsia="lt-LT"/>
              </w:rPr>
              <w:t>2014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9713E4">
              <w:rPr>
                <w:color w:val="000000"/>
                <w:sz w:val="22"/>
                <w:szCs w:val="22"/>
                <w:lang w:eastAsia="lt-LT"/>
              </w:rPr>
              <w:t>veikim</w:t>
            </w:r>
            <w:r>
              <w:rPr>
                <w:color w:val="000000"/>
                <w:sz w:val="22"/>
                <w:szCs w:val="22"/>
                <w:lang w:eastAsia="lt-LT"/>
              </w:rPr>
              <w:t>ą</w:t>
            </w:r>
            <w:r w:rsidR="009713E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vadovaujamasi ne tik norminiais teisės aktais </w:t>
            </w:r>
            <w:proofErr w:type="gramStart"/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(</w:t>
            </w:r>
            <w:proofErr w:type="gramEnd"/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pvz.,</w:t>
            </w:r>
            <w:r w:rsidR="00B70205">
              <w:rPr>
                <w:color w:val="000000"/>
                <w:shd w:val="clear" w:color="auto" w:fill="FFFFFF"/>
              </w:rPr>
              <w:t xml:space="preserve"> 2014–2020 metų </w:t>
            </w:r>
            <w:r w:rsidR="00B70205" w:rsidRPr="00890D06">
              <w:rPr>
                <w:color w:val="000000"/>
                <w:sz w:val="22"/>
                <w:szCs w:val="22"/>
                <w:shd w:val="clear" w:color="auto" w:fill="FFFFFF"/>
              </w:rPr>
              <w:t>Europos Sąjungos struktūrinių fondų posistemio naudojimo taisykl</w:t>
            </w:r>
            <w:r w:rsidR="00890D06" w:rsidRPr="00890D06">
              <w:rPr>
                <w:color w:val="000000"/>
                <w:sz w:val="22"/>
                <w:szCs w:val="22"/>
                <w:shd w:val="clear" w:color="auto" w:fill="FFFFFF"/>
              </w:rPr>
              <w:t>ėmis</w:t>
            </w:r>
            <w:r w:rsidR="00194190" w:rsidRPr="00890D06">
              <w:rPr>
                <w:color w:val="000000"/>
                <w:sz w:val="22"/>
                <w:szCs w:val="22"/>
                <w:lang w:eastAsia="lt-LT"/>
              </w:rPr>
              <w:t>, patvirtinto</w:t>
            </w:r>
            <w:r w:rsidR="00890D06" w:rsidRPr="00890D06">
              <w:rPr>
                <w:color w:val="000000"/>
                <w:sz w:val="22"/>
                <w:szCs w:val="22"/>
                <w:lang w:eastAsia="lt-LT"/>
              </w:rPr>
              <w:t>mis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2056A5" w:rsidRPr="008E6AC8">
              <w:rPr>
                <w:rFonts w:ascii="&amp;quot" w:hAnsi="&amp;quot"/>
                <w:sz w:val="22"/>
                <w:szCs w:val="22"/>
              </w:rPr>
              <w:t xml:space="preserve">Lietuvos Respublikos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finansų ministro </w:t>
            </w:r>
            <w:r w:rsidR="00890D06">
              <w:rPr>
                <w:color w:val="000000"/>
                <w:sz w:val="22"/>
                <w:szCs w:val="22"/>
                <w:lang w:eastAsia="lt-LT"/>
              </w:rPr>
              <w:t xml:space="preserve">2014 m. gruodžio 31 d.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įsakymu Nr. 1K-511</w:t>
            </w:r>
            <w:r w:rsidR="00C341B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2719E1">
              <w:rPr>
                <w:color w:val="000000"/>
                <w:sz w:val="22"/>
                <w:szCs w:val="22"/>
                <w:lang w:eastAsia="lt-LT"/>
              </w:rPr>
              <w:t xml:space="preserve">„Dėl </w:t>
            </w:r>
            <w:r w:rsidR="002719E1" w:rsidRPr="002223EA">
              <w:rPr>
                <w:color w:val="000000"/>
                <w:sz w:val="22"/>
                <w:szCs w:val="22"/>
              </w:rPr>
              <w:t>2014−2020 metų Europos Sąjungos struktūrinių fondų posistemio naudojimo taisykl</w:t>
            </w:r>
            <w:r w:rsidR="002719E1">
              <w:rPr>
                <w:color w:val="000000"/>
                <w:sz w:val="22"/>
                <w:szCs w:val="22"/>
              </w:rPr>
              <w:t>ių patvirtinimo“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), kuri</w:t>
            </w:r>
            <w:r w:rsidR="006E586D" w:rsidRPr="009713E4">
              <w:rPr>
                <w:color w:val="000000"/>
                <w:sz w:val="22"/>
                <w:szCs w:val="22"/>
                <w:lang w:eastAsia="lt-LT"/>
              </w:rPr>
              <w:t>uose nustatomos elgesio taisyklės</w:t>
            </w:r>
            <w:r w:rsidR="00890D06">
              <w:rPr>
                <w:color w:val="000000"/>
                <w:sz w:val="22"/>
                <w:szCs w:val="22"/>
                <w:lang w:eastAsia="lt-LT"/>
              </w:rPr>
              <w:t xml:space="preserve"> ir bendrieji reikalavimai</w:t>
            </w:r>
            <w:r w:rsidR="006E586D" w:rsidRPr="009713E4">
              <w:rPr>
                <w:color w:val="000000"/>
                <w:sz w:val="22"/>
                <w:szCs w:val="22"/>
                <w:lang w:eastAsia="lt-LT"/>
              </w:rPr>
              <w:t>, skirt</w:t>
            </w:r>
            <w:r w:rsidR="00890D06">
              <w:rPr>
                <w:color w:val="000000"/>
                <w:sz w:val="22"/>
                <w:szCs w:val="22"/>
                <w:lang w:eastAsia="lt-LT"/>
              </w:rPr>
              <w:t>i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individualiai neapibrėžtai asmenų grupe</w:t>
            </w:r>
            <w:r w:rsidR="006E586D" w:rsidRPr="009713E4">
              <w:rPr>
                <w:color w:val="000000"/>
                <w:sz w:val="22"/>
                <w:szCs w:val="22"/>
                <w:lang w:eastAsia="lt-LT"/>
              </w:rPr>
              <w:t>i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, bet ir nenorminiais teisės aktais </w:t>
            </w: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pvz., SFMIS2014 naudotojo vadov</w:t>
            </w:r>
            <w:r w:rsidR="002056A5">
              <w:rPr>
                <w:color w:val="000000"/>
                <w:sz w:val="22"/>
                <w:szCs w:val="22"/>
                <w:lang w:eastAsia="lt-LT"/>
              </w:rPr>
              <w:t>u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, kuriam pritar</w:t>
            </w:r>
            <w:r>
              <w:rPr>
                <w:color w:val="000000"/>
                <w:sz w:val="22"/>
                <w:szCs w:val="22"/>
                <w:lang w:eastAsia="lt-LT"/>
              </w:rPr>
              <w:t>t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a 2014</w:t>
            </w:r>
            <w:r w:rsidR="00194190" w:rsidRPr="009713E4">
              <w:rPr>
                <w:sz w:val="22"/>
                <w:szCs w:val="22"/>
              </w:rPr>
              <w:t>–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2020 m. E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uropos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S</w:t>
            </w:r>
            <w:r>
              <w:rPr>
                <w:color w:val="000000"/>
                <w:sz w:val="22"/>
                <w:szCs w:val="22"/>
                <w:lang w:eastAsia="lt-LT"/>
              </w:rPr>
              <w:t>ąjungos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struktūrinių fondų administravimo darbo grupė</w:t>
            </w:r>
            <w:r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ir kuriame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nustatyta </w:t>
            </w:r>
            <w:r w:rsidR="00890D06">
              <w:rPr>
                <w:color w:val="000000"/>
                <w:sz w:val="22"/>
                <w:szCs w:val="22"/>
                <w:lang w:eastAsia="lt-LT"/>
              </w:rPr>
              <w:t xml:space="preserve">detali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duomenų registravimo </w:t>
            </w:r>
            <w:r>
              <w:rPr>
                <w:color w:val="000000"/>
                <w:sz w:val="22"/>
                <w:szCs w:val="22"/>
                <w:lang w:eastAsia="lt-LT"/>
              </w:rPr>
              <w:t>tvarka</w:t>
            </w:r>
            <w:r w:rsidR="002056A5">
              <w:rPr>
                <w:color w:val="000000"/>
                <w:sz w:val="22"/>
                <w:szCs w:val="22"/>
                <w:lang w:eastAsia="lt-LT"/>
              </w:rPr>
              <w:t xml:space="preserve"> (</w:t>
            </w:r>
            <w:r w:rsidR="00890D06">
              <w:rPr>
                <w:color w:val="000000"/>
                <w:sz w:val="22"/>
                <w:szCs w:val="22"/>
                <w:lang w:eastAsia="lt-LT"/>
              </w:rPr>
              <w:t>instrukcija</w:t>
            </w:r>
            <w:r>
              <w:rPr>
                <w:color w:val="000000"/>
                <w:sz w:val="22"/>
                <w:szCs w:val="22"/>
                <w:lang w:eastAsia="lt-LT"/>
              </w:rPr>
              <w:t>)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 w:rsidR="004C27D5" w:rsidRPr="008E6AC8">
              <w:rPr>
                <w:sz w:val="22"/>
                <w:szCs w:val="22"/>
                <w:lang w:eastAsia="lt-LT"/>
              </w:rPr>
              <w:t>N</w:t>
            </w:r>
            <w:r w:rsidR="00194190" w:rsidRPr="008E6AC8">
              <w:rPr>
                <w:sz w:val="22"/>
                <w:szCs w:val="22"/>
                <w:lang w:eastAsia="lt-LT"/>
              </w:rPr>
              <w:t>uostata</w:t>
            </w:r>
            <w:r w:rsidR="004C27D5" w:rsidRPr="008E6AC8">
              <w:rPr>
                <w:sz w:val="22"/>
                <w:szCs w:val="22"/>
                <w:lang w:eastAsia="lt-LT"/>
              </w:rPr>
              <w:t xml:space="preserve"> </w:t>
            </w:r>
            <w:r w:rsidR="004C27D5" w:rsidRPr="008E6AC8">
              <w:rPr>
                <w:rFonts w:ascii="&amp;quot" w:hAnsi="&amp;quot"/>
                <w:sz w:val="22"/>
                <w:szCs w:val="22"/>
              </w:rPr>
              <w:t>vadovautis instrukcijomis ir naudoti formas, kurioms pritaria Lietuvos Respublikos finansų ministro 2013 m. liepos 11 d. įsakymu Nr. 1K-243 „Dėl darbo grupės sudarymo“ sudaryta 2014–2020 metų E</w:t>
            </w:r>
            <w:r w:rsidR="002056A5">
              <w:rPr>
                <w:rFonts w:ascii="&amp;quot" w:hAnsi="&amp;quot"/>
                <w:sz w:val="22"/>
                <w:szCs w:val="22"/>
              </w:rPr>
              <w:t xml:space="preserve">uropos </w:t>
            </w:r>
            <w:r w:rsidR="004C27D5" w:rsidRPr="008E6AC8">
              <w:rPr>
                <w:rFonts w:ascii="&amp;quot" w:hAnsi="&amp;quot"/>
                <w:sz w:val="22"/>
                <w:szCs w:val="22"/>
              </w:rPr>
              <w:t>S</w:t>
            </w:r>
            <w:r w:rsidR="002056A5">
              <w:rPr>
                <w:rFonts w:ascii="&amp;quot" w:hAnsi="&amp;quot"/>
                <w:sz w:val="22"/>
                <w:szCs w:val="22"/>
              </w:rPr>
              <w:t>ąjungos</w:t>
            </w:r>
            <w:r w:rsidR="004C27D5" w:rsidRPr="008E6AC8">
              <w:rPr>
                <w:rFonts w:ascii="&amp;quot" w:hAnsi="&amp;quot"/>
                <w:sz w:val="22"/>
                <w:szCs w:val="22"/>
              </w:rPr>
              <w:t xml:space="preserve"> struktūrinių fondų administravimo darbo grupė</w:t>
            </w:r>
            <w:r w:rsidR="008E6AC8">
              <w:rPr>
                <w:rFonts w:ascii="&amp;quot" w:hAnsi="&amp;quot"/>
                <w:sz w:val="22"/>
                <w:szCs w:val="22"/>
              </w:rPr>
              <w:t>,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įtvirtinta 2014–2020 metų Europos Sąjungos fondų investicijų veiksmų programos administravimo taisyklių, patvirtintų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Lietuvos Respublikos Vyriausybės </w:t>
            </w:r>
            <w:r w:rsidRPr="008E6AC8">
              <w:rPr>
                <w:sz w:val="22"/>
                <w:szCs w:val="22"/>
              </w:rPr>
              <w:t>2014 m. spalio 3 d.</w:t>
            </w:r>
            <w:r>
              <w:t xml:space="preserve">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nutarimu Nr. 1090 </w:t>
            </w:r>
            <w:r w:rsidRPr="008E6AC8">
              <w:rPr>
                <w:sz w:val="22"/>
                <w:szCs w:val="22"/>
              </w:rPr>
              <w:t>„Dėl 2014–2020 metų Europos Sąjungos fondų investicijų veiksmų programos administravimo taisyklių patvirtinimo“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3.1 p</w:t>
            </w:r>
            <w:r>
              <w:rPr>
                <w:color w:val="000000"/>
                <w:sz w:val="22"/>
                <w:szCs w:val="22"/>
                <w:lang w:eastAsia="lt-LT"/>
              </w:rPr>
              <w:t>apunktyje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ir 27 p</w:t>
            </w:r>
            <w:r>
              <w:rPr>
                <w:color w:val="000000"/>
                <w:sz w:val="22"/>
                <w:szCs w:val="22"/>
                <w:lang w:eastAsia="lt-LT"/>
              </w:rPr>
              <w:t>unkte</w:t>
            </w:r>
            <w:r w:rsidR="006E586D" w:rsidRPr="009713E4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Tokius </w:t>
            </w:r>
            <w:r w:rsidR="00293BA5">
              <w:rPr>
                <w:color w:val="000000"/>
                <w:sz w:val="22"/>
                <w:szCs w:val="22"/>
                <w:lang w:eastAsia="lt-LT"/>
              </w:rPr>
              <w:t xml:space="preserve">SFMIS2014 taikomus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principus planuojama </w:t>
            </w:r>
            <w:r>
              <w:rPr>
                <w:color w:val="000000"/>
                <w:sz w:val="22"/>
                <w:szCs w:val="22"/>
                <w:lang w:eastAsia="lt-LT"/>
              </w:rPr>
              <w:t>ta</w:t>
            </w:r>
            <w:r w:rsidR="00293BA5">
              <w:rPr>
                <w:color w:val="000000"/>
                <w:sz w:val="22"/>
                <w:szCs w:val="22"/>
                <w:lang w:eastAsia="lt-LT"/>
              </w:rPr>
              <w:t>i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kyti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ir nauj</w:t>
            </w:r>
            <w:r>
              <w:rPr>
                <w:color w:val="000000"/>
                <w:sz w:val="22"/>
                <w:szCs w:val="22"/>
                <w:lang w:eastAsia="lt-LT"/>
              </w:rPr>
              <w:t>uoju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6E586D" w:rsidRPr="009713E4">
              <w:rPr>
                <w:color w:val="000000"/>
                <w:sz w:val="22"/>
                <w:szCs w:val="22"/>
                <w:lang w:eastAsia="lt-LT"/>
              </w:rPr>
              <w:t>2021</w:t>
            </w:r>
            <w:r w:rsidR="006E586D" w:rsidRPr="009713E4">
              <w:rPr>
                <w:sz w:val="22"/>
                <w:szCs w:val="22"/>
              </w:rPr>
              <w:t>–</w:t>
            </w:r>
            <w:r w:rsidR="006E586D" w:rsidRPr="009713E4">
              <w:rPr>
                <w:color w:val="000000"/>
                <w:sz w:val="22"/>
                <w:szCs w:val="22"/>
                <w:lang w:eastAsia="lt-LT"/>
              </w:rPr>
              <w:t xml:space="preserve">2027 m. 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programavimo laikotarp</w:t>
            </w:r>
            <w:r>
              <w:rPr>
                <w:color w:val="000000"/>
                <w:sz w:val="22"/>
                <w:szCs w:val="22"/>
                <w:lang w:eastAsia="lt-LT"/>
              </w:rPr>
              <w:t>iu</w:t>
            </w:r>
            <w:r w:rsidR="00194190" w:rsidRPr="009713E4">
              <w:rPr>
                <w:color w:val="000000"/>
                <w:sz w:val="22"/>
                <w:szCs w:val="22"/>
                <w:lang w:eastAsia="lt-LT"/>
              </w:rPr>
              <w:t>.</w:t>
            </w:r>
            <w:r w:rsidR="000865DD" w:rsidRPr="009713E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:rsidR="00403E7D" w:rsidRDefault="00EF05EC" w:rsidP="009713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Atsižvelgiant į tai, kad </w:t>
            </w:r>
            <w:r w:rsidR="004376D2" w:rsidRPr="004376D2">
              <w:rPr>
                <w:color w:val="000000"/>
                <w:sz w:val="22"/>
                <w:szCs w:val="22"/>
                <w:shd w:val="clear" w:color="auto" w:fill="FFFFFF"/>
              </w:rPr>
              <w:t>2014</w:t>
            </w:r>
            <w:r w:rsidR="004376D2" w:rsidRPr="004376D2">
              <w:rPr>
                <w:sz w:val="22"/>
                <w:szCs w:val="22"/>
              </w:rPr>
              <w:t>–</w:t>
            </w:r>
            <w:r w:rsidR="004376D2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2020 m. 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>Europos Sąjungos finansavimo</w:t>
            </w:r>
            <w:r w:rsidR="00890244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376D2" w:rsidRPr="004376D2">
              <w:rPr>
                <w:color w:val="000000"/>
                <w:sz w:val="22"/>
                <w:szCs w:val="22"/>
                <w:shd w:val="clear" w:color="auto" w:fill="FFFFFF"/>
              </w:rPr>
              <w:t>laikotarpi</w:t>
            </w:r>
            <w:r w:rsidR="007401EF">
              <w:rPr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004376D2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376D2">
              <w:rPr>
                <w:color w:val="000000"/>
                <w:sz w:val="22"/>
                <w:szCs w:val="22"/>
                <w:shd w:val="clear" w:color="auto" w:fill="FFFFFF"/>
              </w:rPr>
              <w:t>vykdy</w:t>
            </w:r>
            <w:r w:rsidR="007401EF">
              <w:rPr>
                <w:color w:val="000000"/>
                <w:sz w:val="22"/>
                <w:szCs w:val="22"/>
                <w:shd w:val="clear" w:color="auto" w:fill="FFFFFF"/>
              </w:rPr>
              <w:t>tas funkcijas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VšĮ CPVA </w:t>
            </w:r>
            <w:r w:rsidR="007401EF">
              <w:rPr>
                <w:color w:val="000000"/>
                <w:sz w:val="22"/>
                <w:szCs w:val="22"/>
                <w:shd w:val="clear" w:color="auto" w:fill="FFFFFF"/>
              </w:rPr>
              <w:t>vykdys</w:t>
            </w:r>
            <w:r w:rsidR="007401EF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>ir 2021</w:t>
            </w:r>
            <w:r w:rsidRPr="004376D2">
              <w:rPr>
                <w:sz w:val="22"/>
                <w:szCs w:val="22"/>
              </w:rPr>
              <w:t>–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>2027 m. programavimo laikotarpiu</w:t>
            </w:r>
            <w:r w:rsidR="00890244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890244">
              <w:rPr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į VšĮ CPVA sukauptą patirtį ir pajėgumus</w:t>
            </w:r>
            <w:proofErr w:type="gramEnd"/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, nuspręsta </w:t>
            </w:r>
            <w:r w:rsidR="00EA324F" w:rsidRPr="004376D2"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="00EA324F">
              <w:rPr>
                <w:color w:val="000000"/>
                <w:sz w:val="22"/>
                <w:szCs w:val="22"/>
                <w:shd w:val="clear" w:color="auto" w:fill="FFFFFF"/>
              </w:rPr>
              <w:t>š</w:t>
            </w:r>
            <w:r w:rsidR="00EA324F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Į </w:t>
            </w:r>
            <w:r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CPVA </w:t>
            </w:r>
            <w:r w:rsidR="0069646E">
              <w:rPr>
                <w:color w:val="000000"/>
                <w:sz w:val="22"/>
                <w:szCs w:val="22"/>
                <w:shd w:val="clear" w:color="auto" w:fill="FFFFFF"/>
              </w:rPr>
              <w:t xml:space="preserve">pavesti nustatyti </w:t>
            </w:r>
            <w:r w:rsidR="0069646E" w:rsidRPr="008D5CE8">
              <w:rPr>
                <w:sz w:val="22"/>
                <w:szCs w:val="22"/>
              </w:rPr>
              <w:t xml:space="preserve">duomenų tvarkymo organizavimo </w:t>
            </w:r>
            <w:r w:rsidR="00890244">
              <w:rPr>
                <w:color w:val="000000"/>
                <w:sz w:val="22"/>
                <w:szCs w:val="22"/>
              </w:rPr>
              <w:t xml:space="preserve">SFMIS </w:t>
            </w:r>
            <w:r w:rsidRPr="004376D2">
              <w:rPr>
                <w:i/>
                <w:color w:val="000000"/>
                <w:sz w:val="22"/>
                <w:szCs w:val="22"/>
                <w:shd w:val="clear" w:color="auto" w:fill="FFFFFF"/>
              </w:rPr>
              <w:t>principus ir tvarką</w:t>
            </w:r>
            <w:r w:rsidR="0089024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965611" w:rsidRPr="004376D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84EFC"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="00965611" w:rsidRPr="004376D2">
              <w:rPr>
                <w:color w:val="000000"/>
                <w:sz w:val="22"/>
                <w:szCs w:val="22"/>
                <w:shd w:val="clear" w:color="auto" w:fill="FFFFFF"/>
              </w:rPr>
              <w:t>alstybės i</w:t>
            </w:r>
            <w:r w:rsidR="004376D2">
              <w:rPr>
                <w:color w:val="000000"/>
                <w:sz w:val="22"/>
                <w:szCs w:val="22"/>
                <w:lang w:eastAsia="lt-LT"/>
              </w:rPr>
              <w:t xml:space="preserve">nformacinių </w:t>
            </w:r>
            <w:r w:rsidR="004376D2" w:rsidRPr="009F5F60">
              <w:rPr>
                <w:color w:val="000000"/>
                <w:sz w:val="22"/>
                <w:szCs w:val="22"/>
                <w:lang w:eastAsia="lt-LT"/>
              </w:rPr>
              <w:t>išteklių valdymo į</w:t>
            </w:r>
            <w:r w:rsidR="00965611" w:rsidRPr="009F5F60">
              <w:rPr>
                <w:color w:val="000000"/>
                <w:sz w:val="22"/>
                <w:szCs w:val="22"/>
                <w:lang w:eastAsia="lt-LT"/>
              </w:rPr>
              <w:t>statymo 34 str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>aipsnio</w:t>
            </w:r>
            <w:r w:rsidR="00965611" w:rsidRPr="009F5F6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5 dalies 2 punkte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 xml:space="preserve"> nustatyta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, ka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>d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 xml:space="preserve">informacinės sistemos 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tvarkytojas turi „teisę rengti ir įgyvendinti techninių ir programinių priemonių kūrimo ir plėtros planus“</w:t>
            </w:r>
            <w:r w:rsidR="00C25E5F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 xml:space="preserve"> o šio įstatymo </w:t>
            </w:r>
            <w:r w:rsidR="00965611" w:rsidRPr="009F5F60">
              <w:rPr>
                <w:color w:val="000000"/>
                <w:sz w:val="22"/>
                <w:szCs w:val="22"/>
                <w:lang w:eastAsia="lt-LT"/>
              </w:rPr>
              <w:t xml:space="preserve">6 </w:t>
            </w:r>
            <w:r w:rsidR="007401EF" w:rsidRPr="009F5F60">
              <w:rPr>
                <w:color w:val="000000"/>
                <w:sz w:val="22"/>
                <w:szCs w:val="22"/>
                <w:lang w:eastAsia="lt-LT"/>
              </w:rPr>
              <w:t>dalies</w:t>
            </w:r>
            <w:r w:rsidR="00965611" w:rsidRPr="009F5F60">
              <w:rPr>
                <w:color w:val="000000"/>
                <w:sz w:val="22"/>
                <w:szCs w:val="22"/>
                <w:lang w:eastAsia="lt-LT"/>
              </w:rPr>
              <w:t xml:space="preserve"> 10 punk</w:t>
            </w:r>
            <w:r w:rsidR="007401EF" w:rsidRPr="009F5F60">
              <w:rPr>
                <w:color w:val="000000"/>
                <w:sz w:val="22"/>
                <w:szCs w:val="22"/>
                <w:lang w:eastAsia="lt-LT"/>
              </w:rPr>
              <w:t>te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 xml:space="preserve"> nustatyta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, ka</w:t>
            </w:r>
            <w:r w:rsidR="00890244">
              <w:rPr>
                <w:color w:val="000000"/>
                <w:sz w:val="22"/>
                <w:szCs w:val="22"/>
                <w:lang w:eastAsia="lt-LT"/>
              </w:rPr>
              <w:t>d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B87191">
              <w:rPr>
                <w:color w:val="000000"/>
                <w:sz w:val="22"/>
                <w:szCs w:val="22"/>
                <w:lang w:eastAsia="lt-LT"/>
              </w:rPr>
              <w:t xml:space="preserve">informacinės sistemos 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tvarkytojas privalo „nustatyti duomenų tvarkymo organizavimo principus ir tvarką“</w:t>
            </w:r>
            <w:r w:rsidR="00965611" w:rsidRPr="009F5F60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 w:rsidR="00403E7D">
              <w:rPr>
                <w:color w:val="000000"/>
                <w:sz w:val="22"/>
                <w:szCs w:val="22"/>
                <w:lang w:eastAsia="lt-LT"/>
              </w:rPr>
              <w:t xml:space="preserve">   </w:t>
            </w:r>
          </w:p>
          <w:p w:rsidR="00EA324F" w:rsidRPr="009F5F60" w:rsidRDefault="000D2B13" w:rsidP="009D528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9F5F60">
              <w:rPr>
                <w:color w:val="000000"/>
                <w:sz w:val="22"/>
                <w:szCs w:val="22"/>
                <w:lang w:eastAsia="lt-LT"/>
              </w:rPr>
              <w:t xml:space="preserve">Šiuo metu VšĮ CPVA atliks parengiamuosius darbus, kurie </w:t>
            </w:r>
            <w:r w:rsidR="006959BE" w:rsidRPr="009F5F60">
              <w:rPr>
                <w:color w:val="000000"/>
                <w:sz w:val="22"/>
                <w:szCs w:val="22"/>
                <w:lang w:eastAsia="lt-LT"/>
              </w:rPr>
              <w:t xml:space="preserve">ateityje </w:t>
            </w:r>
            <w:r w:rsidRPr="009F5F60">
              <w:rPr>
                <w:color w:val="000000"/>
                <w:sz w:val="22"/>
                <w:szCs w:val="22"/>
                <w:lang w:eastAsia="lt-LT"/>
              </w:rPr>
              <w:t xml:space="preserve">užtikrins sklandų </w:t>
            </w:r>
            <w:r w:rsidR="00B87191">
              <w:rPr>
                <w:color w:val="000000"/>
                <w:sz w:val="22"/>
                <w:szCs w:val="22"/>
                <w:lang w:eastAsia="lt-LT"/>
              </w:rPr>
              <w:t xml:space="preserve">informacinės </w:t>
            </w:r>
            <w:r w:rsidRPr="009F5F60">
              <w:rPr>
                <w:color w:val="000000"/>
                <w:sz w:val="22"/>
                <w:szCs w:val="22"/>
                <w:lang w:eastAsia="lt-LT"/>
              </w:rPr>
              <w:t>sistemos kūrimą.</w:t>
            </w:r>
            <w:r w:rsidR="00A33F69" w:rsidRPr="009F5F60">
              <w:rPr>
                <w:sz w:val="22"/>
                <w:szCs w:val="22"/>
              </w:rPr>
              <w:t xml:space="preserve"> Siekdama savo veiklos tikslo</w:t>
            </w:r>
            <w:r w:rsidR="00B87191">
              <w:rPr>
                <w:sz w:val="22"/>
                <w:szCs w:val="22"/>
              </w:rPr>
              <w:t>,</w:t>
            </w:r>
            <w:r w:rsidR="00A33F69" w:rsidRPr="009F5F60">
              <w:rPr>
                <w:sz w:val="22"/>
                <w:szCs w:val="22"/>
              </w:rPr>
              <w:t xml:space="preserve"> VšĮ CPVA pagal VšĮ CPVA įstatų</w:t>
            </w:r>
            <w:r w:rsidR="0042576B" w:rsidRPr="009F5F60">
              <w:rPr>
                <w:sz w:val="22"/>
                <w:szCs w:val="22"/>
              </w:rPr>
              <w:t xml:space="preserve">, patvirtintų </w:t>
            </w:r>
            <w:r w:rsidR="00A33F69" w:rsidRPr="009F5F60">
              <w:rPr>
                <w:sz w:val="22"/>
                <w:szCs w:val="22"/>
              </w:rPr>
              <w:t>Lietuvos Respublikos finansų ministro</w:t>
            </w:r>
            <w:r w:rsidR="0042576B" w:rsidRPr="009F5F60">
              <w:rPr>
                <w:sz w:val="22"/>
                <w:szCs w:val="22"/>
              </w:rPr>
              <w:t xml:space="preserve"> </w:t>
            </w:r>
            <w:r w:rsidR="00A33F69" w:rsidRPr="009F5F60">
              <w:rPr>
                <w:sz w:val="22"/>
                <w:szCs w:val="22"/>
              </w:rPr>
              <w:t>2002 m. gruodžio 20 d. įsakymu Nr. 406</w:t>
            </w:r>
            <w:r w:rsidR="002719E1">
              <w:rPr>
                <w:sz w:val="22"/>
                <w:szCs w:val="22"/>
              </w:rPr>
              <w:t xml:space="preserve"> „Dėl </w:t>
            </w:r>
            <w:r w:rsidR="002056A5">
              <w:rPr>
                <w:sz w:val="22"/>
                <w:szCs w:val="22"/>
              </w:rPr>
              <w:t>V</w:t>
            </w:r>
            <w:r w:rsidR="002719E1">
              <w:rPr>
                <w:sz w:val="22"/>
                <w:szCs w:val="22"/>
              </w:rPr>
              <w:t>iešosios įstaigos C</w:t>
            </w:r>
            <w:r w:rsidR="002719E1" w:rsidRPr="009139C2">
              <w:rPr>
                <w:sz w:val="22"/>
                <w:szCs w:val="22"/>
              </w:rPr>
              <w:t>entrinės projektų valdymo agentūros įstatų patvirtinimo</w:t>
            </w:r>
            <w:r w:rsidR="002719E1">
              <w:rPr>
                <w:sz w:val="22"/>
                <w:szCs w:val="22"/>
              </w:rPr>
              <w:t>“</w:t>
            </w:r>
            <w:r w:rsidR="002719E1" w:rsidRPr="009F5F60">
              <w:rPr>
                <w:sz w:val="22"/>
                <w:szCs w:val="22"/>
              </w:rPr>
              <w:t xml:space="preserve"> </w:t>
            </w:r>
            <w:r w:rsidR="0042576B" w:rsidRPr="009F5F60">
              <w:rPr>
                <w:sz w:val="22"/>
                <w:szCs w:val="22"/>
              </w:rPr>
              <w:t>(</w:t>
            </w:r>
            <w:r w:rsidR="00A33F69" w:rsidRPr="009F5F60">
              <w:rPr>
                <w:sz w:val="22"/>
                <w:szCs w:val="22"/>
              </w:rPr>
              <w:t>Lietuvos Respublikos finansų ministro 2020 m. rugsėjo 23 d. įsakymo Nr. 1K-314 redakcija)</w:t>
            </w:r>
            <w:r w:rsidR="00B87191">
              <w:rPr>
                <w:sz w:val="22"/>
                <w:szCs w:val="22"/>
              </w:rPr>
              <w:t>,</w:t>
            </w:r>
            <w:r w:rsidR="0042576B" w:rsidRPr="009F5F60">
              <w:rPr>
                <w:sz w:val="22"/>
                <w:szCs w:val="22"/>
              </w:rPr>
              <w:t xml:space="preserve"> </w:t>
            </w:r>
            <w:r w:rsidR="00A33F69" w:rsidRPr="009F5F60">
              <w:rPr>
                <w:sz w:val="22"/>
                <w:szCs w:val="22"/>
              </w:rPr>
              <w:t xml:space="preserve">11.13 papunktį </w:t>
            </w:r>
            <w:r w:rsidR="00403E7D">
              <w:rPr>
                <w:sz w:val="22"/>
                <w:szCs w:val="22"/>
              </w:rPr>
              <w:t>vykdo</w:t>
            </w:r>
            <w:r w:rsidR="00403E7D" w:rsidRPr="009F5F60">
              <w:rPr>
                <w:sz w:val="22"/>
                <w:szCs w:val="22"/>
              </w:rPr>
              <w:t xml:space="preserve"> </w:t>
            </w:r>
            <w:r w:rsidR="00F84EFC">
              <w:rPr>
                <w:sz w:val="22"/>
                <w:szCs w:val="22"/>
              </w:rPr>
              <w:t xml:space="preserve">SFMIS </w:t>
            </w:r>
            <w:r w:rsidR="00A33F69" w:rsidRPr="00403E7D">
              <w:rPr>
                <w:b/>
                <w:sz w:val="22"/>
                <w:szCs w:val="22"/>
              </w:rPr>
              <w:t>tvarkytojo</w:t>
            </w:r>
            <w:r w:rsidR="00A33F69" w:rsidRPr="009F5F60">
              <w:rPr>
                <w:sz w:val="22"/>
                <w:szCs w:val="22"/>
              </w:rPr>
              <w:t xml:space="preserve"> funkcijas.</w:t>
            </w:r>
          </w:p>
          <w:p w:rsidR="00500CDC" w:rsidRPr="00B75816" w:rsidRDefault="00F84EFC" w:rsidP="00F84EF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Atsižvelgiant į </w:t>
            </w:r>
            <w:r w:rsidR="00EA324F" w:rsidRPr="009F5F60">
              <w:rPr>
                <w:color w:val="000000"/>
                <w:sz w:val="22"/>
                <w:szCs w:val="22"/>
                <w:lang w:eastAsia="lt-LT"/>
              </w:rPr>
              <w:t xml:space="preserve">išdėstytą informaciją, Taisyklių </w:t>
            </w:r>
            <w:r w:rsidR="00EA324F" w:rsidRPr="009F5F60">
              <w:rPr>
                <w:sz w:val="22"/>
                <w:szCs w:val="22"/>
              </w:rPr>
              <w:t>9.5</w:t>
            </w:r>
            <w:r w:rsidR="00EA324F" w:rsidRPr="009F5F60">
              <w:rPr>
                <w:sz w:val="22"/>
                <w:szCs w:val="22"/>
                <w:vertAlign w:val="superscript"/>
              </w:rPr>
              <w:t>2</w:t>
            </w:r>
            <w:r w:rsidR="00EA324F" w:rsidRPr="009F5F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 w:rsidR="00EA324F" w:rsidRPr="009F5F60">
              <w:rPr>
                <w:sz w:val="22"/>
                <w:szCs w:val="22"/>
              </w:rPr>
              <w:t>p</w:t>
            </w:r>
            <w:r w:rsidR="00403E7D">
              <w:rPr>
                <w:sz w:val="22"/>
                <w:szCs w:val="22"/>
              </w:rPr>
              <w:t>unkt</w:t>
            </w:r>
            <w:r>
              <w:rPr>
                <w:sz w:val="22"/>
                <w:szCs w:val="22"/>
              </w:rPr>
              <w:t>yje</w:t>
            </w:r>
            <w:r w:rsidR="00EA324F" w:rsidRPr="009F5F60">
              <w:rPr>
                <w:sz w:val="22"/>
                <w:szCs w:val="22"/>
              </w:rPr>
              <w:t xml:space="preserve"> VšĮ CPVA nėra pavedama priimti norminį teisės aktą. Norminį teisės aktą galės priimti informacinės sistemos valdytojas,</w:t>
            </w:r>
            <w:r w:rsidR="00A33F69" w:rsidRPr="009F5F60">
              <w:rPr>
                <w:sz w:val="22"/>
                <w:szCs w:val="22"/>
              </w:rPr>
              <w:t xml:space="preserve"> kuri</w:t>
            </w:r>
            <w:r w:rsidR="00683CE0">
              <w:rPr>
                <w:sz w:val="22"/>
                <w:szCs w:val="22"/>
              </w:rPr>
              <w:t>s</w:t>
            </w:r>
            <w:r w:rsidR="00A33F69" w:rsidRPr="009F5F60">
              <w:rPr>
                <w:sz w:val="22"/>
                <w:szCs w:val="22"/>
              </w:rPr>
              <w:t xml:space="preserve"> metodiškai vadovaus informacinės sistemos tvarkytojui ir koordinuos šios sistemos funkcionavimą,</w:t>
            </w:r>
            <w:r w:rsidR="00EA324F" w:rsidRPr="009F5F60">
              <w:rPr>
                <w:sz w:val="22"/>
                <w:szCs w:val="22"/>
              </w:rPr>
              <w:t xml:space="preserve"> o šiuo atveju VšĮ CPVA pavedam</w:t>
            </w:r>
            <w:r w:rsidR="00436684" w:rsidRPr="009F5F60">
              <w:rPr>
                <w:sz w:val="22"/>
                <w:szCs w:val="22"/>
              </w:rPr>
              <w:t>a</w:t>
            </w:r>
            <w:r w:rsidR="00EA324F" w:rsidRPr="009F5F60">
              <w:rPr>
                <w:sz w:val="22"/>
                <w:szCs w:val="22"/>
              </w:rPr>
              <w:t xml:space="preserve">s informacinės sistemos tvarkytojui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="00EA324F" w:rsidRPr="009F5F60">
              <w:rPr>
                <w:color w:val="000000"/>
                <w:sz w:val="22"/>
                <w:szCs w:val="22"/>
                <w:shd w:val="clear" w:color="auto" w:fill="FFFFFF"/>
              </w:rPr>
              <w:t>alstybės i</w:t>
            </w:r>
            <w:r w:rsidR="00EA324F" w:rsidRPr="009F5F60">
              <w:rPr>
                <w:color w:val="000000"/>
                <w:sz w:val="22"/>
                <w:szCs w:val="22"/>
                <w:lang w:eastAsia="lt-LT"/>
              </w:rPr>
              <w:t>nformacinių išteklių valdymo įstatym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u</w:t>
            </w:r>
            <w:r w:rsidR="00EA324F" w:rsidRPr="009F5F6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priskiriamų</w:t>
            </w:r>
            <w:r w:rsidR="00EA324F" w:rsidRPr="009F5F60">
              <w:rPr>
                <w:color w:val="000000"/>
                <w:sz w:val="22"/>
                <w:szCs w:val="22"/>
                <w:lang w:eastAsia="lt-LT"/>
              </w:rPr>
              <w:t xml:space="preserve"> prievolių</w:t>
            </w:r>
            <w:r w:rsidR="00436684" w:rsidRPr="009F5F60">
              <w:rPr>
                <w:color w:val="000000"/>
                <w:sz w:val="22"/>
                <w:szCs w:val="22"/>
                <w:lang w:eastAsia="lt-LT"/>
              </w:rPr>
              <w:t xml:space="preserve"> vykdymas</w:t>
            </w:r>
            <w:r w:rsidR="006F06A1">
              <w:rPr>
                <w:color w:val="000000"/>
                <w:sz w:val="22"/>
                <w:szCs w:val="22"/>
                <w:lang w:eastAsia="lt-LT"/>
              </w:rPr>
              <w:t>, priimant nenorminio pobūdžio dokumentus</w:t>
            </w:r>
            <w:r w:rsidR="00DE2263" w:rsidRPr="009F5F60">
              <w:rPr>
                <w:color w:val="000000"/>
                <w:sz w:val="22"/>
                <w:szCs w:val="22"/>
                <w:lang w:eastAsia="lt-LT"/>
              </w:rPr>
              <w:t>.</w:t>
            </w:r>
            <w:r w:rsidR="00EA324F" w:rsidRPr="009F5F60">
              <w:rPr>
                <w:sz w:val="22"/>
                <w:szCs w:val="22"/>
              </w:rPr>
              <w:t xml:space="preserve"> </w:t>
            </w:r>
            <w:r w:rsidR="000D2B13" w:rsidRPr="009F5F6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223C4A"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</w:p>
        </w:tc>
      </w:tr>
    </w:tbl>
    <w:p w:rsidR="00F84EFC" w:rsidRDefault="00F84EFC" w:rsidP="00A47620">
      <w:pPr>
        <w:tabs>
          <w:tab w:val="left" w:pos="1276"/>
        </w:tabs>
        <w:spacing w:after="80"/>
        <w:jc w:val="center"/>
        <w:rPr>
          <w:b/>
          <w:bCs/>
          <w:color w:val="000000"/>
        </w:rPr>
      </w:pPr>
    </w:p>
    <w:p w:rsidR="00A47620" w:rsidRPr="00F84EFC" w:rsidRDefault="00A47620" w:rsidP="00A47620">
      <w:pPr>
        <w:tabs>
          <w:tab w:val="left" w:pos="1276"/>
        </w:tabs>
        <w:spacing w:after="80"/>
        <w:jc w:val="center"/>
      </w:pPr>
      <w:r w:rsidRPr="00293BA5">
        <w:rPr>
          <w:bCs/>
          <w:color w:val="000000"/>
        </w:rPr>
        <w:t>_________________</w:t>
      </w:r>
    </w:p>
    <w:sectPr w:rsidR="00A47620" w:rsidRPr="00F84EFC" w:rsidSect="009713E4">
      <w:headerReference w:type="even" r:id="rId9"/>
      <w:headerReference w:type="default" r:id="rId10"/>
      <w:pgSz w:w="15842" w:h="12474" w:orient="landscape"/>
      <w:pgMar w:top="1191" w:right="53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25" w:rsidRDefault="00281825">
      <w:r>
        <w:separator/>
      </w:r>
    </w:p>
  </w:endnote>
  <w:endnote w:type="continuationSeparator" w:id="0">
    <w:p w:rsidR="00281825" w:rsidRDefault="0028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25" w:rsidRDefault="00281825">
      <w:r>
        <w:separator/>
      </w:r>
    </w:p>
  </w:footnote>
  <w:footnote w:type="continuationSeparator" w:id="0">
    <w:p w:rsidR="00281825" w:rsidRDefault="00281825">
      <w:r>
        <w:continuationSeparator/>
      </w:r>
    </w:p>
  </w:footnote>
  <w:footnote w:id="1">
    <w:p w:rsidR="0022202E" w:rsidRDefault="0022202E" w:rsidP="00792548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918E5">
        <w:t>Lietuvos Respublikos Vyriausybės 2014 m. birželio 4 d. nutarimas Nr. 528 „Dėl atsakomybės ir funkcijų paskirstymo tarp institucijų, įgyvendinant 2014–2020 metų Europos Sąjungos fondų investicijų veiksmų program</w:t>
      </w:r>
      <w:r w:rsidR="006B14AD">
        <w:t>ą</w:t>
      </w:r>
      <w:r w:rsidRPr="003918E5">
        <w:t>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2E" w:rsidRDefault="0022202E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202E" w:rsidRDefault="002220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2E" w:rsidRDefault="0022202E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45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2202E" w:rsidRDefault="002220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B47"/>
    <w:multiLevelType w:val="hybridMultilevel"/>
    <w:tmpl w:val="0FAA39B2"/>
    <w:lvl w:ilvl="0" w:tplc="CF161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14954"/>
    <w:multiLevelType w:val="hybridMultilevel"/>
    <w:tmpl w:val="56E2B2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049E"/>
    <w:multiLevelType w:val="multilevel"/>
    <w:tmpl w:val="5B96F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6853F9"/>
    <w:multiLevelType w:val="hybridMultilevel"/>
    <w:tmpl w:val="0C1CD3E2"/>
    <w:lvl w:ilvl="0" w:tplc="F9FA9C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53F8B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648BF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6">
    <w:nsid w:val="0D5C2461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E11246"/>
    <w:multiLevelType w:val="hybridMultilevel"/>
    <w:tmpl w:val="436289AA"/>
    <w:lvl w:ilvl="0" w:tplc="9DE00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05E09EA"/>
    <w:multiLevelType w:val="hybridMultilevel"/>
    <w:tmpl w:val="67709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</w:lvl>
    <w:lvl w:ilvl="3" w:tplc="0427000F" w:tentative="1">
      <w:start w:val="1"/>
      <w:numFmt w:val="decimal"/>
      <w:lvlText w:val="%4."/>
      <w:lvlJc w:val="left"/>
      <w:pPr>
        <w:ind w:left="2675" w:hanging="360"/>
      </w:p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</w:lvl>
    <w:lvl w:ilvl="6" w:tplc="0427000F" w:tentative="1">
      <w:start w:val="1"/>
      <w:numFmt w:val="decimal"/>
      <w:lvlText w:val="%7."/>
      <w:lvlJc w:val="left"/>
      <w:pPr>
        <w:ind w:left="4835" w:hanging="360"/>
      </w:p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12835DCB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11">
    <w:nsid w:val="12B85507"/>
    <w:multiLevelType w:val="hybridMultilevel"/>
    <w:tmpl w:val="F82E95CC"/>
    <w:lvl w:ilvl="0" w:tplc="C3CABC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920221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3FF4F9A"/>
    <w:multiLevelType w:val="hybridMultilevel"/>
    <w:tmpl w:val="2DDA5A5C"/>
    <w:lvl w:ilvl="0" w:tplc="0427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6576C"/>
    <w:multiLevelType w:val="multilevel"/>
    <w:tmpl w:val="4A46F45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5">
    <w:nsid w:val="18093972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16">
    <w:nsid w:val="19620330"/>
    <w:multiLevelType w:val="hybridMultilevel"/>
    <w:tmpl w:val="8AB47D08"/>
    <w:lvl w:ilvl="0" w:tplc="42226A0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1D393F06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9E56BAE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A2DD5"/>
    <w:multiLevelType w:val="hybridMultilevel"/>
    <w:tmpl w:val="1B306CCE"/>
    <w:lvl w:ilvl="0" w:tplc="9F0C02F8">
      <w:start w:val="1"/>
      <w:numFmt w:val="bullet"/>
      <w:lvlText w:val=""/>
      <w:lvlJc w:val="left"/>
      <w:pPr>
        <w:tabs>
          <w:tab w:val="num" w:pos="1183"/>
        </w:tabs>
        <w:ind w:left="1183" w:hanging="283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2A9C577F"/>
    <w:multiLevelType w:val="hybridMultilevel"/>
    <w:tmpl w:val="4C804B4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151E5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3148C7"/>
    <w:multiLevelType w:val="hybridMultilevel"/>
    <w:tmpl w:val="7CECF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E37B9"/>
    <w:multiLevelType w:val="hybridMultilevel"/>
    <w:tmpl w:val="084E1482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3804475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F3424"/>
    <w:multiLevelType w:val="hybridMultilevel"/>
    <w:tmpl w:val="9FBA3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C4B40"/>
    <w:multiLevelType w:val="hybridMultilevel"/>
    <w:tmpl w:val="FC308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B240C"/>
    <w:multiLevelType w:val="hybridMultilevel"/>
    <w:tmpl w:val="6DDAACC4"/>
    <w:lvl w:ilvl="0" w:tplc="5E3242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138D8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29">
    <w:nsid w:val="53650C85"/>
    <w:multiLevelType w:val="hybridMultilevel"/>
    <w:tmpl w:val="02F270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7C0F9C"/>
    <w:multiLevelType w:val="multilevel"/>
    <w:tmpl w:val="273E04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-360" w:firstLine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DD6A17"/>
    <w:multiLevelType w:val="hybridMultilevel"/>
    <w:tmpl w:val="515EF8BA"/>
    <w:lvl w:ilvl="0" w:tplc="BA8E8240">
      <w:start w:val="1"/>
      <w:numFmt w:val="decimal"/>
      <w:lvlText w:val="%1."/>
      <w:lvlJc w:val="left"/>
      <w:pPr>
        <w:tabs>
          <w:tab w:val="num" w:pos="2732"/>
        </w:tabs>
        <w:ind w:left="2732" w:hanging="14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32">
    <w:nsid w:val="667975FF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33">
    <w:nsid w:val="685C70CB"/>
    <w:multiLevelType w:val="hybridMultilevel"/>
    <w:tmpl w:val="11A43B92"/>
    <w:lvl w:ilvl="0" w:tplc="F36E73F6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8B11076"/>
    <w:multiLevelType w:val="hybridMultilevel"/>
    <w:tmpl w:val="283E2A9A"/>
    <w:lvl w:ilvl="0" w:tplc="F8DA5F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F00CB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AC14164"/>
    <w:multiLevelType w:val="hybridMultilevel"/>
    <w:tmpl w:val="EE001100"/>
    <w:lvl w:ilvl="0" w:tplc="394C8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B3457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D5B7ED4"/>
    <w:multiLevelType w:val="hybridMultilevel"/>
    <w:tmpl w:val="AC468FC0"/>
    <w:lvl w:ilvl="0" w:tplc="CFD26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99397B"/>
    <w:multiLevelType w:val="hybridMultilevel"/>
    <w:tmpl w:val="121C13CC"/>
    <w:lvl w:ilvl="0" w:tplc="7646FF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5FC28EF"/>
    <w:multiLevelType w:val="multilevel"/>
    <w:tmpl w:val="2C24E3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>
    <w:nsid w:val="760608F2"/>
    <w:multiLevelType w:val="hybridMultilevel"/>
    <w:tmpl w:val="84DEE108"/>
    <w:lvl w:ilvl="0" w:tplc="0409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9B0916"/>
    <w:multiLevelType w:val="hybridMultilevel"/>
    <w:tmpl w:val="D708F916"/>
    <w:lvl w:ilvl="0" w:tplc="429C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41"/>
  </w:num>
  <w:num w:numId="4">
    <w:abstractNumId w:val="19"/>
  </w:num>
  <w:num w:numId="5">
    <w:abstractNumId w:val="23"/>
  </w:num>
  <w:num w:numId="6">
    <w:abstractNumId w:val="31"/>
  </w:num>
  <w:num w:numId="7">
    <w:abstractNumId w:val="40"/>
  </w:num>
  <w:num w:numId="8">
    <w:abstractNumId w:val="30"/>
  </w:num>
  <w:num w:numId="9">
    <w:abstractNumId w:val="14"/>
  </w:num>
  <w:num w:numId="10">
    <w:abstractNumId w:val="42"/>
  </w:num>
  <w:num w:numId="11">
    <w:abstractNumId w:val="0"/>
  </w:num>
  <w:num w:numId="12">
    <w:abstractNumId w:val="25"/>
  </w:num>
  <w:num w:numId="13">
    <w:abstractNumId w:val="3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38"/>
  </w:num>
  <w:num w:numId="19">
    <w:abstractNumId w:val="37"/>
  </w:num>
  <w:num w:numId="20">
    <w:abstractNumId w:val="6"/>
  </w:num>
  <w:num w:numId="21">
    <w:abstractNumId w:val="21"/>
  </w:num>
  <w:num w:numId="22">
    <w:abstractNumId w:val="17"/>
  </w:num>
  <w:num w:numId="23">
    <w:abstractNumId w:val="35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8"/>
  </w:num>
  <w:num w:numId="29">
    <w:abstractNumId w:val="13"/>
  </w:num>
  <w:num w:numId="30">
    <w:abstractNumId w:val="11"/>
  </w:num>
  <w:num w:numId="31">
    <w:abstractNumId w:val="24"/>
  </w:num>
  <w:num w:numId="32">
    <w:abstractNumId w:val="22"/>
  </w:num>
  <w:num w:numId="33">
    <w:abstractNumId w:val="7"/>
  </w:num>
  <w:num w:numId="3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5"/>
  </w:num>
  <w:num w:numId="37">
    <w:abstractNumId w:val="28"/>
  </w:num>
  <w:num w:numId="38">
    <w:abstractNumId w:val="32"/>
  </w:num>
  <w:num w:numId="39">
    <w:abstractNumId w:val="15"/>
  </w:num>
  <w:num w:numId="40">
    <w:abstractNumId w:val="29"/>
  </w:num>
  <w:num w:numId="41">
    <w:abstractNumId w:val="9"/>
  </w:num>
  <w:num w:numId="42">
    <w:abstractNumId w:val="27"/>
  </w:num>
  <w:num w:numId="43">
    <w:abstractNumId w:val="16"/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3"/>
    <w:rsid w:val="00001CA5"/>
    <w:rsid w:val="00001D8E"/>
    <w:rsid w:val="00002171"/>
    <w:rsid w:val="00002837"/>
    <w:rsid w:val="00003874"/>
    <w:rsid w:val="00003CDC"/>
    <w:rsid w:val="00003DD6"/>
    <w:rsid w:val="00003EA5"/>
    <w:rsid w:val="00003FBC"/>
    <w:rsid w:val="000043E0"/>
    <w:rsid w:val="00004A6E"/>
    <w:rsid w:val="00005066"/>
    <w:rsid w:val="00005C07"/>
    <w:rsid w:val="000066EB"/>
    <w:rsid w:val="00010264"/>
    <w:rsid w:val="00010325"/>
    <w:rsid w:val="00010EE5"/>
    <w:rsid w:val="0001117D"/>
    <w:rsid w:val="00011AAC"/>
    <w:rsid w:val="0001218F"/>
    <w:rsid w:val="00012759"/>
    <w:rsid w:val="00012948"/>
    <w:rsid w:val="00012BA4"/>
    <w:rsid w:val="0001393E"/>
    <w:rsid w:val="00013A65"/>
    <w:rsid w:val="00013ACF"/>
    <w:rsid w:val="000148D3"/>
    <w:rsid w:val="000150C1"/>
    <w:rsid w:val="00015E8A"/>
    <w:rsid w:val="00015EF2"/>
    <w:rsid w:val="00016B95"/>
    <w:rsid w:val="000175EE"/>
    <w:rsid w:val="00017740"/>
    <w:rsid w:val="00020152"/>
    <w:rsid w:val="00020C65"/>
    <w:rsid w:val="000212BD"/>
    <w:rsid w:val="000225CA"/>
    <w:rsid w:val="0002261A"/>
    <w:rsid w:val="00022679"/>
    <w:rsid w:val="00022D99"/>
    <w:rsid w:val="00022E96"/>
    <w:rsid w:val="00023DE1"/>
    <w:rsid w:val="00023FAC"/>
    <w:rsid w:val="0002468A"/>
    <w:rsid w:val="000252D3"/>
    <w:rsid w:val="00026A58"/>
    <w:rsid w:val="00027305"/>
    <w:rsid w:val="000300E5"/>
    <w:rsid w:val="00030872"/>
    <w:rsid w:val="00030F09"/>
    <w:rsid w:val="00031786"/>
    <w:rsid w:val="000346C5"/>
    <w:rsid w:val="000346DB"/>
    <w:rsid w:val="00034A1F"/>
    <w:rsid w:val="00034B76"/>
    <w:rsid w:val="00035296"/>
    <w:rsid w:val="0003664B"/>
    <w:rsid w:val="000373E3"/>
    <w:rsid w:val="00037A2D"/>
    <w:rsid w:val="00037A9A"/>
    <w:rsid w:val="00037BDE"/>
    <w:rsid w:val="00037DC7"/>
    <w:rsid w:val="00037EA8"/>
    <w:rsid w:val="0004004D"/>
    <w:rsid w:val="00040BD0"/>
    <w:rsid w:val="00041991"/>
    <w:rsid w:val="00041AD0"/>
    <w:rsid w:val="00041BCF"/>
    <w:rsid w:val="00041C1A"/>
    <w:rsid w:val="00042475"/>
    <w:rsid w:val="00042FF2"/>
    <w:rsid w:val="00043958"/>
    <w:rsid w:val="00043BDC"/>
    <w:rsid w:val="00043D22"/>
    <w:rsid w:val="000449CD"/>
    <w:rsid w:val="000455E1"/>
    <w:rsid w:val="00045EB4"/>
    <w:rsid w:val="00046603"/>
    <w:rsid w:val="0004671B"/>
    <w:rsid w:val="00047215"/>
    <w:rsid w:val="0004740F"/>
    <w:rsid w:val="00047951"/>
    <w:rsid w:val="00047CE9"/>
    <w:rsid w:val="000501CF"/>
    <w:rsid w:val="00050F53"/>
    <w:rsid w:val="0005133D"/>
    <w:rsid w:val="00051611"/>
    <w:rsid w:val="00051BDA"/>
    <w:rsid w:val="000521C4"/>
    <w:rsid w:val="0005297D"/>
    <w:rsid w:val="00052EF2"/>
    <w:rsid w:val="00053137"/>
    <w:rsid w:val="0005349F"/>
    <w:rsid w:val="00053916"/>
    <w:rsid w:val="00054995"/>
    <w:rsid w:val="0005613E"/>
    <w:rsid w:val="00056F6A"/>
    <w:rsid w:val="00057925"/>
    <w:rsid w:val="000605A0"/>
    <w:rsid w:val="00060C96"/>
    <w:rsid w:val="00060FC9"/>
    <w:rsid w:val="0006207E"/>
    <w:rsid w:val="000625CD"/>
    <w:rsid w:val="000627C8"/>
    <w:rsid w:val="00062960"/>
    <w:rsid w:val="0006384E"/>
    <w:rsid w:val="0006446D"/>
    <w:rsid w:val="00065F91"/>
    <w:rsid w:val="00066B26"/>
    <w:rsid w:val="00067118"/>
    <w:rsid w:val="000671DF"/>
    <w:rsid w:val="0007077D"/>
    <w:rsid w:val="00071214"/>
    <w:rsid w:val="000713AE"/>
    <w:rsid w:val="00071EE6"/>
    <w:rsid w:val="00071FD3"/>
    <w:rsid w:val="000720B8"/>
    <w:rsid w:val="000721D8"/>
    <w:rsid w:val="00073BCF"/>
    <w:rsid w:val="00073DBB"/>
    <w:rsid w:val="00074030"/>
    <w:rsid w:val="00074ABF"/>
    <w:rsid w:val="00074EEE"/>
    <w:rsid w:val="00074F92"/>
    <w:rsid w:val="000750F8"/>
    <w:rsid w:val="0007581B"/>
    <w:rsid w:val="00075BE2"/>
    <w:rsid w:val="0007604F"/>
    <w:rsid w:val="000762F3"/>
    <w:rsid w:val="00076334"/>
    <w:rsid w:val="00076B1A"/>
    <w:rsid w:val="000775F9"/>
    <w:rsid w:val="000810D0"/>
    <w:rsid w:val="00081D4F"/>
    <w:rsid w:val="00082226"/>
    <w:rsid w:val="0008229F"/>
    <w:rsid w:val="00082606"/>
    <w:rsid w:val="00083BCF"/>
    <w:rsid w:val="00084850"/>
    <w:rsid w:val="00085154"/>
    <w:rsid w:val="00085295"/>
    <w:rsid w:val="000865DD"/>
    <w:rsid w:val="00086A37"/>
    <w:rsid w:val="00086D6D"/>
    <w:rsid w:val="00087AD3"/>
    <w:rsid w:val="00087C96"/>
    <w:rsid w:val="00087E02"/>
    <w:rsid w:val="000901B0"/>
    <w:rsid w:val="0009038A"/>
    <w:rsid w:val="00090A34"/>
    <w:rsid w:val="00090B5A"/>
    <w:rsid w:val="000931B7"/>
    <w:rsid w:val="00094B40"/>
    <w:rsid w:val="000959C5"/>
    <w:rsid w:val="00095F93"/>
    <w:rsid w:val="00096386"/>
    <w:rsid w:val="00096DDC"/>
    <w:rsid w:val="00097F15"/>
    <w:rsid w:val="000A0509"/>
    <w:rsid w:val="000A3312"/>
    <w:rsid w:val="000A3658"/>
    <w:rsid w:val="000A3F6C"/>
    <w:rsid w:val="000A6C32"/>
    <w:rsid w:val="000A7287"/>
    <w:rsid w:val="000A7D65"/>
    <w:rsid w:val="000B0425"/>
    <w:rsid w:val="000B04D0"/>
    <w:rsid w:val="000B16B7"/>
    <w:rsid w:val="000B1D2D"/>
    <w:rsid w:val="000B1E42"/>
    <w:rsid w:val="000B34A2"/>
    <w:rsid w:val="000B3500"/>
    <w:rsid w:val="000B3C2C"/>
    <w:rsid w:val="000B438F"/>
    <w:rsid w:val="000B4C03"/>
    <w:rsid w:val="000B5339"/>
    <w:rsid w:val="000B5672"/>
    <w:rsid w:val="000B5B2E"/>
    <w:rsid w:val="000B5F73"/>
    <w:rsid w:val="000B7DC8"/>
    <w:rsid w:val="000B7E16"/>
    <w:rsid w:val="000C0473"/>
    <w:rsid w:val="000C220D"/>
    <w:rsid w:val="000C2A29"/>
    <w:rsid w:val="000C3A0D"/>
    <w:rsid w:val="000C60BA"/>
    <w:rsid w:val="000C673E"/>
    <w:rsid w:val="000D0ADC"/>
    <w:rsid w:val="000D18C3"/>
    <w:rsid w:val="000D1C1A"/>
    <w:rsid w:val="000D1C22"/>
    <w:rsid w:val="000D2B13"/>
    <w:rsid w:val="000D30D3"/>
    <w:rsid w:val="000D3539"/>
    <w:rsid w:val="000D36BE"/>
    <w:rsid w:val="000D3C54"/>
    <w:rsid w:val="000D4A97"/>
    <w:rsid w:val="000D4BA5"/>
    <w:rsid w:val="000D4C5E"/>
    <w:rsid w:val="000D52ED"/>
    <w:rsid w:val="000D62C3"/>
    <w:rsid w:val="000D6C7B"/>
    <w:rsid w:val="000D71E9"/>
    <w:rsid w:val="000D72FF"/>
    <w:rsid w:val="000D7EE2"/>
    <w:rsid w:val="000E0CB1"/>
    <w:rsid w:val="000E11FE"/>
    <w:rsid w:val="000E1C84"/>
    <w:rsid w:val="000E1C8D"/>
    <w:rsid w:val="000E1E68"/>
    <w:rsid w:val="000E1E97"/>
    <w:rsid w:val="000E2181"/>
    <w:rsid w:val="000E258C"/>
    <w:rsid w:val="000E27A1"/>
    <w:rsid w:val="000E2DC7"/>
    <w:rsid w:val="000E3DF4"/>
    <w:rsid w:val="000E44A3"/>
    <w:rsid w:val="000E4A71"/>
    <w:rsid w:val="000E5459"/>
    <w:rsid w:val="000E6015"/>
    <w:rsid w:val="000E66A7"/>
    <w:rsid w:val="000F094C"/>
    <w:rsid w:val="000F0A4D"/>
    <w:rsid w:val="000F1CC8"/>
    <w:rsid w:val="000F2A34"/>
    <w:rsid w:val="000F2AE3"/>
    <w:rsid w:val="000F32D3"/>
    <w:rsid w:val="000F3851"/>
    <w:rsid w:val="000F57D8"/>
    <w:rsid w:val="000F57F2"/>
    <w:rsid w:val="000F5D79"/>
    <w:rsid w:val="000F64D6"/>
    <w:rsid w:val="000F6B09"/>
    <w:rsid w:val="000F6E18"/>
    <w:rsid w:val="000F73B1"/>
    <w:rsid w:val="000F74BA"/>
    <w:rsid w:val="000F7E59"/>
    <w:rsid w:val="0010033A"/>
    <w:rsid w:val="00101F81"/>
    <w:rsid w:val="00102124"/>
    <w:rsid w:val="0010281F"/>
    <w:rsid w:val="00102E5A"/>
    <w:rsid w:val="00103989"/>
    <w:rsid w:val="00103EE7"/>
    <w:rsid w:val="0010409A"/>
    <w:rsid w:val="00104142"/>
    <w:rsid w:val="00104561"/>
    <w:rsid w:val="00104E3E"/>
    <w:rsid w:val="00105344"/>
    <w:rsid w:val="00105883"/>
    <w:rsid w:val="00105A45"/>
    <w:rsid w:val="00105F94"/>
    <w:rsid w:val="00106979"/>
    <w:rsid w:val="00106EC1"/>
    <w:rsid w:val="001074ED"/>
    <w:rsid w:val="00107ABE"/>
    <w:rsid w:val="00107BA0"/>
    <w:rsid w:val="00107CFD"/>
    <w:rsid w:val="00110533"/>
    <w:rsid w:val="00110903"/>
    <w:rsid w:val="00111C7D"/>
    <w:rsid w:val="00112573"/>
    <w:rsid w:val="00112A64"/>
    <w:rsid w:val="00112C9E"/>
    <w:rsid w:val="001151EC"/>
    <w:rsid w:val="00115741"/>
    <w:rsid w:val="001165D5"/>
    <w:rsid w:val="00116E71"/>
    <w:rsid w:val="00116EB3"/>
    <w:rsid w:val="00117476"/>
    <w:rsid w:val="0011754A"/>
    <w:rsid w:val="001216B5"/>
    <w:rsid w:val="001220FD"/>
    <w:rsid w:val="00122B6C"/>
    <w:rsid w:val="00123E4A"/>
    <w:rsid w:val="0012440E"/>
    <w:rsid w:val="001244AB"/>
    <w:rsid w:val="0012469E"/>
    <w:rsid w:val="00125B44"/>
    <w:rsid w:val="00125C34"/>
    <w:rsid w:val="00126171"/>
    <w:rsid w:val="00126671"/>
    <w:rsid w:val="00126AC1"/>
    <w:rsid w:val="00126EB6"/>
    <w:rsid w:val="00127958"/>
    <w:rsid w:val="001300DF"/>
    <w:rsid w:val="00131F85"/>
    <w:rsid w:val="001322C8"/>
    <w:rsid w:val="00132369"/>
    <w:rsid w:val="00132420"/>
    <w:rsid w:val="00132480"/>
    <w:rsid w:val="0013441D"/>
    <w:rsid w:val="00134BA2"/>
    <w:rsid w:val="00134C34"/>
    <w:rsid w:val="00134C58"/>
    <w:rsid w:val="00134CFF"/>
    <w:rsid w:val="00135884"/>
    <w:rsid w:val="00136684"/>
    <w:rsid w:val="00136A96"/>
    <w:rsid w:val="00137383"/>
    <w:rsid w:val="00137A96"/>
    <w:rsid w:val="001400DA"/>
    <w:rsid w:val="00142A68"/>
    <w:rsid w:val="0014305F"/>
    <w:rsid w:val="0014315B"/>
    <w:rsid w:val="00143472"/>
    <w:rsid w:val="0014440F"/>
    <w:rsid w:val="00144524"/>
    <w:rsid w:val="00145948"/>
    <w:rsid w:val="00145E05"/>
    <w:rsid w:val="00145FF6"/>
    <w:rsid w:val="00146FFA"/>
    <w:rsid w:val="00147018"/>
    <w:rsid w:val="001479EE"/>
    <w:rsid w:val="00150643"/>
    <w:rsid w:val="00151ACE"/>
    <w:rsid w:val="00152637"/>
    <w:rsid w:val="00152AEE"/>
    <w:rsid w:val="001545DB"/>
    <w:rsid w:val="00155D3B"/>
    <w:rsid w:val="00156628"/>
    <w:rsid w:val="0015667E"/>
    <w:rsid w:val="001566A2"/>
    <w:rsid w:val="0015675F"/>
    <w:rsid w:val="0016180C"/>
    <w:rsid w:val="00162152"/>
    <w:rsid w:val="00162885"/>
    <w:rsid w:val="00163391"/>
    <w:rsid w:val="00163736"/>
    <w:rsid w:val="001645B0"/>
    <w:rsid w:val="00164729"/>
    <w:rsid w:val="00164B4A"/>
    <w:rsid w:val="001652EE"/>
    <w:rsid w:val="00165CB7"/>
    <w:rsid w:val="00165DCB"/>
    <w:rsid w:val="001662AC"/>
    <w:rsid w:val="001666EA"/>
    <w:rsid w:val="00167057"/>
    <w:rsid w:val="00167AEE"/>
    <w:rsid w:val="00167E22"/>
    <w:rsid w:val="0017005A"/>
    <w:rsid w:val="0017168F"/>
    <w:rsid w:val="00171B65"/>
    <w:rsid w:val="00171E1A"/>
    <w:rsid w:val="001728B3"/>
    <w:rsid w:val="001729A1"/>
    <w:rsid w:val="001729DA"/>
    <w:rsid w:val="00172D2D"/>
    <w:rsid w:val="0017384A"/>
    <w:rsid w:val="00173A88"/>
    <w:rsid w:val="00174327"/>
    <w:rsid w:val="00175735"/>
    <w:rsid w:val="00176973"/>
    <w:rsid w:val="00180C65"/>
    <w:rsid w:val="001811E0"/>
    <w:rsid w:val="001811EF"/>
    <w:rsid w:val="00181741"/>
    <w:rsid w:val="001822AF"/>
    <w:rsid w:val="001822F1"/>
    <w:rsid w:val="00182E62"/>
    <w:rsid w:val="00183181"/>
    <w:rsid w:val="0018373F"/>
    <w:rsid w:val="00183C49"/>
    <w:rsid w:val="0018409E"/>
    <w:rsid w:val="00184577"/>
    <w:rsid w:val="001846D0"/>
    <w:rsid w:val="001848BF"/>
    <w:rsid w:val="00185908"/>
    <w:rsid w:val="00187033"/>
    <w:rsid w:val="00187E91"/>
    <w:rsid w:val="001900DE"/>
    <w:rsid w:val="00190E05"/>
    <w:rsid w:val="0019195F"/>
    <w:rsid w:val="00193914"/>
    <w:rsid w:val="00194190"/>
    <w:rsid w:val="001941A2"/>
    <w:rsid w:val="00194BF4"/>
    <w:rsid w:val="00195172"/>
    <w:rsid w:val="0019593E"/>
    <w:rsid w:val="00195BCE"/>
    <w:rsid w:val="001962E6"/>
    <w:rsid w:val="00197005"/>
    <w:rsid w:val="001A021B"/>
    <w:rsid w:val="001A1C9A"/>
    <w:rsid w:val="001A290F"/>
    <w:rsid w:val="001A2FB0"/>
    <w:rsid w:val="001A36C0"/>
    <w:rsid w:val="001A3C36"/>
    <w:rsid w:val="001A3F22"/>
    <w:rsid w:val="001A4165"/>
    <w:rsid w:val="001A4EBE"/>
    <w:rsid w:val="001A4F22"/>
    <w:rsid w:val="001A5756"/>
    <w:rsid w:val="001A5AA9"/>
    <w:rsid w:val="001A726F"/>
    <w:rsid w:val="001A7B25"/>
    <w:rsid w:val="001B01B7"/>
    <w:rsid w:val="001B14FD"/>
    <w:rsid w:val="001B1896"/>
    <w:rsid w:val="001B2599"/>
    <w:rsid w:val="001B2C4D"/>
    <w:rsid w:val="001B3002"/>
    <w:rsid w:val="001B32F6"/>
    <w:rsid w:val="001B3B12"/>
    <w:rsid w:val="001B4692"/>
    <w:rsid w:val="001B48DE"/>
    <w:rsid w:val="001B5AFD"/>
    <w:rsid w:val="001B6FCF"/>
    <w:rsid w:val="001B7398"/>
    <w:rsid w:val="001C16D8"/>
    <w:rsid w:val="001C21DB"/>
    <w:rsid w:val="001C22D0"/>
    <w:rsid w:val="001C2B8D"/>
    <w:rsid w:val="001C2BBC"/>
    <w:rsid w:val="001C2E47"/>
    <w:rsid w:val="001C48BE"/>
    <w:rsid w:val="001C58DD"/>
    <w:rsid w:val="001C670D"/>
    <w:rsid w:val="001C6FC5"/>
    <w:rsid w:val="001C755A"/>
    <w:rsid w:val="001C7627"/>
    <w:rsid w:val="001D0FD0"/>
    <w:rsid w:val="001D1235"/>
    <w:rsid w:val="001D18AA"/>
    <w:rsid w:val="001D1904"/>
    <w:rsid w:val="001D1DAA"/>
    <w:rsid w:val="001D2154"/>
    <w:rsid w:val="001D24B6"/>
    <w:rsid w:val="001D304C"/>
    <w:rsid w:val="001D37B2"/>
    <w:rsid w:val="001D3E01"/>
    <w:rsid w:val="001D3E16"/>
    <w:rsid w:val="001D4229"/>
    <w:rsid w:val="001D439A"/>
    <w:rsid w:val="001D4B62"/>
    <w:rsid w:val="001D552F"/>
    <w:rsid w:val="001D5F72"/>
    <w:rsid w:val="001D6A3D"/>
    <w:rsid w:val="001D6C8B"/>
    <w:rsid w:val="001D6CD2"/>
    <w:rsid w:val="001D6EEC"/>
    <w:rsid w:val="001D7291"/>
    <w:rsid w:val="001E01BC"/>
    <w:rsid w:val="001E1A5A"/>
    <w:rsid w:val="001E237C"/>
    <w:rsid w:val="001E2522"/>
    <w:rsid w:val="001E275D"/>
    <w:rsid w:val="001E2A06"/>
    <w:rsid w:val="001E581A"/>
    <w:rsid w:val="001E59C2"/>
    <w:rsid w:val="001E68F4"/>
    <w:rsid w:val="001E734F"/>
    <w:rsid w:val="001E75C7"/>
    <w:rsid w:val="001E7B69"/>
    <w:rsid w:val="001E7C6F"/>
    <w:rsid w:val="001F030E"/>
    <w:rsid w:val="001F1B09"/>
    <w:rsid w:val="001F2C40"/>
    <w:rsid w:val="001F439C"/>
    <w:rsid w:val="001F470B"/>
    <w:rsid w:val="001F5403"/>
    <w:rsid w:val="001F7303"/>
    <w:rsid w:val="001F74BD"/>
    <w:rsid w:val="001F7C3D"/>
    <w:rsid w:val="001F7E36"/>
    <w:rsid w:val="0020001C"/>
    <w:rsid w:val="002003B7"/>
    <w:rsid w:val="00200819"/>
    <w:rsid w:val="00201100"/>
    <w:rsid w:val="00201F37"/>
    <w:rsid w:val="00202B50"/>
    <w:rsid w:val="002038F7"/>
    <w:rsid w:val="00203CC6"/>
    <w:rsid w:val="002056A5"/>
    <w:rsid w:val="00206A47"/>
    <w:rsid w:val="00206AFE"/>
    <w:rsid w:val="00206FD9"/>
    <w:rsid w:val="002077E4"/>
    <w:rsid w:val="002101C2"/>
    <w:rsid w:val="002111B6"/>
    <w:rsid w:val="00211619"/>
    <w:rsid w:val="00211E07"/>
    <w:rsid w:val="00212291"/>
    <w:rsid w:val="002122F6"/>
    <w:rsid w:val="0021321F"/>
    <w:rsid w:val="002133E6"/>
    <w:rsid w:val="00213D93"/>
    <w:rsid w:val="0021403B"/>
    <w:rsid w:val="00214791"/>
    <w:rsid w:val="0021512D"/>
    <w:rsid w:val="002159C6"/>
    <w:rsid w:val="00216D27"/>
    <w:rsid w:val="00220074"/>
    <w:rsid w:val="00220D73"/>
    <w:rsid w:val="002215DC"/>
    <w:rsid w:val="00221890"/>
    <w:rsid w:val="0022202E"/>
    <w:rsid w:val="002222D2"/>
    <w:rsid w:val="00222482"/>
    <w:rsid w:val="00222AB4"/>
    <w:rsid w:val="00222CA2"/>
    <w:rsid w:val="002239E7"/>
    <w:rsid w:val="00223C4A"/>
    <w:rsid w:val="00224744"/>
    <w:rsid w:val="00224EFA"/>
    <w:rsid w:val="00225585"/>
    <w:rsid w:val="00225E87"/>
    <w:rsid w:val="002260B9"/>
    <w:rsid w:val="002264A5"/>
    <w:rsid w:val="00226FC7"/>
    <w:rsid w:val="002270F9"/>
    <w:rsid w:val="0022737C"/>
    <w:rsid w:val="00230A0F"/>
    <w:rsid w:val="00230F0B"/>
    <w:rsid w:val="002311FE"/>
    <w:rsid w:val="00232BAF"/>
    <w:rsid w:val="00233F84"/>
    <w:rsid w:val="00235C22"/>
    <w:rsid w:val="002378F8"/>
    <w:rsid w:val="00237BC0"/>
    <w:rsid w:val="00237D35"/>
    <w:rsid w:val="002414D0"/>
    <w:rsid w:val="002416C8"/>
    <w:rsid w:val="00241748"/>
    <w:rsid w:val="0024258C"/>
    <w:rsid w:val="00242601"/>
    <w:rsid w:val="00242A65"/>
    <w:rsid w:val="00242C91"/>
    <w:rsid w:val="00242E2F"/>
    <w:rsid w:val="00243729"/>
    <w:rsid w:val="00243920"/>
    <w:rsid w:val="00244371"/>
    <w:rsid w:val="002443EE"/>
    <w:rsid w:val="00244BC6"/>
    <w:rsid w:val="00245961"/>
    <w:rsid w:val="00245D1F"/>
    <w:rsid w:val="00247D46"/>
    <w:rsid w:val="00247F20"/>
    <w:rsid w:val="00250034"/>
    <w:rsid w:val="002504E9"/>
    <w:rsid w:val="00250738"/>
    <w:rsid w:val="002510BD"/>
    <w:rsid w:val="002512F3"/>
    <w:rsid w:val="00251423"/>
    <w:rsid w:val="00251810"/>
    <w:rsid w:val="0025355C"/>
    <w:rsid w:val="002568FC"/>
    <w:rsid w:val="0025715C"/>
    <w:rsid w:val="00257BCE"/>
    <w:rsid w:val="002601ED"/>
    <w:rsid w:val="002605CD"/>
    <w:rsid w:val="00260A7C"/>
    <w:rsid w:val="00260F3F"/>
    <w:rsid w:val="0026121E"/>
    <w:rsid w:val="00261E3D"/>
    <w:rsid w:val="00264035"/>
    <w:rsid w:val="00264AA1"/>
    <w:rsid w:val="002656F6"/>
    <w:rsid w:val="0026633D"/>
    <w:rsid w:val="002664F5"/>
    <w:rsid w:val="00266B38"/>
    <w:rsid w:val="00266B9F"/>
    <w:rsid w:val="002670F9"/>
    <w:rsid w:val="00267368"/>
    <w:rsid w:val="00267ECC"/>
    <w:rsid w:val="00270495"/>
    <w:rsid w:val="002707A0"/>
    <w:rsid w:val="00271101"/>
    <w:rsid w:val="002719E1"/>
    <w:rsid w:val="00271B5A"/>
    <w:rsid w:val="00271FC9"/>
    <w:rsid w:val="002721A2"/>
    <w:rsid w:val="00273B03"/>
    <w:rsid w:val="00273DB5"/>
    <w:rsid w:val="00274618"/>
    <w:rsid w:val="002746F0"/>
    <w:rsid w:val="0027478E"/>
    <w:rsid w:val="002752EC"/>
    <w:rsid w:val="002753DF"/>
    <w:rsid w:val="00275569"/>
    <w:rsid w:val="00275D54"/>
    <w:rsid w:val="00276253"/>
    <w:rsid w:val="002767AE"/>
    <w:rsid w:val="00276A17"/>
    <w:rsid w:val="00276DC5"/>
    <w:rsid w:val="0027723F"/>
    <w:rsid w:val="002779D4"/>
    <w:rsid w:val="0028095D"/>
    <w:rsid w:val="002809FA"/>
    <w:rsid w:val="00281825"/>
    <w:rsid w:val="00281958"/>
    <w:rsid w:val="00282FD4"/>
    <w:rsid w:val="00283A2E"/>
    <w:rsid w:val="00285160"/>
    <w:rsid w:val="002862AD"/>
    <w:rsid w:val="00286AAB"/>
    <w:rsid w:val="00286C14"/>
    <w:rsid w:val="00286F78"/>
    <w:rsid w:val="00287D50"/>
    <w:rsid w:val="00290318"/>
    <w:rsid w:val="0029046B"/>
    <w:rsid w:val="00290741"/>
    <w:rsid w:val="00290AE9"/>
    <w:rsid w:val="00290DE7"/>
    <w:rsid w:val="00290FC7"/>
    <w:rsid w:val="0029102A"/>
    <w:rsid w:val="00291FA8"/>
    <w:rsid w:val="00292143"/>
    <w:rsid w:val="00292A62"/>
    <w:rsid w:val="00292AE2"/>
    <w:rsid w:val="00293BA5"/>
    <w:rsid w:val="00293CE3"/>
    <w:rsid w:val="00293D0D"/>
    <w:rsid w:val="00293E32"/>
    <w:rsid w:val="00294BC7"/>
    <w:rsid w:val="002964DC"/>
    <w:rsid w:val="00297B4B"/>
    <w:rsid w:val="002A049B"/>
    <w:rsid w:val="002A1B80"/>
    <w:rsid w:val="002A2817"/>
    <w:rsid w:val="002A3280"/>
    <w:rsid w:val="002A3E07"/>
    <w:rsid w:val="002A407C"/>
    <w:rsid w:val="002A597E"/>
    <w:rsid w:val="002A631B"/>
    <w:rsid w:val="002A6529"/>
    <w:rsid w:val="002A7530"/>
    <w:rsid w:val="002A7B09"/>
    <w:rsid w:val="002A7B88"/>
    <w:rsid w:val="002B1B33"/>
    <w:rsid w:val="002B202C"/>
    <w:rsid w:val="002B239A"/>
    <w:rsid w:val="002B26BD"/>
    <w:rsid w:val="002B272C"/>
    <w:rsid w:val="002B2912"/>
    <w:rsid w:val="002B386D"/>
    <w:rsid w:val="002B3A57"/>
    <w:rsid w:val="002B44B6"/>
    <w:rsid w:val="002B496F"/>
    <w:rsid w:val="002B5395"/>
    <w:rsid w:val="002B5AE2"/>
    <w:rsid w:val="002B6B13"/>
    <w:rsid w:val="002B776D"/>
    <w:rsid w:val="002C0873"/>
    <w:rsid w:val="002C1ECF"/>
    <w:rsid w:val="002C22F4"/>
    <w:rsid w:val="002C289B"/>
    <w:rsid w:val="002C30D9"/>
    <w:rsid w:val="002C39AA"/>
    <w:rsid w:val="002C41E1"/>
    <w:rsid w:val="002C43FD"/>
    <w:rsid w:val="002C4656"/>
    <w:rsid w:val="002C4AE1"/>
    <w:rsid w:val="002C4CFC"/>
    <w:rsid w:val="002C5497"/>
    <w:rsid w:val="002C5C39"/>
    <w:rsid w:val="002C5E82"/>
    <w:rsid w:val="002C7217"/>
    <w:rsid w:val="002D0E0F"/>
    <w:rsid w:val="002D15BE"/>
    <w:rsid w:val="002D1F4E"/>
    <w:rsid w:val="002D2DB3"/>
    <w:rsid w:val="002D3B40"/>
    <w:rsid w:val="002D5054"/>
    <w:rsid w:val="002D682F"/>
    <w:rsid w:val="002D6AF5"/>
    <w:rsid w:val="002D760A"/>
    <w:rsid w:val="002E06FC"/>
    <w:rsid w:val="002E0A6D"/>
    <w:rsid w:val="002E1CDB"/>
    <w:rsid w:val="002E2072"/>
    <w:rsid w:val="002E23C3"/>
    <w:rsid w:val="002E26B6"/>
    <w:rsid w:val="002E3B0D"/>
    <w:rsid w:val="002E4C62"/>
    <w:rsid w:val="002E52DB"/>
    <w:rsid w:val="002E56F4"/>
    <w:rsid w:val="002E5CD5"/>
    <w:rsid w:val="002E5F88"/>
    <w:rsid w:val="002E634D"/>
    <w:rsid w:val="002E734A"/>
    <w:rsid w:val="002F13AC"/>
    <w:rsid w:val="002F18FF"/>
    <w:rsid w:val="002F20EB"/>
    <w:rsid w:val="002F23AE"/>
    <w:rsid w:val="002F2AAD"/>
    <w:rsid w:val="002F37F4"/>
    <w:rsid w:val="002F3875"/>
    <w:rsid w:val="002F3AC3"/>
    <w:rsid w:val="002F3BA7"/>
    <w:rsid w:val="002F3F0A"/>
    <w:rsid w:val="002F6484"/>
    <w:rsid w:val="002F6F27"/>
    <w:rsid w:val="002F6FFA"/>
    <w:rsid w:val="002F753E"/>
    <w:rsid w:val="002F7568"/>
    <w:rsid w:val="002F7E35"/>
    <w:rsid w:val="00300778"/>
    <w:rsid w:val="0030094F"/>
    <w:rsid w:val="00300B0D"/>
    <w:rsid w:val="003014EF"/>
    <w:rsid w:val="00301511"/>
    <w:rsid w:val="003026DE"/>
    <w:rsid w:val="00302C9E"/>
    <w:rsid w:val="0030409C"/>
    <w:rsid w:val="003045D8"/>
    <w:rsid w:val="00304764"/>
    <w:rsid w:val="00304BBB"/>
    <w:rsid w:val="00305837"/>
    <w:rsid w:val="003059B5"/>
    <w:rsid w:val="003063E9"/>
    <w:rsid w:val="003065D8"/>
    <w:rsid w:val="003068CD"/>
    <w:rsid w:val="00306F47"/>
    <w:rsid w:val="00307D13"/>
    <w:rsid w:val="00307D71"/>
    <w:rsid w:val="0031067C"/>
    <w:rsid w:val="003108EE"/>
    <w:rsid w:val="00311D6B"/>
    <w:rsid w:val="003120BC"/>
    <w:rsid w:val="00312827"/>
    <w:rsid w:val="00312A71"/>
    <w:rsid w:val="00312B74"/>
    <w:rsid w:val="00312C3E"/>
    <w:rsid w:val="00312D9A"/>
    <w:rsid w:val="003130B9"/>
    <w:rsid w:val="00313560"/>
    <w:rsid w:val="003135BF"/>
    <w:rsid w:val="00313CFD"/>
    <w:rsid w:val="0031421F"/>
    <w:rsid w:val="0031438E"/>
    <w:rsid w:val="00314ABA"/>
    <w:rsid w:val="00314C6F"/>
    <w:rsid w:val="00315F5E"/>
    <w:rsid w:val="0031680A"/>
    <w:rsid w:val="0031789A"/>
    <w:rsid w:val="003205B4"/>
    <w:rsid w:val="003212F0"/>
    <w:rsid w:val="00321888"/>
    <w:rsid w:val="00322251"/>
    <w:rsid w:val="00323526"/>
    <w:rsid w:val="0032430D"/>
    <w:rsid w:val="003251AE"/>
    <w:rsid w:val="00326201"/>
    <w:rsid w:val="0032690C"/>
    <w:rsid w:val="003273DF"/>
    <w:rsid w:val="00327414"/>
    <w:rsid w:val="00327786"/>
    <w:rsid w:val="0033033F"/>
    <w:rsid w:val="003310D0"/>
    <w:rsid w:val="00331F80"/>
    <w:rsid w:val="00332927"/>
    <w:rsid w:val="00333330"/>
    <w:rsid w:val="00333BAB"/>
    <w:rsid w:val="00333FE4"/>
    <w:rsid w:val="00336E57"/>
    <w:rsid w:val="00336F5D"/>
    <w:rsid w:val="003372CC"/>
    <w:rsid w:val="0033774A"/>
    <w:rsid w:val="00337787"/>
    <w:rsid w:val="00341651"/>
    <w:rsid w:val="0034187B"/>
    <w:rsid w:val="0034207B"/>
    <w:rsid w:val="00342258"/>
    <w:rsid w:val="003445BC"/>
    <w:rsid w:val="00344F34"/>
    <w:rsid w:val="0034514C"/>
    <w:rsid w:val="003454F4"/>
    <w:rsid w:val="00345F26"/>
    <w:rsid w:val="00346C89"/>
    <w:rsid w:val="00347E18"/>
    <w:rsid w:val="00350EF1"/>
    <w:rsid w:val="00350F52"/>
    <w:rsid w:val="00351C76"/>
    <w:rsid w:val="003526E1"/>
    <w:rsid w:val="00352FC5"/>
    <w:rsid w:val="00353B86"/>
    <w:rsid w:val="00354073"/>
    <w:rsid w:val="00354AF0"/>
    <w:rsid w:val="00354B14"/>
    <w:rsid w:val="00355371"/>
    <w:rsid w:val="00355856"/>
    <w:rsid w:val="00356BB1"/>
    <w:rsid w:val="003575A5"/>
    <w:rsid w:val="00360009"/>
    <w:rsid w:val="00360890"/>
    <w:rsid w:val="003609BB"/>
    <w:rsid w:val="00360B1C"/>
    <w:rsid w:val="00360EFC"/>
    <w:rsid w:val="00361C54"/>
    <w:rsid w:val="00361EB4"/>
    <w:rsid w:val="0036216C"/>
    <w:rsid w:val="003634AF"/>
    <w:rsid w:val="0036404F"/>
    <w:rsid w:val="003656E5"/>
    <w:rsid w:val="0036728F"/>
    <w:rsid w:val="003673BB"/>
    <w:rsid w:val="00367936"/>
    <w:rsid w:val="00370767"/>
    <w:rsid w:val="003709B4"/>
    <w:rsid w:val="00371230"/>
    <w:rsid w:val="00371BD1"/>
    <w:rsid w:val="00371D03"/>
    <w:rsid w:val="00372BB6"/>
    <w:rsid w:val="003736D4"/>
    <w:rsid w:val="003740FF"/>
    <w:rsid w:val="00374EC2"/>
    <w:rsid w:val="00380050"/>
    <w:rsid w:val="00380353"/>
    <w:rsid w:val="00380675"/>
    <w:rsid w:val="00381EDB"/>
    <w:rsid w:val="00382214"/>
    <w:rsid w:val="0038239F"/>
    <w:rsid w:val="003825C4"/>
    <w:rsid w:val="00383F65"/>
    <w:rsid w:val="0038507E"/>
    <w:rsid w:val="00386390"/>
    <w:rsid w:val="003866D7"/>
    <w:rsid w:val="00387B77"/>
    <w:rsid w:val="00387BB6"/>
    <w:rsid w:val="0039041B"/>
    <w:rsid w:val="00390EC0"/>
    <w:rsid w:val="00391A0E"/>
    <w:rsid w:val="00392579"/>
    <w:rsid w:val="00393380"/>
    <w:rsid w:val="00393AC4"/>
    <w:rsid w:val="00393D2F"/>
    <w:rsid w:val="0039405D"/>
    <w:rsid w:val="003944AD"/>
    <w:rsid w:val="003945FA"/>
    <w:rsid w:val="00395BA7"/>
    <w:rsid w:val="003964DF"/>
    <w:rsid w:val="00396674"/>
    <w:rsid w:val="003A08A1"/>
    <w:rsid w:val="003A0ECA"/>
    <w:rsid w:val="003A175C"/>
    <w:rsid w:val="003A28B3"/>
    <w:rsid w:val="003A2DD9"/>
    <w:rsid w:val="003A2E41"/>
    <w:rsid w:val="003A3285"/>
    <w:rsid w:val="003A3345"/>
    <w:rsid w:val="003A44AC"/>
    <w:rsid w:val="003A5F3C"/>
    <w:rsid w:val="003A6668"/>
    <w:rsid w:val="003A70A1"/>
    <w:rsid w:val="003B2818"/>
    <w:rsid w:val="003B2C86"/>
    <w:rsid w:val="003B3468"/>
    <w:rsid w:val="003B39B7"/>
    <w:rsid w:val="003B3FCB"/>
    <w:rsid w:val="003B4DA8"/>
    <w:rsid w:val="003B4DFF"/>
    <w:rsid w:val="003B5FA6"/>
    <w:rsid w:val="003B667A"/>
    <w:rsid w:val="003B6680"/>
    <w:rsid w:val="003B6A7D"/>
    <w:rsid w:val="003B7795"/>
    <w:rsid w:val="003C0165"/>
    <w:rsid w:val="003C1052"/>
    <w:rsid w:val="003C11E5"/>
    <w:rsid w:val="003C1401"/>
    <w:rsid w:val="003C18A7"/>
    <w:rsid w:val="003C213B"/>
    <w:rsid w:val="003C28F1"/>
    <w:rsid w:val="003C2C48"/>
    <w:rsid w:val="003C2D4F"/>
    <w:rsid w:val="003C3293"/>
    <w:rsid w:val="003C56D4"/>
    <w:rsid w:val="003C6380"/>
    <w:rsid w:val="003C65D1"/>
    <w:rsid w:val="003C6A9F"/>
    <w:rsid w:val="003C7282"/>
    <w:rsid w:val="003C7F65"/>
    <w:rsid w:val="003D0468"/>
    <w:rsid w:val="003D10E0"/>
    <w:rsid w:val="003D1335"/>
    <w:rsid w:val="003D31A6"/>
    <w:rsid w:val="003D4C6F"/>
    <w:rsid w:val="003D51AC"/>
    <w:rsid w:val="003D5E05"/>
    <w:rsid w:val="003D5FCC"/>
    <w:rsid w:val="003D6990"/>
    <w:rsid w:val="003D6B7F"/>
    <w:rsid w:val="003D7E7A"/>
    <w:rsid w:val="003E10DA"/>
    <w:rsid w:val="003E2082"/>
    <w:rsid w:val="003E2149"/>
    <w:rsid w:val="003E3204"/>
    <w:rsid w:val="003E37A3"/>
    <w:rsid w:val="003E38E8"/>
    <w:rsid w:val="003E3A9C"/>
    <w:rsid w:val="003E4661"/>
    <w:rsid w:val="003E4D75"/>
    <w:rsid w:val="003E5271"/>
    <w:rsid w:val="003E5294"/>
    <w:rsid w:val="003E5526"/>
    <w:rsid w:val="003E6BA6"/>
    <w:rsid w:val="003E6C18"/>
    <w:rsid w:val="003E730F"/>
    <w:rsid w:val="003E7DCD"/>
    <w:rsid w:val="003F12CD"/>
    <w:rsid w:val="003F14C7"/>
    <w:rsid w:val="003F276E"/>
    <w:rsid w:val="003F3BB3"/>
    <w:rsid w:val="003F4453"/>
    <w:rsid w:val="003F454D"/>
    <w:rsid w:val="003F49D2"/>
    <w:rsid w:val="003F6877"/>
    <w:rsid w:val="003F6F22"/>
    <w:rsid w:val="0040055F"/>
    <w:rsid w:val="004008AF"/>
    <w:rsid w:val="00400AAE"/>
    <w:rsid w:val="00400D86"/>
    <w:rsid w:val="00400FB6"/>
    <w:rsid w:val="004011E4"/>
    <w:rsid w:val="004015E7"/>
    <w:rsid w:val="00401C50"/>
    <w:rsid w:val="00401D25"/>
    <w:rsid w:val="00402805"/>
    <w:rsid w:val="004029B0"/>
    <w:rsid w:val="004033F7"/>
    <w:rsid w:val="00403BD6"/>
    <w:rsid w:val="00403E7D"/>
    <w:rsid w:val="0040419B"/>
    <w:rsid w:val="00404AAE"/>
    <w:rsid w:val="0040521A"/>
    <w:rsid w:val="004059AB"/>
    <w:rsid w:val="00405F15"/>
    <w:rsid w:val="004061BA"/>
    <w:rsid w:val="004062BD"/>
    <w:rsid w:val="00407D0B"/>
    <w:rsid w:val="00407F7F"/>
    <w:rsid w:val="004122FE"/>
    <w:rsid w:val="00412E63"/>
    <w:rsid w:val="004149A0"/>
    <w:rsid w:val="00415A20"/>
    <w:rsid w:val="004163F1"/>
    <w:rsid w:val="00417ABF"/>
    <w:rsid w:val="00417B16"/>
    <w:rsid w:val="00417F9D"/>
    <w:rsid w:val="004205D4"/>
    <w:rsid w:val="00420A00"/>
    <w:rsid w:val="00421504"/>
    <w:rsid w:val="00421873"/>
    <w:rsid w:val="00421E61"/>
    <w:rsid w:val="0042210C"/>
    <w:rsid w:val="004226C1"/>
    <w:rsid w:val="00422AD5"/>
    <w:rsid w:val="0042421F"/>
    <w:rsid w:val="0042454B"/>
    <w:rsid w:val="0042488D"/>
    <w:rsid w:val="00424A7D"/>
    <w:rsid w:val="00424AE6"/>
    <w:rsid w:val="00425315"/>
    <w:rsid w:val="0042547A"/>
    <w:rsid w:val="0042576B"/>
    <w:rsid w:val="00426879"/>
    <w:rsid w:val="00427590"/>
    <w:rsid w:val="0042773F"/>
    <w:rsid w:val="00427B63"/>
    <w:rsid w:val="004300F5"/>
    <w:rsid w:val="0043063A"/>
    <w:rsid w:val="00430E23"/>
    <w:rsid w:val="00431192"/>
    <w:rsid w:val="00431FCB"/>
    <w:rsid w:val="004321D5"/>
    <w:rsid w:val="00432A9B"/>
    <w:rsid w:val="00432DEA"/>
    <w:rsid w:val="00433A30"/>
    <w:rsid w:val="00434082"/>
    <w:rsid w:val="004343E0"/>
    <w:rsid w:val="004352B3"/>
    <w:rsid w:val="00435DB1"/>
    <w:rsid w:val="00436005"/>
    <w:rsid w:val="004362D7"/>
    <w:rsid w:val="00436684"/>
    <w:rsid w:val="00436C69"/>
    <w:rsid w:val="00437159"/>
    <w:rsid w:val="004376D2"/>
    <w:rsid w:val="004416F1"/>
    <w:rsid w:val="00446498"/>
    <w:rsid w:val="00446935"/>
    <w:rsid w:val="00446C43"/>
    <w:rsid w:val="00447594"/>
    <w:rsid w:val="004503D5"/>
    <w:rsid w:val="004517D4"/>
    <w:rsid w:val="004521A9"/>
    <w:rsid w:val="004521F5"/>
    <w:rsid w:val="004529A8"/>
    <w:rsid w:val="004534CE"/>
    <w:rsid w:val="00454A6D"/>
    <w:rsid w:val="00454F0E"/>
    <w:rsid w:val="0045640D"/>
    <w:rsid w:val="00456CCD"/>
    <w:rsid w:val="00457775"/>
    <w:rsid w:val="00460D85"/>
    <w:rsid w:val="00460F2E"/>
    <w:rsid w:val="00462794"/>
    <w:rsid w:val="004627EB"/>
    <w:rsid w:val="0046282D"/>
    <w:rsid w:val="004638D1"/>
    <w:rsid w:val="004642E7"/>
    <w:rsid w:val="004647D3"/>
    <w:rsid w:val="00464C67"/>
    <w:rsid w:val="0046571E"/>
    <w:rsid w:val="004664D6"/>
    <w:rsid w:val="0046653A"/>
    <w:rsid w:val="00466586"/>
    <w:rsid w:val="004667CF"/>
    <w:rsid w:val="0046741C"/>
    <w:rsid w:val="00467CCE"/>
    <w:rsid w:val="00470D4C"/>
    <w:rsid w:val="00470F74"/>
    <w:rsid w:val="00471453"/>
    <w:rsid w:val="004722F6"/>
    <w:rsid w:val="00472390"/>
    <w:rsid w:val="0047258C"/>
    <w:rsid w:val="00473A80"/>
    <w:rsid w:val="00473BBB"/>
    <w:rsid w:val="00473F87"/>
    <w:rsid w:val="0047535E"/>
    <w:rsid w:val="00475594"/>
    <w:rsid w:val="004765BB"/>
    <w:rsid w:val="00477A45"/>
    <w:rsid w:val="00477F75"/>
    <w:rsid w:val="004806AD"/>
    <w:rsid w:val="00480916"/>
    <w:rsid w:val="00481639"/>
    <w:rsid w:val="0048334D"/>
    <w:rsid w:val="00483AAA"/>
    <w:rsid w:val="00483AEE"/>
    <w:rsid w:val="00484231"/>
    <w:rsid w:val="00485B52"/>
    <w:rsid w:val="00486138"/>
    <w:rsid w:val="00486EB4"/>
    <w:rsid w:val="00486F79"/>
    <w:rsid w:val="00487184"/>
    <w:rsid w:val="00487E15"/>
    <w:rsid w:val="004902E4"/>
    <w:rsid w:val="00490D54"/>
    <w:rsid w:val="00491A08"/>
    <w:rsid w:val="00491F34"/>
    <w:rsid w:val="004922D6"/>
    <w:rsid w:val="004926AB"/>
    <w:rsid w:val="00492A3A"/>
    <w:rsid w:val="00492BC4"/>
    <w:rsid w:val="00492C09"/>
    <w:rsid w:val="00493ACD"/>
    <w:rsid w:val="00494B04"/>
    <w:rsid w:val="00496993"/>
    <w:rsid w:val="004969D7"/>
    <w:rsid w:val="00496C80"/>
    <w:rsid w:val="00496D5E"/>
    <w:rsid w:val="0049763D"/>
    <w:rsid w:val="0049791D"/>
    <w:rsid w:val="00497ACD"/>
    <w:rsid w:val="004A0E94"/>
    <w:rsid w:val="004A14BD"/>
    <w:rsid w:val="004A1AC5"/>
    <w:rsid w:val="004A1AED"/>
    <w:rsid w:val="004A3181"/>
    <w:rsid w:val="004A518C"/>
    <w:rsid w:val="004A55DB"/>
    <w:rsid w:val="004A5643"/>
    <w:rsid w:val="004A5ABF"/>
    <w:rsid w:val="004A5C80"/>
    <w:rsid w:val="004A6C48"/>
    <w:rsid w:val="004A72BB"/>
    <w:rsid w:val="004A7692"/>
    <w:rsid w:val="004B06FE"/>
    <w:rsid w:val="004B1C25"/>
    <w:rsid w:val="004B35D0"/>
    <w:rsid w:val="004B3F2F"/>
    <w:rsid w:val="004B3F7D"/>
    <w:rsid w:val="004B45E9"/>
    <w:rsid w:val="004B4BE6"/>
    <w:rsid w:val="004B5368"/>
    <w:rsid w:val="004B54AB"/>
    <w:rsid w:val="004B6B6F"/>
    <w:rsid w:val="004B6C30"/>
    <w:rsid w:val="004B76E4"/>
    <w:rsid w:val="004C0D28"/>
    <w:rsid w:val="004C0E6F"/>
    <w:rsid w:val="004C18FD"/>
    <w:rsid w:val="004C27D5"/>
    <w:rsid w:val="004C2C76"/>
    <w:rsid w:val="004C2CCD"/>
    <w:rsid w:val="004C3767"/>
    <w:rsid w:val="004C52C8"/>
    <w:rsid w:val="004D0505"/>
    <w:rsid w:val="004D0771"/>
    <w:rsid w:val="004D07EA"/>
    <w:rsid w:val="004D1A72"/>
    <w:rsid w:val="004D3266"/>
    <w:rsid w:val="004D4569"/>
    <w:rsid w:val="004D4639"/>
    <w:rsid w:val="004D6945"/>
    <w:rsid w:val="004D7346"/>
    <w:rsid w:val="004D7652"/>
    <w:rsid w:val="004E015A"/>
    <w:rsid w:val="004E0486"/>
    <w:rsid w:val="004E1938"/>
    <w:rsid w:val="004E1C91"/>
    <w:rsid w:val="004E217E"/>
    <w:rsid w:val="004E326C"/>
    <w:rsid w:val="004E3FF4"/>
    <w:rsid w:val="004E426B"/>
    <w:rsid w:val="004E43A2"/>
    <w:rsid w:val="004E4B28"/>
    <w:rsid w:val="004E510C"/>
    <w:rsid w:val="004E5CBE"/>
    <w:rsid w:val="004E6BCF"/>
    <w:rsid w:val="004F0578"/>
    <w:rsid w:val="004F09AA"/>
    <w:rsid w:val="004F0C3D"/>
    <w:rsid w:val="004F2DED"/>
    <w:rsid w:val="004F43DD"/>
    <w:rsid w:val="004F572E"/>
    <w:rsid w:val="004F5C32"/>
    <w:rsid w:val="004F5DC0"/>
    <w:rsid w:val="004F611C"/>
    <w:rsid w:val="004F6697"/>
    <w:rsid w:val="004F766E"/>
    <w:rsid w:val="004F775A"/>
    <w:rsid w:val="004F7F32"/>
    <w:rsid w:val="004F7F5E"/>
    <w:rsid w:val="00500C12"/>
    <w:rsid w:val="00500CDC"/>
    <w:rsid w:val="00501D2C"/>
    <w:rsid w:val="00503774"/>
    <w:rsid w:val="00503A7E"/>
    <w:rsid w:val="00503C3E"/>
    <w:rsid w:val="00504303"/>
    <w:rsid w:val="00504CC0"/>
    <w:rsid w:val="00504D5E"/>
    <w:rsid w:val="00504D7F"/>
    <w:rsid w:val="005051AE"/>
    <w:rsid w:val="0050661B"/>
    <w:rsid w:val="0050713C"/>
    <w:rsid w:val="00507642"/>
    <w:rsid w:val="00510439"/>
    <w:rsid w:val="005108CC"/>
    <w:rsid w:val="00512085"/>
    <w:rsid w:val="0051466A"/>
    <w:rsid w:val="00514D20"/>
    <w:rsid w:val="00515935"/>
    <w:rsid w:val="00515F90"/>
    <w:rsid w:val="005161BE"/>
    <w:rsid w:val="005168EF"/>
    <w:rsid w:val="00517BA5"/>
    <w:rsid w:val="00520058"/>
    <w:rsid w:val="00520A6E"/>
    <w:rsid w:val="00522D47"/>
    <w:rsid w:val="00523F7F"/>
    <w:rsid w:val="005242F1"/>
    <w:rsid w:val="0052468E"/>
    <w:rsid w:val="00524743"/>
    <w:rsid w:val="005249E8"/>
    <w:rsid w:val="005249F9"/>
    <w:rsid w:val="0052554B"/>
    <w:rsid w:val="00525C7C"/>
    <w:rsid w:val="00525F93"/>
    <w:rsid w:val="0052695F"/>
    <w:rsid w:val="00526D84"/>
    <w:rsid w:val="005273DD"/>
    <w:rsid w:val="00527456"/>
    <w:rsid w:val="005279E8"/>
    <w:rsid w:val="005301ED"/>
    <w:rsid w:val="005312A6"/>
    <w:rsid w:val="0053190F"/>
    <w:rsid w:val="00531DA6"/>
    <w:rsid w:val="00532BF6"/>
    <w:rsid w:val="00532E0E"/>
    <w:rsid w:val="0053348B"/>
    <w:rsid w:val="00533BE9"/>
    <w:rsid w:val="00534189"/>
    <w:rsid w:val="00535FDC"/>
    <w:rsid w:val="005361F0"/>
    <w:rsid w:val="00537690"/>
    <w:rsid w:val="005401E1"/>
    <w:rsid w:val="00540CC1"/>
    <w:rsid w:val="0054145F"/>
    <w:rsid w:val="00542231"/>
    <w:rsid w:val="00542E08"/>
    <w:rsid w:val="00543A02"/>
    <w:rsid w:val="005445FB"/>
    <w:rsid w:val="00544BAE"/>
    <w:rsid w:val="00545027"/>
    <w:rsid w:val="0054693F"/>
    <w:rsid w:val="00546F43"/>
    <w:rsid w:val="005471FF"/>
    <w:rsid w:val="0054740F"/>
    <w:rsid w:val="0055216A"/>
    <w:rsid w:val="005527EA"/>
    <w:rsid w:val="00552D9F"/>
    <w:rsid w:val="0055396D"/>
    <w:rsid w:val="005552E4"/>
    <w:rsid w:val="0055532D"/>
    <w:rsid w:val="0055636B"/>
    <w:rsid w:val="0055642B"/>
    <w:rsid w:val="005566BB"/>
    <w:rsid w:val="00556C6E"/>
    <w:rsid w:val="00556F5A"/>
    <w:rsid w:val="00557AE9"/>
    <w:rsid w:val="00557CB5"/>
    <w:rsid w:val="00560264"/>
    <w:rsid w:val="005607C8"/>
    <w:rsid w:val="00561314"/>
    <w:rsid w:val="0056378C"/>
    <w:rsid w:val="00563ACE"/>
    <w:rsid w:val="0056493A"/>
    <w:rsid w:val="00565BF6"/>
    <w:rsid w:val="005661EB"/>
    <w:rsid w:val="00567375"/>
    <w:rsid w:val="005675C7"/>
    <w:rsid w:val="00567F42"/>
    <w:rsid w:val="0057025D"/>
    <w:rsid w:val="0057196F"/>
    <w:rsid w:val="00571F98"/>
    <w:rsid w:val="00572047"/>
    <w:rsid w:val="00572A7A"/>
    <w:rsid w:val="00572B8D"/>
    <w:rsid w:val="00572C51"/>
    <w:rsid w:val="00573ECE"/>
    <w:rsid w:val="00574007"/>
    <w:rsid w:val="00574B94"/>
    <w:rsid w:val="00575558"/>
    <w:rsid w:val="00575EA3"/>
    <w:rsid w:val="00576E1C"/>
    <w:rsid w:val="00577641"/>
    <w:rsid w:val="005776F2"/>
    <w:rsid w:val="00580A6B"/>
    <w:rsid w:val="00581667"/>
    <w:rsid w:val="005817D8"/>
    <w:rsid w:val="00583D47"/>
    <w:rsid w:val="00583FA0"/>
    <w:rsid w:val="00584287"/>
    <w:rsid w:val="005856D0"/>
    <w:rsid w:val="0058617E"/>
    <w:rsid w:val="00586935"/>
    <w:rsid w:val="00586B9C"/>
    <w:rsid w:val="00586C20"/>
    <w:rsid w:val="00586E05"/>
    <w:rsid w:val="00586F7F"/>
    <w:rsid w:val="00587E00"/>
    <w:rsid w:val="005900CF"/>
    <w:rsid w:val="005905CE"/>
    <w:rsid w:val="00590D61"/>
    <w:rsid w:val="00591BE6"/>
    <w:rsid w:val="00591C85"/>
    <w:rsid w:val="00592D04"/>
    <w:rsid w:val="005931D7"/>
    <w:rsid w:val="00593821"/>
    <w:rsid w:val="00593C8E"/>
    <w:rsid w:val="00594194"/>
    <w:rsid w:val="00595C44"/>
    <w:rsid w:val="005960C5"/>
    <w:rsid w:val="0059755E"/>
    <w:rsid w:val="00597DED"/>
    <w:rsid w:val="005A10AD"/>
    <w:rsid w:val="005A1334"/>
    <w:rsid w:val="005A2095"/>
    <w:rsid w:val="005A26E7"/>
    <w:rsid w:val="005A46AA"/>
    <w:rsid w:val="005A47C8"/>
    <w:rsid w:val="005A4D9A"/>
    <w:rsid w:val="005A548A"/>
    <w:rsid w:val="005A5D39"/>
    <w:rsid w:val="005A6531"/>
    <w:rsid w:val="005A670C"/>
    <w:rsid w:val="005A685D"/>
    <w:rsid w:val="005A6F15"/>
    <w:rsid w:val="005A6FD2"/>
    <w:rsid w:val="005A7442"/>
    <w:rsid w:val="005A765D"/>
    <w:rsid w:val="005B00E9"/>
    <w:rsid w:val="005B02B2"/>
    <w:rsid w:val="005B0C6B"/>
    <w:rsid w:val="005B1C05"/>
    <w:rsid w:val="005B2435"/>
    <w:rsid w:val="005B351E"/>
    <w:rsid w:val="005B3592"/>
    <w:rsid w:val="005B39E8"/>
    <w:rsid w:val="005B4937"/>
    <w:rsid w:val="005B4BEC"/>
    <w:rsid w:val="005B57FC"/>
    <w:rsid w:val="005B5889"/>
    <w:rsid w:val="005B5C42"/>
    <w:rsid w:val="005B5D71"/>
    <w:rsid w:val="005B6BBE"/>
    <w:rsid w:val="005B72B8"/>
    <w:rsid w:val="005C02B5"/>
    <w:rsid w:val="005C2AD4"/>
    <w:rsid w:val="005C2C67"/>
    <w:rsid w:val="005C31EE"/>
    <w:rsid w:val="005C322D"/>
    <w:rsid w:val="005C341A"/>
    <w:rsid w:val="005C37BF"/>
    <w:rsid w:val="005C4359"/>
    <w:rsid w:val="005C47AD"/>
    <w:rsid w:val="005C57B2"/>
    <w:rsid w:val="005C59B7"/>
    <w:rsid w:val="005C5C99"/>
    <w:rsid w:val="005C694C"/>
    <w:rsid w:val="005C6F94"/>
    <w:rsid w:val="005C7180"/>
    <w:rsid w:val="005C77B9"/>
    <w:rsid w:val="005C784C"/>
    <w:rsid w:val="005C7FD4"/>
    <w:rsid w:val="005D0296"/>
    <w:rsid w:val="005D074A"/>
    <w:rsid w:val="005D0CF8"/>
    <w:rsid w:val="005D2537"/>
    <w:rsid w:val="005D253F"/>
    <w:rsid w:val="005D2609"/>
    <w:rsid w:val="005D26F4"/>
    <w:rsid w:val="005D3368"/>
    <w:rsid w:val="005D3683"/>
    <w:rsid w:val="005D36EE"/>
    <w:rsid w:val="005D3EB3"/>
    <w:rsid w:val="005D4629"/>
    <w:rsid w:val="005D55C2"/>
    <w:rsid w:val="005D6FD6"/>
    <w:rsid w:val="005D711A"/>
    <w:rsid w:val="005D7F99"/>
    <w:rsid w:val="005E0063"/>
    <w:rsid w:val="005E01C2"/>
    <w:rsid w:val="005E0AE0"/>
    <w:rsid w:val="005E0C32"/>
    <w:rsid w:val="005E1089"/>
    <w:rsid w:val="005E16AA"/>
    <w:rsid w:val="005E28D8"/>
    <w:rsid w:val="005E3574"/>
    <w:rsid w:val="005E3701"/>
    <w:rsid w:val="005E3A63"/>
    <w:rsid w:val="005E3C6B"/>
    <w:rsid w:val="005E4090"/>
    <w:rsid w:val="005E44CB"/>
    <w:rsid w:val="005E67DC"/>
    <w:rsid w:val="005E6C7C"/>
    <w:rsid w:val="005F0150"/>
    <w:rsid w:val="005F01F9"/>
    <w:rsid w:val="005F07F6"/>
    <w:rsid w:val="005F1960"/>
    <w:rsid w:val="005F1C15"/>
    <w:rsid w:val="005F28B4"/>
    <w:rsid w:val="005F3BFA"/>
    <w:rsid w:val="005F4B57"/>
    <w:rsid w:val="005F64A6"/>
    <w:rsid w:val="005F69D6"/>
    <w:rsid w:val="005F6DFE"/>
    <w:rsid w:val="005F7F9E"/>
    <w:rsid w:val="0060030F"/>
    <w:rsid w:val="00601771"/>
    <w:rsid w:val="0060342D"/>
    <w:rsid w:val="00604070"/>
    <w:rsid w:val="00604AEA"/>
    <w:rsid w:val="00604DA3"/>
    <w:rsid w:val="00605812"/>
    <w:rsid w:val="00605DE6"/>
    <w:rsid w:val="006068EA"/>
    <w:rsid w:val="00606E67"/>
    <w:rsid w:val="006075A8"/>
    <w:rsid w:val="00607856"/>
    <w:rsid w:val="006079EA"/>
    <w:rsid w:val="00607A20"/>
    <w:rsid w:val="00607D2A"/>
    <w:rsid w:val="00611015"/>
    <w:rsid w:val="006119D4"/>
    <w:rsid w:val="0061228E"/>
    <w:rsid w:val="00612670"/>
    <w:rsid w:val="0061385F"/>
    <w:rsid w:val="00613D4C"/>
    <w:rsid w:val="0061450C"/>
    <w:rsid w:val="006152EF"/>
    <w:rsid w:val="00616522"/>
    <w:rsid w:val="0061663F"/>
    <w:rsid w:val="0061700A"/>
    <w:rsid w:val="006170F0"/>
    <w:rsid w:val="00617E51"/>
    <w:rsid w:val="006212CE"/>
    <w:rsid w:val="00621918"/>
    <w:rsid w:val="006221BA"/>
    <w:rsid w:val="006222C0"/>
    <w:rsid w:val="00622CEA"/>
    <w:rsid w:val="00623343"/>
    <w:rsid w:val="00623362"/>
    <w:rsid w:val="00623387"/>
    <w:rsid w:val="00623BD3"/>
    <w:rsid w:val="006240F3"/>
    <w:rsid w:val="00624890"/>
    <w:rsid w:val="00625457"/>
    <w:rsid w:val="006259FB"/>
    <w:rsid w:val="00626B18"/>
    <w:rsid w:val="006278B2"/>
    <w:rsid w:val="00627E58"/>
    <w:rsid w:val="006302FF"/>
    <w:rsid w:val="0063040B"/>
    <w:rsid w:val="00630531"/>
    <w:rsid w:val="006327BF"/>
    <w:rsid w:val="0063318D"/>
    <w:rsid w:val="00633215"/>
    <w:rsid w:val="00633C4A"/>
    <w:rsid w:val="00635038"/>
    <w:rsid w:val="0063551A"/>
    <w:rsid w:val="00635DF3"/>
    <w:rsid w:val="00636383"/>
    <w:rsid w:val="0063656B"/>
    <w:rsid w:val="00636723"/>
    <w:rsid w:val="0063692F"/>
    <w:rsid w:val="00636E23"/>
    <w:rsid w:val="006375D7"/>
    <w:rsid w:val="00641C03"/>
    <w:rsid w:val="00641FFF"/>
    <w:rsid w:val="00642854"/>
    <w:rsid w:val="00642AA1"/>
    <w:rsid w:val="0064387A"/>
    <w:rsid w:val="00644044"/>
    <w:rsid w:val="00644571"/>
    <w:rsid w:val="00644C0B"/>
    <w:rsid w:val="00644C8B"/>
    <w:rsid w:val="00644D87"/>
    <w:rsid w:val="006457FC"/>
    <w:rsid w:val="00645B3D"/>
    <w:rsid w:val="00645DB4"/>
    <w:rsid w:val="00646317"/>
    <w:rsid w:val="00646DE5"/>
    <w:rsid w:val="00647D9B"/>
    <w:rsid w:val="006500F6"/>
    <w:rsid w:val="0065050E"/>
    <w:rsid w:val="00650E99"/>
    <w:rsid w:val="00651FDF"/>
    <w:rsid w:val="006521BB"/>
    <w:rsid w:val="0065232C"/>
    <w:rsid w:val="00652BCD"/>
    <w:rsid w:val="0065315F"/>
    <w:rsid w:val="006535C6"/>
    <w:rsid w:val="00653707"/>
    <w:rsid w:val="00653BDD"/>
    <w:rsid w:val="00654DE3"/>
    <w:rsid w:val="00654ED1"/>
    <w:rsid w:val="00654F12"/>
    <w:rsid w:val="00655125"/>
    <w:rsid w:val="0065559D"/>
    <w:rsid w:val="006557C0"/>
    <w:rsid w:val="00655BE4"/>
    <w:rsid w:val="00656F27"/>
    <w:rsid w:val="00657540"/>
    <w:rsid w:val="00657649"/>
    <w:rsid w:val="00657A0E"/>
    <w:rsid w:val="0066162C"/>
    <w:rsid w:val="00662617"/>
    <w:rsid w:val="00662AB7"/>
    <w:rsid w:val="00662D10"/>
    <w:rsid w:val="00662FB1"/>
    <w:rsid w:val="0066311D"/>
    <w:rsid w:val="00663B8E"/>
    <w:rsid w:val="00663BCF"/>
    <w:rsid w:val="00665614"/>
    <w:rsid w:val="00665AAC"/>
    <w:rsid w:val="00666AEB"/>
    <w:rsid w:val="00666E97"/>
    <w:rsid w:val="0066704A"/>
    <w:rsid w:val="00667649"/>
    <w:rsid w:val="00667864"/>
    <w:rsid w:val="0067052A"/>
    <w:rsid w:val="00670A0A"/>
    <w:rsid w:val="00671794"/>
    <w:rsid w:val="00672B6C"/>
    <w:rsid w:val="00673744"/>
    <w:rsid w:val="0067386F"/>
    <w:rsid w:val="00674832"/>
    <w:rsid w:val="0067491B"/>
    <w:rsid w:val="00674928"/>
    <w:rsid w:val="00674A87"/>
    <w:rsid w:val="006759B6"/>
    <w:rsid w:val="00677078"/>
    <w:rsid w:val="00677213"/>
    <w:rsid w:val="00677EA8"/>
    <w:rsid w:val="00680306"/>
    <w:rsid w:val="00680553"/>
    <w:rsid w:val="00681E99"/>
    <w:rsid w:val="00682118"/>
    <w:rsid w:val="006829B1"/>
    <w:rsid w:val="006833A7"/>
    <w:rsid w:val="00683CE0"/>
    <w:rsid w:val="006842E2"/>
    <w:rsid w:val="00684406"/>
    <w:rsid w:val="00684CB5"/>
    <w:rsid w:val="00685AAC"/>
    <w:rsid w:val="00685F13"/>
    <w:rsid w:val="00685F19"/>
    <w:rsid w:val="0068620C"/>
    <w:rsid w:val="00686D77"/>
    <w:rsid w:val="00686F8F"/>
    <w:rsid w:val="00686FDD"/>
    <w:rsid w:val="00687EF7"/>
    <w:rsid w:val="006910BC"/>
    <w:rsid w:val="006916BF"/>
    <w:rsid w:val="006925E1"/>
    <w:rsid w:val="00693708"/>
    <w:rsid w:val="00694FB0"/>
    <w:rsid w:val="0069500C"/>
    <w:rsid w:val="006959BE"/>
    <w:rsid w:val="00695C43"/>
    <w:rsid w:val="0069606D"/>
    <w:rsid w:val="006961A8"/>
    <w:rsid w:val="00696414"/>
    <w:rsid w:val="0069646E"/>
    <w:rsid w:val="00696526"/>
    <w:rsid w:val="006966FE"/>
    <w:rsid w:val="00697035"/>
    <w:rsid w:val="00697747"/>
    <w:rsid w:val="006A03D8"/>
    <w:rsid w:val="006A0FB7"/>
    <w:rsid w:val="006A122D"/>
    <w:rsid w:val="006A152A"/>
    <w:rsid w:val="006A1599"/>
    <w:rsid w:val="006A293F"/>
    <w:rsid w:val="006A2EDD"/>
    <w:rsid w:val="006A3ED6"/>
    <w:rsid w:val="006A50A2"/>
    <w:rsid w:val="006A52C7"/>
    <w:rsid w:val="006A5F35"/>
    <w:rsid w:val="006A6CC3"/>
    <w:rsid w:val="006A6E8E"/>
    <w:rsid w:val="006A6FFE"/>
    <w:rsid w:val="006A74AD"/>
    <w:rsid w:val="006B14AD"/>
    <w:rsid w:val="006B1549"/>
    <w:rsid w:val="006B18A7"/>
    <w:rsid w:val="006B1905"/>
    <w:rsid w:val="006B1DDA"/>
    <w:rsid w:val="006B234A"/>
    <w:rsid w:val="006B2874"/>
    <w:rsid w:val="006B2CDB"/>
    <w:rsid w:val="006B33E4"/>
    <w:rsid w:val="006B4092"/>
    <w:rsid w:val="006B45BD"/>
    <w:rsid w:val="006B582D"/>
    <w:rsid w:val="006B6550"/>
    <w:rsid w:val="006B665B"/>
    <w:rsid w:val="006B7AA0"/>
    <w:rsid w:val="006C0B4F"/>
    <w:rsid w:val="006C0DD8"/>
    <w:rsid w:val="006C3755"/>
    <w:rsid w:val="006C424B"/>
    <w:rsid w:val="006C485F"/>
    <w:rsid w:val="006C606C"/>
    <w:rsid w:val="006C62A7"/>
    <w:rsid w:val="006D0805"/>
    <w:rsid w:val="006D1B17"/>
    <w:rsid w:val="006D2269"/>
    <w:rsid w:val="006D2C5C"/>
    <w:rsid w:val="006D2D37"/>
    <w:rsid w:val="006D2FA1"/>
    <w:rsid w:val="006D313E"/>
    <w:rsid w:val="006D47D6"/>
    <w:rsid w:val="006D4DCB"/>
    <w:rsid w:val="006D553E"/>
    <w:rsid w:val="006D5831"/>
    <w:rsid w:val="006D5CF0"/>
    <w:rsid w:val="006D64C9"/>
    <w:rsid w:val="006D6D52"/>
    <w:rsid w:val="006D76E5"/>
    <w:rsid w:val="006D77CB"/>
    <w:rsid w:val="006D7938"/>
    <w:rsid w:val="006D7BCE"/>
    <w:rsid w:val="006D7C40"/>
    <w:rsid w:val="006D7DDA"/>
    <w:rsid w:val="006D7E7E"/>
    <w:rsid w:val="006E06F1"/>
    <w:rsid w:val="006E0869"/>
    <w:rsid w:val="006E1C9C"/>
    <w:rsid w:val="006E1CB3"/>
    <w:rsid w:val="006E2906"/>
    <w:rsid w:val="006E2942"/>
    <w:rsid w:val="006E2E02"/>
    <w:rsid w:val="006E303B"/>
    <w:rsid w:val="006E4092"/>
    <w:rsid w:val="006E5808"/>
    <w:rsid w:val="006E586D"/>
    <w:rsid w:val="006E62D7"/>
    <w:rsid w:val="006E6581"/>
    <w:rsid w:val="006E6CDC"/>
    <w:rsid w:val="006E6DF7"/>
    <w:rsid w:val="006E7ADE"/>
    <w:rsid w:val="006E7C62"/>
    <w:rsid w:val="006E7DF9"/>
    <w:rsid w:val="006F06A1"/>
    <w:rsid w:val="006F2B9E"/>
    <w:rsid w:val="006F2C8F"/>
    <w:rsid w:val="006F312E"/>
    <w:rsid w:val="006F3FDE"/>
    <w:rsid w:val="006F4B55"/>
    <w:rsid w:val="006F5019"/>
    <w:rsid w:val="006F50BA"/>
    <w:rsid w:val="006F5564"/>
    <w:rsid w:val="006F615C"/>
    <w:rsid w:val="006F6756"/>
    <w:rsid w:val="006F6A2E"/>
    <w:rsid w:val="006F742C"/>
    <w:rsid w:val="006F743B"/>
    <w:rsid w:val="006F7755"/>
    <w:rsid w:val="006F7ACC"/>
    <w:rsid w:val="006F7C8C"/>
    <w:rsid w:val="0070030A"/>
    <w:rsid w:val="00700E65"/>
    <w:rsid w:val="00700ED2"/>
    <w:rsid w:val="00701889"/>
    <w:rsid w:val="00701C42"/>
    <w:rsid w:val="00701C5A"/>
    <w:rsid w:val="00701F5D"/>
    <w:rsid w:val="0070309A"/>
    <w:rsid w:val="007036CF"/>
    <w:rsid w:val="00703736"/>
    <w:rsid w:val="00703FC0"/>
    <w:rsid w:val="00704AAC"/>
    <w:rsid w:val="00705AC7"/>
    <w:rsid w:val="00706F05"/>
    <w:rsid w:val="00707433"/>
    <w:rsid w:val="007101E5"/>
    <w:rsid w:val="00710A7D"/>
    <w:rsid w:val="00710AEC"/>
    <w:rsid w:val="00712C14"/>
    <w:rsid w:val="007135C6"/>
    <w:rsid w:val="00713A0E"/>
    <w:rsid w:val="00713B9D"/>
    <w:rsid w:val="00713C93"/>
    <w:rsid w:val="007141DF"/>
    <w:rsid w:val="007146AD"/>
    <w:rsid w:val="0071472F"/>
    <w:rsid w:val="00714CD4"/>
    <w:rsid w:val="00715327"/>
    <w:rsid w:val="00715476"/>
    <w:rsid w:val="00715ED8"/>
    <w:rsid w:val="00716565"/>
    <w:rsid w:val="00717EF1"/>
    <w:rsid w:val="0072029E"/>
    <w:rsid w:val="0072042F"/>
    <w:rsid w:val="00721934"/>
    <w:rsid w:val="00721C57"/>
    <w:rsid w:val="007223F5"/>
    <w:rsid w:val="00723635"/>
    <w:rsid w:val="007249F7"/>
    <w:rsid w:val="00725630"/>
    <w:rsid w:val="00725B6B"/>
    <w:rsid w:val="00725BE1"/>
    <w:rsid w:val="007261E9"/>
    <w:rsid w:val="0072621C"/>
    <w:rsid w:val="00726361"/>
    <w:rsid w:val="00726D5F"/>
    <w:rsid w:val="00727D9A"/>
    <w:rsid w:val="0073071F"/>
    <w:rsid w:val="00731292"/>
    <w:rsid w:val="00731832"/>
    <w:rsid w:val="007337BE"/>
    <w:rsid w:val="007348FA"/>
    <w:rsid w:val="00734AFF"/>
    <w:rsid w:val="007354FC"/>
    <w:rsid w:val="00735804"/>
    <w:rsid w:val="0073590A"/>
    <w:rsid w:val="007359A0"/>
    <w:rsid w:val="00737248"/>
    <w:rsid w:val="0073729C"/>
    <w:rsid w:val="00737491"/>
    <w:rsid w:val="00737805"/>
    <w:rsid w:val="007379DA"/>
    <w:rsid w:val="007401EF"/>
    <w:rsid w:val="0074105B"/>
    <w:rsid w:val="00741ED9"/>
    <w:rsid w:val="00742B8A"/>
    <w:rsid w:val="0074311B"/>
    <w:rsid w:val="0074352D"/>
    <w:rsid w:val="00743DB3"/>
    <w:rsid w:val="007443EF"/>
    <w:rsid w:val="00744EF7"/>
    <w:rsid w:val="007455E2"/>
    <w:rsid w:val="00745BEE"/>
    <w:rsid w:val="00745DDB"/>
    <w:rsid w:val="00746635"/>
    <w:rsid w:val="007505BE"/>
    <w:rsid w:val="00750AC8"/>
    <w:rsid w:val="00751B17"/>
    <w:rsid w:val="007523E5"/>
    <w:rsid w:val="007527CA"/>
    <w:rsid w:val="00752A8A"/>
    <w:rsid w:val="00753B7C"/>
    <w:rsid w:val="007550F7"/>
    <w:rsid w:val="007557D8"/>
    <w:rsid w:val="007559DC"/>
    <w:rsid w:val="00756B4E"/>
    <w:rsid w:val="007571A3"/>
    <w:rsid w:val="00757A69"/>
    <w:rsid w:val="00757E20"/>
    <w:rsid w:val="00760062"/>
    <w:rsid w:val="0076039C"/>
    <w:rsid w:val="0076054D"/>
    <w:rsid w:val="007607D3"/>
    <w:rsid w:val="00760D85"/>
    <w:rsid w:val="00760DAE"/>
    <w:rsid w:val="00761DEB"/>
    <w:rsid w:val="00762D98"/>
    <w:rsid w:val="00763F39"/>
    <w:rsid w:val="00764824"/>
    <w:rsid w:val="00764C61"/>
    <w:rsid w:val="00764DCC"/>
    <w:rsid w:val="00766EC0"/>
    <w:rsid w:val="00767BC5"/>
    <w:rsid w:val="00767DDC"/>
    <w:rsid w:val="007700FE"/>
    <w:rsid w:val="007703FE"/>
    <w:rsid w:val="007707B0"/>
    <w:rsid w:val="00770C9A"/>
    <w:rsid w:val="00771077"/>
    <w:rsid w:val="007714D1"/>
    <w:rsid w:val="00771585"/>
    <w:rsid w:val="0077177E"/>
    <w:rsid w:val="00771EB5"/>
    <w:rsid w:val="00772432"/>
    <w:rsid w:val="00774086"/>
    <w:rsid w:val="007740DD"/>
    <w:rsid w:val="0077460E"/>
    <w:rsid w:val="00775673"/>
    <w:rsid w:val="007757A4"/>
    <w:rsid w:val="007758E5"/>
    <w:rsid w:val="007759DB"/>
    <w:rsid w:val="007765E4"/>
    <w:rsid w:val="00776FF9"/>
    <w:rsid w:val="007776EE"/>
    <w:rsid w:val="00777920"/>
    <w:rsid w:val="00777C5C"/>
    <w:rsid w:val="00777FD1"/>
    <w:rsid w:val="0078070B"/>
    <w:rsid w:val="00780839"/>
    <w:rsid w:val="00780F34"/>
    <w:rsid w:val="00781B1B"/>
    <w:rsid w:val="00782454"/>
    <w:rsid w:val="007827C5"/>
    <w:rsid w:val="00782EC7"/>
    <w:rsid w:val="00783036"/>
    <w:rsid w:val="00783198"/>
    <w:rsid w:val="0078394E"/>
    <w:rsid w:val="00783D80"/>
    <w:rsid w:val="00783E05"/>
    <w:rsid w:val="00783F21"/>
    <w:rsid w:val="0078470E"/>
    <w:rsid w:val="00784970"/>
    <w:rsid w:val="007909B2"/>
    <w:rsid w:val="00790C82"/>
    <w:rsid w:val="00790E0F"/>
    <w:rsid w:val="00792548"/>
    <w:rsid w:val="00792D63"/>
    <w:rsid w:val="007945F0"/>
    <w:rsid w:val="00794A33"/>
    <w:rsid w:val="00794FE1"/>
    <w:rsid w:val="00795303"/>
    <w:rsid w:val="00795564"/>
    <w:rsid w:val="007956E9"/>
    <w:rsid w:val="0079585C"/>
    <w:rsid w:val="00795C38"/>
    <w:rsid w:val="00796842"/>
    <w:rsid w:val="00796F8F"/>
    <w:rsid w:val="007A0D6E"/>
    <w:rsid w:val="007A1F42"/>
    <w:rsid w:val="007A30E5"/>
    <w:rsid w:val="007A381C"/>
    <w:rsid w:val="007A38DF"/>
    <w:rsid w:val="007A3AC7"/>
    <w:rsid w:val="007A3D4E"/>
    <w:rsid w:val="007A4161"/>
    <w:rsid w:val="007A4ED4"/>
    <w:rsid w:val="007A5E99"/>
    <w:rsid w:val="007A5EAB"/>
    <w:rsid w:val="007A6AD0"/>
    <w:rsid w:val="007A6EC4"/>
    <w:rsid w:val="007A704F"/>
    <w:rsid w:val="007A71D9"/>
    <w:rsid w:val="007B0FA3"/>
    <w:rsid w:val="007B10FF"/>
    <w:rsid w:val="007B111F"/>
    <w:rsid w:val="007B1362"/>
    <w:rsid w:val="007B222A"/>
    <w:rsid w:val="007B2507"/>
    <w:rsid w:val="007B2699"/>
    <w:rsid w:val="007B2DFD"/>
    <w:rsid w:val="007B3289"/>
    <w:rsid w:val="007B38A2"/>
    <w:rsid w:val="007B4C81"/>
    <w:rsid w:val="007B5366"/>
    <w:rsid w:val="007B62CB"/>
    <w:rsid w:val="007B678D"/>
    <w:rsid w:val="007C083E"/>
    <w:rsid w:val="007C0EC5"/>
    <w:rsid w:val="007C1238"/>
    <w:rsid w:val="007C144C"/>
    <w:rsid w:val="007C1476"/>
    <w:rsid w:val="007C2035"/>
    <w:rsid w:val="007C2210"/>
    <w:rsid w:val="007C2863"/>
    <w:rsid w:val="007C3C03"/>
    <w:rsid w:val="007C3F5D"/>
    <w:rsid w:val="007C5065"/>
    <w:rsid w:val="007C6514"/>
    <w:rsid w:val="007C6AE2"/>
    <w:rsid w:val="007C6D23"/>
    <w:rsid w:val="007C6D9C"/>
    <w:rsid w:val="007C7A01"/>
    <w:rsid w:val="007D0697"/>
    <w:rsid w:val="007D08D6"/>
    <w:rsid w:val="007D22AA"/>
    <w:rsid w:val="007D233B"/>
    <w:rsid w:val="007D27CE"/>
    <w:rsid w:val="007D3298"/>
    <w:rsid w:val="007D3973"/>
    <w:rsid w:val="007D48FE"/>
    <w:rsid w:val="007D6533"/>
    <w:rsid w:val="007E0CE1"/>
    <w:rsid w:val="007E0CEB"/>
    <w:rsid w:val="007E122D"/>
    <w:rsid w:val="007E209A"/>
    <w:rsid w:val="007E24E0"/>
    <w:rsid w:val="007E2ABB"/>
    <w:rsid w:val="007E2AFF"/>
    <w:rsid w:val="007E3666"/>
    <w:rsid w:val="007E3818"/>
    <w:rsid w:val="007E3CB7"/>
    <w:rsid w:val="007E4410"/>
    <w:rsid w:val="007E48D1"/>
    <w:rsid w:val="007E4CEE"/>
    <w:rsid w:val="007E533B"/>
    <w:rsid w:val="007E5397"/>
    <w:rsid w:val="007E5EB5"/>
    <w:rsid w:val="007E6BDC"/>
    <w:rsid w:val="007E6D0A"/>
    <w:rsid w:val="007E6F5C"/>
    <w:rsid w:val="007E7C2F"/>
    <w:rsid w:val="007F069E"/>
    <w:rsid w:val="007F0C09"/>
    <w:rsid w:val="007F0EA2"/>
    <w:rsid w:val="007F145D"/>
    <w:rsid w:val="007F1702"/>
    <w:rsid w:val="007F32C0"/>
    <w:rsid w:val="007F475E"/>
    <w:rsid w:val="007F49D2"/>
    <w:rsid w:val="007F5171"/>
    <w:rsid w:val="007F517B"/>
    <w:rsid w:val="007F5292"/>
    <w:rsid w:val="007F6987"/>
    <w:rsid w:val="007F6B1D"/>
    <w:rsid w:val="007F7554"/>
    <w:rsid w:val="007F7836"/>
    <w:rsid w:val="007F7B47"/>
    <w:rsid w:val="00800F80"/>
    <w:rsid w:val="008015B5"/>
    <w:rsid w:val="00802063"/>
    <w:rsid w:val="00803777"/>
    <w:rsid w:val="00803921"/>
    <w:rsid w:val="00803996"/>
    <w:rsid w:val="00803B95"/>
    <w:rsid w:val="00803D8B"/>
    <w:rsid w:val="00804B66"/>
    <w:rsid w:val="00804FE2"/>
    <w:rsid w:val="008079C3"/>
    <w:rsid w:val="00810495"/>
    <w:rsid w:val="00810C66"/>
    <w:rsid w:val="0081167C"/>
    <w:rsid w:val="00811FD4"/>
    <w:rsid w:val="008120F4"/>
    <w:rsid w:val="008123E9"/>
    <w:rsid w:val="008141F9"/>
    <w:rsid w:val="00814423"/>
    <w:rsid w:val="00814802"/>
    <w:rsid w:val="00814D3F"/>
    <w:rsid w:val="008152B5"/>
    <w:rsid w:val="00815664"/>
    <w:rsid w:val="00815A78"/>
    <w:rsid w:val="0081768E"/>
    <w:rsid w:val="0082042F"/>
    <w:rsid w:val="00820918"/>
    <w:rsid w:val="008213D4"/>
    <w:rsid w:val="00821BC3"/>
    <w:rsid w:val="00822A49"/>
    <w:rsid w:val="00822ADF"/>
    <w:rsid w:val="00822E81"/>
    <w:rsid w:val="00824A22"/>
    <w:rsid w:val="00824D2E"/>
    <w:rsid w:val="00825218"/>
    <w:rsid w:val="0082600B"/>
    <w:rsid w:val="00826153"/>
    <w:rsid w:val="008262DA"/>
    <w:rsid w:val="00826E01"/>
    <w:rsid w:val="008278BF"/>
    <w:rsid w:val="008308AA"/>
    <w:rsid w:val="00830FC4"/>
    <w:rsid w:val="00831B11"/>
    <w:rsid w:val="00832660"/>
    <w:rsid w:val="008326C3"/>
    <w:rsid w:val="008330C3"/>
    <w:rsid w:val="008340F3"/>
    <w:rsid w:val="008349D1"/>
    <w:rsid w:val="00834DB6"/>
    <w:rsid w:val="00835D3B"/>
    <w:rsid w:val="00836415"/>
    <w:rsid w:val="008366D3"/>
    <w:rsid w:val="0083735F"/>
    <w:rsid w:val="00837F6F"/>
    <w:rsid w:val="00837FB1"/>
    <w:rsid w:val="0084037B"/>
    <w:rsid w:val="008406F1"/>
    <w:rsid w:val="00840D9E"/>
    <w:rsid w:val="00840F8C"/>
    <w:rsid w:val="008425D3"/>
    <w:rsid w:val="00842CC0"/>
    <w:rsid w:val="00843154"/>
    <w:rsid w:val="00843D63"/>
    <w:rsid w:val="00843F43"/>
    <w:rsid w:val="00844C5D"/>
    <w:rsid w:val="00844C86"/>
    <w:rsid w:val="008462F0"/>
    <w:rsid w:val="008465BA"/>
    <w:rsid w:val="00847842"/>
    <w:rsid w:val="008508E7"/>
    <w:rsid w:val="00851341"/>
    <w:rsid w:val="008528B2"/>
    <w:rsid w:val="00852A2B"/>
    <w:rsid w:val="00852A7A"/>
    <w:rsid w:val="00852F76"/>
    <w:rsid w:val="00853164"/>
    <w:rsid w:val="00854445"/>
    <w:rsid w:val="0085483A"/>
    <w:rsid w:val="00854FA3"/>
    <w:rsid w:val="00856220"/>
    <w:rsid w:val="00856FCD"/>
    <w:rsid w:val="008622AD"/>
    <w:rsid w:val="008627DF"/>
    <w:rsid w:val="0086284D"/>
    <w:rsid w:val="008636E3"/>
    <w:rsid w:val="00865A93"/>
    <w:rsid w:val="00866C4D"/>
    <w:rsid w:val="00866EE1"/>
    <w:rsid w:val="008678E6"/>
    <w:rsid w:val="00867C1B"/>
    <w:rsid w:val="0087009D"/>
    <w:rsid w:val="00870447"/>
    <w:rsid w:val="00870D08"/>
    <w:rsid w:val="00871149"/>
    <w:rsid w:val="00872C98"/>
    <w:rsid w:val="008730F7"/>
    <w:rsid w:val="0087310D"/>
    <w:rsid w:val="0087313C"/>
    <w:rsid w:val="0087333A"/>
    <w:rsid w:val="00875A63"/>
    <w:rsid w:val="00877853"/>
    <w:rsid w:val="00880031"/>
    <w:rsid w:val="008813A9"/>
    <w:rsid w:val="0088164D"/>
    <w:rsid w:val="00881C40"/>
    <w:rsid w:val="00881C57"/>
    <w:rsid w:val="008833BB"/>
    <w:rsid w:val="00883579"/>
    <w:rsid w:val="00883C29"/>
    <w:rsid w:val="008845D4"/>
    <w:rsid w:val="00884E03"/>
    <w:rsid w:val="0088648C"/>
    <w:rsid w:val="00886823"/>
    <w:rsid w:val="00887551"/>
    <w:rsid w:val="0088796F"/>
    <w:rsid w:val="008900F6"/>
    <w:rsid w:val="00890244"/>
    <w:rsid w:val="00890380"/>
    <w:rsid w:val="00890D06"/>
    <w:rsid w:val="008911F2"/>
    <w:rsid w:val="00892473"/>
    <w:rsid w:val="00892500"/>
    <w:rsid w:val="00892E07"/>
    <w:rsid w:val="008935F5"/>
    <w:rsid w:val="0089370E"/>
    <w:rsid w:val="00893DC9"/>
    <w:rsid w:val="00893E3E"/>
    <w:rsid w:val="00894067"/>
    <w:rsid w:val="0089441F"/>
    <w:rsid w:val="008946ED"/>
    <w:rsid w:val="008948EF"/>
    <w:rsid w:val="008949F4"/>
    <w:rsid w:val="00895297"/>
    <w:rsid w:val="008954E2"/>
    <w:rsid w:val="00895867"/>
    <w:rsid w:val="008A0480"/>
    <w:rsid w:val="008A0E7C"/>
    <w:rsid w:val="008A12C1"/>
    <w:rsid w:val="008A1EA1"/>
    <w:rsid w:val="008A35F5"/>
    <w:rsid w:val="008A3C5D"/>
    <w:rsid w:val="008A4863"/>
    <w:rsid w:val="008A4980"/>
    <w:rsid w:val="008A5637"/>
    <w:rsid w:val="008A6A86"/>
    <w:rsid w:val="008A7309"/>
    <w:rsid w:val="008A7C1B"/>
    <w:rsid w:val="008B0222"/>
    <w:rsid w:val="008B0A35"/>
    <w:rsid w:val="008B0AE9"/>
    <w:rsid w:val="008B1A59"/>
    <w:rsid w:val="008B289B"/>
    <w:rsid w:val="008B416E"/>
    <w:rsid w:val="008B431B"/>
    <w:rsid w:val="008B50DF"/>
    <w:rsid w:val="008B61C9"/>
    <w:rsid w:val="008B64A8"/>
    <w:rsid w:val="008B6FC0"/>
    <w:rsid w:val="008B760F"/>
    <w:rsid w:val="008C045D"/>
    <w:rsid w:val="008C0545"/>
    <w:rsid w:val="008C0D91"/>
    <w:rsid w:val="008C201B"/>
    <w:rsid w:val="008C234F"/>
    <w:rsid w:val="008C2376"/>
    <w:rsid w:val="008C3650"/>
    <w:rsid w:val="008C3733"/>
    <w:rsid w:val="008C41F0"/>
    <w:rsid w:val="008C5811"/>
    <w:rsid w:val="008C6952"/>
    <w:rsid w:val="008C6C64"/>
    <w:rsid w:val="008C7364"/>
    <w:rsid w:val="008C7457"/>
    <w:rsid w:val="008C7695"/>
    <w:rsid w:val="008C7ECF"/>
    <w:rsid w:val="008D0F19"/>
    <w:rsid w:val="008D1206"/>
    <w:rsid w:val="008D12EE"/>
    <w:rsid w:val="008D2054"/>
    <w:rsid w:val="008D299A"/>
    <w:rsid w:val="008D2B39"/>
    <w:rsid w:val="008D2D6F"/>
    <w:rsid w:val="008D2E78"/>
    <w:rsid w:val="008D48F2"/>
    <w:rsid w:val="008D57D7"/>
    <w:rsid w:val="008D5CE8"/>
    <w:rsid w:val="008D7F80"/>
    <w:rsid w:val="008E01B6"/>
    <w:rsid w:val="008E02C5"/>
    <w:rsid w:val="008E06A7"/>
    <w:rsid w:val="008E1051"/>
    <w:rsid w:val="008E1286"/>
    <w:rsid w:val="008E15C1"/>
    <w:rsid w:val="008E2831"/>
    <w:rsid w:val="008E3104"/>
    <w:rsid w:val="008E3195"/>
    <w:rsid w:val="008E4473"/>
    <w:rsid w:val="008E57A1"/>
    <w:rsid w:val="008E5D98"/>
    <w:rsid w:val="008E6AC8"/>
    <w:rsid w:val="008E718E"/>
    <w:rsid w:val="008E78A8"/>
    <w:rsid w:val="008E7927"/>
    <w:rsid w:val="008E7DC2"/>
    <w:rsid w:val="008E7FDC"/>
    <w:rsid w:val="008F02D9"/>
    <w:rsid w:val="008F170A"/>
    <w:rsid w:val="008F1EA7"/>
    <w:rsid w:val="008F25D1"/>
    <w:rsid w:val="008F26E9"/>
    <w:rsid w:val="008F2AA8"/>
    <w:rsid w:val="008F438C"/>
    <w:rsid w:val="008F54AD"/>
    <w:rsid w:val="008F5EF8"/>
    <w:rsid w:val="008F60B2"/>
    <w:rsid w:val="008F7517"/>
    <w:rsid w:val="00901738"/>
    <w:rsid w:val="00901CBD"/>
    <w:rsid w:val="00902E4A"/>
    <w:rsid w:val="009033DF"/>
    <w:rsid w:val="00903552"/>
    <w:rsid w:val="009037ED"/>
    <w:rsid w:val="0090384F"/>
    <w:rsid w:val="009047B6"/>
    <w:rsid w:val="00905513"/>
    <w:rsid w:val="00907BB5"/>
    <w:rsid w:val="00907CD0"/>
    <w:rsid w:val="0091001E"/>
    <w:rsid w:val="00910293"/>
    <w:rsid w:val="00910692"/>
    <w:rsid w:val="0091121C"/>
    <w:rsid w:val="0091189B"/>
    <w:rsid w:val="00911E72"/>
    <w:rsid w:val="0091202C"/>
    <w:rsid w:val="009120EF"/>
    <w:rsid w:val="009125A8"/>
    <w:rsid w:val="009129ED"/>
    <w:rsid w:val="00913120"/>
    <w:rsid w:val="00913914"/>
    <w:rsid w:val="009149DD"/>
    <w:rsid w:val="00914BA6"/>
    <w:rsid w:val="00914D5C"/>
    <w:rsid w:val="00914F82"/>
    <w:rsid w:val="00915E06"/>
    <w:rsid w:val="00915E49"/>
    <w:rsid w:val="009168AC"/>
    <w:rsid w:val="00917491"/>
    <w:rsid w:val="0091763A"/>
    <w:rsid w:val="009178A9"/>
    <w:rsid w:val="00920104"/>
    <w:rsid w:val="00921608"/>
    <w:rsid w:val="009217CC"/>
    <w:rsid w:val="00922949"/>
    <w:rsid w:val="00922FB1"/>
    <w:rsid w:val="009238BD"/>
    <w:rsid w:val="00924266"/>
    <w:rsid w:val="009247DE"/>
    <w:rsid w:val="00924E2E"/>
    <w:rsid w:val="009259DD"/>
    <w:rsid w:val="009259ED"/>
    <w:rsid w:val="00925B65"/>
    <w:rsid w:val="009263D6"/>
    <w:rsid w:val="00926447"/>
    <w:rsid w:val="00926AF3"/>
    <w:rsid w:val="00926D2D"/>
    <w:rsid w:val="00927CFB"/>
    <w:rsid w:val="00930B92"/>
    <w:rsid w:val="009324D4"/>
    <w:rsid w:val="0093284F"/>
    <w:rsid w:val="00932E85"/>
    <w:rsid w:val="00932EB2"/>
    <w:rsid w:val="009334C2"/>
    <w:rsid w:val="009336E5"/>
    <w:rsid w:val="009338A7"/>
    <w:rsid w:val="0093531A"/>
    <w:rsid w:val="0093541F"/>
    <w:rsid w:val="00935446"/>
    <w:rsid w:val="009366A3"/>
    <w:rsid w:val="00937319"/>
    <w:rsid w:val="00937A5E"/>
    <w:rsid w:val="00940262"/>
    <w:rsid w:val="00940451"/>
    <w:rsid w:val="009407B6"/>
    <w:rsid w:val="00940F10"/>
    <w:rsid w:val="00942989"/>
    <w:rsid w:val="009432EF"/>
    <w:rsid w:val="00943A43"/>
    <w:rsid w:val="00944755"/>
    <w:rsid w:val="00944CC9"/>
    <w:rsid w:val="0094514C"/>
    <w:rsid w:val="00945E39"/>
    <w:rsid w:val="00946003"/>
    <w:rsid w:val="00950672"/>
    <w:rsid w:val="00950ABE"/>
    <w:rsid w:val="00951E10"/>
    <w:rsid w:val="00952216"/>
    <w:rsid w:val="00952F46"/>
    <w:rsid w:val="009530E6"/>
    <w:rsid w:val="00954E59"/>
    <w:rsid w:val="00955828"/>
    <w:rsid w:val="00955FA2"/>
    <w:rsid w:val="00957139"/>
    <w:rsid w:val="009574DE"/>
    <w:rsid w:val="00960347"/>
    <w:rsid w:val="00960D9E"/>
    <w:rsid w:val="0096169A"/>
    <w:rsid w:val="009619E7"/>
    <w:rsid w:val="00962074"/>
    <w:rsid w:val="00964A7A"/>
    <w:rsid w:val="00965300"/>
    <w:rsid w:val="00965427"/>
    <w:rsid w:val="00965611"/>
    <w:rsid w:val="00965C0F"/>
    <w:rsid w:val="00966308"/>
    <w:rsid w:val="00967F91"/>
    <w:rsid w:val="0097026A"/>
    <w:rsid w:val="009713E4"/>
    <w:rsid w:val="009716C4"/>
    <w:rsid w:val="00972B32"/>
    <w:rsid w:val="00973983"/>
    <w:rsid w:val="00974457"/>
    <w:rsid w:val="00974C3E"/>
    <w:rsid w:val="00975333"/>
    <w:rsid w:val="00975549"/>
    <w:rsid w:val="00975748"/>
    <w:rsid w:val="0097630B"/>
    <w:rsid w:val="00976CD3"/>
    <w:rsid w:val="009773AC"/>
    <w:rsid w:val="00977776"/>
    <w:rsid w:val="00977A8D"/>
    <w:rsid w:val="00977E6F"/>
    <w:rsid w:val="00980201"/>
    <w:rsid w:val="00980E05"/>
    <w:rsid w:val="0098134B"/>
    <w:rsid w:val="009814CE"/>
    <w:rsid w:val="009818BB"/>
    <w:rsid w:val="009825D8"/>
    <w:rsid w:val="009829CE"/>
    <w:rsid w:val="009829D4"/>
    <w:rsid w:val="00983C34"/>
    <w:rsid w:val="0098412B"/>
    <w:rsid w:val="00984CE7"/>
    <w:rsid w:val="00984E72"/>
    <w:rsid w:val="00985861"/>
    <w:rsid w:val="00985874"/>
    <w:rsid w:val="00986A21"/>
    <w:rsid w:val="0098722D"/>
    <w:rsid w:val="00990307"/>
    <w:rsid w:val="009905B9"/>
    <w:rsid w:val="00991627"/>
    <w:rsid w:val="009920A5"/>
    <w:rsid w:val="00992507"/>
    <w:rsid w:val="00992FF7"/>
    <w:rsid w:val="009941D9"/>
    <w:rsid w:val="009943F6"/>
    <w:rsid w:val="009945E7"/>
    <w:rsid w:val="009951B0"/>
    <w:rsid w:val="00995456"/>
    <w:rsid w:val="00996720"/>
    <w:rsid w:val="009969FF"/>
    <w:rsid w:val="00996A9C"/>
    <w:rsid w:val="00996E9B"/>
    <w:rsid w:val="00997439"/>
    <w:rsid w:val="00997883"/>
    <w:rsid w:val="009A0E14"/>
    <w:rsid w:val="009A0EA1"/>
    <w:rsid w:val="009A1036"/>
    <w:rsid w:val="009A1497"/>
    <w:rsid w:val="009A15D7"/>
    <w:rsid w:val="009A19A1"/>
    <w:rsid w:val="009A1DD5"/>
    <w:rsid w:val="009A2277"/>
    <w:rsid w:val="009A260B"/>
    <w:rsid w:val="009A3CF9"/>
    <w:rsid w:val="009A4657"/>
    <w:rsid w:val="009A47DA"/>
    <w:rsid w:val="009A4B29"/>
    <w:rsid w:val="009A5FCB"/>
    <w:rsid w:val="009A60C3"/>
    <w:rsid w:val="009A73C0"/>
    <w:rsid w:val="009B19DD"/>
    <w:rsid w:val="009B359F"/>
    <w:rsid w:val="009B37A0"/>
    <w:rsid w:val="009B4139"/>
    <w:rsid w:val="009B417F"/>
    <w:rsid w:val="009B59E2"/>
    <w:rsid w:val="009B5B0A"/>
    <w:rsid w:val="009C03B7"/>
    <w:rsid w:val="009C0962"/>
    <w:rsid w:val="009C1250"/>
    <w:rsid w:val="009C1AA6"/>
    <w:rsid w:val="009C1F72"/>
    <w:rsid w:val="009C2225"/>
    <w:rsid w:val="009C22DB"/>
    <w:rsid w:val="009C2AC4"/>
    <w:rsid w:val="009C3131"/>
    <w:rsid w:val="009C3332"/>
    <w:rsid w:val="009C364E"/>
    <w:rsid w:val="009C3819"/>
    <w:rsid w:val="009C408C"/>
    <w:rsid w:val="009C4B7A"/>
    <w:rsid w:val="009C523D"/>
    <w:rsid w:val="009C52E9"/>
    <w:rsid w:val="009C5406"/>
    <w:rsid w:val="009C5A39"/>
    <w:rsid w:val="009C5D1B"/>
    <w:rsid w:val="009C6560"/>
    <w:rsid w:val="009C68F9"/>
    <w:rsid w:val="009C6B50"/>
    <w:rsid w:val="009C7A31"/>
    <w:rsid w:val="009D292E"/>
    <w:rsid w:val="009D2C7A"/>
    <w:rsid w:val="009D3505"/>
    <w:rsid w:val="009D3556"/>
    <w:rsid w:val="009D3A5F"/>
    <w:rsid w:val="009D4525"/>
    <w:rsid w:val="009D4AFF"/>
    <w:rsid w:val="009D5281"/>
    <w:rsid w:val="009D52B8"/>
    <w:rsid w:val="009D61D6"/>
    <w:rsid w:val="009D650E"/>
    <w:rsid w:val="009D6706"/>
    <w:rsid w:val="009D6867"/>
    <w:rsid w:val="009D6C1B"/>
    <w:rsid w:val="009D7297"/>
    <w:rsid w:val="009D7841"/>
    <w:rsid w:val="009E2457"/>
    <w:rsid w:val="009E315D"/>
    <w:rsid w:val="009E3876"/>
    <w:rsid w:val="009E3D14"/>
    <w:rsid w:val="009E574C"/>
    <w:rsid w:val="009E7901"/>
    <w:rsid w:val="009E7BAB"/>
    <w:rsid w:val="009F013E"/>
    <w:rsid w:val="009F015D"/>
    <w:rsid w:val="009F06B1"/>
    <w:rsid w:val="009F0B7C"/>
    <w:rsid w:val="009F142F"/>
    <w:rsid w:val="009F3FD1"/>
    <w:rsid w:val="009F4154"/>
    <w:rsid w:val="009F4A40"/>
    <w:rsid w:val="009F52DF"/>
    <w:rsid w:val="009F5997"/>
    <w:rsid w:val="009F5F60"/>
    <w:rsid w:val="009F6342"/>
    <w:rsid w:val="009F6706"/>
    <w:rsid w:val="009F6B86"/>
    <w:rsid w:val="009F6D24"/>
    <w:rsid w:val="009F74AF"/>
    <w:rsid w:val="009F7B0D"/>
    <w:rsid w:val="009F7B76"/>
    <w:rsid w:val="009F7D20"/>
    <w:rsid w:val="009F7D56"/>
    <w:rsid w:val="00A0006C"/>
    <w:rsid w:val="00A00174"/>
    <w:rsid w:val="00A0071C"/>
    <w:rsid w:val="00A00A81"/>
    <w:rsid w:val="00A011AC"/>
    <w:rsid w:val="00A01B5C"/>
    <w:rsid w:val="00A02B78"/>
    <w:rsid w:val="00A042E2"/>
    <w:rsid w:val="00A043B0"/>
    <w:rsid w:val="00A04C38"/>
    <w:rsid w:val="00A04CEB"/>
    <w:rsid w:val="00A051F6"/>
    <w:rsid w:val="00A06199"/>
    <w:rsid w:val="00A0627F"/>
    <w:rsid w:val="00A06A5A"/>
    <w:rsid w:val="00A06EE1"/>
    <w:rsid w:val="00A07688"/>
    <w:rsid w:val="00A1165A"/>
    <w:rsid w:val="00A12A6D"/>
    <w:rsid w:val="00A12C6C"/>
    <w:rsid w:val="00A131F4"/>
    <w:rsid w:val="00A13944"/>
    <w:rsid w:val="00A13AA8"/>
    <w:rsid w:val="00A1525D"/>
    <w:rsid w:val="00A15AE3"/>
    <w:rsid w:val="00A15B5F"/>
    <w:rsid w:val="00A167AB"/>
    <w:rsid w:val="00A172EC"/>
    <w:rsid w:val="00A175C4"/>
    <w:rsid w:val="00A17E8A"/>
    <w:rsid w:val="00A20138"/>
    <w:rsid w:val="00A2074C"/>
    <w:rsid w:val="00A2146F"/>
    <w:rsid w:val="00A22225"/>
    <w:rsid w:val="00A23345"/>
    <w:rsid w:val="00A24470"/>
    <w:rsid w:val="00A2494F"/>
    <w:rsid w:val="00A25121"/>
    <w:rsid w:val="00A25334"/>
    <w:rsid w:val="00A26629"/>
    <w:rsid w:val="00A267C6"/>
    <w:rsid w:val="00A26D95"/>
    <w:rsid w:val="00A2708A"/>
    <w:rsid w:val="00A27CB9"/>
    <w:rsid w:val="00A27E35"/>
    <w:rsid w:val="00A3063A"/>
    <w:rsid w:val="00A307E2"/>
    <w:rsid w:val="00A3084C"/>
    <w:rsid w:val="00A30D1F"/>
    <w:rsid w:val="00A30EA8"/>
    <w:rsid w:val="00A3141F"/>
    <w:rsid w:val="00A31591"/>
    <w:rsid w:val="00A31598"/>
    <w:rsid w:val="00A319C5"/>
    <w:rsid w:val="00A3280A"/>
    <w:rsid w:val="00A32937"/>
    <w:rsid w:val="00A33759"/>
    <w:rsid w:val="00A33869"/>
    <w:rsid w:val="00A33B2A"/>
    <w:rsid w:val="00A33B5E"/>
    <w:rsid w:val="00A33BBB"/>
    <w:rsid w:val="00A33E95"/>
    <w:rsid w:val="00A33F69"/>
    <w:rsid w:val="00A34975"/>
    <w:rsid w:val="00A35389"/>
    <w:rsid w:val="00A35B8E"/>
    <w:rsid w:val="00A40724"/>
    <w:rsid w:val="00A41555"/>
    <w:rsid w:val="00A41B84"/>
    <w:rsid w:val="00A42622"/>
    <w:rsid w:val="00A42A65"/>
    <w:rsid w:val="00A438CB"/>
    <w:rsid w:val="00A43987"/>
    <w:rsid w:val="00A43F7E"/>
    <w:rsid w:val="00A4424E"/>
    <w:rsid w:val="00A4548D"/>
    <w:rsid w:val="00A45F86"/>
    <w:rsid w:val="00A46068"/>
    <w:rsid w:val="00A46ABD"/>
    <w:rsid w:val="00A46F3F"/>
    <w:rsid w:val="00A47620"/>
    <w:rsid w:val="00A47970"/>
    <w:rsid w:val="00A502CF"/>
    <w:rsid w:val="00A50FE9"/>
    <w:rsid w:val="00A51FCB"/>
    <w:rsid w:val="00A536E2"/>
    <w:rsid w:val="00A537C3"/>
    <w:rsid w:val="00A5384C"/>
    <w:rsid w:val="00A540C8"/>
    <w:rsid w:val="00A5433C"/>
    <w:rsid w:val="00A54B7C"/>
    <w:rsid w:val="00A54EAE"/>
    <w:rsid w:val="00A55EE0"/>
    <w:rsid w:val="00A56BA8"/>
    <w:rsid w:val="00A56DC8"/>
    <w:rsid w:val="00A57432"/>
    <w:rsid w:val="00A5753D"/>
    <w:rsid w:val="00A5769B"/>
    <w:rsid w:val="00A5773D"/>
    <w:rsid w:val="00A578EB"/>
    <w:rsid w:val="00A57C02"/>
    <w:rsid w:val="00A57CC4"/>
    <w:rsid w:val="00A57EEC"/>
    <w:rsid w:val="00A6028A"/>
    <w:rsid w:val="00A609E8"/>
    <w:rsid w:val="00A60F9D"/>
    <w:rsid w:val="00A61B20"/>
    <w:rsid w:val="00A61F37"/>
    <w:rsid w:val="00A61FDF"/>
    <w:rsid w:val="00A62E52"/>
    <w:rsid w:val="00A63D91"/>
    <w:rsid w:val="00A643A8"/>
    <w:rsid w:val="00A64A48"/>
    <w:rsid w:val="00A64DD5"/>
    <w:rsid w:val="00A65727"/>
    <w:rsid w:val="00A65D0A"/>
    <w:rsid w:val="00A65E6A"/>
    <w:rsid w:val="00A668CA"/>
    <w:rsid w:val="00A6704C"/>
    <w:rsid w:val="00A6772D"/>
    <w:rsid w:val="00A67E02"/>
    <w:rsid w:val="00A71606"/>
    <w:rsid w:val="00A71F0B"/>
    <w:rsid w:val="00A72296"/>
    <w:rsid w:val="00A7281D"/>
    <w:rsid w:val="00A72D4E"/>
    <w:rsid w:val="00A72F86"/>
    <w:rsid w:val="00A731DE"/>
    <w:rsid w:val="00A7370B"/>
    <w:rsid w:val="00A74B32"/>
    <w:rsid w:val="00A74B77"/>
    <w:rsid w:val="00A7500F"/>
    <w:rsid w:val="00A7508C"/>
    <w:rsid w:val="00A750FA"/>
    <w:rsid w:val="00A752AC"/>
    <w:rsid w:val="00A75EF9"/>
    <w:rsid w:val="00A77226"/>
    <w:rsid w:val="00A80FF3"/>
    <w:rsid w:val="00A81359"/>
    <w:rsid w:val="00A81A0F"/>
    <w:rsid w:val="00A835C0"/>
    <w:rsid w:val="00A83874"/>
    <w:rsid w:val="00A84007"/>
    <w:rsid w:val="00A8434D"/>
    <w:rsid w:val="00A84B22"/>
    <w:rsid w:val="00A8542E"/>
    <w:rsid w:val="00A86B8F"/>
    <w:rsid w:val="00A8706B"/>
    <w:rsid w:val="00A870EA"/>
    <w:rsid w:val="00A878EF"/>
    <w:rsid w:val="00A905B1"/>
    <w:rsid w:val="00A91F23"/>
    <w:rsid w:val="00A92F98"/>
    <w:rsid w:val="00A93077"/>
    <w:rsid w:val="00A93747"/>
    <w:rsid w:val="00A93FEA"/>
    <w:rsid w:val="00A94579"/>
    <w:rsid w:val="00A95DF6"/>
    <w:rsid w:val="00A96934"/>
    <w:rsid w:val="00A9724F"/>
    <w:rsid w:val="00A9752B"/>
    <w:rsid w:val="00AA15F4"/>
    <w:rsid w:val="00AA16F0"/>
    <w:rsid w:val="00AA1971"/>
    <w:rsid w:val="00AA2C86"/>
    <w:rsid w:val="00AA34CE"/>
    <w:rsid w:val="00AA3861"/>
    <w:rsid w:val="00AA3882"/>
    <w:rsid w:val="00AA3E25"/>
    <w:rsid w:val="00AA3E80"/>
    <w:rsid w:val="00AA4D18"/>
    <w:rsid w:val="00AA51EB"/>
    <w:rsid w:val="00AA6402"/>
    <w:rsid w:val="00AA6CF1"/>
    <w:rsid w:val="00AA7212"/>
    <w:rsid w:val="00AA7854"/>
    <w:rsid w:val="00AA7D32"/>
    <w:rsid w:val="00AB01DD"/>
    <w:rsid w:val="00AB07E9"/>
    <w:rsid w:val="00AB0CAB"/>
    <w:rsid w:val="00AB0D7B"/>
    <w:rsid w:val="00AB1D0E"/>
    <w:rsid w:val="00AB276E"/>
    <w:rsid w:val="00AB2CAD"/>
    <w:rsid w:val="00AB2F39"/>
    <w:rsid w:val="00AB3136"/>
    <w:rsid w:val="00AB35E4"/>
    <w:rsid w:val="00AB4A11"/>
    <w:rsid w:val="00AB53BA"/>
    <w:rsid w:val="00AB5404"/>
    <w:rsid w:val="00AB5E66"/>
    <w:rsid w:val="00AB6436"/>
    <w:rsid w:val="00AB6FED"/>
    <w:rsid w:val="00AB74E9"/>
    <w:rsid w:val="00AC06CB"/>
    <w:rsid w:val="00AC11A9"/>
    <w:rsid w:val="00AC12EC"/>
    <w:rsid w:val="00AC26CE"/>
    <w:rsid w:val="00AC2F3F"/>
    <w:rsid w:val="00AC4645"/>
    <w:rsid w:val="00AC4D01"/>
    <w:rsid w:val="00AC4DDA"/>
    <w:rsid w:val="00AC5465"/>
    <w:rsid w:val="00AC5CF9"/>
    <w:rsid w:val="00AC6FA3"/>
    <w:rsid w:val="00AC7097"/>
    <w:rsid w:val="00AC7B4A"/>
    <w:rsid w:val="00AC7F9B"/>
    <w:rsid w:val="00AD03EA"/>
    <w:rsid w:val="00AD0985"/>
    <w:rsid w:val="00AD24F2"/>
    <w:rsid w:val="00AD2F7D"/>
    <w:rsid w:val="00AD2FA7"/>
    <w:rsid w:val="00AD365B"/>
    <w:rsid w:val="00AD3B90"/>
    <w:rsid w:val="00AD47E2"/>
    <w:rsid w:val="00AD5159"/>
    <w:rsid w:val="00AD5403"/>
    <w:rsid w:val="00AD54E0"/>
    <w:rsid w:val="00AD5C3A"/>
    <w:rsid w:val="00AD6504"/>
    <w:rsid w:val="00AD657E"/>
    <w:rsid w:val="00AD67E5"/>
    <w:rsid w:val="00AD690F"/>
    <w:rsid w:val="00AD726E"/>
    <w:rsid w:val="00AD76AD"/>
    <w:rsid w:val="00AD7C62"/>
    <w:rsid w:val="00AD7DBB"/>
    <w:rsid w:val="00AE0C00"/>
    <w:rsid w:val="00AE25FA"/>
    <w:rsid w:val="00AE29C0"/>
    <w:rsid w:val="00AE3277"/>
    <w:rsid w:val="00AE32DE"/>
    <w:rsid w:val="00AE3EBF"/>
    <w:rsid w:val="00AE4F52"/>
    <w:rsid w:val="00AE50C2"/>
    <w:rsid w:val="00AE6CB3"/>
    <w:rsid w:val="00AE6CF4"/>
    <w:rsid w:val="00AE717F"/>
    <w:rsid w:val="00AE7248"/>
    <w:rsid w:val="00AE770F"/>
    <w:rsid w:val="00AF0892"/>
    <w:rsid w:val="00AF12C4"/>
    <w:rsid w:val="00AF15D0"/>
    <w:rsid w:val="00AF1A52"/>
    <w:rsid w:val="00AF21DB"/>
    <w:rsid w:val="00AF23CD"/>
    <w:rsid w:val="00AF2770"/>
    <w:rsid w:val="00AF277D"/>
    <w:rsid w:val="00AF2B4B"/>
    <w:rsid w:val="00AF2EA7"/>
    <w:rsid w:val="00AF374D"/>
    <w:rsid w:val="00AF387C"/>
    <w:rsid w:val="00AF3A01"/>
    <w:rsid w:val="00AF3E91"/>
    <w:rsid w:val="00AF423D"/>
    <w:rsid w:val="00AF4337"/>
    <w:rsid w:val="00AF540B"/>
    <w:rsid w:val="00AF636D"/>
    <w:rsid w:val="00AF6715"/>
    <w:rsid w:val="00AF7553"/>
    <w:rsid w:val="00AF75B0"/>
    <w:rsid w:val="00AF7A8D"/>
    <w:rsid w:val="00B00DF9"/>
    <w:rsid w:val="00B01830"/>
    <w:rsid w:val="00B0212C"/>
    <w:rsid w:val="00B036EB"/>
    <w:rsid w:val="00B037B6"/>
    <w:rsid w:val="00B03B0D"/>
    <w:rsid w:val="00B03C24"/>
    <w:rsid w:val="00B03E5B"/>
    <w:rsid w:val="00B03F06"/>
    <w:rsid w:val="00B0418F"/>
    <w:rsid w:val="00B04237"/>
    <w:rsid w:val="00B051DB"/>
    <w:rsid w:val="00B05BAD"/>
    <w:rsid w:val="00B0753B"/>
    <w:rsid w:val="00B0763B"/>
    <w:rsid w:val="00B07B6D"/>
    <w:rsid w:val="00B07F3B"/>
    <w:rsid w:val="00B101DB"/>
    <w:rsid w:val="00B111FB"/>
    <w:rsid w:val="00B11216"/>
    <w:rsid w:val="00B112F9"/>
    <w:rsid w:val="00B113A4"/>
    <w:rsid w:val="00B1191F"/>
    <w:rsid w:val="00B11BD7"/>
    <w:rsid w:val="00B11D20"/>
    <w:rsid w:val="00B12074"/>
    <w:rsid w:val="00B123A0"/>
    <w:rsid w:val="00B12B25"/>
    <w:rsid w:val="00B12ED3"/>
    <w:rsid w:val="00B13BEC"/>
    <w:rsid w:val="00B13DE3"/>
    <w:rsid w:val="00B14583"/>
    <w:rsid w:val="00B15A91"/>
    <w:rsid w:val="00B15ADD"/>
    <w:rsid w:val="00B15B63"/>
    <w:rsid w:val="00B15E17"/>
    <w:rsid w:val="00B164DB"/>
    <w:rsid w:val="00B17043"/>
    <w:rsid w:val="00B172DA"/>
    <w:rsid w:val="00B211B4"/>
    <w:rsid w:val="00B21B0A"/>
    <w:rsid w:val="00B22430"/>
    <w:rsid w:val="00B22BF9"/>
    <w:rsid w:val="00B235F1"/>
    <w:rsid w:val="00B2465E"/>
    <w:rsid w:val="00B2484C"/>
    <w:rsid w:val="00B251B3"/>
    <w:rsid w:val="00B254A0"/>
    <w:rsid w:val="00B25532"/>
    <w:rsid w:val="00B25D16"/>
    <w:rsid w:val="00B261EF"/>
    <w:rsid w:val="00B26ED6"/>
    <w:rsid w:val="00B26F34"/>
    <w:rsid w:val="00B2736A"/>
    <w:rsid w:val="00B27714"/>
    <w:rsid w:val="00B27FFB"/>
    <w:rsid w:val="00B301AF"/>
    <w:rsid w:val="00B307C2"/>
    <w:rsid w:val="00B309EA"/>
    <w:rsid w:val="00B30FE1"/>
    <w:rsid w:val="00B32497"/>
    <w:rsid w:val="00B33535"/>
    <w:rsid w:val="00B339DF"/>
    <w:rsid w:val="00B33AC5"/>
    <w:rsid w:val="00B33ED7"/>
    <w:rsid w:val="00B34757"/>
    <w:rsid w:val="00B34C6C"/>
    <w:rsid w:val="00B35CEF"/>
    <w:rsid w:val="00B36C25"/>
    <w:rsid w:val="00B375E0"/>
    <w:rsid w:val="00B402F2"/>
    <w:rsid w:val="00B406AD"/>
    <w:rsid w:val="00B4075C"/>
    <w:rsid w:val="00B40C20"/>
    <w:rsid w:val="00B40DBF"/>
    <w:rsid w:val="00B4164B"/>
    <w:rsid w:val="00B4198C"/>
    <w:rsid w:val="00B41AD1"/>
    <w:rsid w:val="00B429A4"/>
    <w:rsid w:val="00B4311F"/>
    <w:rsid w:val="00B43AB4"/>
    <w:rsid w:val="00B43BA2"/>
    <w:rsid w:val="00B4417B"/>
    <w:rsid w:val="00B444FC"/>
    <w:rsid w:val="00B4567B"/>
    <w:rsid w:val="00B45A28"/>
    <w:rsid w:val="00B45DDC"/>
    <w:rsid w:val="00B46358"/>
    <w:rsid w:val="00B46BE0"/>
    <w:rsid w:val="00B471A3"/>
    <w:rsid w:val="00B510A1"/>
    <w:rsid w:val="00B512D8"/>
    <w:rsid w:val="00B518D2"/>
    <w:rsid w:val="00B51CD5"/>
    <w:rsid w:val="00B51F04"/>
    <w:rsid w:val="00B524D4"/>
    <w:rsid w:val="00B527B9"/>
    <w:rsid w:val="00B5396E"/>
    <w:rsid w:val="00B541F2"/>
    <w:rsid w:val="00B5489B"/>
    <w:rsid w:val="00B54D09"/>
    <w:rsid w:val="00B552E4"/>
    <w:rsid w:val="00B55F6C"/>
    <w:rsid w:val="00B5785C"/>
    <w:rsid w:val="00B57D63"/>
    <w:rsid w:val="00B603A9"/>
    <w:rsid w:val="00B604C9"/>
    <w:rsid w:val="00B61282"/>
    <w:rsid w:val="00B612B8"/>
    <w:rsid w:val="00B6157D"/>
    <w:rsid w:val="00B61E9E"/>
    <w:rsid w:val="00B62610"/>
    <w:rsid w:val="00B62BFB"/>
    <w:rsid w:val="00B6320C"/>
    <w:rsid w:val="00B63D8F"/>
    <w:rsid w:val="00B657C7"/>
    <w:rsid w:val="00B65849"/>
    <w:rsid w:val="00B663BC"/>
    <w:rsid w:val="00B6663F"/>
    <w:rsid w:val="00B66974"/>
    <w:rsid w:val="00B66BE8"/>
    <w:rsid w:val="00B67333"/>
    <w:rsid w:val="00B67AA7"/>
    <w:rsid w:val="00B67E73"/>
    <w:rsid w:val="00B67FDE"/>
    <w:rsid w:val="00B70205"/>
    <w:rsid w:val="00B72854"/>
    <w:rsid w:val="00B7285F"/>
    <w:rsid w:val="00B7348D"/>
    <w:rsid w:val="00B735F5"/>
    <w:rsid w:val="00B73985"/>
    <w:rsid w:val="00B75816"/>
    <w:rsid w:val="00B75AC6"/>
    <w:rsid w:val="00B75D39"/>
    <w:rsid w:val="00B76109"/>
    <w:rsid w:val="00B76A6A"/>
    <w:rsid w:val="00B76CF0"/>
    <w:rsid w:val="00B77157"/>
    <w:rsid w:val="00B77880"/>
    <w:rsid w:val="00B77D55"/>
    <w:rsid w:val="00B80EB5"/>
    <w:rsid w:val="00B81854"/>
    <w:rsid w:val="00B8275D"/>
    <w:rsid w:val="00B82B34"/>
    <w:rsid w:val="00B8317C"/>
    <w:rsid w:val="00B83B7C"/>
    <w:rsid w:val="00B841C6"/>
    <w:rsid w:val="00B846F7"/>
    <w:rsid w:val="00B84B25"/>
    <w:rsid w:val="00B84B6E"/>
    <w:rsid w:val="00B87191"/>
    <w:rsid w:val="00B873B7"/>
    <w:rsid w:val="00B8772C"/>
    <w:rsid w:val="00B87970"/>
    <w:rsid w:val="00B87D1A"/>
    <w:rsid w:val="00B90EC3"/>
    <w:rsid w:val="00B91C95"/>
    <w:rsid w:val="00B91CB0"/>
    <w:rsid w:val="00B930E8"/>
    <w:rsid w:val="00B93179"/>
    <w:rsid w:val="00B93981"/>
    <w:rsid w:val="00B93E96"/>
    <w:rsid w:val="00B941FF"/>
    <w:rsid w:val="00B945C3"/>
    <w:rsid w:val="00B94C6E"/>
    <w:rsid w:val="00B950EC"/>
    <w:rsid w:val="00B9576C"/>
    <w:rsid w:val="00B95784"/>
    <w:rsid w:val="00B95B8A"/>
    <w:rsid w:val="00B9682A"/>
    <w:rsid w:val="00B969A5"/>
    <w:rsid w:val="00B96B21"/>
    <w:rsid w:val="00B970CE"/>
    <w:rsid w:val="00B97621"/>
    <w:rsid w:val="00B977C6"/>
    <w:rsid w:val="00BA0AA4"/>
    <w:rsid w:val="00BA0C06"/>
    <w:rsid w:val="00BA0C7A"/>
    <w:rsid w:val="00BA10A1"/>
    <w:rsid w:val="00BA1E1C"/>
    <w:rsid w:val="00BA1F56"/>
    <w:rsid w:val="00BA32E2"/>
    <w:rsid w:val="00BA3776"/>
    <w:rsid w:val="00BA4BB8"/>
    <w:rsid w:val="00BA4D50"/>
    <w:rsid w:val="00BA519C"/>
    <w:rsid w:val="00BA5750"/>
    <w:rsid w:val="00BA58E7"/>
    <w:rsid w:val="00BA5C64"/>
    <w:rsid w:val="00BA5DF7"/>
    <w:rsid w:val="00BA5EB2"/>
    <w:rsid w:val="00BA6330"/>
    <w:rsid w:val="00BA6930"/>
    <w:rsid w:val="00BA6DBA"/>
    <w:rsid w:val="00BB0064"/>
    <w:rsid w:val="00BB093E"/>
    <w:rsid w:val="00BB0E0A"/>
    <w:rsid w:val="00BB3BB2"/>
    <w:rsid w:val="00BB3BD1"/>
    <w:rsid w:val="00BB52F1"/>
    <w:rsid w:val="00BB5585"/>
    <w:rsid w:val="00BB652C"/>
    <w:rsid w:val="00BB79C8"/>
    <w:rsid w:val="00BB7CA7"/>
    <w:rsid w:val="00BC0BC0"/>
    <w:rsid w:val="00BC0F57"/>
    <w:rsid w:val="00BC1093"/>
    <w:rsid w:val="00BC18BC"/>
    <w:rsid w:val="00BC1F9D"/>
    <w:rsid w:val="00BC2535"/>
    <w:rsid w:val="00BC2976"/>
    <w:rsid w:val="00BC29E8"/>
    <w:rsid w:val="00BC59D9"/>
    <w:rsid w:val="00BC6756"/>
    <w:rsid w:val="00BC6B9C"/>
    <w:rsid w:val="00BC7556"/>
    <w:rsid w:val="00BC77D7"/>
    <w:rsid w:val="00BD0050"/>
    <w:rsid w:val="00BD0092"/>
    <w:rsid w:val="00BD02C2"/>
    <w:rsid w:val="00BD120B"/>
    <w:rsid w:val="00BD137D"/>
    <w:rsid w:val="00BD1BB1"/>
    <w:rsid w:val="00BD1DE4"/>
    <w:rsid w:val="00BD2914"/>
    <w:rsid w:val="00BD3724"/>
    <w:rsid w:val="00BD421C"/>
    <w:rsid w:val="00BD4CD0"/>
    <w:rsid w:val="00BD50C2"/>
    <w:rsid w:val="00BD53E8"/>
    <w:rsid w:val="00BD5419"/>
    <w:rsid w:val="00BD582B"/>
    <w:rsid w:val="00BD632C"/>
    <w:rsid w:val="00BD7D00"/>
    <w:rsid w:val="00BD7F0C"/>
    <w:rsid w:val="00BE0D11"/>
    <w:rsid w:val="00BE1816"/>
    <w:rsid w:val="00BE1D85"/>
    <w:rsid w:val="00BE1F48"/>
    <w:rsid w:val="00BE2D78"/>
    <w:rsid w:val="00BE2EF9"/>
    <w:rsid w:val="00BE34E0"/>
    <w:rsid w:val="00BE49C7"/>
    <w:rsid w:val="00BE5C0A"/>
    <w:rsid w:val="00BE5D2D"/>
    <w:rsid w:val="00BE5D79"/>
    <w:rsid w:val="00BE6540"/>
    <w:rsid w:val="00BE793B"/>
    <w:rsid w:val="00BF024E"/>
    <w:rsid w:val="00BF094A"/>
    <w:rsid w:val="00BF1144"/>
    <w:rsid w:val="00BF32E4"/>
    <w:rsid w:val="00BF377A"/>
    <w:rsid w:val="00BF39D7"/>
    <w:rsid w:val="00BF42FA"/>
    <w:rsid w:val="00BF4D4A"/>
    <w:rsid w:val="00BF54A7"/>
    <w:rsid w:val="00BF587C"/>
    <w:rsid w:val="00BF5A41"/>
    <w:rsid w:val="00BF6481"/>
    <w:rsid w:val="00BF64CA"/>
    <w:rsid w:val="00BF69FC"/>
    <w:rsid w:val="00C0026C"/>
    <w:rsid w:val="00C0041A"/>
    <w:rsid w:val="00C00CDE"/>
    <w:rsid w:val="00C00F4D"/>
    <w:rsid w:val="00C00FA0"/>
    <w:rsid w:val="00C01249"/>
    <w:rsid w:val="00C01583"/>
    <w:rsid w:val="00C016FF"/>
    <w:rsid w:val="00C01FF0"/>
    <w:rsid w:val="00C02452"/>
    <w:rsid w:val="00C0293C"/>
    <w:rsid w:val="00C02E42"/>
    <w:rsid w:val="00C03570"/>
    <w:rsid w:val="00C03AC0"/>
    <w:rsid w:val="00C04E6D"/>
    <w:rsid w:val="00C064BD"/>
    <w:rsid w:val="00C074FD"/>
    <w:rsid w:val="00C075E3"/>
    <w:rsid w:val="00C10161"/>
    <w:rsid w:val="00C10749"/>
    <w:rsid w:val="00C1106E"/>
    <w:rsid w:val="00C111E9"/>
    <w:rsid w:val="00C1173A"/>
    <w:rsid w:val="00C130C9"/>
    <w:rsid w:val="00C150B8"/>
    <w:rsid w:val="00C15F29"/>
    <w:rsid w:val="00C16891"/>
    <w:rsid w:val="00C171B0"/>
    <w:rsid w:val="00C17B53"/>
    <w:rsid w:val="00C17DF6"/>
    <w:rsid w:val="00C213CB"/>
    <w:rsid w:val="00C21D35"/>
    <w:rsid w:val="00C21E73"/>
    <w:rsid w:val="00C220D3"/>
    <w:rsid w:val="00C22B78"/>
    <w:rsid w:val="00C22EE5"/>
    <w:rsid w:val="00C23B2A"/>
    <w:rsid w:val="00C24DA9"/>
    <w:rsid w:val="00C24FF2"/>
    <w:rsid w:val="00C25478"/>
    <w:rsid w:val="00C25C96"/>
    <w:rsid w:val="00C25D62"/>
    <w:rsid w:val="00C25E5F"/>
    <w:rsid w:val="00C25EA5"/>
    <w:rsid w:val="00C25EDE"/>
    <w:rsid w:val="00C26D17"/>
    <w:rsid w:val="00C2721C"/>
    <w:rsid w:val="00C27744"/>
    <w:rsid w:val="00C27F1B"/>
    <w:rsid w:val="00C27F5C"/>
    <w:rsid w:val="00C3031D"/>
    <w:rsid w:val="00C32F1A"/>
    <w:rsid w:val="00C341B4"/>
    <w:rsid w:val="00C34C84"/>
    <w:rsid w:val="00C3731F"/>
    <w:rsid w:val="00C37639"/>
    <w:rsid w:val="00C37ADE"/>
    <w:rsid w:val="00C37F24"/>
    <w:rsid w:val="00C40607"/>
    <w:rsid w:val="00C42E28"/>
    <w:rsid w:val="00C4302D"/>
    <w:rsid w:val="00C43A31"/>
    <w:rsid w:val="00C449F6"/>
    <w:rsid w:val="00C4530B"/>
    <w:rsid w:val="00C459CE"/>
    <w:rsid w:val="00C45DBD"/>
    <w:rsid w:val="00C47434"/>
    <w:rsid w:val="00C47A69"/>
    <w:rsid w:val="00C47A84"/>
    <w:rsid w:val="00C51090"/>
    <w:rsid w:val="00C511F6"/>
    <w:rsid w:val="00C51EED"/>
    <w:rsid w:val="00C523CB"/>
    <w:rsid w:val="00C52D1B"/>
    <w:rsid w:val="00C5355B"/>
    <w:rsid w:val="00C54357"/>
    <w:rsid w:val="00C54E5C"/>
    <w:rsid w:val="00C555FB"/>
    <w:rsid w:val="00C55836"/>
    <w:rsid w:val="00C5626B"/>
    <w:rsid w:val="00C5784C"/>
    <w:rsid w:val="00C5785D"/>
    <w:rsid w:val="00C57A30"/>
    <w:rsid w:val="00C60460"/>
    <w:rsid w:val="00C60A9A"/>
    <w:rsid w:val="00C60B5E"/>
    <w:rsid w:val="00C61851"/>
    <w:rsid w:val="00C61B9A"/>
    <w:rsid w:val="00C63003"/>
    <w:rsid w:val="00C6495D"/>
    <w:rsid w:val="00C64F4C"/>
    <w:rsid w:val="00C6543C"/>
    <w:rsid w:val="00C678E2"/>
    <w:rsid w:val="00C67C7D"/>
    <w:rsid w:val="00C67FB0"/>
    <w:rsid w:val="00C71A8B"/>
    <w:rsid w:val="00C7287D"/>
    <w:rsid w:val="00C72D6C"/>
    <w:rsid w:val="00C72E1C"/>
    <w:rsid w:val="00C7374C"/>
    <w:rsid w:val="00C74581"/>
    <w:rsid w:val="00C75A36"/>
    <w:rsid w:val="00C75E7A"/>
    <w:rsid w:val="00C80A3E"/>
    <w:rsid w:val="00C81F8F"/>
    <w:rsid w:val="00C82251"/>
    <w:rsid w:val="00C82779"/>
    <w:rsid w:val="00C82DF7"/>
    <w:rsid w:val="00C82F9A"/>
    <w:rsid w:val="00C8317F"/>
    <w:rsid w:val="00C83C7C"/>
    <w:rsid w:val="00C85321"/>
    <w:rsid w:val="00C856EB"/>
    <w:rsid w:val="00C8573C"/>
    <w:rsid w:val="00C86115"/>
    <w:rsid w:val="00C86F7C"/>
    <w:rsid w:val="00C8769E"/>
    <w:rsid w:val="00C877EE"/>
    <w:rsid w:val="00C901C1"/>
    <w:rsid w:val="00C9022A"/>
    <w:rsid w:val="00C903F5"/>
    <w:rsid w:val="00C90535"/>
    <w:rsid w:val="00C91236"/>
    <w:rsid w:val="00C91C55"/>
    <w:rsid w:val="00C91C5A"/>
    <w:rsid w:val="00C91E94"/>
    <w:rsid w:val="00C9257D"/>
    <w:rsid w:val="00C92603"/>
    <w:rsid w:val="00C92CFB"/>
    <w:rsid w:val="00C930F8"/>
    <w:rsid w:val="00C93745"/>
    <w:rsid w:val="00C93D50"/>
    <w:rsid w:val="00C94393"/>
    <w:rsid w:val="00C9474B"/>
    <w:rsid w:val="00C9475A"/>
    <w:rsid w:val="00C948FF"/>
    <w:rsid w:val="00C956BC"/>
    <w:rsid w:val="00C95EF6"/>
    <w:rsid w:val="00C976C4"/>
    <w:rsid w:val="00C97E71"/>
    <w:rsid w:val="00CA01B4"/>
    <w:rsid w:val="00CA01E3"/>
    <w:rsid w:val="00CA0C15"/>
    <w:rsid w:val="00CA0D59"/>
    <w:rsid w:val="00CA1098"/>
    <w:rsid w:val="00CA144C"/>
    <w:rsid w:val="00CA150F"/>
    <w:rsid w:val="00CA19B0"/>
    <w:rsid w:val="00CA1B2E"/>
    <w:rsid w:val="00CA1C4A"/>
    <w:rsid w:val="00CA2FE3"/>
    <w:rsid w:val="00CA3C28"/>
    <w:rsid w:val="00CA4949"/>
    <w:rsid w:val="00CA506C"/>
    <w:rsid w:val="00CA5478"/>
    <w:rsid w:val="00CA5B24"/>
    <w:rsid w:val="00CA63F1"/>
    <w:rsid w:val="00CA7182"/>
    <w:rsid w:val="00CA74A3"/>
    <w:rsid w:val="00CA789A"/>
    <w:rsid w:val="00CA7CBF"/>
    <w:rsid w:val="00CB03F4"/>
    <w:rsid w:val="00CB0925"/>
    <w:rsid w:val="00CB1338"/>
    <w:rsid w:val="00CB1BE5"/>
    <w:rsid w:val="00CB1D6E"/>
    <w:rsid w:val="00CB3165"/>
    <w:rsid w:val="00CB3C4E"/>
    <w:rsid w:val="00CB48BD"/>
    <w:rsid w:val="00CB4BF3"/>
    <w:rsid w:val="00CB6414"/>
    <w:rsid w:val="00CB6D47"/>
    <w:rsid w:val="00CB6E58"/>
    <w:rsid w:val="00CB73E8"/>
    <w:rsid w:val="00CB772E"/>
    <w:rsid w:val="00CC01F0"/>
    <w:rsid w:val="00CC0CE0"/>
    <w:rsid w:val="00CC11F5"/>
    <w:rsid w:val="00CC1A65"/>
    <w:rsid w:val="00CC204E"/>
    <w:rsid w:val="00CC29E4"/>
    <w:rsid w:val="00CC2A38"/>
    <w:rsid w:val="00CC39DA"/>
    <w:rsid w:val="00CC3ADD"/>
    <w:rsid w:val="00CC3BDA"/>
    <w:rsid w:val="00CC4754"/>
    <w:rsid w:val="00CC5623"/>
    <w:rsid w:val="00CC56C5"/>
    <w:rsid w:val="00CC5B1C"/>
    <w:rsid w:val="00CC6372"/>
    <w:rsid w:val="00CC6D12"/>
    <w:rsid w:val="00CC6F3A"/>
    <w:rsid w:val="00CC7753"/>
    <w:rsid w:val="00CC7D76"/>
    <w:rsid w:val="00CD0035"/>
    <w:rsid w:val="00CD051B"/>
    <w:rsid w:val="00CD055D"/>
    <w:rsid w:val="00CD0CA1"/>
    <w:rsid w:val="00CD1287"/>
    <w:rsid w:val="00CD1814"/>
    <w:rsid w:val="00CD1E3D"/>
    <w:rsid w:val="00CD1F1D"/>
    <w:rsid w:val="00CD1F93"/>
    <w:rsid w:val="00CD2F1E"/>
    <w:rsid w:val="00CD3140"/>
    <w:rsid w:val="00CD3988"/>
    <w:rsid w:val="00CD4344"/>
    <w:rsid w:val="00CD4403"/>
    <w:rsid w:val="00CD44FE"/>
    <w:rsid w:val="00CD458C"/>
    <w:rsid w:val="00CD4887"/>
    <w:rsid w:val="00CD4C35"/>
    <w:rsid w:val="00CD5BAD"/>
    <w:rsid w:val="00CD5C4A"/>
    <w:rsid w:val="00CE0152"/>
    <w:rsid w:val="00CE0D21"/>
    <w:rsid w:val="00CE211A"/>
    <w:rsid w:val="00CE2A63"/>
    <w:rsid w:val="00CE387F"/>
    <w:rsid w:val="00CE4201"/>
    <w:rsid w:val="00CE4C1B"/>
    <w:rsid w:val="00CE4EFE"/>
    <w:rsid w:val="00CE6473"/>
    <w:rsid w:val="00CF0606"/>
    <w:rsid w:val="00CF2363"/>
    <w:rsid w:val="00CF28C0"/>
    <w:rsid w:val="00CF357D"/>
    <w:rsid w:val="00CF4016"/>
    <w:rsid w:val="00CF442D"/>
    <w:rsid w:val="00CF54EB"/>
    <w:rsid w:val="00CF7ADF"/>
    <w:rsid w:val="00CF7E9C"/>
    <w:rsid w:val="00CF7F0A"/>
    <w:rsid w:val="00D008FF"/>
    <w:rsid w:val="00D00B9A"/>
    <w:rsid w:val="00D011F2"/>
    <w:rsid w:val="00D026D6"/>
    <w:rsid w:val="00D02944"/>
    <w:rsid w:val="00D03017"/>
    <w:rsid w:val="00D047A5"/>
    <w:rsid w:val="00D04CEC"/>
    <w:rsid w:val="00D056CE"/>
    <w:rsid w:val="00D0605D"/>
    <w:rsid w:val="00D06186"/>
    <w:rsid w:val="00D06DC4"/>
    <w:rsid w:val="00D1082F"/>
    <w:rsid w:val="00D11833"/>
    <w:rsid w:val="00D1334E"/>
    <w:rsid w:val="00D13368"/>
    <w:rsid w:val="00D14352"/>
    <w:rsid w:val="00D143AF"/>
    <w:rsid w:val="00D148B1"/>
    <w:rsid w:val="00D161B0"/>
    <w:rsid w:val="00D16A4F"/>
    <w:rsid w:val="00D16FA6"/>
    <w:rsid w:val="00D172CB"/>
    <w:rsid w:val="00D17A71"/>
    <w:rsid w:val="00D17B7F"/>
    <w:rsid w:val="00D2022F"/>
    <w:rsid w:val="00D20564"/>
    <w:rsid w:val="00D2056D"/>
    <w:rsid w:val="00D209C2"/>
    <w:rsid w:val="00D20D28"/>
    <w:rsid w:val="00D21352"/>
    <w:rsid w:val="00D22C8F"/>
    <w:rsid w:val="00D238C4"/>
    <w:rsid w:val="00D23B7A"/>
    <w:rsid w:val="00D23CEB"/>
    <w:rsid w:val="00D23D4A"/>
    <w:rsid w:val="00D248EB"/>
    <w:rsid w:val="00D248ED"/>
    <w:rsid w:val="00D25971"/>
    <w:rsid w:val="00D26B67"/>
    <w:rsid w:val="00D2767B"/>
    <w:rsid w:val="00D31616"/>
    <w:rsid w:val="00D318F7"/>
    <w:rsid w:val="00D33292"/>
    <w:rsid w:val="00D3372A"/>
    <w:rsid w:val="00D342A8"/>
    <w:rsid w:val="00D373FC"/>
    <w:rsid w:val="00D37748"/>
    <w:rsid w:val="00D379F5"/>
    <w:rsid w:val="00D37DB3"/>
    <w:rsid w:val="00D37FDE"/>
    <w:rsid w:val="00D4008A"/>
    <w:rsid w:val="00D40555"/>
    <w:rsid w:val="00D415FD"/>
    <w:rsid w:val="00D4234E"/>
    <w:rsid w:val="00D425E4"/>
    <w:rsid w:val="00D42A67"/>
    <w:rsid w:val="00D430ED"/>
    <w:rsid w:val="00D43A2F"/>
    <w:rsid w:val="00D43AE8"/>
    <w:rsid w:val="00D43B5B"/>
    <w:rsid w:val="00D45C7A"/>
    <w:rsid w:val="00D46943"/>
    <w:rsid w:val="00D472C4"/>
    <w:rsid w:val="00D47765"/>
    <w:rsid w:val="00D47A67"/>
    <w:rsid w:val="00D47CBA"/>
    <w:rsid w:val="00D50690"/>
    <w:rsid w:val="00D51BA2"/>
    <w:rsid w:val="00D530DE"/>
    <w:rsid w:val="00D53735"/>
    <w:rsid w:val="00D54832"/>
    <w:rsid w:val="00D555B5"/>
    <w:rsid w:val="00D55A0E"/>
    <w:rsid w:val="00D56AF4"/>
    <w:rsid w:val="00D6033B"/>
    <w:rsid w:val="00D60745"/>
    <w:rsid w:val="00D61F1E"/>
    <w:rsid w:val="00D626D3"/>
    <w:rsid w:val="00D62BDD"/>
    <w:rsid w:val="00D63CC3"/>
    <w:rsid w:val="00D64AE1"/>
    <w:rsid w:val="00D64DB8"/>
    <w:rsid w:val="00D65CB5"/>
    <w:rsid w:val="00D6650C"/>
    <w:rsid w:val="00D66C20"/>
    <w:rsid w:val="00D6761B"/>
    <w:rsid w:val="00D678ED"/>
    <w:rsid w:val="00D67ACA"/>
    <w:rsid w:val="00D67D8F"/>
    <w:rsid w:val="00D702BF"/>
    <w:rsid w:val="00D70D9C"/>
    <w:rsid w:val="00D71702"/>
    <w:rsid w:val="00D71DD6"/>
    <w:rsid w:val="00D71E47"/>
    <w:rsid w:val="00D720D5"/>
    <w:rsid w:val="00D72DBD"/>
    <w:rsid w:val="00D73F80"/>
    <w:rsid w:val="00D74C1D"/>
    <w:rsid w:val="00D752B7"/>
    <w:rsid w:val="00D756E2"/>
    <w:rsid w:val="00D75CCB"/>
    <w:rsid w:val="00D7621F"/>
    <w:rsid w:val="00D8021D"/>
    <w:rsid w:val="00D8047C"/>
    <w:rsid w:val="00D81538"/>
    <w:rsid w:val="00D818D8"/>
    <w:rsid w:val="00D82A48"/>
    <w:rsid w:val="00D83878"/>
    <w:rsid w:val="00D83A5F"/>
    <w:rsid w:val="00D84172"/>
    <w:rsid w:val="00D84E30"/>
    <w:rsid w:val="00D85159"/>
    <w:rsid w:val="00D85163"/>
    <w:rsid w:val="00D85B61"/>
    <w:rsid w:val="00D8699B"/>
    <w:rsid w:val="00D8737A"/>
    <w:rsid w:val="00D91CD5"/>
    <w:rsid w:val="00D92A41"/>
    <w:rsid w:val="00D93793"/>
    <w:rsid w:val="00D94D26"/>
    <w:rsid w:val="00D95252"/>
    <w:rsid w:val="00D952B6"/>
    <w:rsid w:val="00D9538A"/>
    <w:rsid w:val="00D961B6"/>
    <w:rsid w:val="00D97564"/>
    <w:rsid w:val="00D97656"/>
    <w:rsid w:val="00D97BA2"/>
    <w:rsid w:val="00DA0113"/>
    <w:rsid w:val="00DA0141"/>
    <w:rsid w:val="00DA09C6"/>
    <w:rsid w:val="00DA0CB9"/>
    <w:rsid w:val="00DA0F1B"/>
    <w:rsid w:val="00DA12FF"/>
    <w:rsid w:val="00DA14EC"/>
    <w:rsid w:val="00DA2095"/>
    <w:rsid w:val="00DA2169"/>
    <w:rsid w:val="00DA396C"/>
    <w:rsid w:val="00DA46ED"/>
    <w:rsid w:val="00DA4C7E"/>
    <w:rsid w:val="00DA5920"/>
    <w:rsid w:val="00DA63B3"/>
    <w:rsid w:val="00DA70D4"/>
    <w:rsid w:val="00DA7374"/>
    <w:rsid w:val="00DB0268"/>
    <w:rsid w:val="00DB0664"/>
    <w:rsid w:val="00DB0CDE"/>
    <w:rsid w:val="00DB1B2C"/>
    <w:rsid w:val="00DB1EB7"/>
    <w:rsid w:val="00DB38D3"/>
    <w:rsid w:val="00DB41CC"/>
    <w:rsid w:val="00DB42E1"/>
    <w:rsid w:val="00DB47EC"/>
    <w:rsid w:val="00DB4ADC"/>
    <w:rsid w:val="00DB508E"/>
    <w:rsid w:val="00DB525A"/>
    <w:rsid w:val="00DB543D"/>
    <w:rsid w:val="00DB551A"/>
    <w:rsid w:val="00DB5E59"/>
    <w:rsid w:val="00DB7621"/>
    <w:rsid w:val="00DB7674"/>
    <w:rsid w:val="00DB7C13"/>
    <w:rsid w:val="00DC16E8"/>
    <w:rsid w:val="00DC25FD"/>
    <w:rsid w:val="00DC2C30"/>
    <w:rsid w:val="00DC2D95"/>
    <w:rsid w:val="00DC2DFE"/>
    <w:rsid w:val="00DC33A7"/>
    <w:rsid w:val="00DC4365"/>
    <w:rsid w:val="00DC51DE"/>
    <w:rsid w:val="00DC64A5"/>
    <w:rsid w:val="00DC6A22"/>
    <w:rsid w:val="00DC7548"/>
    <w:rsid w:val="00DC78E5"/>
    <w:rsid w:val="00DD0375"/>
    <w:rsid w:val="00DD07EC"/>
    <w:rsid w:val="00DD089C"/>
    <w:rsid w:val="00DD1326"/>
    <w:rsid w:val="00DD16BB"/>
    <w:rsid w:val="00DD2572"/>
    <w:rsid w:val="00DD2C0E"/>
    <w:rsid w:val="00DD3FFC"/>
    <w:rsid w:val="00DD45F3"/>
    <w:rsid w:val="00DD4847"/>
    <w:rsid w:val="00DD4D80"/>
    <w:rsid w:val="00DD5496"/>
    <w:rsid w:val="00DD5D99"/>
    <w:rsid w:val="00DD6120"/>
    <w:rsid w:val="00DD6651"/>
    <w:rsid w:val="00DD731D"/>
    <w:rsid w:val="00DE0748"/>
    <w:rsid w:val="00DE08CB"/>
    <w:rsid w:val="00DE182B"/>
    <w:rsid w:val="00DE1C41"/>
    <w:rsid w:val="00DE2263"/>
    <w:rsid w:val="00DE24BD"/>
    <w:rsid w:val="00DE2CEF"/>
    <w:rsid w:val="00DE36CF"/>
    <w:rsid w:val="00DE398F"/>
    <w:rsid w:val="00DE3CB0"/>
    <w:rsid w:val="00DE547C"/>
    <w:rsid w:val="00DE575D"/>
    <w:rsid w:val="00DE5F2F"/>
    <w:rsid w:val="00DE735F"/>
    <w:rsid w:val="00DE776B"/>
    <w:rsid w:val="00DE783A"/>
    <w:rsid w:val="00DE7BB5"/>
    <w:rsid w:val="00DF022C"/>
    <w:rsid w:val="00DF2743"/>
    <w:rsid w:val="00DF2BF3"/>
    <w:rsid w:val="00DF4090"/>
    <w:rsid w:val="00DF49E1"/>
    <w:rsid w:val="00DF524F"/>
    <w:rsid w:val="00DF5B2E"/>
    <w:rsid w:val="00DF5CDE"/>
    <w:rsid w:val="00DF6337"/>
    <w:rsid w:val="00DF6C0C"/>
    <w:rsid w:val="00E00766"/>
    <w:rsid w:val="00E00AB9"/>
    <w:rsid w:val="00E01FA4"/>
    <w:rsid w:val="00E0221A"/>
    <w:rsid w:val="00E026C6"/>
    <w:rsid w:val="00E0353A"/>
    <w:rsid w:val="00E03727"/>
    <w:rsid w:val="00E0499E"/>
    <w:rsid w:val="00E053CE"/>
    <w:rsid w:val="00E05E1A"/>
    <w:rsid w:val="00E06712"/>
    <w:rsid w:val="00E06951"/>
    <w:rsid w:val="00E07161"/>
    <w:rsid w:val="00E103FA"/>
    <w:rsid w:val="00E113BF"/>
    <w:rsid w:val="00E11644"/>
    <w:rsid w:val="00E11AB8"/>
    <w:rsid w:val="00E12782"/>
    <w:rsid w:val="00E12BEF"/>
    <w:rsid w:val="00E136F9"/>
    <w:rsid w:val="00E14163"/>
    <w:rsid w:val="00E14B71"/>
    <w:rsid w:val="00E15605"/>
    <w:rsid w:val="00E161A6"/>
    <w:rsid w:val="00E16E07"/>
    <w:rsid w:val="00E17539"/>
    <w:rsid w:val="00E17CC7"/>
    <w:rsid w:val="00E208B8"/>
    <w:rsid w:val="00E20F7F"/>
    <w:rsid w:val="00E217F3"/>
    <w:rsid w:val="00E22221"/>
    <w:rsid w:val="00E22EC3"/>
    <w:rsid w:val="00E23AE5"/>
    <w:rsid w:val="00E24356"/>
    <w:rsid w:val="00E25675"/>
    <w:rsid w:val="00E256CE"/>
    <w:rsid w:val="00E27673"/>
    <w:rsid w:val="00E2769C"/>
    <w:rsid w:val="00E303EA"/>
    <w:rsid w:val="00E3089C"/>
    <w:rsid w:val="00E31E5D"/>
    <w:rsid w:val="00E321BA"/>
    <w:rsid w:val="00E323F9"/>
    <w:rsid w:val="00E334B7"/>
    <w:rsid w:val="00E33660"/>
    <w:rsid w:val="00E34B1B"/>
    <w:rsid w:val="00E358CC"/>
    <w:rsid w:val="00E35FFE"/>
    <w:rsid w:val="00E36521"/>
    <w:rsid w:val="00E36743"/>
    <w:rsid w:val="00E3685B"/>
    <w:rsid w:val="00E37BEF"/>
    <w:rsid w:val="00E37C2C"/>
    <w:rsid w:val="00E4055C"/>
    <w:rsid w:val="00E40947"/>
    <w:rsid w:val="00E4292E"/>
    <w:rsid w:val="00E42D6E"/>
    <w:rsid w:val="00E4304B"/>
    <w:rsid w:val="00E436DF"/>
    <w:rsid w:val="00E44EFA"/>
    <w:rsid w:val="00E46248"/>
    <w:rsid w:val="00E46363"/>
    <w:rsid w:val="00E4641C"/>
    <w:rsid w:val="00E47FD3"/>
    <w:rsid w:val="00E5054B"/>
    <w:rsid w:val="00E51BE6"/>
    <w:rsid w:val="00E51D2F"/>
    <w:rsid w:val="00E52FE0"/>
    <w:rsid w:val="00E53BC3"/>
    <w:rsid w:val="00E53D30"/>
    <w:rsid w:val="00E54CF7"/>
    <w:rsid w:val="00E559C0"/>
    <w:rsid w:val="00E55AAB"/>
    <w:rsid w:val="00E55B1C"/>
    <w:rsid w:val="00E56D07"/>
    <w:rsid w:val="00E57813"/>
    <w:rsid w:val="00E57973"/>
    <w:rsid w:val="00E602D2"/>
    <w:rsid w:val="00E60CAE"/>
    <w:rsid w:val="00E61295"/>
    <w:rsid w:val="00E6230F"/>
    <w:rsid w:val="00E62422"/>
    <w:rsid w:val="00E63CA8"/>
    <w:rsid w:val="00E642CD"/>
    <w:rsid w:val="00E64AB2"/>
    <w:rsid w:val="00E6524D"/>
    <w:rsid w:val="00E6666E"/>
    <w:rsid w:val="00E66B72"/>
    <w:rsid w:val="00E67311"/>
    <w:rsid w:val="00E67428"/>
    <w:rsid w:val="00E71456"/>
    <w:rsid w:val="00E71656"/>
    <w:rsid w:val="00E72CB3"/>
    <w:rsid w:val="00E731E1"/>
    <w:rsid w:val="00E731E2"/>
    <w:rsid w:val="00E73A82"/>
    <w:rsid w:val="00E74008"/>
    <w:rsid w:val="00E76F88"/>
    <w:rsid w:val="00E770B4"/>
    <w:rsid w:val="00E77DF4"/>
    <w:rsid w:val="00E802FD"/>
    <w:rsid w:val="00E80A2E"/>
    <w:rsid w:val="00E8177E"/>
    <w:rsid w:val="00E81A61"/>
    <w:rsid w:val="00E832C7"/>
    <w:rsid w:val="00E83A4A"/>
    <w:rsid w:val="00E84B1A"/>
    <w:rsid w:val="00E84D7A"/>
    <w:rsid w:val="00E867E0"/>
    <w:rsid w:val="00E87B7A"/>
    <w:rsid w:val="00E91A83"/>
    <w:rsid w:val="00E91C47"/>
    <w:rsid w:val="00E931D0"/>
    <w:rsid w:val="00E936C6"/>
    <w:rsid w:val="00E94000"/>
    <w:rsid w:val="00E94494"/>
    <w:rsid w:val="00E94CBF"/>
    <w:rsid w:val="00E95F14"/>
    <w:rsid w:val="00E96011"/>
    <w:rsid w:val="00E96228"/>
    <w:rsid w:val="00E962C0"/>
    <w:rsid w:val="00E96DD1"/>
    <w:rsid w:val="00E97C53"/>
    <w:rsid w:val="00EA0582"/>
    <w:rsid w:val="00EA124B"/>
    <w:rsid w:val="00EA15FF"/>
    <w:rsid w:val="00EA182E"/>
    <w:rsid w:val="00EA19ED"/>
    <w:rsid w:val="00EA2F4E"/>
    <w:rsid w:val="00EA324F"/>
    <w:rsid w:val="00EA3BFD"/>
    <w:rsid w:val="00EA3CE3"/>
    <w:rsid w:val="00EA3E21"/>
    <w:rsid w:val="00EA4949"/>
    <w:rsid w:val="00EA508D"/>
    <w:rsid w:val="00EA570F"/>
    <w:rsid w:val="00EA6119"/>
    <w:rsid w:val="00EA613A"/>
    <w:rsid w:val="00EA61CA"/>
    <w:rsid w:val="00EA6410"/>
    <w:rsid w:val="00EA700E"/>
    <w:rsid w:val="00EA739B"/>
    <w:rsid w:val="00EA780C"/>
    <w:rsid w:val="00EA7DB4"/>
    <w:rsid w:val="00EB0432"/>
    <w:rsid w:val="00EB049D"/>
    <w:rsid w:val="00EB11FB"/>
    <w:rsid w:val="00EB17F2"/>
    <w:rsid w:val="00EB1C46"/>
    <w:rsid w:val="00EB1EE9"/>
    <w:rsid w:val="00EB2593"/>
    <w:rsid w:val="00EB2FE2"/>
    <w:rsid w:val="00EB3027"/>
    <w:rsid w:val="00EB678B"/>
    <w:rsid w:val="00EC0477"/>
    <w:rsid w:val="00EC0745"/>
    <w:rsid w:val="00EC0805"/>
    <w:rsid w:val="00EC1A0F"/>
    <w:rsid w:val="00EC224E"/>
    <w:rsid w:val="00EC24DF"/>
    <w:rsid w:val="00EC319B"/>
    <w:rsid w:val="00EC35D2"/>
    <w:rsid w:val="00EC366B"/>
    <w:rsid w:val="00EC36A2"/>
    <w:rsid w:val="00EC3C4C"/>
    <w:rsid w:val="00EC473C"/>
    <w:rsid w:val="00EC5D0F"/>
    <w:rsid w:val="00EC5E22"/>
    <w:rsid w:val="00EC5E46"/>
    <w:rsid w:val="00EC64B8"/>
    <w:rsid w:val="00EC70A5"/>
    <w:rsid w:val="00EC777F"/>
    <w:rsid w:val="00EC7D15"/>
    <w:rsid w:val="00ED0187"/>
    <w:rsid w:val="00ED02BC"/>
    <w:rsid w:val="00ED229B"/>
    <w:rsid w:val="00ED2EF5"/>
    <w:rsid w:val="00ED3531"/>
    <w:rsid w:val="00ED3E23"/>
    <w:rsid w:val="00ED4191"/>
    <w:rsid w:val="00ED49CD"/>
    <w:rsid w:val="00ED5448"/>
    <w:rsid w:val="00ED5ACF"/>
    <w:rsid w:val="00ED62E6"/>
    <w:rsid w:val="00ED6A59"/>
    <w:rsid w:val="00EE0658"/>
    <w:rsid w:val="00EE1699"/>
    <w:rsid w:val="00EE1DAC"/>
    <w:rsid w:val="00EE228A"/>
    <w:rsid w:val="00EE2415"/>
    <w:rsid w:val="00EE2424"/>
    <w:rsid w:val="00EE2613"/>
    <w:rsid w:val="00EE31A9"/>
    <w:rsid w:val="00EE3998"/>
    <w:rsid w:val="00EE3B46"/>
    <w:rsid w:val="00EE446F"/>
    <w:rsid w:val="00EE4D6F"/>
    <w:rsid w:val="00EE7691"/>
    <w:rsid w:val="00EF05EC"/>
    <w:rsid w:val="00EF1027"/>
    <w:rsid w:val="00EF162D"/>
    <w:rsid w:val="00EF1E3E"/>
    <w:rsid w:val="00EF2733"/>
    <w:rsid w:val="00EF2FD3"/>
    <w:rsid w:val="00EF4071"/>
    <w:rsid w:val="00EF449F"/>
    <w:rsid w:val="00EF453D"/>
    <w:rsid w:val="00EF46A8"/>
    <w:rsid w:val="00EF4C5B"/>
    <w:rsid w:val="00EF58EA"/>
    <w:rsid w:val="00EF59EA"/>
    <w:rsid w:val="00EF5C09"/>
    <w:rsid w:val="00EF69FF"/>
    <w:rsid w:val="00F0029B"/>
    <w:rsid w:val="00F003EA"/>
    <w:rsid w:val="00F004AF"/>
    <w:rsid w:val="00F00C02"/>
    <w:rsid w:val="00F00C0E"/>
    <w:rsid w:val="00F00F6B"/>
    <w:rsid w:val="00F020F3"/>
    <w:rsid w:val="00F0241F"/>
    <w:rsid w:val="00F02F2C"/>
    <w:rsid w:val="00F0392D"/>
    <w:rsid w:val="00F041E1"/>
    <w:rsid w:val="00F04637"/>
    <w:rsid w:val="00F047D6"/>
    <w:rsid w:val="00F050DE"/>
    <w:rsid w:val="00F05206"/>
    <w:rsid w:val="00F054CD"/>
    <w:rsid w:val="00F055E4"/>
    <w:rsid w:val="00F118F5"/>
    <w:rsid w:val="00F11F11"/>
    <w:rsid w:val="00F1244A"/>
    <w:rsid w:val="00F124BA"/>
    <w:rsid w:val="00F140D8"/>
    <w:rsid w:val="00F14837"/>
    <w:rsid w:val="00F15C65"/>
    <w:rsid w:val="00F15F18"/>
    <w:rsid w:val="00F16E6B"/>
    <w:rsid w:val="00F17349"/>
    <w:rsid w:val="00F17526"/>
    <w:rsid w:val="00F17578"/>
    <w:rsid w:val="00F1791A"/>
    <w:rsid w:val="00F20A0E"/>
    <w:rsid w:val="00F210F3"/>
    <w:rsid w:val="00F21A41"/>
    <w:rsid w:val="00F22545"/>
    <w:rsid w:val="00F22A30"/>
    <w:rsid w:val="00F2359E"/>
    <w:rsid w:val="00F23A28"/>
    <w:rsid w:val="00F23A3A"/>
    <w:rsid w:val="00F2594F"/>
    <w:rsid w:val="00F25B2D"/>
    <w:rsid w:val="00F26DF0"/>
    <w:rsid w:val="00F26FF8"/>
    <w:rsid w:val="00F30102"/>
    <w:rsid w:val="00F303C2"/>
    <w:rsid w:val="00F31376"/>
    <w:rsid w:val="00F3195A"/>
    <w:rsid w:val="00F31ABD"/>
    <w:rsid w:val="00F31BAF"/>
    <w:rsid w:val="00F31D5A"/>
    <w:rsid w:val="00F336C7"/>
    <w:rsid w:val="00F3373D"/>
    <w:rsid w:val="00F338AF"/>
    <w:rsid w:val="00F351A9"/>
    <w:rsid w:val="00F3752A"/>
    <w:rsid w:val="00F3765F"/>
    <w:rsid w:val="00F40039"/>
    <w:rsid w:val="00F40370"/>
    <w:rsid w:val="00F40671"/>
    <w:rsid w:val="00F411CE"/>
    <w:rsid w:val="00F41E79"/>
    <w:rsid w:val="00F421F6"/>
    <w:rsid w:val="00F43989"/>
    <w:rsid w:val="00F444C4"/>
    <w:rsid w:val="00F44B8B"/>
    <w:rsid w:val="00F45F8B"/>
    <w:rsid w:val="00F466DF"/>
    <w:rsid w:val="00F46C1C"/>
    <w:rsid w:val="00F46E5C"/>
    <w:rsid w:val="00F4747A"/>
    <w:rsid w:val="00F47FAB"/>
    <w:rsid w:val="00F51017"/>
    <w:rsid w:val="00F510E0"/>
    <w:rsid w:val="00F5206E"/>
    <w:rsid w:val="00F52BEC"/>
    <w:rsid w:val="00F5311A"/>
    <w:rsid w:val="00F53B16"/>
    <w:rsid w:val="00F55019"/>
    <w:rsid w:val="00F55B4E"/>
    <w:rsid w:val="00F565B7"/>
    <w:rsid w:val="00F57131"/>
    <w:rsid w:val="00F576C9"/>
    <w:rsid w:val="00F602BA"/>
    <w:rsid w:val="00F60AAC"/>
    <w:rsid w:val="00F60EB4"/>
    <w:rsid w:val="00F61008"/>
    <w:rsid w:val="00F61EE3"/>
    <w:rsid w:val="00F6232F"/>
    <w:rsid w:val="00F631D2"/>
    <w:rsid w:val="00F63F22"/>
    <w:rsid w:val="00F64489"/>
    <w:rsid w:val="00F65077"/>
    <w:rsid w:val="00F659DD"/>
    <w:rsid w:val="00F66D97"/>
    <w:rsid w:val="00F70F43"/>
    <w:rsid w:val="00F7165A"/>
    <w:rsid w:val="00F716C3"/>
    <w:rsid w:val="00F7182E"/>
    <w:rsid w:val="00F72E6B"/>
    <w:rsid w:val="00F731FD"/>
    <w:rsid w:val="00F7376B"/>
    <w:rsid w:val="00F74133"/>
    <w:rsid w:val="00F757F9"/>
    <w:rsid w:val="00F75A7B"/>
    <w:rsid w:val="00F75D43"/>
    <w:rsid w:val="00F7601D"/>
    <w:rsid w:val="00F7609D"/>
    <w:rsid w:val="00F765C9"/>
    <w:rsid w:val="00F76BC1"/>
    <w:rsid w:val="00F77E7E"/>
    <w:rsid w:val="00F8037B"/>
    <w:rsid w:val="00F80A47"/>
    <w:rsid w:val="00F81A50"/>
    <w:rsid w:val="00F81E0D"/>
    <w:rsid w:val="00F828E8"/>
    <w:rsid w:val="00F828F9"/>
    <w:rsid w:val="00F831C3"/>
    <w:rsid w:val="00F84EFC"/>
    <w:rsid w:val="00F85FB1"/>
    <w:rsid w:val="00F87483"/>
    <w:rsid w:val="00F8768C"/>
    <w:rsid w:val="00F87BA0"/>
    <w:rsid w:val="00F87F42"/>
    <w:rsid w:val="00F902FA"/>
    <w:rsid w:val="00F9059E"/>
    <w:rsid w:val="00F912C5"/>
    <w:rsid w:val="00F92142"/>
    <w:rsid w:val="00F9297E"/>
    <w:rsid w:val="00F933EB"/>
    <w:rsid w:val="00F942D7"/>
    <w:rsid w:val="00F956CC"/>
    <w:rsid w:val="00F95AFC"/>
    <w:rsid w:val="00F95E76"/>
    <w:rsid w:val="00F95EFD"/>
    <w:rsid w:val="00F970A1"/>
    <w:rsid w:val="00F974A0"/>
    <w:rsid w:val="00F975D1"/>
    <w:rsid w:val="00F97CB6"/>
    <w:rsid w:val="00F97DB3"/>
    <w:rsid w:val="00FA095E"/>
    <w:rsid w:val="00FA3171"/>
    <w:rsid w:val="00FA3542"/>
    <w:rsid w:val="00FA37A2"/>
    <w:rsid w:val="00FA3F5D"/>
    <w:rsid w:val="00FA601D"/>
    <w:rsid w:val="00FA701F"/>
    <w:rsid w:val="00FB011E"/>
    <w:rsid w:val="00FB0917"/>
    <w:rsid w:val="00FB0965"/>
    <w:rsid w:val="00FB0B48"/>
    <w:rsid w:val="00FB1280"/>
    <w:rsid w:val="00FB159D"/>
    <w:rsid w:val="00FB258E"/>
    <w:rsid w:val="00FB285A"/>
    <w:rsid w:val="00FB2869"/>
    <w:rsid w:val="00FB45A0"/>
    <w:rsid w:val="00FB56D6"/>
    <w:rsid w:val="00FB5864"/>
    <w:rsid w:val="00FB5A6C"/>
    <w:rsid w:val="00FB5B42"/>
    <w:rsid w:val="00FB5D3A"/>
    <w:rsid w:val="00FB6744"/>
    <w:rsid w:val="00FB704A"/>
    <w:rsid w:val="00FB7663"/>
    <w:rsid w:val="00FC0360"/>
    <w:rsid w:val="00FC0531"/>
    <w:rsid w:val="00FC080B"/>
    <w:rsid w:val="00FC0C40"/>
    <w:rsid w:val="00FC0EBC"/>
    <w:rsid w:val="00FC3778"/>
    <w:rsid w:val="00FC3E30"/>
    <w:rsid w:val="00FC4B60"/>
    <w:rsid w:val="00FC53E9"/>
    <w:rsid w:val="00FC5841"/>
    <w:rsid w:val="00FC6494"/>
    <w:rsid w:val="00FC774B"/>
    <w:rsid w:val="00FD1874"/>
    <w:rsid w:val="00FD1C33"/>
    <w:rsid w:val="00FD267C"/>
    <w:rsid w:val="00FD29CF"/>
    <w:rsid w:val="00FD332B"/>
    <w:rsid w:val="00FD393B"/>
    <w:rsid w:val="00FD4173"/>
    <w:rsid w:val="00FD433B"/>
    <w:rsid w:val="00FD4417"/>
    <w:rsid w:val="00FD4980"/>
    <w:rsid w:val="00FD5D2C"/>
    <w:rsid w:val="00FD6699"/>
    <w:rsid w:val="00FD6F77"/>
    <w:rsid w:val="00FD72C4"/>
    <w:rsid w:val="00FD746B"/>
    <w:rsid w:val="00FD7A28"/>
    <w:rsid w:val="00FD7CE4"/>
    <w:rsid w:val="00FE0420"/>
    <w:rsid w:val="00FE09AE"/>
    <w:rsid w:val="00FE0A33"/>
    <w:rsid w:val="00FE0A9F"/>
    <w:rsid w:val="00FE0F3B"/>
    <w:rsid w:val="00FE1DCF"/>
    <w:rsid w:val="00FE3F98"/>
    <w:rsid w:val="00FE4960"/>
    <w:rsid w:val="00FE641A"/>
    <w:rsid w:val="00FE6AAC"/>
    <w:rsid w:val="00FE774A"/>
    <w:rsid w:val="00FF00B2"/>
    <w:rsid w:val="00FF0266"/>
    <w:rsid w:val="00FF0288"/>
    <w:rsid w:val="00FF0C75"/>
    <w:rsid w:val="00FF179F"/>
    <w:rsid w:val="00FF1BBD"/>
    <w:rsid w:val="00FF1BFF"/>
    <w:rsid w:val="00FF1C0D"/>
    <w:rsid w:val="00FF2D06"/>
    <w:rsid w:val="00FF33D8"/>
    <w:rsid w:val="00FF33F4"/>
    <w:rsid w:val="00FF33FF"/>
    <w:rsid w:val="00FF34C3"/>
    <w:rsid w:val="00FF369A"/>
    <w:rsid w:val="00FF4890"/>
    <w:rsid w:val="00FF542A"/>
    <w:rsid w:val="00FF6E32"/>
    <w:rsid w:val="00FF7097"/>
    <w:rsid w:val="00FF7599"/>
    <w:rsid w:val="00FF79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44D87"/>
    <w:pPr>
      <w:keepNext/>
      <w:spacing w:before="240" w:after="60"/>
      <w:ind w:left="567" w:right="567"/>
      <w:jc w:val="center"/>
      <w:outlineLvl w:val="1"/>
    </w:pPr>
    <w:rPr>
      <w:b/>
      <w:bCs/>
      <w:iCs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 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 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 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uiPriority w:val="99"/>
    <w:rsid w:val="00780F34"/>
    <w:rPr>
      <w:color w:val="0000FF"/>
      <w:u w:val="single"/>
    </w:rPr>
  </w:style>
  <w:style w:type="paragraph" w:customStyle="1" w:styleId="DiagramaDiagramaCharCharDiagramaCharCharDiagrama1CharCharDiagrama">
    <w:name w:val=" 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">
    <w:name w:val="Body text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 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 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 Char Char1"/>
    <w:basedOn w:val="prastasis"/>
    <w:link w:val="Numatytasispastraiposrifta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iPriority w:val="99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 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 Char Diagrama,Char Diagrama"/>
    <w:link w:val="Antrats"/>
    <w:rsid w:val="002E4C6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644D87"/>
    <w:rPr>
      <w:b/>
      <w:bCs/>
      <w:iCs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C4DDA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AC4DDA"/>
    <w:rPr>
      <w:lang w:eastAsia="en-US"/>
    </w:rPr>
  </w:style>
  <w:style w:type="character" w:styleId="Puslapioinaosnuoroda">
    <w:name w:val="footnote reference"/>
    <w:uiPriority w:val="99"/>
    <w:semiHidden/>
    <w:unhideWhenUsed/>
    <w:rsid w:val="00AC4DDA"/>
    <w:rPr>
      <w:vertAlign w:val="superscript"/>
    </w:rPr>
  </w:style>
  <w:style w:type="character" w:customStyle="1" w:styleId="italic1">
    <w:name w:val="italic1"/>
    <w:rsid w:val="00FF0288"/>
    <w:rPr>
      <w:i/>
      <w:iCs/>
    </w:rPr>
  </w:style>
  <w:style w:type="paragraph" w:customStyle="1" w:styleId="normal2">
    <w:name w:val="normal2"/>
    <w:basedOn w:val="prastasis"/>
    <w:rsid w:val="00FF0288"/>
    <w:pPr>
      <w:spacing w:before="120" w:line="312" w:lineRule="atLeast"/>
      <w:jc w:val="both"/>
    </w:pPr>
    <w:rPr>
      <w:lang w:eastAsia="lt-LT"/>
    </w:rPr>
  </w:style>
  <w:style w:type="paragraph" w:customStyle="1" w:styleId="sti-art2">
    <w:name w:val="sti-art2"/>
    <w:basedOn w:val="prastasis"/>
    <w:rsid w:val="00FF0288"/>
    <w:pPr>
      <w:spacing w:before="60" w:after="120" w:line="312" w:lineRule="atLeast"/>
      <w:jc w:val="center"/>
    </w:pPr>
    <w:rPr>
      <w:b/>
      <w:bCs/>
      <w:lang w:eastAsia="lt-LT"/>
    </w:rPr>
  </w:style>
  <w:style w:type="paragraph" w:styleId="Pataisymai">
    <w:name w:val="Revision"/>
    <w:hidden/>
    <w:uiPriority w:val="99"/>
    <w:semiHidden/>
    <w:rsid w:val="00FF0288"/>
    <w:rPr>
      <w:sz w:val="24"/>
      <w:szCs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8D5CE8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44D87"/>
    <w:pPr>
      <w:keepNext/>
      <w:spacing w:before="240" w:after="60"/>
      <w:ind w:left="567" w:right="567"/>
      <w:jc w:val="center"/>
      <w:outlineLvl w:val="1"/>
    </w:pPr>
    <w:rPr>
      <w:b/>
      <w:bCs/>
      <w:iCs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 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 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 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uiPriority w:val="99"/>
    <w:rsid w:val="00780F34"/>
    <w:rPr>
      <w:color w:val="0000FF"/>
      <w:u w:val="single"/>
    </w:rPr>
  </w:style>
  <w:style w:type="paragraph" w:customStyle="1" w:styleId="DiagramaDiagramaCharCharDiagramaCharCharDiagrama1CharCharDiagrama">
    <w:name w:val=" 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">
    <w:name w:val="Body text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 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 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 Char Char1"/>
    <w:basedOn w:val="prastasis"/>
    <w:link w:val="Numatytasispastraiposrifta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iPriority w:val="99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 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 Char Diagrama,Char Diagrama"/>
    <w:link w:val="Antrats"/>
    <w:rsid w:val="002E4C6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644D87"/>
    <w:rPr>
      <w:b/>
      <w:bCs/>
      <w:iCs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C4DDA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AC4DDA"/>
    <w:rPr>
      <w:lang w:eastAsia="en-US"/>
    </w:rPr>
  </w:style>
  <w:style w:type="character" w:styleId="Puslapioinaosnuoroda">
    <w:name w:val="footnote reference"/>
    <w:uiPriority w:val="99"/>
    <w:semiHidden/>
    <w:unhideWhenUsed/>
    <w:rsid w:val="00AC4DDA"/>
    <w:rPr>
      <w:vertAlign w:val="superscript"/>
    </w:rPr>
  </w:style>
  <w:style w:type="character" w:customStyle="1" w:styleId="italic1">
    <w:name w:val="italic1"/>
    <w:rsid w:val="00FF0288"/>
    <w:rPr>
      <w:i/>
      <w:iCs/>
    </w:rPr>
  </w:style>
  <w:style w:type="paragraph" w:customStyle="1" w:styleId="normal2">
    <w:name w:val="normal2"/>
    <w:basedOn w:val="prastasis"/>
    <w:rsid w:val="00FF0288"/>
    <w:pPr>
      <w:spacing w:before="120" w:line="312" w:lineRule="atLeast"/>
      <w:jc w:val="both"/>
    </w:pPr>
    <w:rPr>
      <w:lang w:eastAsia="lt-LT"/>
    </w:rPr>
  </w:style>
  <w:style w:type="paragraph" w:customStyle="1" w:styleId="sti-art2">
    <w:name w:val="sti-art2"/>
    <w:basedOn w:val="prastasis"/>
    <w:rsid w:val="00FF0288"/>
    <w:pPr>
      <w:spacing w:before="60" w:after="120" w:line="312" w:lineRule="atLeast"/>
      <w:jc w:val="center"/>
    </w:pPr>
    <w:rPr>
      <w:b/>
      <w:bCs/>
      <w:lang w:eastAsia="lt-LT"/>
    </w:rPr>
  </w:style>
  <w:style w:type="paragraph" w:styleId="Pataisymai">
    <w:name w:val="Revision"/>
    <w:hidden/>
    <w:uiPriority w:val="99"/>
    <w:semiHidden/>
    <w:rsid w:val="00FF0288"/>
    <w:rPr>
      <w:sz w:val="24"/>
      <w:szCs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8D5CE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49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DC1D-7E1B-4D46-91AE-AF9DEF1B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5101</Words>
  <Characters>2908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Lietuvos Respublikos Vyriausybės 2005 m</vt:lpstr>
      <vt:lpstr>Lietuvos Respublikos Vyriausybės nutarimo „Dėl Lietuvos Respublikos Vyriausybės 2005 m</vt:lpstr>
    </vt:vector>
  </TitlesOfParts>
  <Company>LR FM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„Dėl Lietuvos Respublikos Vyriausybės 2005 m</dc:title>
  <dc:creator>Dokumentai</dc:creator>
  <cp:lastModifiedBy>Ilma Skukauskaitė</cp:lastModifiedBy>
  <cp:revision>2</cp:revision>
  <cp:lastPrinted>2020-09-28T11:21:00Z</cp:lastPrinted>
  <dcterms:created xsi:type="dcterms:W3CDTF">2020-10-13T17:04:00Z</dcterms:created>
  <dcterms:modified xsi:type="dcterms:W3CDTF">2020-10-13T17:04:00Z</dcterms:modified>
</cp:coreProperties>
</file>