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1793" w14:textId="6379A162" w:rsidR="00E66911" w:rsidRDefault="00E66911" w:rsidP="00E66911">
      <w:pPr>
        <w:ind w:right="-1"/>
        <w:jc w:val="center"/>
        <w:rPr>
          <w:b/>
          <w:bCs/>
          <w:sz w:val="24"/>
          <w:szCs w:val="24"/>
          <w:lang w:val="lt-LT"/>
        </w:rPr>
      </w:pPr>
      <w:r w:rsidRPr="00E66911">
        <w:rPr>
          <w:b/>
          <w:bCs/>
          <w:sz w:val="24"/>
          <w:szCs w:val="24"/>
          <w:lang w:val="lt-LT"/>
        </w:rPr>
        <w:t xml:space="preserve">LIETUVOS RESPUBLIKOS VYRIAUSYBĖS NUTARIMO „DĖL LIETUVOS RESPUBLIKOS VYRIAUSYBĖS </w:t>
      </w:r>
      <w:r>
        <w:rPr>
          <w:b/>
          <w:bCs/>
          <w:sz w:val="24"/>
          <w:szCs w:val="24"/>
          <w:lang w:val="lt-LT"/>
        </w:rPr>
        <w:br/>
      </w:r>
      <w:r w:rsidRPr="00E66911">
        <w:rPr>
          <w:b/>
          <w:bCs/>
          <w:sz w:val="24"/>
          <w:szCs w:val="24"/>
          <w:lang w:val="lt-LT"/>
        </w:rPr>
        <w:t>2004 M. GRUODŽIO 6 D. NUTARIMO NR. 1592 „DĖL SKRYDŽIŲ, KURIAIS VEŽAMI LABAI SVARBŪS ASMENYS, VYKDYMO TVARKOS APRAŠO PATVIRTINIMO“ PAKEITIMO“ PROJEKTO</w:t>
      </w:r>
    </w:p>
    <w:p w14:paraId="3F6ACF52" w14:textId="77777777" w:rsidR="003F020B" w:rsidRPr="001A1B0D" w:rsidRDefault="003F020B" w:rsidP="003F020B">
      <w:pPr>
        <w:ind w:right="-55"/>
        <w:jc w:val="center"/>
        <w:rPr>
          <w:b/>
          <w:sz w:val="24"/>
          <w:szCs w:val="24"/>
          <w:lang w:val="lt-LT"/>
        </w:rPr>
      </w:pPr>
      <w:r w:rsidRPr="001A1B0D">
        <w:rPr>
          <w:b/>
          <w:sz w:val="24"/>
          <w:szCs w:val="24"/>
          <w:lang w:val="lt-LT"/>
        </w:rPr>
        <w:t>DERINIMO PAŽYMA</w:t>
      </w:r>
    </w:p>
    <w:p w14:paraId="44FD2B16" w14:textId="77777777" w:rsidR="003F020B" w:rsidRPr="00E66911" w:rsidRDefault="003F020B" w:rsidP="00E66911">
      <w:pPr>
        <w:ind w:right="-1"/>
        <w:jc w:val="center"/>
        <w:rPr>
          <w:b/>
          <w:bCs/>
          <w:sz w:val="24"/>
          <w:szCs w:val="24"/>
          <w:lang w:val="lt-LT"/>
        </w:rPr>
      </w:pPr>
    </w:p>
    <w:p w14:paraId="438E4D66" w14:textId="77777777" w:rsidR="00E66911" w:rsidRPr="001A1B0D" w:rsidRDefault="00E66911" w:rsidP="00E66911">
      <w:pPr>
        <w:rPr>
          <w:lang w:val="lt-LT"/>
        </w:rPr>
      </w:pPr>
    </w:p>
    <w:tbl>
      <w:tblPr>
        <w:tblStyle w:val="Lentelstinklelis"/>
        <w:tblW w:w="5208" w:type="pct"/>
        <w:tblInd w:w="-572" w:type="dxa"/>
        <w:tblLook w:val="04A0" w:firstRow="1" w:lastRow="0" w:firstColumn="1" w:lastColumn="0" w:noHBand="0" w:noVBand="1"/>
      </w:tblPr>
      <w:tblGrid>
        <w:gridCol w:w="2832"/>
        <w:gridCol w:w="4398"/>
        <w:gridCol w:w="7059"/>
      </w:tblGrid>
      <w:tr w:rsidR="00E66911" w:rsidRPr="009D34CF" w14:paraId="665116D0" w14:textId="77777777" w:rsidTr="00416C5F">
        <w:trPr>
          <w:trHeight w:val="789"/>
        </w:trPr>
        <w:tc>
          <w:tcPr>
            <w:tcW w:w="991" w:type="pct"/>
            <w:vAlign w:val="center"/>
          </w:tcPr>
          <w:p w14:paraId="453C2A94" w14:textId="77777777" w:rsidR="00E66911" w:rsidRPr="009D34CF" w:rsidRDefault="00E66911" w:rsidP="00344A10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9D34CF">
              <w:rPr>
                <w:b/>
                <w:sz w:val="24"/>
                <w:szCs w:val="24"/>
                <w:lang w:val="lt-LT"/>
              </w:rPr>
              <w:t>Institucijos pavadinimas, pastabų pateikimo data</w:t>
            </w:r>
          </w:p>
        </w:tc>
        <w:tc>
          <w:tcPr>
            <w:tcW w:w="1539" w:type="pct"/>
            <w:vAlign w:val="center"/>
          </w:tcPr>
          <w:p w14:paraId="303A5884" w14:textId="77777777" w:rsidR="00E66911" w:rsidRPr="009D34CF" w:rsidRDefault="00E66911" w:rsidP="00344A10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9D34CF">
              <w:rPr>
                <w:b/>
                <w:sz w:val="24"/>
                <w:szCs w:val="24"/>
                <w:lang w:val="lt-LT"/>
              </w:rPr>
              <w:t>Pastabos ir pasiūlymai</w:t>
            </w:r>
          </w:p>
        </w:tc>
        <w:tc>
          <w:tcPr>
            <w:tcW w:w="2470" w:type="pct"/>
            <w:vAlign w:val="center"/>
          </w:tcPr>
          <w:p w14:paraId="4962973F" w14:textId="77777777" w:rsidR="00E66911" w:rsidRPr="009D34CF" w:rsidRDefault="00E66911" w:rsidP="00344A10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D34CF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Argumentai, kodėl neatsižvelgta arba atsižvelgta iš dalies į pastabas ir pasiūlymus</w:t>
            </w:r>
          </w:p>
        </w:tc>
      </w:tr>
      <w:tr w:rsidR="00E66911" w:rsidRPr="009D34CF" w14:paraId="46C63DE4" w14:textId="77777777" w:rsidTr="00416C5F">
        <w:tc>
          <w:tcPr>
            <w:tcW w:w="991" w:type="pct"/>
          </w:tcPr>
          <w:p w14:paraId="4FE51BFA" w14:textId="7B2DCA6F" w:rsidR="00E66911" w:rsidRPr="00947399" w:rsidRDefault="00E66911" w:rsidP="00344A10">
            <w:pPr>
              <w:rPr>
                <w:sz w:val="24"/>
                <w:szCs w:val="24"/>
                <w:lang w:val="lt-LT"/>
              </w:rPr>
            </w:pPr>
            <w:r w:rsidRPr="00947399">
              <w:rPr>
                <w:sz w:val="24"/>
                <w:szCs w:val="24"/>
                <w:lang w:val="lt-LT"/>
              </w:rPr>
              <w:t>Lietuvos Respublikos teisingumo ministerijos</w:t>
            </w:r>
          </w:p>
          <w:p w14:paraId="236F2DAC" w14:textId="61EF5C2F" w:rsidR="00E66911" w:rsidRPr="00947399" w:rsidRDefault="00E66911" w:rsidP="00344A10">
            <w:pPr>
              <w:rPr>
                <w:sz w:val="24"/>
                <w:szCs w:val="24"/>
                <w:lang w:val="lt-LT"/>
              </w:rPr>
            </w:pPr>
            <w:r w:rsidRPr="00947399">
              <w:rPr>
                <w:sz w:val="24"/>
                <w:szCs w:val="24"/>
                <w:lang w:val="lt-LT"/>
              </w:rPr>
              <w:t xml:space="preserve">2021-09-29 raštas </w:t>
            </w:r>
          </w:p>
          <w:p w14:paraId="7B37EFE1" w14:textId="6C0B3AB3" w:rsidR="00E66911" w:rsidRPr="009D34CF" w:rsidRDefault="00E66911" w:rsidP="00344A10">
            <w:pPr>
              <w:rPr>
                <w:b/>
                <w:sz w:val="24"/>
                <w:szCs w:val="24"/>
                <w:lang w:val="lt-LT"/>
              </w:rPr>
            </w:pPr>
            <w:r w:rsidRPr="00947399">
              <w:rPr>
                <w:sz w:val="24"/>
                <w:szCs w:val="24"/>
                <w:lang w:val="lt-LT"/>
              </w:rPr>
              <w:t>Nr. (1.6Mr) 2T-1038</w:t>
            </w:r>
          </w:p>
        </w:tc>
        <w:tc>
          <w:tcPr>
            <w:tcW w:w="1539" w:type="pct"/>
          </w:tcPr>
          <w:p w14:paraId="451E77D1" w14:textId="59ED288C" w:rsidR="00E66911" w:rsidRPr="00E66911" w:rsidRDefault="00E66911" w:rsidP="00E66911">
            <w:pPr>
              <w:pStyle w:val="Style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&lt;...&gt; </w:t>
            </w:r>
            <w:r w:rsidRPr="00E669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Kartu, siekiant užtikrinti nuoseklų ir sisteminį Aprašo teisinį reguliavimą, siūlytina į Aprašą įrašyti ir Lietuvos aukščiausio specializuoto teismo vadovą – Lietuvos vyriausiojo administracinio teismo pirmininką.</w:t>
            </w:r>
          </w:p>
        </w:tc>
        <w:tc>
          <w:tcPr>
            <w:tcW w:w="2470" w:type="pct"/>
          </w:tcPr>
          <w:p w14:paraId="13027C7F" w14:textId="77777777" w:rsidR="00E66911" w:rsidRDefault="00E66911" w:rsidP="00344A10">
            <w:pPr>
              <w:ind w:right="-1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351D6A">
              <w:rPr>
                <w:b/>
                <w:bCs/>
                <w:sz w:val="24"/>
                <w:szCs w:val="24"/>
                <w:lang w:val="lt-LT"/>
              </w:rPr>
              <w:t>Neatsižvelgta.</w:t>
            </w:r>
          </w:p>
          <w:p w14:paraId="622B7EF1" w14:textId="7E6AD4FB" w:rsidR="00416C5F" w:rsidRDefault="00CE7524" w:rsidP="00717CD3">
            <w:pPr>
              <w:ind w:right="-1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Atkreiptinas dėmesys, kad </w:t>
            </w:r>
            <w:r w:rsidR="0022437B" w:rsidRPr="00000B80">
              <w:rPr>
                <w:sz w:val="24"/>
                <w:szCs w:val="24"/>
                <w:lang w:val="lt-LT"/>
              </w:rPr>
              <w:t xml:space="preserve">Lietuvos Respublikos Vyriausybės nutarimo „Dėl Lietuvos Respublikos Vyriausybės 2004 m. gruodžio 6 d. nutarimo Nr. 1592 „Dėl Skrydžių, kuriais vežami labai svarbūs asmenys, vykdymo tvarkos aprašo patvirtinimo“ pakeitimo“ </w:t>
            </w:r>
            <w:r>
              <w:rPr>
                <w:sz w:val="24"/>
                <w:szCs w:val="24"/>
                <w:lang w:val="lt-LT"/>
              </w:rPr>
              <w:t xml:space="preserve">projektu nesiekiama išplėsti </w:t>
            </w:r>
            <w:r w:rsidRPr="00000B80">
              <w:rPr>
                <w:bCs/>
                <w:sz w:val="24"/>
                <w:szCs w:val="24"/>
                <w:lang w:val="lt-LT"/>
              </w:rPr>
              <w:t>labai svarbių asmenų pareigyb</w:t>
            </w:r>
            <w:r>
              <w:rPr>
                <w:bCs/>
                <w:sz w:val="24"/>
                <w:szCs w:val="24"/>
                <w:lang w:val="lt-LT"/>
              </w:rPr>
              <w:t xml:space="preserve">ių sąrašo. Taip pat </w:t>
            </w:r>
            <w:r w:rsidRPr="000F25C8">
              <w:rPr>
                <w:sz w:val="24"/>
                <w:szCs w:val="24"/>
                <w:lang w:val="lt-LT"/>
              </w:rPr>
              <w:t>pažymėtina</w:t>
            </w:r>
            <w:r w:rsidR="00080673" w:rsidRPr="000F25C8">
              <w:rPr>
                <w:sz w:val="24"/>
                <w:szCs w:val="24"/>
                <w:lang w:val="lt-LT"/>
              </w:rPr>
              <w:t xml:space="preserve">, kad </w:t>
            </w:r>
            <w:r w:rsidRPr="00000B80">
              <w:rPr>
                <w:sz w:val="24"/>
                <w:szCs w:val="24"/>
                <w:lang w:val="lt-LT"/>
              </w:rPr>
              <w:t>Skrydžių, kuriais vežami labai svarbūs asmenys, vykdymo tvarkos aprašo</w:t>
            </w:r>
            <w:r w:rsidR="003C177F">
              <w:rPr>
                <w:rStyle w:val="Puslapioinaosnuoroda"/>
                <w:sz w:val="24"/>
                <w:szCs w:val="24"/>
                <w:lang w:val="lt-LT"/>
              </w:rPr>
              <w:footnoteReference w:id="1"/>
            </w:r>
            <w:r w:rsidRPr="00000B80">
              <w:rPr>
                <w:sz w:val="24"/>
                <w:szCs w:val="24"/>
                <w:lang w:val="lt-LT"/>
              </w:rPr>
              <w:t xml:space="preserve"> </w:t>
            </w:r>
            <w:r w:rsidR="00080673" w:rsidRPr="000F25C8">
              <w:rPr>
                <w:sz w:val="24"/>
                <w:szCs w:val="24"/>
                <w:lang w:val="lt-LT"/>
              </w:rPr>
              <w:t xml:space="preserve">5 punkte yra nurodoma, kad </w:t>
            </w:r>
            <w:r>
              <w:rPr>
                <w:sz w:val="24"/>
                <w:szCs w:val="24"/>
                <w:lang w:val="lt-LT"/>
              </w:rPr>
              <w:t>šio aprašo 1 ir 2 p</w:t>
            </w:r>
            <w:r w:rsidR="00080673" w:rsidRPr="000F25C8">
              <w:rPr>
                <w:sz w:val="24"/>
                <w:szCs w:val="24"/>
                <w:lang w:val="lt-LT"/>
              </w:rPr>
              <w:t xml:space="preserve">rieduose nenurodyti oficialūs asmenys, žymūs kultūros ir visuomenės veikėjai Lietuvos Respublikos užsienio reikalų ministerijos sprendimu gali būti aptarnaujami kaip labai svarbūs asmenys, todėl </w:t>
            </w:r>
            <w:r w:rsidR="00C62157">
              <w:rPr>
                <w:sz w:val="24"/>
                <w:szCs w:val="24"/>
                <w:lang w:val="lt-LT"/>
              </w:rPr>
              <w:t xml:space="preserve">Lietuvos vyriausiojo administracinio teismo pirmininko neįtraukimas į </w:t>
            </w:r>
            <w:r w:rsidR="00080673" w:rsidRPr="000F25C8">
              <w:rPr>
                <w:sz w:val="24"/>
                <w:szCs w:val="24"/>
                <w:lang w:val="lt-LT"/>
              </w:rPr>
              <w:t>labai svarbių asmenų sąraš</w:t>
            </w:r>
            <w:r w:rsidR="00C62157">
              <w:rPr>
                <w:sz w:val="24"/>
                <w:szCs w:val="24"/>
                <w:lang w:val="lt-LT"/>
              </w:rPr>
              <w:t xml:space="preserve">ą </w:t>
            </w:r>
            <w:r w:rsidR="00080673" w:rsidRPr="000F25C8">
              <w:rPr>
                <w:sz w:val="24"/>
                <w:szCs w:val="24"/>
                <w:lang w:val="lt-LT"/>
              </w:rPr>
              <w:t xml:space="preserve">nepanaikina teisės </w:t>
            </w:r>
            <w:r w:rsidR="00BE27C0">
              <w:rPr>
                <w:sz w:val="24"/>
                <w:szCs w:val="24"/>
                <w:lang w:val="lt-LT"/>
              </w:rPr>
              <w:t xml:space="preserve">jam </w:t>
            </w:r>
            <w:r w:rsidR="00080673" w:rsidRPr="000F25C8">
              <w:rPr>
                <w:sz w:val="24"/>
                <w:szCs w:val="24"/>
                <w:lang w:val="lt-LT"/>
              </w:rPr>
              <w:t>būti aptarnaut</w:t>
            </w:r>
            <w:r w:rsidR="00BE27C0">
              <w:rPr>
                <w:sz w:val="24"/>
                <w:szCs w:val="24"/>
                <w:lang w:val="lt-LT"/>
              </w:rPr>
              <w:t>u</w:t>
            </w:r>
            <w:r w:rsidR="00080673" w:rsidRPr="000F25C8">
              <w:rPr>
                <w:sz w:val="24"/>
                <w:szCs w:val="24"/>
                <w:lang w:val="lt-LT"/>
              </w:rPr>
              <w:t xml:space="preserve"> kaip labai svarb</w:t>
            </w:r>
            <w:r w:rsidR="00BE27C0">
              <w:rPr>
                <w:sz w:val="24"/>
                <w:szCs w:val="24"/>
                <w:lang w:val="lt-LT"/>
              </w:rPr>
              <w:t>iu</w:t>
            </w:r>
            <w:r w:rsidR="00080673" w:rsidRPr="000F25C8">
              <w:rPr>
                <w:sz w:val="24"/>
                <w:szCs w:val="24"/>
                <w:lang w:val="lt-LT"/>
              </w:rPr>
              <w:t xml:space="preserve"> asmen</w:t>
            </w:r>
            <w:r w:rsidR="00BE27C0">
              <w:rPr>
                <w:sz w:val="24"/>
                <w:szCs w:val="24"/>
                <w:lang w:val="lt-LT"/>
              </w:rPr>
              <w:t>iu</w:t>
            </w:r>
            <w:r w:rsidR="00080673" w:rsidRPr="000F25C8">
              <w:rPr>
                <w:sz w:val="24"/>
                <w:szCs w:val="24"/>
                <w:lang w:val="lt-LT"/>
              </w:rPr>
              <w:t xml:space="preserve">. </w:t>
            </w:r>
          </w:p>
          <w:p w14:paraId="725BCCA1" w14:textId="46C08141" w:rsidR="00717CD3" w:rsidRPr="00416C5F" w:rsidRDefault="00717CD3" w:rsidP="00717CD3">
            <w:pPr>
              <w:ind w:right="-1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0FB20B35" w14:textId="77777777" w:rsidR="00CD4C02" w:rsidRDefault="00CD4C02"/>
    <w:sectPr w:rsidR="00CD4C02" w:rsidSect="00E66911">
      <w:pgSz w:w="15840" w:h="12240" w:orient="landscape"/>
      <w:pgMar w:top="851" w:right="67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CDF5" w14:textId="77777777" w:rsidR="007E5FFB" w:rsidRDefault="007E5FFB" w:rsidP="00E66911">
      <w:r>
        <w:separator/>
      </w:r>
    </w:p>
  </w:endnote>
  <w:endnote w:type="continuationSeparator" w:id="0">
    <w:p w14:paraId="20F7F169" w14:textId="77777777" w:rsidR="007E5FFB" w:rsidRDefault="007E5FFB" w:rsidP="00E6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EB92" w14:textId="77777777" w:rsidR="007E5FFB" w:rsidRDefault="007E5FFB" w:rsidP="00E66911">
      <w:r>
        <w:separator/>
      </w:r>
    </w:p>
  </w:footnote>
  <w:footnote w:type="continuationSeparator" w:id="0">
    <w:p w14:paraId="17D6444A" w14:textId="77777777" w:rsidR="007E5FFB" w:rsidRDefault="007E5FFB" w:rsidP="00E66911">
      <w:r>
        <w:continuationSeparator/>
      </w:r>
    </w:p>
  </w:footnote>
  <w:footnote w:id="1">
    <w:p w14:paraId="33E8CE3D" w14:textId="420DA169" w:rsidR="003C177F" w:rsidRPr="003C177F" w:rsidRDefault="003C177F">
      <w:pPr>
        <w:pStyle w:val="Puslapioinaostekstas"/>
        <w:rPr>
          <w:lang w:val="lt-LT"/>
        </w:rPr>
      </w:pPr>
      <w:r w:rsidRPr="003C177F">
        <w:rPr>
          <w:rStyle w:val="Puslapioinaosnuoroda"/>
          <w:lang w:val="lt-LT"/>
        </w:rPr>
        <w:footnoteRef/>
      </w:r>
      <w:r w:rsidRPr="003C177F">
        <w:rPr>
          <w:lang w:val="lt-LT"/>
        </w:rPr>
        <w:t xml:space="preserve"> Patvirtintas Lietuvos Respublikos Vyriausybės 2004 m. gruodžio 6 d. nutarimu Nr. 1592 „Dėl Skrydžių, kuriais vežami labai svarbūs asmenys, vykdymo tvarkos aprašo patvirtinimo</w:t>
      </w:r>
      <w:r w:rsidRPr="00947399">
        <w:rPr>
          <w:lang w:val="lt-LT"/>
        </w:rPr>
        <w:t>“</w:t>
      </w:r>
      <w:r w:rsidR="0022437B" w:rsidRPr="00947399">
        <w:rPr>
          <w:lang w:val="lt-LT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11"/>
    <w:rsid w:val="00080673"/>
    <w:rsid w:val="0022437B"/>
    <w:rsid w:val="003C177F"/>
    <w:rsid w:val="003F020B"/>
    <w:rsid w:val="00416C5F"/>
    <w:rsid w:val="00717CD3"/>
    <w:rsid w:val="007C0D77"/>
    <w:rsid w:val="007E5FFB"/>
    <w:rsid w:val="00947399"/>
    <w:rsid w:val="00BE27C0"/>
    <w:rsid w:val="00C62157"/>
    <w:rsid w:val="00CD4C02"/>
    <w:rsid w:val="00CE7524"/>
    <w:rsid w:val="00DF504E"/>
    <w:rsid w:val="00E6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2BA1"/>
  <w15:chartTrackingRefBased/>
  <w15:docId w15:val="{CFADF9F1-7E32-425D-A4B0-1DFEE0F3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6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6691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basedOn w:val="Numatytasispastraiposriftas"/>
    <w:link w:val="Style2"/>
    <w:rsid w:val="00E66911"/>
    <w:rPr>
      <w:shd w:val="clear" w:color="auto" w:fill="FFFFFF"/>
    </w:rPr>
  </w:style>
  <w:style w:type="paragraph" w:customStyle="1" w:styleId="Style2">
    <w:name w:val="Style 2"/>
    <w:basedOn w:val="prastasis"/>
    <w:link w:val="CharStyle15"/>
    <w:rsid w:val="00E66911"/>
    <w:pPr>
      <w:widowControl w:val="0"/>
      <w:shd w:val="clear" w:color="auto" w:fill="FFFFFF"/>
      <w:spacing w:before="440" w:after="580" w:line="244" w:lineRule="exact"/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669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C177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C177F"/>
    <w:rPr>
      <w:rFonts w:ascii="Times New Roman" w:eastAsia="Times New Roman" w:hAnsi="Times New Roman" w:cs="Times New Roman"/>
      <w:sz w:val="20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ntTable.xml" Type="http://schemas.openxmlformats.org/officeDocument/2006/relationships/fontTable"/>
<Relationship Id="rId8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4720-A0D2-481F-AB04-E703085F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2021-09-30T07:43:00Z</dcterms:created>
  <dc:creator>Indrė Meironaitė-Gudaitienė</dc:creator>
  <cp:lastModifiedBy>Indrė Meironaitė-Gudaitienė</cp:lastModifiedBy>
  <dcterms:modified xsi:type="dcterms:W3CDTF">2021-09-30T07:43:00Z</dcterms:modified>
  <cp:revision>2</cp:revision>
</cp:coreProperties>
</file>