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14:anchorId="2F74DC37" wp14:editId="3130F7E8">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796197" w:rsidRDefault="00855C07">
            <w:pPr>
              <w:pStyle w:val="TableContents"/>
            </w:pPr>
            <w:r>
              <w:t xml:space="preserve">Finansų ministerijai </w:t>
            </w:r>
          </w:p>
          <w:p w:rsidR="00796197" w:rsidRDefault="00FD029F">
            <w:pPr>
              <w:pStyle w:val="TableContents"/>
            </w:pPr>
            <w:r w:rsidRPr="00FD029F">
              <w:rPr>
                <w:highlight w:val="yellow"/>
              </w:rPr>
              <w:t>Iki 06-09</w:t>
            </w:r>
          </w:p>
          <w:p w:rsidR="00796197" w:rsidRDefault="00796197">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855C07">
            <w:pPr>
              <w:pStyle w:val="TableContents"/>
              <w:ind w:right="67"/>
            </w:pPr>
            <w:r>
              <w:t>2021-</w:t>
            </w:r>
            <w:r w:rsidR="00AC75E1">
              <w:t>05-</w:t>
            </w:r>
            <w:r w:rsidR="00FD029F">
              <w:t>25</w:t>
            </w:r>
          </w:p>
        </w:tc>
        <w:tc>
          <w:tcPr>
            <w:tcW w:w="565" w:type="dxa"/>
          </w:tcPr>
          <w:p w:rsidR="00796197" w:rsidRDefault="00796197">
            <w:pPr>
              <w:ind w:right="67"/>
              <w:jc w:val="right"/>
              <w:rPr>
                <w:spacing w:val="10"/>
              </w:rPr>
            </w:pPr>
            <w:r>
              <w:rPr>
                <w:spacing w:val="10"/>
              </w:rPr>
              <w:t>Nr.</w:t>
            </w:r>
          </w:p>
        </w:tc>
        <w:tc>
          <w:tcPr>
            <w:tcW w:w="2133" w:type="dxa"/>
          </w:tcPr>
          <w:p w:rsidR="00796197" w:rsidRDefault="00FD029F">
            <w:pPr>
              <w:pStyle w:val="TableContents"/>
              <w:ind w:right="67"/>
            </w:pPr>
            <w:r w:rsidRPr="00FD029F">
              <w:t>(61)-D8(E)-3578</w:t>
            </w: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796197">
            <w:pPr>
              <w:pStyle w:val="TableContents"/>
              <w:ind w:right="67"/>
            </w:pPr>
          </w:p>
        </w:tc>
        <w:tc>
          <w:tcPr>
            <w:tcW w:w="565" w:type="dxa"/>
          </w:tcPr>
          <w:p w:rsidR="00796197" w:rsidRDefault="00796197">
            <w:pPr>
              <w:tabs>
                <w:tab w:val="left" w:pos="2869"/>
              </w:tabs>
              <w:ind w:right="67"/>
              <w:jc w:val="right"/>
              <w:rPr>
                <w:spacing w:val="10"/>
              </w:rPr>
            </w:pPr>
            <w:r>
              <w:rPr>
                <w:spacing w:val="10"/>
              </w:rPr>
              <w:t>Nr.</w:t>
            </w:r>
          </w:p>
        </w:tc>
        <w:tc>
          <w:tcPr>
            <w:tcW w:w="2133" w:type="dxa"/>
          </w:tcPr>
          <w:p w:rsidR="00796197" w:rsidRDefault="00796197">
            <w:pPr>
              <w:pStyle w:val="TableContents"/>
              <w:ind w:right="67"/>
            </w:pP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912F90" w:rsidRPr="00A233D7" w:rsidTr="00941CD8">
        <w:trPr>
          <w:trHeight w:val="340"/>
        </w:trPr>
        <w:tc>
          <w:tcPr>
            <w:tcW w:w="9638" w:type="dxa"/>
            <w:gridSpan w:val="5"/>
            <w:tcMar>
              <w:top w:w="0" w:type="dxa"/>
              <w:left w:w="0" w:type="dxa"/>
              <w:bottom w:w="0" w:type="dxa"/>
              <w:right w:w="0" w:type="dxa"/>
            </w:tcMar>
          </w:tcPr>
          <w:p w:rsidR="00912F90" w:rsidRPr="00A233D7" w:rsidRDefault="00912F90" w:rsidP="00941CD8">
            <w:pPr>
              <w:pStyle w:val="TableContents"/>
              <w:spacing w:line="360" w:lineRule="auto"/>
              <w:rPr>
                <w:rFonts w:cs="Times New Roman"/>
                <w:b/>
                <w:bCs/>
              </w:rPr>
            </w:pPr>
            <w:r w:rsidRPr="00A233D7">
              <w:rPr>
                <w:rFonts w:cs="Times New Roman"/>
                <w:b/>
                <w:bCs/>
                <w:caps/>
              </w:rPr>
              <w:t>DĖL ASIGNAVIMŲ PERSKIRSTYMO</w:t>
            </w:r>
            <w:r w:rsidR="00872C7B">
              <w:rPr>
                <w:rFonts w:cs="Times New Roman"/>
                <w:b/>
                <w:bCs/>
                <w:caps/>
              </w:rPr>
              <w:t xml:space="preserve"> tarp programų</w:t>
            </w:r>
          </w:p>
        </w:tc>
      </w:tr>
    </w:tbl>
    <w:p w:rsidR="00912F90" w:rsidRPr="00A233D7" w:rsidRDefault="00912F90" w:rsidP="00912F90">
      <w:pPr>
        <w:pStyle w:val="Pagrindinistekstas"/>
        <w:spacing w:line="360" w:lineRule="auto"/>
        <w:rPr>
          <w:rFonts w:cs="Times New Roman"/>
        </w:rPr>
      </w:pPr>
    </w:p>
    <w:p w:rsidR="00222907" w:rsidRPr="00A96373" w:rsidRDefault="00912F90" w:rsidP="00BD2A5B">
      <w:pPr>
        <w:pStyle w:val="Pagrindinistekstas"/>
        <w:spacing w:line="360" w:lineRule="auto"/>
        <w:rPr>
          <w:rFonts w:cs="Times New Roman"/>
        </w:rPr>
      </w:pPr>
      <w:r w:rsidRPr="00A96373">
        <w:rPr>
          <w:rFonts w:cs="Times New Roman"/>
        </w:rPr>
        <w:t xml:space="preserve">Informuojame, kad </w:t>
      </w:r>
      <w:r w:rsidR="005A2D7E" w:rsidRPr="00A96373">
        <w:rPr>
          <w:rFonts w:cs="Times New Roman"/>
        </w:rPr>
        <w:t>Lietuvos Respublikos Seimui 2020 m. birželio 23 d. priėmus Lietuvos Respublikos aplinkos apsaugos įstatymo</w:t>
      </w:r>
      <w:r w:rsidR="00605293" w:rsidRPr="00A96373">
        <w:rPr>
          <w:rStyle w:val="Puslapioinaosnuoroda"/>
          <w:rFonts w:cs="Times New Roman"/>
        </w:rPr>
        <w:footnoteReference w:id="1"/>
      </w:r>
      <w:r w:rsidR="005A2D7E" w:rsidRPr="00A96373">
        <w:rPr>
          <w:rFonts w:cs="Times New Roman"/>
        </w:rPr>
        <w:t>, Lietuvos Respublikos aplinkos apsaugos valstybinės kontrolės įstatymo</w:t>
      </w:r>
      <w:r w:rsidR="00605293" w:rsidRPr="00A96373">
        <w:rPr>
          <w:rStyle w:val="Puslapioinaosnuoroda"/>
          <w:rFonts w:cs="Times New Roman"/>
        </w:rPr>
        <w:footnoteReference w:id="2"/>
      </w:r>
      <w:r w:rsidR="005A2D7E" w:rsidRPr="00A96373">
        <w:rPr>
          <w:rFonts w:cs="Times New Roman"/>
        </w:rPr>
        <w:t>, Lietuvos Respublikos miškų įstatymo</w:t>
      </w:r>
      <w:r w:rsidR="00605293" w:rsidRPr="00A96373">
        <w:rPr>
          <w:rStyle w:val="Puslapioinaosnuoroda"/>
          <w:rFonts w:cs="Times New Roman"/>
        </w:rPr>
        <w:footnoteReference w:id="3"/>
      </w:r>
      <w:r w:rsidR="005A2D7E" w:rsidRPr="00A96373">
        <w:rPr>
          <w:rFonts w:cs="Times New Roman"/>
        </w:rPr>
        <w:t xml:space="preserve"> ir Lietuvos Respublikos saugomų teritorijų įstatymo</w:t>
      </w:r>
      <w:r w:rsidR="00605293" w:rsidRPr="00A96373">
        <w:rPr>
          <w:rStyle w:val="Puslapioinaosnuoroda"/>
          <w:rFonts w:cs="Times New Roman"/>
        </w:rPr>
        <w:footnoteReference w:id="4"/>
      </w:r>
      <w:r w:rsidR="007F0569" w:rsidRPr="00A96373">
        <w:rPr>
          <w:rFonts w:cs="Times New Roman"/>
        </w:rPr>
        <w:t xml:space="preserve"> pakeitim</w:t>
      </w:r>
      <w:r w:rsidR="00BD2A5B" w:rsidRPr="00A96373">
        <w:rPr>
          <w:rFonts w:cs="Times New Roman"/>
        </w:rPr>
        <w:t>us,</w:t>
      </w:r>
      <w:r w:rsidR="007F0569" w:rsidRPr="00A96373">
        <w:rPr>
          <w:rFonts w:cs="Times New Roman"/>
        </w:rPr>
        <w:t xml:space="preserve"> įtvirtint</w:t>
      </w:r>
      <w:r w:rsidR="00BD2A5B" w:rsidRPr="00A96373">
        <w:rPr>
          <w:rFonts w:cs="Times New Roman"/>
        </w:rPr>
        <w:t>os nuost</w:t>
      </w:r>
      <w:r w:rsidR="00A96373">
        <w:rPr>
          <w:rFonts w:cs="Times New Roman"/>
        </w:rPr>
        <w:t>atos, kurios reglamentuoja, kad</w:t>
      </w:r>
      <w:r w:rsidR="00BD2A5B" w:rsidRPr="00A96373">
        <w:rPr>
          <w:rFonts w:cs="Times New Roman"/>
        </w:rPr>
        <w:t xml:space="preserve"> nuo </w:t>
      </w:r>
      <w:bookmarkStart w:id="1" w:name="_GoBack"/>
      <w:r w:rsidR="007F0569" w:rsidRPr="004A340A">
        <w:rPr>
          <w:rFonts w:cs="Times New Roman"/>
          <w:highlight w:val="yellow"/>
        </w:rPr>
        <w:t>2021 m. liepos 1 d.</w:t>
      </w:r>
      <w:bookmarkEnd w:id="1"/>
      <w:r w:rsidR="007F0569" w:rsidRPr="004A340A">
        <w:rPr>
          <w:rFonts w:cs="Times New Roman"/>
          <w:highlight w:val="yellow"/>
        </w:rPr>
        <w:t xml:space="preserve"> aplinkos apsaugos valstybinę kontrolę vykdys viena institucija</w:t>
      </w:r>
      <w:r w:rsidR="007F0569" w:rsidRPr="00A96373">
        <w:rPr>
          <w:rFonts w:cs="Times New Roman"/>
        </w:rPr>
        <w:t xml:space="preserve"> – Aplinkos apsaugos departamentas prie Aplinkos ministerijos (toliau – AAD)</w:t>
      </w:r>
      <w:r w:rsidR="00D77A21" w:rsidRPr="00A96373">
        <w:rPr>
          <w:rFonts w:cs="Times New Roman"/>
        </w:rPr>
        <w:t xml:space="preserve">, </w:t>
      </w:r>
      <w:r w:rsidR="00D17C77">
        <w:rPr>
          <w:rFonts w:cs="Times New Roman"/>
        </w:rPr>
        <w:t xml:space="preserve">bus </w:t>
      </w:r>
      <w:r w:rsidR="00A96373">
        <w:rPr>
          <w:rFonts w:cs="Times New Roman"/>
        </w:rPr>
        <w:t>atsisakyta</w:t>
      </w:r>
      <w:r w:rsidR="00D77A21" w:rsidRPr="00A96373">
        <w:rPr>
          <w:rFonts w:cs="Times New Roman"/>
        </w:rPr>
        <w:t xml:space="preserve"> kontrolės funkcijų Valstyb</w:t>
      </w:r>
      <w:r w:rsidR="002B6E78" w:rsidRPr="00A96373">
        <w:rPr>
          <w:rFonts w:cs="Times New Roman"/>
        </w:rPr>
        <w:t>inėje</w:t>
      </w:r>
      <w:r w:rsidR="00D77A21" w:rsidRPr="00A96373">
        <w:rPr>
          <w:rFonts w:cs="Times New Roman"/>
        </w:rPr>
        <w:t xml:space="preserve"> saugomų teritorijų tarnyboje prie Aplinkos ministerijos (toliau – VSTT) ir</w:t>
      </w:r>
      <w:r w:rsidR="00D17C77">
        <w:rPr>
          <w:rFonts w:cs="Times New Roman"/>
        </w:rPr>
        <w:t xml:space="preserve"> Valstybinėje</w:t>
      </w:r>
      <w:r w:rsidR="00D77A21" w:rsidRPr="00A96373">
        <w:rPr>
          <w:rFonts w:cs="Times New Roman"/>
        </w:rPr>
        <w:t xml:space="preserve"> miškų tarnyboje (toliau – VMT)</w:t>
      </w:r>
      <w:r w:rsidR="002B6E78" w:rsidRPr="00A96373">
        <w:rPr>
          <w:rFonts w:cs="Times New Roman"/>
        </w:rPr>
        <w:t>.</w:t>
      </w:r>
      <w:r w:rsidR="00D77A21" w:rsidRPr="00A96373">
        <w:rPr>
          <w:rFonts w:cs="Times New Roman"/>
        </w:rPr>
        <w:t xml:space="preserve"> </w:t>
      </w:r>
      <w:r w:rsidR="00BC156A" w:rsidRPr="00A96373">
        <w:rPr>
          <w:rFonts w:cs="Times New Roman"/>
        </w:rPr>
        <w:t>Dėl šios priežasties šiose įstaigose perskirstytos</w:t>
      </w:r>
      <w:r w:rsidR="00605293" w:rsidRPr="00A96373">
        <w:rPr>
          <w:rStyle w:val="Puslapioinaosnuoroda"/>
          <w:rFonts w:cs="Times New Roman"/>
        </w:rPr>
        <w:footnoteReference w:id="5"/>
      </w:r>
      <w:r w:rsidR="00BC156A" w:rsidRPr="00A96373">
        <w:rPr>
          <w:rFonts w:cs="Times New Roman"/>
        </w:rPr>
        <w:t xml:space="preserve"> 52 </w:t>
      </w:r>
      <w:r w:rsidR="002B6E78" w:rsidRPr="00A96373">
        <w:rPr>
          <w:rFonts w:cs="Times New Roman"/>
        </w:rPr>
        <w:t xml:space="preserve">pareigybės – </w:t>
      </w:r>
      <w:r w:rsidR="00222907" w:rsidRPr="00A96373">
        <w:rPr>
          <w:rFonts w:cs="Times New Roman"/>
        </w:rPr>
        <w:t>10 VSTT</w:t>
      </w:r>
      <w:r w:rsidR="003706ED">
        <w:rPr>
          <w:rFonts w:cs="Times New Roman"/>
        </w:rPr>
        <w:t>-ai pavaldžių įstaigų pareigybių</w:t>
      </w:r>
      <w:r w:rsidR="00222907" w:rsidRPr="00A96373">
        <w:rPr>
          <w:rFonts w:cs="Times New Roman"/>
        </w:rPr>
        <w:t xml:space="preserve"> ir 42 VMT pareigybės </w:t>
      </w:r>
      <w:r w:rsidR="002B6E78" w:rsidRPr="00A96373">
        <w:rPr>
          <w:rFonts w:cs="Times New Roman"/>
        </w:rPr>
        <w:t xml:space="preserve">nuo 2021 m. liepos 1 d. bus </w:t>
      </w:r>
      <w:r w:rsidR="00497A3F" w:rsidRPr="00A96373">
        <w:rPr>
          <w:rFonts w:cs="Times New Roman"/>
        </w:rPr>
        <w:t>perkeltos į AAD</w:t>
      </w:r>
      <w:r w:rsidR="00222907" w:rsidRPr="00A96373">
        <w:rPr>
          <w:rFonts w:cs="Times New Roman"/>
        </w:rPr>
        <w:t xml:space="preserve">. </w:t>
      </w:r>
    </w:p>
    <w:p w:rsidR="00F6545A" w:rsidRPr="00A96373" w:rsidRDefault="00912F90" w:rsidP="00BD2A5B">
      <w:pPr>
        <w:pStyle w:val="Pagrindinistekstas"/>
        <w:spacing w:line="360" w:lineRule="auto"/>
        <w:rPr>
          <w:rFonts w:cs="Times New Roman"/>
        </w:rPr>
      </w:pPr>
      <w:r w:rsidRPr="00A96373">
        <w:rPr>
          <w:rFonts w:cs="Times New Roman"/>
        </w:rPr>
        <w:t xml:space="preserve">Atsižvelgiant į tai, prašome </w:t>
      </w:r>
      <w:r w:rsidR="00497A3F" w:rsidRPr="00A96373">
        <w:rPr>
          <w:rFonts w:cs="Times New Roman"/>
        </w:rPr>
        <w:t>perskirstyti lėšas tarp Aplinkos ministerijos programų, perkeliant</w:t>
      </w:r>
      <w:r w:rsidR="008652AF" w:rsidRPr="00A96373">
        <w:rPr>
          <w:rFonts w:cs="Times New Roman"/>
        </w:rPr>
        <w:t xml:space="preserve"> </w:t>
      </w:r>
      <w:r w:rsidR="005969DD">
        <w:rPr>
          <w:rFonts w:cs="Times New Roman"/>
        </w:rPr>
        <w:t>69</w:t>
      </w:r>
      <w:r w:rsidR="00A96373" w:rsidRPr="00A96373">
        <w:rPr>
          <w:rFonts w:cs="Times New Roman"/>
        </w:rPr>
        <w:t xml:space="preserve"> tūkst. eu</w:t>
      </w:r>
      <w:r w:rsidR="003706ED">
        <w:rPr>
          <w:rFonts w:cs="Times New Roman"/>
        </w:rPr>
        <w:t>rų (VSTT-ai pavaldžių įstaigų</w:t>
      </w:r>
      <w:r w:rsidR="00A96373" w:rsidRPr="00A96373">
        <w:rPr>
          <w:rFonts w:cs="Times New Roman"/>
        </w:rPr>
        <w:t xml:space="preserve"> 10-ies pareigybių darbo užmokesčio lėšos) </w:t>
      </w:r>
      <w:r w:rsidR="00A96373">
        <w:rPr>
          <w:rFonts w:cs="Times New Roman"/>
        </w:rPr>
        <w:t xml:space="preserve">iš </w:t>
      </w:r>
      <w:r w:rsidR="008652AF" w:rsidRPr="00A96373">
        <w:rPr>
          <w:rFonts w:cs="Times New Roman"/>
        </w:rPr>
        <w:t>programos</w:t>
      </w:r>
      <w:r w:rsidR="00497A3F" w:rsidRPr="00A96373">
        <w:rPr>
          <w:rFonts w:cs="Times New Roman"/>
        </w:rPr>
        <w:t xml:space="preserve"> „</w:t>
      </w:r>
      <w:r w:rsidR="00970FF8" w:rsidRPr="00A96373">
        <w:rPr>
          <w:rFonts w:cs="Times New Roman"/>
        </w:rPr>
        <w:t>Biologinės įvairovės apsauga, kraštovaizdžio tvarkymas ir išsaugojimas</w:t>
      </w:r>
      <w:r w:rsidR="00497A3F" w:rsidRPr="00A96373">
        <w:rPr>
          <w:rFonts w:cs="Times New Roman"/>
        </w:rPr>
        <w:t>“</w:t>
      </w:r>
      <w:r w:rsidR="00970FF8" w:rsidRPr="00A96373">
        <w:rPr>
          <w:rFonts w:cs="Times New Roman"/>
        </w:rPr>
        <w:t xml:space="preserve"> </w:t>
      </w:r>
      <w:r w:rsidR="00497A3F" w:rsidRPr="00A96373">
        <w:rPr>
          <w:rFonts w:cs="Times New Roman"/>
        </w:rPr>
        <w:t>į programą „</w:t>
      </w:r>
      <w:r w:rsidR="00970FF8" w:rsidRPr="00A96373">
        <w:rPr>
          <w:rFonts w:cs="Times New Roman"/>
        </w:rPr>
        <w:t>Aplinkos apsaugos kontrolė ir būklės vertinimas, hidrometeorologiniai stebėjimai bei prognozės</w:t>
      </w:r>
      <w:r w:rsidR="00497A3F" w:rsidRPr="00A96373">
        <w:rPr>
          <w:rFonts w:cs="Times New Roman"/>
        </w:rPr>
        <w:t>“</w:t>
      </w:r>
      <w:r w:rsidR="00970FF8" w:rsidRPr="00A96373">
        <w:rPr>
          <w:rFonts w:cs="Times New Roman"/>
        </w:rPr>
        <w:t>.</w:t>
      </w:r>
    </w:p>
    <w:p w:rsidR="00F6545A" w:rsidRPr="00A96373" w:rsidRDefault="00970FF8" w:rsidP="00F6545A">
      <w:pPr>
        <w:pStyle w:val="Pagrindinistekstas"/>
        <w:tabs>
          <w:tab w:val="left" w:pos="851"/>
        </w:tabs>
        <w:spacing w:line="360" w:lineRule="auto"/>
        <w:rPr>
          <w:rFonts w:cs="Times New Roman"/>
        </w:rPr>
      </w:pPr>
      <w:r w:rsidRPr="00A96373">
        <w:rPr>
          <w:rFonts w:cs="Times New Roman"/>
        </w:rPr>
        <w:t xml:space="preserve">Šiuos Aplinkos ministerijos pasiūlymus </w:t>
      </w:r>
      <w:r w:rsidR="00F6545A" w:rsidRPr="00A96373">
        <w:rPr>
          <w:rFonts w:cs="Times New Roman"/>
        </w:rPr>
        <w:t xml:space="preserve">prašome įtraukti, rengiant Vyriausybės nutarimo </w:t>
      </w:r>
      <w:bookmarkStart w:id="2" w:name="_Hlk44576435"/>
      <w:r w:rsidR="00F6545A" w:rsidRPr="00A96373">
        <w:rPr>
          <w:rFonts w:cs="Times New Roman"/>
        </w:rPr>
        <w:t>„</w:t>
      </w:r>
      <w:bookmarkEnd w:id="2"/>
      <w:r w:rsidR="00F6545A" w:rsidRPr="00A96373">
        <w:rPr>
          <w:rFonts w:cs="Times New Roman"/>
        </w:rPr>
        <w:t xml:space="preserve">Dėl Lietuvos Respublikos Vyriausybės 2021 m. vasario 24 d. nutarimo Nr. 117 „Dėl 2021 metų Lietuvos Respublikos valstybės biudžeto patvirtintų asignavimų paskirstymo pagal programas“ </w:t>
      </w:r>
      <w:r w:rsidR="00F6545A" w:rsidRPr="00A96373">
        <w:rPr>
          <w:rFonts w:cs="Times New Roman"/>
        </w:rPr>
        <w:lastRenderedPageBreak/>
        <w:t>pakeitimą, taip:</w:t>
      </w:r>
    </w:p>
    <w:tbl>
      <w:tblPr>
        <w:tblW w:w="9639" w:type="dxa"/>
        <w:tblInd w:w="11" w:type="dxa"/>
        <w:tblLayout w:type="fixed"/>
        <w:tblCellMar>
          <w:left w:w="0" w:type="dxa"/>
          <w:right w:w="0" w:type="dxa"/>
        </w:tblCellMar>
        <w:tblLook w:val="04A0" w:firstRow="1" w:lastRow="0" w:firstColumn="1" w:lastColumn="0" w:noHBand="0" w:noVBand="1"/>
      </w:tblPr>
      <w:tblGrid>
        <w:gridCol w:w="1134"/>
        <w:gridCol w:w="3686"/>
        <w:gridCol w:w="1276"/>
        <w:gridCol w:w="1275"/>
        <w:gridCol w:w="1276"/>
        <w:gridCol w:w="992"/>
      </w:tblGrid>
      <w:tr w:rsidR="00912F90" w:rsidRPr="00A233D7" w:rsidTr="00941CD8">
        <w:trPr>
          <w:trHeight w:val="595"/>
          <w:tblHeader/>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 xml:space="preserve">Programos kodas </w:t>
            </w:r>
          </w:p>
        </w:tc>
        <w:tc>
          <w:tcPr>
            <w:tcW w:w="3686"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 xml:space="preserve">Asignavimų valdytojo / programos pavadinimas </w:t>
            </w:r>
          </w:p>
        </w:tc>
        <w:tc>
          <w:tcPr>
            <w:tcW w:w="4819" w:type="dxa"/>
            <w:gridSpan w:val="4"/>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line="360" w:lineRule="auto"/>
              <w:jc w:val="center"/>
              <w:rPr>
                <w:rFonts w:eastAsia="Times New Roman" w:cs="Times New Roman"/>
                <w:lang w:eastAsia="lt-LT"/>
              </w:rPr>
            </w:pPr>
            <w:r w:rsidRPr="00A233D7">
              <w:rPr>
                <w:rFonts w:eastAsia="Times New Roman" w:cs="Times New Roman"/>
                <w:color w:val="000000"/>
                <w:lang w:eastAsia="lt-LT"/>
              </w:rPr>
              <w:t>Asignavimai, tūkst. eurų</w:t>
            </w:r>
          </w:p>
        </w:tc>
      </w:tr>
      <w:tr w:rsidR="00912F90" w:rsidRPr="00A233D7" w:rsidTr="00941CD8">
        <w:trPr>
          <w:trHeight w:val="240"/>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 viso</w:t>
            </w:r>
          </w:p>
        </w:tc>
        <w:tc>
          <w:tcPr>
            <w:tcW w:w="3543" w:type="dxa"/>
            <w:gridSpan w:val="3"/>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 jų</w:t>
            </w:r>
          </w:p>
        </w:tc>
      </w:tr>
      <w:tr w:rsidR="00912F90" w:rsidRPr="00A233D7" w:rsidTr="00941CD8">
        <w:trPr>
          <w:trHeight w:val="240"/>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c>
          <w:tcPr>
            <w:tcW w:w="2551" w:type="dxa"/>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Išlaidoms</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turtui įsigyti</w:t>
            </w:r>
          </w:p>
        </w:tc>
      </w:tr>
      <w:tr w:rsidR="00912F90" w:rsidRPr="00A233D7" w:rsidTr="00941CD8">
        <w:trPr>
          <w:trHeight w:val="457"/>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 viso</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912F90" w:rsidRPr="00A233D7" w:rsidRDefault="00912F90" w:rsidP="00941CD8">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 jų darbo užmokesčiui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12F90" w:rsidRPr="00A233D7" w:rsidRDefault="00912F90" w:rsidP="00941CD8">
            <w:pPr>
              <w:spacing w:line="360" w:lineRule="auto"/>
              <w:rPr>
                <w:rFonts w:eastAsia="Times New Roman" w:cs="Times New Roman"/>
                <w:lang w:eastAsia="lt-LT"/>
              </w:rPr>
            </w:pPr>
          </w:p>
        </w:tc>
      </w:tr>
      <w:tr w:rsidR="00912F90" w:rsidRPr="00A233D7" w:rsidTr="00941CD8">
        <w:trPr>
          <w:trHeight w:val="483"/>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12F90" w:rsidRPr="00A233D7" w:rsidRDefault="00912F90" w:rsidP="00970FF8">
            <w:pPr>
              <w:spacing w:before="100" w:beforeAutospacing="1" w:after="100" w:afterAutospacing="1" w:line="360" w:lineRule="auto"/>
              <w:jc w:val="center"/>
              <w:rPr>
                <w:rFonts w:eastAsia="Times New Roman" w:cs="Times New Roman"/>
                <w:color w:val="000000"/>
                <w:lang w:eastAsia="lt-LT"/>
              </w:rPr>
            </w:pPr>
            <w:bookmarkStart w:id="3" w:name="_Hlk32569286"/>
            <w:r w:rsidRPr="00A233D7">
              <w:rPr>
                <w:rFonts w:eastAsia="Times New Roman" w:cs="Times New Roman"/>
                <w:color w:val="000000"/>
                <w:lang w:eastAsia="lt-LT"/>
              </w:rPr>
              <w:t>01 3</w:t>
            </w:r>
            <w:r w:rsidR="00970FF8">
              <w:rPr>
                <w:rFonts w:eastAsia="Times New Roman" w:cs="Times New Roman"/>
                <w:color w:val="000000"/>
                <w:lang w:eastAsia="lt-LT"/>
              </w:rPr>
              <w:t>0</w:t>
            </w:r>
          </w:p>
        </w:tc>
        <w:tc>
          <w:tcPr>
            <w:tcW w:w="368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12F90" w:rsidRPr="00A233D7" w:rsidRDefault="00970FF8" w:rsidP="00941CD8">
            <w:pPr>
              <w:spacing w:before="100" w:beforeAutospacing="1" w:after="100" w:afterAutospacing="1" w:line="360" w:lineRule="auto"/>
              <w:ind w:left="131"/>
              <w:rPr>
                <w:rFonts w:cs="Times New Roman"/>
                <w:color w:val="000000"/>
              </w:rPr>
            </w:pPr>
            <w:r w:rsidRPr="00970FF8">
              <w:rPr>
                <w:rFonts w:cs="Times New Roman"/>
              </w:rPr>
              <w:t>Aplinkos apsaugos kontrolė ir būklės vertinimas, hidrometeorologiniai stebėjimai bei prognozės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12F90" w:rsidRPr="00A233D7" w:rsidRDefault="00912F90" w:rsidP="00970FF8">
            <w:pPr>
              <w:spacing w:before="100" w:beforeAutospacing="1" w:after="100" w:afterAutospacing="1" w:line="360" w:lineRule="auto"/>
              <w:ind w:firstLine="62"/>
              <w:jc w:val="center"/>
              <w:rPr>
                <w:rFonts w:eastAsia="Times New Roman" w:cs="Times New Roman"/>
                <w:color w:val="000000"/>
                <w:lang w:eastAsia="lt-LT"/>
              </w:rPr>
            </w:pPr>
            <w:r>
              <w:rPr>
                <w:rFonts w:eastAsia="Times New Roman" w:cs="Times New Roman"/>
                <w:color w:val="000000"/>
                <w:lang w:eastAsia="lt-LT"/>
              </w:rPr>
              <w:t>+</w:t>
            </w:r>
            <w:r w:rsidR="00970FF8">
              <w:rPr>
                <w:rFonts w:eastAsia="Times New Roman" w:cs="Times New Roman"/>
                <w:color w:val="000000"/>
                <w:lang w:eastAsia="lt-LT"/>
              </w:rPr>
              <w:t>6</w:t>
            </w:r>
            <w:r w:rsidR="005969DD">
              <w:rPr>
                <w:rFonts w:eastAsia="Times New Roman" w:cs="Times New Roman"/>
                <w:color w:val="000000"/>
                <w:lang w:eastAsia="lt-LT"/>
              </w:rPr>
              <w:t>9</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12F90" w:rsidRPr="00A233D7" w:rsidRDefault="00912F90" w:rsidP="00970FF8">
            <w:pPr>
              <w:spacing w:before="100" w:beforeAutospacing="1" w:after="100" w:afterAutospacing="1" w:line="360" w:lineRule="auto"/>
              <w:ind w:firstLine="62"/>
              <w:jc w:val="center"/>
              <w:rPr>
                <w:rFonts w:eastAsia="Times New Roman" w:cs="Times New Roman"/>
                <w:color w:val="000000"/>
                <w:lang w:eastAsia="lt-LT"/>
              </w:rPr>
            </w:pPr>
            <w:r>
              <w:rPr>
                <w:rFonts w:eastAsia="Times New Roman" w:cs="Times New Roman"/>
                <w:color w:val="000000"/>
                <w:lang w:eastAsia="lt-LT"/>
              </w:rPr>
              <w:t>+</w:t>
            </w:r>
            <w:r w:rsidR="00970FF8">
              <w:rPr>
                <w:rFonts w:eastAsia="Times New Roman" w:cs="Times New Roman"/>
                <w:color w:val="000000"/>
                <w:lang w:eastAsia="lt-LT"/>
              </w:rPr>
              <w:t>6</w:t>
            </w:r>
            <w:r w:rsidR="005969DD">
              <w:rPr>
                <w:rFonts w:eastAsia="Times New Roman" w:cs="Times New Roman"/>
                <w:color w:val="000000"/>
                <w:lang w:eastAsia="lt-LT"/>
              </w:rPr>
              <w:t>9</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12F90" w:rsidRPr="00A233D7" w:rsidRDefault="00970FF8" w:rsidP="00941CD8">
            <w:pPr>
              <w:spacing w:before="100" w:beforeAutospacing="1" w:after="100" w:afterAutospacing="1" w:line="360" w:lineRule="auto"/>
              <w:ind w:firstLine="62"/>
              <w:jc w:val="center"/>
              <w:rPr>
                <w:rFonts w:eastAsia="Times New Roman" w:cs="Times New Roman"/>
                <w:lang w:val="en-US" w:eastAsia="lt-LT"/>
              </w:rPr>
            </w:pPr>
            <w:r>
              <w:rPr>
                <w:rFonts w:eastAsia="Times New Roman" w:cs="Times New Roman"/>
                <w:lang w:val="en-US" w:eastAsia="lt-LT"/>
              </w:rPr>
              <w:t>+68</w:t>
            </w: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12F90" w:rsidRPr="00A233D7" w:rsidRDefault="00912F90" w:rsidP="00941CD8">
            <w:pPr>
              <w:spacing w:before="100" w:beforeAutospacing="1" w:after="100" w:afterAutospacing="1" w:line="360" w:lineRule="auto"/>
              <w:ind w:firstLine="124"/>
              <w:jc w:val="center"/>
              <w:rPr>
                <w:rFonts w:eastAsia="Times New Roman" w:cs="Times New Roman"/>
                <w:lang w:eastAsia="lt-LT"/>
              </w:rPr>
            </w:pPr>
          </w:p>
        </w:tc>
      </w:tr>
      <w:tr w:rsidR="00970FF8" w:rsidRPr="00A233D7" w:rsidTr="00941CD8">
        <w:trPr>
          <w:trHeight w:val="483"/>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70FF8" w:rsidRPr="00A233D7" w:rsidRDefault="00970FF8" w:rsidP="00941CD8">
            <w:pPr>
              <w:spacing w:before="100" w:beforeAutospacing="1" w:after="100" w:afterAutospacing="1" w:line="360" w:lineRule="auto"/>
              <w:jc w:val="center"/>
              <w:rPr>
                <w:rFonts w:eastAsia="Times New Roman" w:cs="Times New Roman"/>
                <w:color w:val="000000"/>
                <w:lang w:eastAsia="lt-LT"/>
              </w:rPr>
            </w:pPr>
            <w:r w:rsidRPr="00A233D7">
              <w:rPr>
                <w:rFonts w:eastAsia="Times New Roman" w:cs="Times New Roman"/>
                <w:color w:val="000000"/>
                <w:lang w:eastAsia="lt-LT"/>
              </w:rPr>
              <w:t>01 3</w:t>
            </w:r>
            <w:r>
              <w:rPr>
                <w:rFonts w:eastAsia="Times New Roman" w:cs="Times New Roman"/>
                <w:color w:val="000000"/>
                <w:lang w:eastAsia="lt-LT"/>
              </w:rPr>
              <w:t>2</w:t>
            </w:r>
          </w:p>
        </w:tc>
        <w:tc>
          <w:tcPr>
            <w:tcW w:w="368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70FF8" w:rsidRPr="00A233D7" w:rsidRDefault="00970FF8" w:rsidP="00941CD8">
            <w:pPr>
              <w:spacing w:before="100" w:beforeAutospacing="1" w:after="100" w:afterAutospacing="1" w:line="360" w:lineRule="auto"/>
              <w:ind w:left="131"/>
              <w:rPr>
                <w:rFonts w:cs="Times New Roman"/>
                <w:color w:val="000000"/>
              </w:rPr>
            </w:pPr>
            <w:r w:rsidRPr="00970FF8">
              <w:rPr>
                <w:rFonts w:cs="Times New Roman"/>
              </w:rPr>
              <w:t>Biologinės įvairovės apsauga, kraštovaizdžio tvarkymas ir išsaugojimas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70FF8" w:rsidRPr="00A233D7" w:rsidRDefault="00970FF8" w:rsidP="00970FF8">
            <w:pPr>
              <w:spacing w:before="100" w:beforeAutospacing="1" w:after="100" w:afterAutospacing="1" w:line="360" w:lineRule="auto"/>
              <w:ind w:firstLine="62"/>
              <w:jc w:val="center"/>
              <w:rPr>
                <w:rFonts w:eastAsia="Times New Roman" w:cs="Times New Roman"/>
                <w:color w:val="000000"/>
                <w:lang w:eastAsia="lt-LT"/>
              </w:rPr>
            </w:pPr>
            <w:r w:rsidRPr="00A233D7">
              <w:rPr>
                <w:rFonts w:eastAsia="Times New Roman" w:cs="Times New Roman"/>
                <w:color w:val="000000"/>
                <w:lang w:eastAsia="lt-LT"/>
              </w:rPr>
              <w:t>-</w:t>
            </w:r>
            <w:r>
              <w:rPr>
                <w:rFonts w:eastAsia="Times New Roman" w:cs="Times New Roman"/>
                <w:color w:val="000000"/>
                <w:lang w:eastAsia="lt-LT"/>
              </w:rPr>
              <w:t>6</w:t>
            </w:r>
            <w:r w:rsidR="005969DD">
              <w:rPr>
                <w:rFonts w:eastAsia="Times New Roman" w:cs="Times New Roman"/>
                <w:color w:val="000000"/>
                <w:lang w:eastAsia="lt-LT"/>
              </w:rPr>
              <w:t>9</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70FF8" w:rsidRPr="00A233D7" w:rsidRDefault="00970FF8" w:rsidP="00970FF8">
            <w:pPr>
              <w:spacing w:before="100" w:beforeAutospacing="1" w:after="100" w:afterAutospacing="1" w:line="360" w:lineRule="auto"/>
              <w:ind w:firstLine="62"/>
              <w:jc w:val="center"/>
              <w:rPr>
                <w:rFonts w:eastAsia="Times New Roman" w:cs="Times New Roman"/>
                <w:color w:val="000000"/>
                <w:lang w:eastAsia="lt-LT"/>
              </w:rPr>
            </w:pPr>
            <w:r w:rsidRPr="00A233D7">
              <w:rPr>
                <w:rFonts w:eastAsia="Times New Roman" w:cs="Times New Roman"/>
                <w:color w:val="000000"/>
                <w:lang w:eastAsia="lt-LT"/>
              </w:rPr>
              <w:t>-</w:t>
            </w:r>
            <w:r>
              <w:rPr>
                <w:rFonts w:eastAsia="Times New Roman" w:cs="Times New Roman"/>
                <w:color w:val="000000"/>
                <w:lang w:eastAsia="lt-LT"/>
              </w:rPr>
              <w:t>6</w:t>
            </w:r>
            <w:r w:rsidR="005969DD">
              <w:rPr>
                <w:rFonts w:eastAsia="Times New Roman" w:cs="Times New Roman"/>
                <w:color w:val="000000"/>
                <w:lang w:eastAsia="lt-LT"/>
              </w:rPr>
              <w:t>9</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70FF8" w:rsidRPr="00A233D7" w:rsidRDefault="00970FF8" w:rsidP="00941CD8">
            <w:pPr>
              <w:spacing w:before="100" w:beforeAutospacing="1" w:after="100" w:afterAutospacing="1" w:line="360" w:lineRule="auto"/>
              <w:ind w:firstLine="62"/>
              <w:jc w:val="center"/>
              <w:rPr>
                <w:rFonts w:eastAsia="Times New Roman" w:cs="Times New Roman"/>
                <w:lang w:val="en-US" w:eastAsia="lt-LT"/>
              </w:rPr>
            </w:pPr>
            <w:r>
              <w:rPr>
                <w:rFonts w:eastAsia="Times New Roman" w:cs="Times New Roman"/>
                <w:lang w:val="en-US" w:eastAsia="lt-LT"/>
              </w:rPr>
              <w:t>-68</w:t>
            </w: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970FF8" w:rsidRPr="00A233D7" w:rsidRDefault="00970FF8" w:rsidP="00941CD8">
            <w:pPr>
              <w:spacing w:before="100" w:beforeAutospacing="1" w:after="100" w:afterAutospacing="1" w:line="360" w:lineRule="auto"/>
              <w:ind w:firstLine="124"/>
              <w:jc w:val="center"/>
              <w:rPr>
                <w:rFonts w:eastAsia="Times New Roman" w:cs="Times New Roman"/>
                <w:lang w:eastAsia="lt-LT"/>
              </w:rPr>
            </w:pPr>
          </w:p>
        </w:tc>
      </w:tr>
    </w:tbl>
    <w:bookmarkEnd w:id="3"/>
    <w:p w:rsidR="006060B2" w:rsidRPr="00366B65" w:rsidRDefault="006060B2" w:rsidP="006060B2">
      <w:pPr>
        <w:pStyle w:val="Pagrindiniotekstotrauka2"/>
        <w:tabs>
          <w:tab w:val="left" w:pos="993"/>
        </w:tabs>
        <w:spacing w:before="120" w:after="0" w:line="240" w:lineRule="auto"/>
        <w:ind w:left="0" w:firstLine="567"/>
        <w:jc w:val="both"/>
      </w:pPr>
      <w:r w:rsidRPr="00366B65">
        <w:t>Dėl siūlomų  pakeitimų bendra Aplinkos ministerijai skirtų asignavimų suma nesikeičia.</w:t>
      </w:r>
    </w:p>
    <w:p w:rsidR="00970FF8" w:rsidRDefault="00970FF8" w:rsidP="00912F90">
      <w:pPr>
        <w:spacing w:line="360" w:lineRule="auto"/>
        <w:ind w:firstLine="567"/>
        <w:jc w:val="both"/>
        <w:rPr>
          <w:rFonts w:cs="Times New Roman"/>
          <w:lang w:val="en-GB"/>
        </w:rPr>
      </w:pPr>
    </w:p>
    <w:p w:rsidR="00912F90" w:rsidRPr="00A233D7" w:rsidRDefault="00912F90" w:rsidP="00912F90">
      <w:pPr>
        <w:spacing w:line="360" w:lineRule="auto"/>
        <w:ind w:firstLine="567"/>
        <w:jc w:val="both"/>
        <w:rPr>
          <w:rFonts w:cs="Times New Roman"/>
          <w:lang w:val="en-GB"/>
        </w:rPr>
      </w:pPr>
      <w:r w:rsidRPr="00A233D7">
        <w:rPr>
          <w:rFonts w:cs="Times New Roman"/>
          <w:lang w:val="en-GB"/>
        </w:rPr>
        <w:t>PRIDEDAMA:</w:t>
      </w:r>
    </w:p>
    <w:p w:rsidR="00912F90" w:rsidRPr="00A233D7" w:rsidRDefault="00912F90" w:rsidP="00912F90">
      <w:pPr>
        <w:spacing w:line="360" w:lineRule="auto"/>
        <w:ind w:firstLine="567"/>
        <w:jc w:val="both"/>
        <w:rPr>
          <w:rFonts w:cs="Times New Roman"/>
        </w:rPr>
      </w:pPr>
      <w:r w:rsidRPr="00A233D7">
        <w:rPr>
          <w:rFonts w:cs="Times New Roman"/>
          <w:lang w:val="en-GB"/>
        </w:rPr>
        <w:t xml:space="preserve">1. </w:t>
      </w:r>
      <w:proofErr w:type="spellStart"/>
      <w:r w:rsidR="00FD4011">
        <w:rPr>
          <w:rFonts w:cs="Times New Roman"/>
          <w:lang w:val="en-GB"/>
        </w:rPr>
        <w:t>Pažyma</w:t>
      </w:r>
      <w:proofErr w:type="spellEnd"/>
      <w:r w:rsidR="00FD4011">
        <w:rPr>
          <w:rFonts w:cs="Times New Roman"/>
          <w:lang w:val="en-GB"/>
        </w:rPr>
        <w:t xml:space="preserve"> </w:t>
      </w:r>
      <w:proofErr w:type="spellStart"/>
      <w:r w:rsidR="00FD4011">
        <w:rPr>
          <w:rFonts w:cs="Times New Roman"/>
          <w:lang w:val="en-GB"/>
        </w:rPr>
        <w:t>apie</w:t>
      </w:r>
      <w:proofErr w:type="spellEnd"/>
      <w:r w:rsidR="00FD4011">
        <w:rPr>
          <w:rFonts w:cs="Times New Roman"/>
          <w:lang w:val="en-GB"/>
        </w:rPr>
        <w:t xml:space="preserve"> </w:t>
      </w:r>
      <w:proofErr w:type="spellStart"/>
      <w:r w:rsidR="00FD4011">
        <w:rPr>
          <w:rFonts w:cs="Times New Roman"/>
          <w:lang w:val="en-GB"/>
        </w:rPr>
        <w:t>biudžeto</w:t>
      </w:r>
      <w:proofErr w:type="spellEnd"/>
      <w:r w:rsidR="00FD4011">
        <w:rPr>
          <w:rFonts w:cs="Times New Roman"/>
          <w:lang w:val="en-GB"/>
        </w:rPr>
        <w:t xml:space="preserve"> </w:t>
      </w:r>
      <w:proofErr w:type="spellStart"/>
      <w:r w:rsidR="00FD4011">
        <w:rPr>
          <w:rFonts w:cs="Times New Roman"/>
          <w:lang w:val="en-GB"/>
        </w:rPr>
        <w:t>asignavimų</w:t>
      </w:r>
      <w:proofErr w:type="spellEnd"/>
      <w:r w:rsidR="00FD4011">
        <w:rPr>
          <w:rFonts w:cs="Times New Roman"/>
          <w:lang w:val="en-GB"/>
        </w:rPr>
        <w:t xml:space="preserve"> </w:t>
      </w:r>
      <w:proofErr w:type="spellStart"/>
      <w:r w:rsidR="00FD4011">
        <w:rPr>
          <w:rFonts w:cs="Times New Roman"/>
          <w:lang w:val="en-GB"/>
        </w:rPr>
        <w:t>pakeitimus</w:t>
      </w:r>
      <w:proofErr w:type="spellEnd"/>
      <w:r>
        <w:rPr>
          <w:rFonts w:cs="Times New Roman"/>
        </w:rPr>
        <w:t xml:space="preserve"> </w:t>
      </w:r>
      <w:r w:rsidRPr="00604D6E">
        <w:rPr>
          <w:rFonts w:cs="Times New Roman"/>
          <w:i/>
        </w:rPr>
        <w:t xml:space="preserve">Excel </w:t>
      </w:r>
      <w:r>
        <w:rPr>
          <w:rFonts w:cs="Times New Roman"/>
        </w:rPr>
        <w:t>formatu</w:t>
      </w:r>
      <w:r w:rsidR="005969DD">
        <w:rPr>
          <w:rFonts w:cs="Times New Roman"/>
        </w:rPr>
        <w:t>, 1 lapas.</w:t>
      </w:r>
    </w:p>
    <w:p w:rsidR="00912F90" w:rsidRPr="00A233D7" w:rsidRDefault="00912F90" w:rsidP="00912F90">
      <w:pPr>
        <w:spacing w:line="360" w:lineRule="auto"/>
        <w:ind w:firstLine="567"/>
        <w:jc w:val="both"/>
        <w:rPr>
          <w:rFonts w:cs="Times New Roman"/>
        </w:rPr>
      </w:pPr>
      <w:r w:rsidRPr="00A233D7">
        <w:rPr>
          <w:rFonts w:cs="Times New Roman"/>
        </w:rPr>
        <w:t>2. P</w:t>
      </w:r>
      <w:r>
        <w:rPr>
          <w:rFonts w:cs="Times New Roman"/>
        </w:rPr>
        <w:t xml:space="preserve">rojekto </w:t>
      </w:r>
      <w:r w:rsidR="00FD4011">
        <w:rPr>
          <w:rFonts w:cs="Times New Roman"/>
        </w:rPr>
        <w:t>lyginamasis variantas, 1 lapas</w:t>
      </w:r>
      <w:r w:rsidRPr="00A233D7">
        <w:rPr>
          <w:rFonts w:cs="Times New Roman"/>
        </w:rPr>
        <w:t>.</w:t>
      </w:r>
    </w:p>
    <w:p w:rsidR="00796197" w:rsidRDefault="00796197">
      <w:pPr>
        <w:pStyle w:val="Pagrindinistekstas"/>
      </w:pPr>
    </w:p>
    <w:p w:rsidR="00796197" w:rsidRDefault="00796197">
      <w:pPr>
        <w:pStyle w:val="Pagrindinistekstas"/>
      </w:pPr>
    </w:p>
    <w:p w:rsidR="00796197" w:rsidRDefault="00796197">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796197" w:rsidTr="006060B2">
        <w:trPr>
          <w:trHeight w:val="340"/>
        </w:trPr>
        <w:tc>
          <w:tcPr>
            <w:tcW w:w="4817" w:type="dxa"/>
            <w:vAlign w:val="bottom"/>
          </w:tcPr>
          <w:p w:rsidR="00796197" w:rsidRDefault="00796197" w:rsidP="00855C07">
            <w:pPr>
              <w:pStyle w:val="TableContents"/>
            </w:pPr>
            <w:r>
              <w:t xml:space="preserve">Aplinkos </w:t>
            </w:r>
            <w:r w:rsidR="00855C07">
              <w:t>ministerijos kanclerė</w:t>
            </w:r>
          </w:p>
        </w:tc>
        <w:tc>
          <w:tcPr>
            <w:tcW w:w="4826" w:type="dxa"/>
            <w:vAlign w:val="bottom"/>
          </w:tcPr>
          <w:p w:rsidR="00796197" w:rsidRDefault="00855C07">
            <w:pPr>
              <w:ind w:right="34"/>
              <w:jc w:val="right"/>
            </w:pPr>
            <w:r>
              <w:t xml:space="preserve">Sigita </w:t>
            </w:r>
            <w:proofErr w:type="spellStart"/>
            <w:r>
              <w:t>Vasiljevaitė</w:t>
            </w:r>
            <w:proofErr w:type="spellEnd"/>
          </w:p>
        </w:tc>
      </w:tr>
    </w:tbl>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6060B2" w:rsidRDefault="006060B2">
      <w:pPr>
        <w:pStyle w:val="Pagrindinistekstas"/>
      </w:pPr>
    </w:p>
    <w:p w:rsidR="006060B2" w:rsidRDefault="006060B2">
      <w:pPr>
        <w:pStyle w:val="Pagrindinistekstas"/>
      </w:pPr>
    </w:p>
    <w:p w:rsidR="006060B2" w:rsidRDefault="006060B2">
      <w:pPr>
        <w:pStyle w:val="Pagrindinistekstas"/>
      </w:pPr>
    </w:p>
    <w:p w:rsidR="006060B2" w:rsidRDefault="006060B2">
      <w:pPr>
        <w:pStyle w:val="Pagrindinistekstas"/>
      </w:pPr>
    </w:p>
    <w:p w:rsidR="006060B2" w:rsidRDefault="006060B2">
      <w:pPr>
        <w:pStyle w:val="Pagrindinistekstas"/>
      </w:pPr>
    </w:p>
    <w:p w:rsidR="006060B2" w:rsidRDefault="006060B2">
      <w:pPr>
        <w:pStyle w:val="Pagrindinistekstas"/>
      </w:pPr>
    </w:p>
    <w:p w:rsidR="006060B2" w:rsidRDefault="006060B2">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9643"/>
      </w:tblGrid>
      <w:tr w:rsidR="00796197">
        <w:trPr>
          <w:trHeight w:val="340"/>
        </w:trPr>
        <w:tc>
          <w:tcPr>
            <w:tcW w:w="9643" w:type="dxa"/>
          </w:tcPr>
          <w:p w:rsidR="00796197" w:rsidRDefault="00855C07">
            <w:pPr>
              <w:pStyle w:val="TableContents"/>
            </w:pPr>
            <w:r>
              <w:t xml:space="preserve">L. Lukoševičienė, </w:t>
            </w:r>
            <w:r w:rsidRPr="004E1078">
              <w:t>8 695 48717</w:t>
            </w:r>
            <w:r>
              <w:t>, el. p. laura.lukoseviciene@am.lt</w:t>
            </w:r>
          </w:p>
        </w:tc>
      </w:tr>
    </w:tbl>
    <w:p w:rsidR="00796197" w:rsidRDefault="00796197">
      <w:pPr>
        <w:pStyle w:val="Pagrindinistekstas"/>
      </w:pPr>
    </w:p>
    <w:sectPr w:rsidR="00796197" w:rsidSect="00292187">
      <w:headerReference w:type="even" r:id="rId13"/>
      <w:headerReference w:type="default" r:id="rId14"/>
      <w:footerReference w:type="first" r:id="rId15"/>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EA" w:rsidRDefault="00FD64EA">
      <w:r>
        <w:separator/>
      </w:r>
    </w:p>
  </w:endnote>
  <w:endnote w:type="continuationSeparator" w:id="0">
    <w:p w:rsidR="00FD64EA" w:rsidRDefault="00FD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E779A1" w:rsidP="0053170E">
    <w:pPr>
      <w:pStyle w:val="Porat"/>
      <w:jc w:val="right"/>
    </w:pPr>
    <w:r>
      <w:rPr>
        <w:noProof/>
        <w:lang w:eastAsia="lt-LT" w:bidi="ar-SA"/>
      </w:rPr>
      <w:drawing>
        <wp:inline distT="0" distB="0" distL="0" distR="0" wp14:anchorId="5F2355A9">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EA" w:rsidRDefault="00FD64EA">
      <w:r>
        <w:separator/>
      </w:r>
    </w:p>
  </w:footnote>
  <w:footnote w:type="continuationSeparator" w:id="0">
    <w:p w:rsidR="00FD64EA" w:rsidRDefault="00FD64EA">
      <w:r>
        <w:continuationSeparator/>
      </w:r>
    </w:p>
  </w:footnote>
  <w:footnote w:id="1">
    <w:p w:rsidR="00605293" w:rsidRDefault="00605293" w:rsidP="00605293">
      <w:pPr>
        <w:pStyle w:val="Puslapioinaostekstas"/>
        <w:jc w:val="both"/>
      </w:pPr>
      <w:r>
        <w:rPr>
          <w:rStyle w:val="Puslapioinaosnuoroda"/>
        </w:rPr>
        <w:footnoteRef/>
      </w:r>
      <w:r>
        <w:t xml:space="preserve"> </w:t>
      </w:r>
      <w:r w:rsidRPr="00605293">
        <w:t>Lietuvos Respublikos aplinkos apsaugos įstatymo Nr. I-2223 12, 31, 33, 37 ir 41 straipsnių pakeitimo įstatym</w:t>
      </w:r>
      <w:r>
        <w:t>as</w:t>
      </w:r>
      <w:r w:rsidRPr="00605293">
        <w:t xml:space="preserve"> Nr. XIII-3196</w:t>
      </w:r>
      <w:r>
        <w:t>.</w:t>
      </w:r>
    </w:p>
  </w:footnote>
  <w:footnote w:id="2">
    <w:p w:rsidR="00605293" w:rsidRDefault="00605293" w:rsidP="00605293">
      <w:pPr>
        <w:pStyle w:val="Puslapioinaostekstas"/>
        <w:jc w:val="both"/>
      </w:pPr>
      <w:r>
        <w:rPr>
          <w:rStyle w:val="Puslapioinaosnuoroda"/>
        </w:rPr>
        <w:footnoteRef/>
      </w:r>
      <w:r>
        <w:t xml:space="preserve"> </w:t>
      </w:r>
      <w:r w:rsidRPr="00605293">
        <w:t xml:space="preserve">Lietuvos Respublikos aplinkos apsaugos valstybinės kontrolės įstatymo Nr. IX-1005 1, 2, 3, 4, 6, 8, 9, 11, 12, 14, 39-8, 46, 48, 49, 50, 53 ir </w:t>
      </w:r>
      <w:r>
        <w:t>54 straipsnių pakeitimo įstatymas</w:t>
      </w:r>
      <w:r w:rsidRPr="00605293">
        <w:t xml:space="preserve"> Nr. XIII-319</w:t>
      </w:r>
      <w:r>
        <w:t>.</w:t>
      </w:r>
    </w:p>
  </w:footnote>
  <w:footnote w:id="3">
    <w:p w:rsidR="00605293" w:rsidRDefault="00605293" w:rsidP="00605293">
      <w:pPr>
        <w:pStyle w:val="Puslapioinaostekstas"/>
        <w:jc w:val="both"/>
      </w:pPr>
      <w:r>
        <w:rPr>
          <w:rStyle w:val="Puslapioinaosnuoroda"/>
        </w:rPr>
        <w:footnoteRef/>
      </w:r>
      <w:r>
        <w:t xml:space="preserve"> </w:t>
      </w:r>
      <w:r w:rsidRPr="00605293">
        <w:t>Lietuvos Respublikos miškų įstatymo Nr. I-671 1, 2, 5, 6, 23 straipsnių pakeitimo ir Įstatymo papildymo priedu įstatym</w:t>
      </w:r>
      <w:r>
        <w:t>as</w:t>
      </w:r>
      <w:r w:rsidRPr="00605293">
        <w:t xml:space="preserve"> XIII-3198</w:t>
      </w:r>
      <w:r>
        <w:t>.</w:t>
      </w:r>
    </w:p>
  </w:footnote>
  <w:footnote w:id="4">
    <w:p w:rsidR="00605293" w:rsidRDefault="00605293" w:rsidP="00605293">
      <w:pPr>
        <w:pStyle w:val="Puslapioinaostekstas"/>
        <w:jc w:val="both"/>
      </w:pPr>
      <w:r>
        <w:rPr>
          <w:rStyle w:val="Puslapioinaosnuoroda"/>
        </w:rPr>
        <w:footnoteRef/>
      </w:r>
      <w:r>
        <w:t xml:space="preserve"> </w:t>
      </w:r>
      <w:r w:rsidRPr="00605293">
        <w:t>Lietuvos Respublikos saugomų teritorijų įstatymo Nr. I-301 2, 20, 27, 30, 33 ir 34 straipsnių pakeitimo įstatym</w:t>
      </w:r>
      <w:r>
        <w:t>as</w:t>
      </w:r>
      <w:r w:rsidRPr="00605293">
        <w:t xml:space="preserve"> XIII-3199</w:t>
      </w:r>
      <w:r>
        <w:t>.</w:t>
      </w:r>
    </w:p>
  </w:footnote>
  <w:footnote w:id="5">
    <w:p w:rsidR="00605293" w:rsidRDefault="00605293" w:rsidP="006060B2">
      <w:pPr>
        <w:pStyle w:val="Puslapioinaostekstas"/>
        <w:jc w:val="both"/>
      </w:pPr>
      <w:r>
        <w:rPr>
          <w:rStyle w:val="Puslapioinaosnuoroda"/>
        </w:rPr>
        <w:footnoteRef/>
      </w:r>
      <w:r>
        <w:t xml:space="preserve"> Aplinkos ministro 2021 m. kovo 26 d. įsakymas Nr. D1-174 „Dėl </w:t>
      </w:r>
      <w:r w:rsidRPr="00605293">
        <w:t>Lietuvos Respublikos aplinkos minist</w:t>
      </w:r>
      <w:r>
        <w:t>ro 2018 m. rugsėjo 21 d. įsakymo</w:t>
      </w:r>
      <w:r w:rsidRPr="00605293">
        <w:t xml:space="preserve"> Nr. D1-838 „Dėl didžiausio leistino valstybės tarnautojų ir darbuotojų, dirbančių pagal darbo sutartis ir gaunančių darbo užmokestį iš valstybės biudžeto ir valstybės pinigų fondų, pareigybių skaičiaus aplinkos ministro valdymo sritims priskirtose įstaigose prie Aplinkos ministerijos patvirtinimo“</w:t>
      </w:r>
      <w:r>
        <w:t xml:space="preserve"> pakeitimo“</w:t>
      </w:r>
      <w:r w:rsidR="006060B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CC227D">
      <w:rPr>
        <w:rStyle w:val="Puslapionumeris"/>
        <w:noProof/>
      </w:rPr>
      <w:t>2</w:t>
    </w:r>
    <w:r>
      <w:rPr>
        <w:rStyle w:val="Puslapionumeris"/>
      </w:rPr>
      <w:fldChar w:fldCharType="end"/>
    </w:r>
  </w:p>
  <w:p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07"/>
    <w:rsid w:val="0000219E"/>
    <w:rsid w:val="00053B27"/>
    <w:rsid w:val="000932FB"/>
    <w:rsid w:val="000F3D9D"/>
    <w:rsid w:val="00121D30"/>
    <w:rsid w:val="00134A62"/>
    <w:rsid w:val="001438E1"/>
    <w:rsid w:val="00144513"/>
    <w:rsid w:val="00152C1F"/>
    <w:rsid w:val="00155D04"/>
    <w:rsid w:val="001B766E"/>
    <w:rsid w:val="00205479"/>
    <w:rsid w:val="00222907"/>
    <w:rsid w:val="00223812"/>
    <w:rsid w:val="00271990"/>
    <w:rsid w:val="002811B6"/>
    <w:rsid w:val="002824A1"/>
    <w:rsid w:val="00292187"/>
    <w:rsid w:val="002A719F"/>
    <w:rsid w:val="002B6E78"/>
    <w:rsid w:val="002C133B"/>
    <w:rsid w:val="002C31C0"/>
    <w:rsid w:val="002D1799"/>
    <w:rsid w:val="00304E72"/>
    <w:rsid w:val="00342850"/>
    <w:rsid w:val="003706ED"/>
    <w:rsid w:val="003728E1"/>
    <w:rsid w:val="003C3DBF"/>
    <w:rsid w:val="003C7BB9"/>
    <w:rsid w:val="003D6511"/>
    <w:rsid w:val="00481033"/>
    <w:rsid w:val="00481645"/>
    <w:rsid w:val="00497A3F"/>
    <w:rsid w:val="004A340A"/>
    <w:rsid w:val="00523699"/>
    <w:rsid w:val="0053170E"/>
    <w:rsid w:val="005647DB"/>
    <w:rsid w:val="005969DD"/>
    <w:rsid w:val="005A2D7E"/>
    <w:rsid w:val="00605293"/>
    <w:rsid w:val="006060B2"/>
    <w:rsid w:val="00645CC7"/>
    <w:rsid w:val="00796197"/>
    <w:rsid w:val="007F0569"/>
    <w:rsid w:val="00855C07"/>
    <w:rsid w:val="008652AF"/>
    <w:rsid w:val="0086764E"/>
    <w:rsid w:val="00872C7B"/>
    <w:rsid w:val="00882860"/>
    <w:rsid w:val="00893A93"/>
    <w:rsid w:val="008B068C"/>
    <w:rsid w:val="008D4264"/>
    <w:rsid w:val="00912F90"/>
    <w:rsid w:val="009210E7"/>
    <w:rsid w:val="00970FF8"/>
    <w:rsid w:val="009975B2"/>
    <w:rsid w:val="00A15D3D"/>
    <w:rsid w:val="00A27E74"/>
    <w:rsid w:val="00A65FD0"/>
    <w:rsid w:val="00A713A1"/>
    <w:rsid w:val="00A93C31"/>
    <w:rsid w:val="00A96373"/>
    <w:rsid w:val="00AA3D92"/>
    <w:rsid w:val="00AB0E83"/>
    <w:rsid w:val="00AC75E1"/>
    <w:rsid w:val="00AE3C8F"/>
    <w:rsid w:val="00B71356"/>
    <w:rsid w:val="00B840EE"/>
    <w:rsid w:val="00BB757E"/>
    <w:rsid w:val="00BC156A"/>
    <w:rsid w:val="00BD2A5B"/>
    <w:rsid w:val="00BE62F2"/>
    <w:rsid w:val="00C02D0C"/>
    <w:rsid w:val="00C035C6"/>
    <w:rsid w:val="00C74037"/>
    <w:rsid w:val="00CC227D"/>
    <w:rsid w:val="00CF2AD6"/>
    <w:rsid w:val="00D032CD"/>
    <w:rsid w:val="00D12A9A"/>
    <w:rsid w:val="00D17C77"/>
    <w:rsid w:val="00D47079"/>
    <w:rsid w:val="00D5716F"/>
    <w:rsid w:val="00D77A21"/>
    <w:rsid w:val="00DA08F7"/>
    <w:rsid w:val="00DB0E80"/>
    <w:rsid w:val="00DB23FC"/>
    <w:rsid w:val="00DD566C"/>
    <w:rsid w:val="00DD601A"/>
    <w:rsid w:val="00E70367"/>
    <w:rsid w:val="00E779A1"/>
    <w:rsid w:val="00EA6E38"/>
    <w:rsid w:val="00EB4F00"/>
    <w:rsid w:val="00EC756A"/>
    <w:rsid w:val="00F31208"/>
    <w:rsid w:val="00F463DB"/>
    <w:rsid w:val="00F52153"/>
    <w:rsid w:val="00F6545A"/>
    <w:rsid w:val="00FB3915"/>
    <w:rsid w:val="00FD029F"/>
    <w:rsid w:val="00FD4011"/>
    <w:rsid w:val="00FD64EA"/>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Puslapioinaostekstas">
    <w:name w:val="footnote text"/>
    <w:basedOn w:val="prastasis"/>
    <w:link w:val="PuslapioinaostekstasDiagrama"/>
    <w:uiPriority w:val="99"/>
    <w:semiHidden/>
    <w:unhideWhenUsed/>
    <w:rsid w:val="00605293"/>
    <w:rPr>
      <w:sz w:val="20"/>
      <w:szCs w:val="20"/>
    </w:rPr>
  </w:style>
  <w:style w:type="character" w:customStyle="1" w:styleId="PuslapioinaostekstasDiagrama">
    <w:name w:val="Puslapio išnašos tekstas Diagrama"/>
    <w:basedOn w:val="Numatytasispastraiposriftas"/>
    <w:link w:val="Puslapioinaostekstas"/>
    <w:uiPriority w:val="99"/>
    <w:semiHidden/>
    <w:rsid w:val="00605293"/>
    <w:rPr>
      <w:rFonts w:eastAsia="Andale Sans UI" w:cs="Tahoma"/>
      <w:lang w:eastAsia="en-US" w:bidi="en-US"/>
    </w:rPr>
  </w:style>
  <w:style w:type="character" w:styleId="Puslapioinaosnuoroda">
    <w:name w:val="footnote reference"/>
    <w:basedOn w:val="Numatytasispastraiposriftas"/>
    <w:uiPriority w:val="99"/>
    <w:semiHidden/>
    <w:unhideWhenUsed/>
    <w:rsid w:val="00605293"/>
    <w:rPr>
      <w:vertAlign w:val="superscript"/>
    </w:rPr>
  </w:style>
  <w:style w:type="paragraph" w:styleId="Pagrindiniotekstotrauka2">
    <w:name w:val="Body Text Indent 2"/>
    <w:basedOn w:val="prastasis"/>
    <w:link w:val="Pagrindiniotekstotrauka2Diagrama"/>
    <w:uiPriority w:val="99"/>
    <w:unhideWhenUsed/>
    <w:rsid w:val="006060B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060B2"/>
    <w:rPr>
      <w:rFonts w:eastAsia="Andale Sans UI"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paragraph" w:styleId="Puslapioinaostekstas">
    <w:name w:val="footnote text"/>
    <w:basedOn w:val="prastasis"/>
    <w:link w:val="PuslapioinaostekstasDiagrama"/>
    <w:uiPriority w:val="99"/>
    <w:semiHidden/>
    <w:unhideWhenUsed/>
    <w:rsid w:val="00605293"/>
    <w:rPr>
      <w:sz w:val="20"/>
      <w:szCs w:val="20"/>
    </w:rPr>
  </w:style>
  <w:style w:type="character" w:customStyle="1" w:styleId="PuslapioinaostekstasDiagrama">
    <w:name w:val="Puslapio išnašos tekstas Diagrama"/>
    <w:basedOn w:val="Numatytasispastraiposriftas"/>
    <w:link w:val="Puslapioinaostekstas"/>
    <w:uiPriority w:val="99"/>
    <w:semiHidden/>
    <w:rsid w:val="00605293"/>
    <w:rPr>
      <w:rFonts w:eastAsia="Andale Sans UI" w:cs="Tahoma"/>
      <w:lang w:eastAsia="en-US" w:bidi="en-US"/>
    </w:rPr>
  </w:style>
  <w:style w:type="character" w:styleId="Puslapioinaosnuoroda">
    <w:name w:val="footnote reference"/>
    <w:basedOn w:val="Numatytasispastraiposriftas"/>
    <w:uiPriority w:val="99"/>
    <w:semiHidden/>
    <w:unhideWhenUsed/>
    <w:rsid w:val="00605293"/>
    <w:rPr>
      <w:vertAlign w:val="superscript"/>
    </w:rPr>
  </w:style>
  <w:style w:type="paragraph" w:styleId="Pagrindiniotekstotrauka2">
    <w:name w:val="Body Text Indent 2"/>
    <w:basedOn w:val="prastasis"/>
    <w:link w:val="Pagrindiniotekstotrauka2Diagrama"/>
    <w:uiPriority w:val="99"/>
    <w:unhideWhenUsed/>
    <w:rsid w:val="006060B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060B2"/>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lukoseviciene\Downloads\AM_rastas%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Valdemar Jankovskij</DisplayName>
        <AccountId>33</AccountId>
        <AccountType/>
      </UserInfo>
      <UserInfo>
        <DisplayName>Laura Lukoševičienė</DisplayName>
        <AccountId>55</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75CF-C473-4B57-9142-D1A476A4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D630A-421A-4097-A7E0-EBD387E6A313}">
  <ds:schemaRefs>
    <ds:schemaRef ds:uri="http://schemas.microsoft.com/sharepoint/v3/contenttype/forms"/>
  </ds:schemaRefs>
</ds:datastoreItem>
</file>

<file path=customXml/itemProps3.xml><?xml version="1.0" encoding="utf-8"?>
<ds:datastoreItem xmlns:ds="http://schemas.openxmlformats.org/officeDocument/2006/customXml" ds:itemID="{84C4CE1A-2513-4537-BC3C-D1524F51C4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18FD18F-C13F-40BA-9D45-D323AA6A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AM_rastas (24)</Template>
  <TotalTime>0</TotalTime>
  <Pages>2</Pages>
  <Words>1667</Words>
  <Characters>951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2021-05-27T11:17:00Z</dcterms:created>
  <dcterms:modified xsi:type="dcterms:W3CDTF">2021-05-27T14:20:00Z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47800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