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a67cb53adb447a79a8bdd2b690b9917"/>
        <w:lock w:val="sdtLocked"/>
        <w:richText/>
      </w:sdtPr>
      <w:sdtContent>
        <w:p w14:paraId="32085B03" w14:textId="77777777">
          <w:pPr>
            <w:tabs>
              <w:tab w:val="center" w:pos="4819"/>
              <w:tab w:val="right" w:pos="9638"/>
            </w:tabs>
            <w:rPr>
              <w:sz w:val="22"/>
              <w:szCs w:val="22"/>
            </w:rPr>
          </w:pPr>
        </w:p>
        <w:p w14:paraId="7BA352BB" w14:textId="435039C4">
          <w:pPr>
            <w:jc w:val="right"/>
            <w:rPr>
              <w:b/>
              <w:bCs/>
              <w:color w:val="000000"/>
              <w:szCs w:val="24"/>
              <w:lang w:eastAsia="lt-LT"/>
            </w:rPr>
          </w:pPr>
          <w:r>
            <w:rPr>
              <w:b/>
              <w:bCs/>
              <w:color w:val="000000"/>
              <w:szCs w:val="24"/>
              <w:lang w:eastAsia="lt-LT"/>
            </w:rPr>
            <w:t>Projektas</w:t>
          </w:r>
        </w:p>
        <w:p w14:paraId="43A9D3F5" w14:textId="77C4E92B">
          <w:pPr>
            <w:jc w:val="right"/>
            <w:rPr>
              <w:b/>
              <w:bCs/>
              <w:caps/>
              <w:color w:val="000000"/>
              <w:szCs w:val="24"/>
              <w:lang w:eastAsia="lt-LT"/>
            </w:rPr>
          </w:pPr>
        </w:p>
        <w:p w14:paraId="08B37269" w14:textId="77777777">
          <w:pPr>
            <w:jc w:val="center"/>
            <w:rPr>
              <w:color w:val="000000"/>
              <w:szCs w:val="24"/>
              <w:lang w:eastAsia="lt-LT"/>
            </w:rPr>
          </w:pPr>
          <w:r>
            <w:rPr>
              <w:b/>
              <w:bCs/>
              <w:caps/>
              <w:color w:val="000000"/>
              <w:szCs w:val="24"/>
              <w:lang w:eastAsia="lt-LT"/>
            </w:rPr>
            <w:t>LIETUVOS RESPUBLIKOS</w:t>
          </w:r>
        </w:p>
        <w:p w14:paraId="6738D87F" w14:textId="5F66CFA3">
          <w:pPr>
            <w:jc w:val="center"/>
            <w:rPr>
              <w:color w:val="000000"/>
              <w:szCs w:val="24"/>
              <w:lang w:eastAsia="lt-LT"/>
            </w:rPr>
          </w:pPr>
          <w:r>
            <w:rPr>
              <w:b/>
              <w:bCs/>
              <w:caps/>
              <w:color w:val="000000"/>
              <w:szCs w:val="24"/>
              <w:lang w:eastAsia="lt-LT"/>
            </w:rPr>
            <w:t>FARMACIJOS ĮSTATYMO NR. X-709 1, 2, 42, 75 STRAIPSNIŲ PAKEITIMO ir septynioliktojo skirsnio pripažinimo netekusiu galios</w:t>
          </w:r>
        </w:p>
        <w:p w14:paraId="0AD65C61" w14:textId="77777777">
          <w:pPr>
            <w:jc w:val="center"/>
            <w:rPr>
              <w:color w:val="000000"/>
              <w:szCs w:val="24"/>
              <w:lang w:eastAsia="lt-LT"/>
            </w:rPr>
          </w:pPr>
          <w:r>
            <w:rPr>
              <w:b/>
              <w:bCs/>
              <w:caps/>
              <w:color w:val="000000"/>
              <w:szCs w:val="24"/>
              <w:lang w:eastAsia="lt-LT"/>
            </w:rPr>
            <w:t>ĮSTATYMAS</w:t>
          </w:r>
        </w:p>
        <w:p w14:paraId="5CA2995A" w14:textId="49AD93B3">
          <w:pPr>
            <w:jc w:val="center"/>
            <w:rPr>
              <w:color w:val="000000"/>
              <w:szCs w:val="24"/>
              <w:lang w:eastAsia="lt-LT"/>
            </w:rPr>
          </w:pPr>
        </w:p>
        <w:p w14:paraId="64E200AA" w14:textId="3AA8EE2B">
          <w:pPr>
            <w:jc w:val="center"/>
            <w:rPr>
              <w:color w:val="000000"/>
              <w:szCs w:val="24"/>
              <w:lang w:eastAsia="lt-LT"/>
            </w:rPr>
          </w:pPr>
          <w:r>
            <w:rPr>
              <w:color w:val="000000"/>
              <w:szCs w:val="24"/>
              <w:lang w:eastAsia="lt-LT"/>
            </w:rPr>
            <w:t xml:space="preserve">Nr.       </w:t>
          </w:r>
        </w:p>
        <w:p w14:paraId="4D4053F9" w14:textId="77777777">
          <w:pPr>
            <w:jc w:val="center"/>
            <w:rPr>
              <w:color w:val="000000"/>
              <w:szCs w:val="24"/>
              <w:lang w:eastAsia="lt-LT"/>
            </w:rPr>
          </w:pPr>
          <w:r>
            <w:rPr>
              <w:color w:val="000000"/>
              <w:szCs w:val="24"/>
              <w:lang w:eastAsia="lt-LT"/>
            </w:rPr>
            <w:t>Vilnius</w:t>
          </w:r>
        </w:p>
        <w:p w14:paraId="37E2459C" w14:textId="5DEFA3E6">
          <w:pPr>
            <w:ind w:firstLine="62"/>
            <w:jc w:val="center"/>
            <w:rPr>
              <w:color w:val="000000"/>
              <w:szCs w:val="24"/>
              <w:lang w:eastAsia="lt-LT"/>
            </w:rPr>
          </w:pPr>
        </w:p>
        <w:p w14:paraId="4D6F9043" w14:textId="77777777">
          <w:pPr>
            <w:ind w:firstLine="62"/>
            <w:jc w:val="center"/>
            <w:rPr>
              <w:color w:val="000000"/>
              <w:szCs w:val="24"/>
              <w:lang w:eastAsia="lt-LT"/>
            </w:rPr>
          </w:pPr>
        </w:p>
        <w:sdt>
          <w:sdtPr>
            <w:alias w:val="1 str."/>
            <w:tag w:val="part_1954e12059ee4b3dae0e589bd7a4a1bf"/>
            <w:lock w:val="sdtLocked"/>
            <w:richText/>
          </w:sdtPr>
          <w:sdtContent>
            <w:p w14:paraId="3D56F69A" w14:textId="77777777">
              <w:pPr>
                <w:ind w:firstLine="720"/>
                <w:jc w:val="both"/>
                <w:rPr>
                  <w:color w:val="000000"/>
                  <w:szCs w:val="24"/>
                  <w:lang w:eastAsia="lt-LT"/>
                </w:rPr>
              </w:pPr>
              <w:sdt>
                <w:sdtPr>
                  <w:alias w:val="Numeris"/>
                  <w:tag w:val="nr_1954e12059ee4b3dae0e589bd7a4a1bf"/>
                  <w:lock w:val="sdtLocked"/>
                  <w:richText/>
                </w:sdtPr>
                <w:sdtContent>
                  <w:r>
                    <w:rPr>
                      <w:b/>
                      <w:bCs/>
                      <w:color w:val="000000"/>
                      <w:szCs w:val="24"/>
                      <w:lang w:eastAsia="lt-LT"/>
                    </w:rPr>
                    <w:t>1</w:t>
                  </w:r>
                </w:sdtContent>
              </w:sdt>
              <w:r>
                <w:rPr>
                  <w:b/>
                  <w:bCs/>
                  <w:color w:val="000000"/>
                  <w:szCs w:val="24"/>
                  <w:lang w:eastAsia="lt-LT"/>
                </w:rPr>
                <w:t xml:space="preserve"> straipsnis. </w:t>
              </w:r>
              <w:sdt>
                <w:sdtPr>
                  <w:alias w:val="Pavadinimas"/>
                  <w:tag w:val="title_1954e12059ee4b3dae0e589bd7a4a1bf"/>
                  <w:lock w:val="sdtLocked"/>
                  <w:richText/>
                </w:sdtPr>
                <w:sdtContent>
                  <w:r>
                    <w:rPr>
                      <w:b/>
                      <w:bCs/>
                      <w:color w:val="000000"/>
                      <w:szCs w:val="24"/>
                      <w:lang w:eastAsia="lt-LT"/>
                    </w:rPr>
                    <w:t>1 straipsnio pakeitimas</w:t>
                  </w:r>
                </w:sdtContent>
              </w:sdt>
            </w:p>
            <w:sdt>
              <w:sdtPr>
                <w:alias w:val="1 str. 1 d."/>
                <w:tag w:val="part_d1a680f1fc9a4cc6b1765fa884d62d50"/>
                <w:lock w:val="sdtLocked"/>
                <w:richText/>
              </w:sdtPr>
              <w:sdtContent>
                <w:p w14:paraId="4C3F5287" w14:textId="77777777">
                  <w:pPr>
                    <w:ind w:firstLine="720"/>
                    <w:jc w:val="both"/>
                    <w:rPr>
                      <w:color w:val="000000"/>
                      <w:szCs w:val="24"/>
                      <w:lang w:eastAsia="lt-LT"/>
                    </w:rPr>
                  </w:pPr>
                  <w:r>
                    <w:rPr>
                      <w:color w:val="000000"/>
                      <w:szCs w:val="24"/>
                      <w:lang w:eastAsia="lt-LT"/>
                    </w:rPr>
                    <w:t>Pakeisti 1 straipsnio 1</w:t>
                  </w:r>
                  <w:r>
                    <w:rPr>
                      <w:color w:val="000000"/>
                      <w:szCs w:val="24"/>
                      <w:vertAlign w:val="superscript"/>
                      <w:lang w:eastAsia="lt-LT"/>
                    </w:rPr>
                    <w:t xml:space="preserve"> </w:t>
                  </w:r>
                  <w:r>
                    <w:rPr>
                      <w:color w:val="000000"/>
                      <w:szCs w:val="24"/>
                      <w:lang w:eastAsia="lt-LT"/>
                    </w:rPr>
                    <w:t>dalį ir ją išdėstyti taip:</w:t>
                  </w:r>
                </w:p>
                <w:sdt>
                  <w:sdtPr>
                    <w:alias w:val="citata"/>
                    <w:tag w:val="part_40362138e30443af8b48bf207270c5e0"/>
                    <w:lock w:val="sdtLocked"/>
                    <w:richText/>
                  </w:sdtPr>
                  <w:sdtContent>
                    <w:sdt>
                      <w:sdtPr>
                        <w:alias w:val="1 d."/>
                        <w:tag w:val="part_466cd7da353940599b1cb4c03120b979"/>
                        <w:lock w:val="sdtLocked"/>
                        <w:richText/>
                      </w:sdtPr>
                      <w:sdtContent>
                        <w:p w14:paraId="344DE40E" w14:textId="06387E2E">
                          <w:pPr>
                            <w:ind w:firstLine="720"/>
                            <w:jc w:val="both"/>
                            <w:rPr>
                              <w:color w:val="000000"/>
                              <w:szCs w:val="24"/>
                              <w:lang w:eastAsia="lt-LT"/>
                            </w:rPr>
                          </w:pPr>
                          <w:r>
                            <w:rPr>
                              <w:color w:val="000000"/>
                              <w:szCs w:val="24"/>
                              <w:lang w:eastAsia="lt-LT"/>
                            </w:rPr>
                            <w:t>„</w:t>
                          </w:r>
                          <w:sdt>
                            <w:sdtPr>
                              <w:alias w:val="Numeris"/>
                              <w:tag w:val="nr_466cd7da353940599b1cb4c03120b979"/>
                              <w:lock w:val="sdtLocked"/>
                              <w:richText/>
                            </w:sdtPr>
                            <w:sdtContent>
                              <w:r>
                                <w:rPr>
                                  <w:color w:val="000000"/>
                                  <w:szCs w:val="24"/>
                                </w:rPr>
                                <w:t>1</w:t>
                              </w:r>
                            </w:sdtContent>
                          </w:sdt>
                          <w:r>
                            <w:rPr>
                              <w:color w:val="000000"/>
                              <w:szCs w:val="24"/>
                            </w:rPr>
                            <w:t>. Šis įstatymas reglamentuoja farmacinę ir kitą veiklą, susijusią su vaistiniais, tiriamaisiais vaistiniais preparatais, veikliosiomis ir kitomis vaistinėmis medžiagomis, taip pat šios veiklos valstybinį valdymą ir priežiūrą.</w:t>
                          </w:r>
                          <w:r>
                            <w:rPr>
                              <w:color w:val="000000"/>
                              <w:szCs w:val="24"/>
                              <w:lang w:eastAsia="lt-LT"/>
                            </w:rPr>
                            <w:t>“</w:t>
                          </w:r>
                        </w:p>
                        <w:p w14:paraId="2B32ACDA" w14:textId="7E2C9993">
                          <w:pPr>
                            <w:ind w:firstLine="720"/>
                            <w:jc w:val="both"/>
                            <w:rPr>
                              <w:color w:val="000000"/>
                              <w:szCs w:val="24"/>
                              <w:lang w:eastAsia="lt-LT"/>
                            </w:rPr>
                          </w:pPr>
                        </w:p>
                      </w:sdtContent>
                    </w:sdt>
                  </w:sdtContent>
                </w:sdt>
              </w:sdtContent>
            </w:sdt>
          </w:sdtContent>
        </w:sdt>
        <w:sdt>
          <w:sdtPr>
            <w:alias w:val="2 str."/>
            <w:tag w:val="part_0146bc1c502a4803a5dbed247b5783fd"/>
            <w:lock w:val="sdtLocked"/>
            <w:richText/>
          </w:sdtPr>
          <w:sdtContent>
            <w:p w14:paraId="521DF0C6" w14:textId="77777777">
              <w:pPr>
                <w:ind w:firstLine="720"/>
                <w:jc w:val="both"/>
                <w:rPr>
                  <w:color w:val="000000"/>
                  <w:szCs w:val="24"/>
                  <w:lang w:eastAsia="lt-LT"/>
                </w:rPr>
              </w:pPr>
              <w:sdt>
                <w:sdtPr>
                  <w:alias w:val="Numeris"/>
                  <w:tag w:val="nr_0146bc1c502a4803a5dbed247b5783fd"/>
                  <w:lock w:val="sdtLocked"/>
                  <w:richText/>
                </w:sdtPr>
                <w:sdtContent>
                  <w:r>
                    <w:rPr>
                      <w:b/>
                      <w:bCs/>
                      <w:color w:val="000000"/>
                      <w:szCs w:val="24"/>
                      <w:lang w:eastAsia="lt-LT"/>
                    </w:rPr>
                    <w:t>2</w:t>
                  </w:r>
                </w:sdtContent>
              </w:sdt>
              <w:r>
                <w:rPr>
                  <w:b/>
                  <w:bCs/>
                  <w:color w:val="000000"/>
                  <w:szCs w:val="24"/>
                  <w:lang w:eastAsia="lt-LT"/>
                </w:rPr>
                <w:t xml:space="preserve"> straipsnis. </w:t>
              </w:r>
              <w:sdt>
                <w:sdtPr>
                  <w:alias w:val="Pavadinimas"/>
                  <w:tag w:val="title_0146bc1c502a4803a5dbed247b5783fd"/>
                  <w:lock w:val="sdtLocked"/>
                  <w:richText/>
                </w:sdtPr>
                <w:sdtContent>
                  <w:r>
                    <w:rPr>
                      <w:b/>
                      <w:bCs/>
                      <w:color w:val="000000"/>
                      <w:szCs w:val="24"/>
                      <w:lang w:eastAsia="lt-LT"/>
                    </w:rPr>
                    <w:t>2 straipsnio pakeitimas</w:t>
                  </w:r>
                </w:sdtContent>
              </w:sdt>
            </w:p>
            <w:sdt>
              <w:sdtPr>
                <w:alias w:val="2 str. 1 d."/>
                <w:tag w:val="part_e8306c8faea34523be1896481df2239b"/>
                <w:lock w:val="sdtLocked"/>
                <w:richText/>
              </w:sdtPr>
              <w:sdtContent>
                <w:p w14:paraId="28148AD9" w14:textId="72BE2A36">
                  <w:pPr>
                    <w:ind w:firstLine="720"/>
                    <w:jc w:val="both"/>
                    <w:rPr>
                      <w:color w:val="000000"/>
                      <w:szCs w:val="24"/>
                      <w:shd w:val="clear" w:color="auto" w:fill="FFFFFF"/>
                    </w:rPr>
                  </w:pPr>
                  <w:sdt>
                    <w:sdtPr>
                      <w:alias w:val="Numeris"/>
                      <w:tag w:val="nr_e8306c8faea34523be1896481df2239b"/>
                      <w:lock w:val="sdtLocked"/>
                      <w:richText/>
                    </w:sdtPr>
                    <w:sdtContent>
                      <w:r>
                        <w:rPr>
                          <w:color w:val="000000"/>
                          <w:szCs w:val="24"/>
                          <w:shd w:val="clear" w:color="auto" w:fill="FFFFFF"/>
                        </w:rPr>
                        <w:t>1</w:t>
                      </w:r>
                    </w:sdtContent>
                  </w:sdt>
                  <w:r>
                    <w:rPr>
                      <w:color w:val="000000"/>
                      <w:szCs w:val="24"/>
                      <w:shd w:val="clear" w:color="auto" w:fill="FFFFFF"/>
                    </w:rPr>
                    <w:t>. Pakeisti 2 straipsnio 15 dalį ir ją išdėstyti taip:</w:t>
                  </w:r>
                </w:p>
                <w:sdt>
                  <w:sdtPr>
                    <w:alias w:val="citata"/>
                    <w:tag w:val="part_9b2a32771d824b3cbeaee53b5855c4db"/>
                    <w:lock w:val="sdtLocked"/>
                    <w:richText/>
                  </w:sdtPr>
                  <w:sdtContent>
                    <w:sdt>
                      <w:sdtPr>
                        <w:alias w:val="15 d."/>
                        <w:tag w:val="part_e6c8781e4b844c61b0ebea3d9c31869c"/>
                        <w:lock w:val="sdtLocked"/>
                        <w:richText/>
                      </w:sdtPr>
                      <w:sdtContent>
                        <w:p w14:paraId="59B6EB01" w14:textId="158A44A7">
                          <w:pPr>
                            <w:ind w:firstLine="720"/>
                            <w:jc w:val="both"/>
                            <w:rPr>
                              <w:szCs w:val="24"/>
                              <w:lang w:eastAsia="lt-LT"/>
                            </w:rPr>
                          </w:pPr>
                          <w:r>
                            <w:rPr>
                              <w:szCs w:val="24"/>
                              <w:lang w:eastAsia="lt-LT"/>
                            </w:rPr>
                            <w:t>„</w:t>
                          </w:r>
                          <w:sdt>
                            <w:sdtPr>
                              <w:alias w:val="Numeris"/>
                              <w:tag w:val="nr_e6c8781e4b844c61b0ebea3d9c31869c"/>
                              <w:lock w:val="sdtLocked"/>
                              <w:richText/>
                            </w:sdtPr>
                            <w:sdtContent>
                              <w:r>
                                <w:rPr>
                                  <w:szCs w:val="24"/>
                                  <w:lang w:eastAsia="lt-LT"/>
                                </w:rPr>
                                <w:t>15</w:t>
                              </w:r>
                            </w:sdtContent>
                          </w:sdt>
                          <w:r>
                            <w:rPr>
                              <w:szCs w:val="24"/>
                              <w:lang w:eastAsia="lt-LT"/>
                            </w:rPr>
                            <w:t>.</w:t>
                          </w:r>
                          <w:r>
                            <w:rPr>
                              <w:b/>
                              <w:bCs/>
                              <w:szCs w:val="24"/>
                              <w:lang w:eastAsia="lt-LT"/>
                            </w:rPr>
                            <w:t xml:space="preserve"> Farmacinės atliekos</w:t>
                          </w:r>
                          <w:r>
                            <w:rPr>
                              <w:szCs w:val="24"/>
                              <w:lang w:eastAsia="lt-LT"/>
                            </w:rPr>
                            <w:t xml:space="preserve"> – naikintini vaistiniai preparatai (nekokybiški, pasibaigusio tinkamumo laiko, konfiskuoti, surinkti iš gyventojų, falsifikuoti).“</w:t>
                          </w:r>
                        </w:p>
                      </w:sdtContent>
                    </w:sdt>
                  </w:sdtContent>
                </w:sdt>
              </w:sdtContent>
            </w:sdt>
            <w:sdt>
              <w:sdtPr>
                <w:alias w:val="2 str. 2 d."/>
                <w:tag w:val="part_9c962d5a72a54c17ba105a08774bc3e6"/>
                <w:lock w:val="sdtLocked"/>
                <w:richText/>
              </w:sdtPr>
              <w:sdtContent>
                <w:p w14:paraId="391EA73F" w14:textId="04D032CE">
                  <w:pPr>
                    <w:ind w:firstLine="720"/>
                    <w:jc w:val="both"/>
                    <w:rPr>
                      <w:color w:val="000000"/>
                      <w:szCs w:val="24"/>
                      <w:shd w:val="clear" w:color="auto" w:fill="FFFFFF"/>
                    </w:rPr>
                  </w:pPr>
                  <w:sdt>
                    <w:sdtPr>
                      <w:alias w:val="Numeris"/>
                      <w:tag w:val="nr_9c962d5a72a54c17ba105a08774bc3e6"/>
                      <w:lock w:val="sdtLocked"/>
                      <w:richText/>
                    </w:sdtPr>
                    <w:sdtContent>
                      <w:r>
                        <w:rPr>
                          <w:szCs w:val="24"/>
                          <w:lang w:eastAsia="lt-LT"/>
                        </w:rPr>
                        <w:t>2</w:t>
                      </w:r>
                    </w:sdtContent>
                  </w:sdt>
                  <w:r>
                    <w:rPr>
                      <w:szCs w:val="24"/>
                      <w:lang w:eastAsia="lt-LT"/>
                    </w:rPr>
                    <w:t xml:space="preserve">. Pakeisti </w:t>
                  </w:r>
                  <w:r>
                    <w:rPr>
                      <w:color w:val="000000"/>
                      <w:szCs w:val="24"/>
                      <w:shd w:val="clear" w:color="auto" w:fill="FFFFFF"/>
                    </w:rPr>
                    <w:t>2 straipsnio 51 dalį ir ją išdėstyti taip:</w:t>
                  </w:r>
                </w:p>
                <w:sdt>
                  <w:sdtPr>
                    <w:alias w:val="citata"/>
                    <w:tag w:val="part_ebf12b5068074ce4afbcee25a74b838b"/>
                    <w:lock w:val="sdtLocked"/>
                    <w:richText/>
                  </w:sdtPr>
                  <w:sdtContent>
                    <w:sdt>
                      <w:sdtPr>
                        <w:alias w:val="51 d."/>
                        <w:tag w:val="part_35a158b1ab384c2ab445800ad1fed6d5"/>
                        <w:lock w:val="sdtLocked"/>
                        <w:richText/>
                      </w:sdtPr>
                      <w:sdtContent>
                        <w:p w14:paraId="3CC10CD5" w14:textId="7C96DA24">
                          <w:pPr>
                            <w:ind w:firstLine="720"/>
                            <w:jc w:val="both"/>
                            <w:rPr>
                              <w:szCs w:val="24"/>
                            </w:rPr>
                          </w:pPr>
                          <w:r>
                            <w:rPr>
                              <w:szCs w:val="24"/>
                            </w:rPr>
                            <w:t>„</w:t>
                          </w:r>
                          <w:sdt>
                            <w:sdtPr>
                              <w:alias w:val="Numeris"/>
                              <w:tag w:val="nr_35a158b1ab384c2ab445800ad1fed6d5"/>
                              <w:lock w:val="sdtLocked"/>
                              <w:richText/>
                            </w:sdtPr>
                            <w:sdtContent>
                              <w:r>
                                <w:rPr>
                                  <w:szCs w:val="24"/>
                                </w:rPr>
                                <w:t>51</w:t>
                              </w:r>
                            </w:sdtContent>
                          </w:sdt>
                          <w:r>
                            <w:rPr>
                              <w:szCs w:val="24"/>
                            </w:rPr>
                            <w:t xml:space="preserve">. </w:t>
                          </w:r>
                          <w:r>
                            <w:rPr>
                              <w:b/>
                              <w:bCs/>
                              <w:szCs w:val="24"/>
                            </w:rPr>
                            <w:t>Vaistinė</w:t>
                          </w:r>
                          <w:r>
                            <w:rPr>
                              <w:szCs w:val="24"/>
                            </w:rPr>
                            <w:t xml:space="preserve"> – Lietuvos Respublikoje įsteigtas juridinis asmuo ar jo padalinys, užsienio valstybės juridinio asmens ar kitos organizacijos padalinys, įsteigtas Lietuvos Respublikoje (toliau – juridinis asmuo), konkrečioje veiklos vietoje vykdantis farmacinę veiklą, apimančią vaistinių preparatų įsigijimą, laikymą, pardavimą (išdavimą) galutiniam vartotojui, farmacinių paslaugų teikimą ir (ar) ekstemporaliųjų vaistinių preparatų gamybą, jų kokybės kontrolę, farmacinę rūpybą.“</w:t>
                          </w:r>
                        </w:p>
                      </w:sdtContent>
                    </w:sdt>
                  </w:sdtContent>
                </w:sdt>
              </w:sdtContent>
            </w:sdt>
            <w:sdt>
              <w:sdtPr>
                <w:alias w:val="2 str. 3 d."/>
                <w:tag w:val="part_876df9fd1e5647f4999baefa5017f1c7"/>
                <w:lock w:val="sdtLocked"/>
                <w:richText/>
              </w:sdtPr>
              <w:sdtContent>
                <w:p w14:paraId="61AAC401" w14:textId="264B2129">
                  <w:pPr>
                    <w:ind w:firstLine="720"/>
                    <w:jc w:val="both"/>
                    <w:rPr>
                      <w:color w:val="000000"/>
                      <w:szCs w:val="24"/>
                      <w:lang w:eastAsia="lt-LT"/>
                    </w:rPr>
                  </w:pPr>
                  <w:sdt>
                    <w:sdtPr>
                      <w:alias w:val="Numeris"/>
                      <w:tag w:val="nr_876df9fd1e5647f4999baefa5017f1c7"/>
                      <w:lock w:val="sdtLocked"/>
                      <w:richText/>
                    </w:sdtPr>
                    <w:sdtContent>
                      <w:r>
                        <w:rPr>
                          <w:color w:val="000000"/>
                          <w:szCs w:val="24"/>
                          <w:shd w:val="clear" w:color="auto" w:fill="FFFFFF"/>
                        </w:rPr>
                        <w:t>3</w:t>
                      </w:r>
                    </w:sdtContent>
                  </w:sdt>
                  <w:r>
                    <w:rPr>
                      <w:color w:val="000000"/>
                      <w:szCs w:val="24"/>
                      <w:shd w:val="clear" w:color="auto" w:fill="FFFFFF"/>
                    </w:rPr>
                    <w:t>. Pripažinti netekusiomis galios 2 straipsnio 73–80 dalis</w:t>
                  </w:r>
                  <w:r>
                    <w:rPr>
                      <w:color w:val="000000"/>
                      <w:szCs w:val="24"/>
                      <w:lang w:eastAsia="lt-LT"/>
                    </w:rPr>
                    <w:t>.</w:t>
                  </w:r>
                </w:p>
                <w:p w14:paraId="0EE6F8A6" w14:textId="77777777">
                  <w:pPr>
                    <w:ind w:firstLine="720"/>
                    <w:jc w:val="both"/>
                    <w:rPr>
                      <w:b/>
                      <w:bCs/>
                      <w:color w:val="000000"/>
                      <w:szCs w:val="24"/>
                      <w:lang w:eastAsia="lt-LT"/>
                    </w:rPr>
                  </w:pPr>
                </w:p>
              </w:sdtContent>
            </w:sdt>
          </w:sdtContent>
        </w:sdt>
        <w:sdt>
          <w:sdtPr>
            <w:alias w:val="3 str."/>
            <w:tag w:val="part_6faa730d55c54ade80b1b24c4af449bd"/>
            <w:lock w:val="sdtLocked"/>
            <w:richText/>
          </w:sdtPr>
          <w:sdtContent>
            <w:p w14:paraId="195593BB" w14:textId="043D6949">
              <w:pPr>
                <w:ind w:firstLine="720"/>
                <w:jc w:val="both"/>
                <w:rPr>
                  <w:color w:val="000000"/>
                  <w:szCs w:val="24"/>
                  <w:lang w:eastAsia="lt-LT"/>
                </w:rPr>
              </w:pPr>
              <w:sdt>
                <w:sdtPr>
                  <w:alias w:val="Numeris"/>
                  <w:tag w:val="nr_6faa730d55c54ade80b1b24c4af449bd"/>
                  <w:lock w:val="sdtLocked"/>
                  <w:richText/>
                </w:sdtPr>
                <w:sdtContent>
                  <w:r>
                    <w:rPr>
                      <w:b/>
                      <w:bCs/>
                      <w:color w:val="000000"/>
                      <w:szCs w:val="24"/>
                      <w:lang w:eastAsia="lt-LT"/>
                    </w:rPr>
                    <w:t>3</w:t>
                  </w:r>
                </w:sdtContent>
              </w:sdt>
              <w:r>
                <w:rPr>
                  <w:b/>
                  <w:bCs/>
                  <w:color w:val="000000"/>
                  <w:szCs w:val="24"/>
                  <w:lang w:eastAsia="lt-LT"/>
                </w:rPr>
                <w:t xml:space="preserve"> straipsnis. </w:t>
              </w:r>
              <w:sdt>
                <w:sdtPr>
                  <w:alias w:val="Pavadinimas"/>
                  <w:tag w:val="title_6faa730d55c54ade80b1b24c4af449bd"/>
                  <w:lock w:val="sdtLocked"/>
                  <w:richText/>
                </w:sdtPr>
                <w:sdtContent>
                  <w:r>
                    <w:rPr>
                      <w:b/>
                      <w:bCs/>
                      <w:color w:val="000000"/>
                      <w:szCs w:val="24"/>
                      <w:lang w:eastAsia="lt-LT"/>
                    </w:rPr>
                    <w:t>42 straipsnio pakeitimas</w:t>
                  </w:r>
                </w:sdtContent>
              </w:sdt>
            </w:p>
            <w:sdt>
              <w:sdtPr>
                <w:alias w:val="3 str. 1 d."/>
                <w:tag w:val="part_2ed6c776f8304624bbd21401570b83d4"/>
                <w:lock w:val="sdtLocked"/>
                <w:richText/>
              </w:sdtPr>
              <w:sdtContent>
                <w:p w14:paraId="031127E8" w14:textId="77777777">
                  <w:pPr>
                    <w:ind w:firstLine="720"/>
                    <w:jc w:val="both"/>
                    <w:rPr>
                      <w:color w:val="000000"/>
                      <w:szCs w:val="24"/>
                      <w:lang w:eastAsia="lt-LT"/>
                    </w:rPr>
                  </w:pPr>
                  <w:sdt>
                    <w:sdtPr>
                      <w:alias w:val="Numeris"/>
                      <w:tag w:val="nr_2ed6c776f8304624bbd21401570b83d4"/>
                      <w:lock w:val="sdtLocked"/>
                      <w:richText/>
                    </w:sdtPr>
                    <w:sdtContent>
                      <w:r>
                        <w:rPr>
                          <w:color w:val="000000"/>
                          <w:szCs w:val="24"/>
                          <w:shd w:val="clear" w:color="auto" w:fill="FFFFFF"/>
                        </w:rPr>
                        <w:t>1</w:t>
                      </w:r>
                    </w:sdtContent>
                  </w:sdt>
                  <w:r>
                    <w:rPr>
                      <w:color w:val="000000"/>
                      <w:szCs w:val="24"/>
                      <w:shd w:val="clear" w:color="auto" w:fill="FFFFFF"/>
                    </w:rPr>
                    <w:t>. Pripažinti netekusia galios 42 straipsnio 2 dalį.</w:t>
                  </w:r>
                </w:p>
              </w:sdtContent>
            </w:sdt>
            <w:sdt>
              <w:sdtPr>
                <w:alias w:val="3 str. 2 d."/>
                <w:tag w:val="part_37a9796d47794631be75503d6e4eef35"/>
                <w:lock w:val="sdtLocked"/>
                <w:richText/>
              </w:sdtPr>
              <w:sdtContent>
                <w:p w14:paraId="320CE163" w14:textId="77777777">
                  <w:pPr>
                    <w:ind w:firstLine="720"/>
                    <w:jc w:val="both"/>
                    <w:rPr>
                      <w:color w:val="000000"/>
                      <w:szCs w:val="24"/>
                      <w:lang w:eastAsia="lt-LT"/>
                    </w:rPr>
                  </w:pPr>
                  <w:sdt>
                    <w:sdtPr>
                      <w:alias w:val="Numeris"/>
                      <w:tag w:val="nr_37a9796d47794631be75503d6e4eef35"/>
                      <w:lock w:val="sdtLocked"/>
                      <w:richText/>
                    </w:sdtPr>
                    <w:sdtContent>
                      <w:r>
                        <w:rPr>
                          <w:color w:val="000000"/>
                          <w:szCs w:val="24"/>
                          <w:lang w:eastAsia="lt-LT"/>
                        </w:rPr>
                        <w:t>2</w:t>
                      </w:r>
                    </w:sdtContent>
                  </w:sdt>
                  <w:r>
                    <w:rPr>
                      <w:color w:val="000000"/>
                      <w:szCs w:val="24"/>
                      <w:lang w:eastAsia="lt-LT"/>
                    </w:rPr>
                    <w:t>. Pakeisti 42 straipsnio 3 dalį ir ją išdėstyti taip:</w:t>
                  </w:r>
                </w:p>
                <w:sdt>
                  <w:sdtPr>
                    <w:alias w:val="citata"/>
                    <w:tag w:val="part_736a62b14c9f4702a28a7c54c2015436"/>
                    <w:lock w:val="sdtLocked"/>
                    <w:richText/>
                  </w:sdtPr>
                  <w:sdtContent>
                    <w:sdt>
                      <w:sdtPr>
                        <w:alias w:val="3 d."/>
                        <w:tag w:val="part_4cae1bf9833848a398195aebf76311e6"/>
                        <w:lock w:val="sdtLocked"/>
                        <w:richText/>
                      </w:sdtPr>
                      <w:sdtContent>
                        <w:p w14:paraId="332F50EF" w14:textId="27CFDE35">
                          <w:pPr>
                            <w:ind w:firstLine="720"/>
                            <w:jc w:val="both"/>
                            <w:rPr>
                              <w:color w:val="000000"/>
                              <w:szCs w:val="24"/>
                              <w:lang w:eastAsia="lt-LT"/>
                            </w:rPr>
                          </w:pPr>
                          <w:r>
                            <w:rPr>
                              <w:color w:val="000000"/>
                              <w:szCs w:val="24"/>
                              <w:lang w:eastAsia="lt-LT"/>
                            </w:rPr>
                            <w:t>„</w:t>
                          </w:r>
                          <w:sdt>
                            <w:sdtPr>
                              <w:alias w:val="Numeris"/>
                              <w:tag w:val="nr_4cae1bf9833848a398195aebf76311e6"/>
                              <w:lock w:val="sdtLocked"/>
                              <w:richText/>
                            </w:sdtPr>
                            <w:sdtContent>
                              <w:r>
                                <w:rPr>
                                  <w:color w:val="000000"/>
                                  <w:szCs w:val="24"/>
                                  <w:lang w:eastAsia="lt-LT"/>
                                </w:rPr>
                                <w:t>3</w:t>
                              </w:r>
                            </w:sdtContent>
                          </w:sdt>
                          <w:r>
                            <w:rPr>
                              <w:color w:val="000000"/>
                              <w:szCs w:val="24"/>
                              <w:lang w:eastAsia="lt-LT"/>
                            </w:rPr>
                            <w:t>. Už priimtų iš gyventojų naikintinų vaistinių preparatų tvarkymą apmokama iš atitinkamoms institucijoms, atsakingoms už šio įstatymo įgyvendinimą, valstybės biudžete patvirtintų bendrųjų asignavimų“.</w:t>
                          </w:r>
                        </w:p>
                        <w:p w14:paraId="54FC5512" w14:textId="77777777">
                          <w:pPr>
                            <w:ind w:firstLine="720"/>
                            <w:jc w:val="both"/>
                            <w:rPr>
                              <w:color w:val="000000"/>
                              <w:szCs w:val="24"/>
                              <w:lang w:eastAsia="lt-LT"/>
                            </w:rPr>
                          </w:pPr>
                        </w:p>
                      </w:sdtContent>
                    </w:sdt>
                  </w:sdtContent>
                </w:sdt>
              </w:sdtContent>
            </w:sdt>
          </w:sdtContent>
        </w:sdt>
        <w:sdt>
          <w:sdtPr>
            <w:alias w:val="4 str."/>
            <w:tag w:val="part_e8dbb54125544483abd4d50f1fcdebbc"/>
            <w:lock w:val="sdtLocked"/>
            <w:richText/>
          </w:sdtPr>
          <w:sdtContent>
            <w:p w14:paraId="39409C9E" w14:textId="42FCD450">
              <w:pPr>
                <w:ind w:firstLine="720"/>
                <w:jc w:val="both"/>
                <w:rPr>
                  <w:b/>
                  <w:color w:val="000000"/>
                  <w:szCs w:val="24"/>
                  <w:lang w:eastAsia="lt-LT"/>
                </w:rPr>
              </w:pPr>
              <w:sdt>
                <w:sdtPr>
                  <w:alias w:val="Numeris"/>
                  <w:tag w:val="nr_e8dbb54125544483abd4d50f1fcdebbc"/>
                  <w:lock w:val="sdtLocked"/>
                  <w:richText/>
                </w:sdtPr>
                <w:sdtContent>
                  <w:r>
                    <w:rPr>
                      <w:b/>
                      <w:color w:val="000000"/>
                      <w:szCs w:val="24"/>
                      <w:lang w:eastAsia="lt-LT"/>
                    </w:rPr>
                    <w:t>4</w:t>
                  </w:r>
                </w:sdtContent>
              </w:sdt>
              <w:r>
                <w:rPr>
                  <w:b/>
                  <w:color w:val="000000"/>
                  <w:szCs w:val="24"/>
                  <w:lang w:eastAsia="lt-LT"/>
                </w:rPr>
                <w:t xml:space="preserve"> straipsnis. </w:t>
              </w:r>
              <w:sdt>
                <w:sdtPr>
                  <w:alias w:val="Pavadinimas"/>
                  <w:tag w:val="title_e8dbb54125544483abd4d50f1fcdebbc"/>
                  <w:lock w:val="sdtLocked"/>
                  <w:richText/>
                </w:sdtPr>
                <w:sdtContent>
                  <w:r>
                    <w:rPr>
                      <w:b/>
                      <w:color w:val="000000"/>
                      <w:szCs w:val="24"/>
                      <w:lang w:eastAsia="lt-LT"/>
                    </w:rPr>
                    <w:t xml:space="preserve">Septynioliktojo skirsnio </w:t>
                  </w:r>
                  <w:r>
                    <w:rPr>
                      <w:b/>
                      <w:bCs/>
                      <w:szCs w:val="24"/>
                    </w:rPr>
                    <w:t>pripažinimas netekusiu galios</w:t>
                  </w:r>
                </w:sdtContent>
              </w:sdt>
            </w:p>
            <w:sdt>
              <w:sdtPr>
                <w:alias w:val="4 str. 1 d."/>
                <w:tag w:val="part_775fcdcbd8ee4dbba4b746190916f3ba"/>
                <w:lock w:val="sdtLocked"/>
                <w:richText/>
              </w:sdtPr>
              <w:sdtContent>
                <w:p w14:paraId="7EC53149" w14:textId="6F588414">
                  <w:pPr>
                    <w:ind w:firstLine="720"/>
                    <w:jc w:val="both"/>
                    <w:rPr>
                      <w:color w:val="000000"/>
                      <w:szCs w:val="24"/>
                      <w:lang w:eastAsia="lt-LT"/>
                    </w:rPr>
                  </w:pPr>
                  <w:r>
                    <w:rPr>
                      <w:color w:val="000000"/>
                      <w:szCs w:val="24"/>
                      <w:lang w:eastAsia="lt-LT"/>
                    </w:rPr>
                    <w:t>Pripažinti netekusiu galios septynioliktąjį skirsnį.</w:t>
                  </w:r>
                </w:p>
                <w:p w14:paraId="295AA229" w14:textId="43D1FEBF">
                  <w:pPr>
                    <w:ind w:firstLine="720"/>
                    <w:jc w:val="both"/>
                    <w:rPr>
                      <w:strike/>
                      <w:szCs w:val="24"/>
                      <w:lang w:val="en-US" w:eastAsia="lt-LT"/>
                    </w:rPr>
                  </w:pPr>
                </w:p>
              </w:sdtContent>
            </w:sdt>
          </w:sdtContent>
        </w:sdt>
        <w:sdt>
          <w:sdtPr>
            <w:alias w:val="5 str."/>
            <w:tag w:val="part_bb4fb87dec234e929271c4d46899bef4"/>
            <w:lock w:val="sdtLocked"/>
            <w:richText/>
          </w:sdtPr>
          <w:sdtContent>
            <w:p w14:paraId="0B837147" w14:textId="7869D3C5">
              <w:pPr>
                <w:ind w:firstLine="720"/>
                <w:jc w:val="both"/>
                <w:rPr>
                  <w:b/>
                  <w:bCs/>
                  <w:color w:val="000000"/>
                  <w:szCs w:val="24"/>
                  <w:lang w:eastAsia="lt-LT"/>
                </w:rPr>
              </w:pPr>
              <w:sdt>
                <w:sdtPr>
                  <w:alias w:val="Numeris"/>
                  <w:tag w:val="nr_bb4fb87dec234e929271c4d46899bef4"/>
                  <w:lock w:val="sdtLocked"/>
                  <w:richText/>
                </w:sdtPr>
                <w:sdtContent>
                  <w:r>
                    <w:rPr>
                      <w:b/>
                      <w:bCs/>
                      <w:color w:val="000000"/>
                      <w:szCs w:val="24"/>
                      <w:lang w:eastAsia="lt-LT"/>
                    </w:rPr>
                    <w:t>5</w:t>
                  </w:r>
                </w:sdtContent>
              </w:sdt>
              <w:r>
                <w:rPr>
                  <w:b/>
                  <w:bCs/>
                  <w:color w:val="000000"/>
                  <w:szCs w:val="24"/>
                  <w:lang w:eastAsia="lt-LT"/>
                </w:rPr>
                <w:t xml:space="preserve"> straipsnis. </w:t>
              </w:r>
              <w:sdt>
                <w:sdtPr>
                  <w:alias w:val="Pavadinimas"/>
                  <w:tag w:val="title_bb4fb87dec234e929271c4d46899bef4"/>
                  <w:lock w:val="sdtLocked"/>
                  <w:richText/>
                </w:sdtPr>
                <w:sdtContent>
                  <w:r>
                    <w:rPr>
                      <w:b/>
                      <w:bCs/>
                      <w:color w:val="000000"/>
                      <w:szCs w:val="24"/>
                      <w:lang w:eastAsia="lt-LT"/>
                    </w:rPr>
                    <w:t>75 straipsnio pakeitimas</w:t>
                  </w:r>
                </w:sdtContent>
              </w:sdt>
            </w:p>
            <w:sdt>
              <w:sdtPr>
                <w:alias w:val="5 str. 1 d."/>
                <w:tag w:val="part_dccbdda3d7e244f592a638372d9833cd"/>
                <w:lock w:val="sdtLocked"/>
                <w:richText/>
              </w:sdtPr>
              <w:sdtContent>
                <w:p w14:paraId="4C9D6744" w14:textId="05B76A22">
                  <w:pPr>
                    <w:ind w:firstLine="720"/>
                    <w:jc w:val="both"/>
                    <w:rPr>
                      <w:bCs/>
                      <w:color w:val="000000"/>
                      <w:szCs w:val="24"/>
                      <w:lang w:eastAsia="lt-LT"/>
                    </w:rPr>
                  </w:pPr>
                  <w:r>
                    <w:rPr>
                      <w:bCs/>
                      <w:color w:val="000000"/>
                      <w:szCs w:val="24"/>
                      <w:lang w:eastAsia="lt-LT"/>
                    </w:rPr>
                    <w:t>Pakeisti 75 straipsnį ir jį išdėstyti taip:</w:t>
                  </w:r>
                </w:p>
                <w:sdt>
                  <w:sdtPr>
                    <w:alias w:val="citata"/>
                    <w:tag w:val="part_f172f3510a744ddb8f24f2c56df974c9"/>
                    <w:lock w:val="sdtLocked"/>
                    <w:richText/>
                  </w:sdtPr>
                  <w:sdtContent>
                    <w:sdt>
                      <w:sdtPr>
                        <w:alias w:val="75 str."/>
                        <w:tag w:val="part_a782aaa4511c4ef18cee9efd126cb04a"/>
                        <w:lock w:val="sdtLocked"/>
                        <w:richText/>
                      </w:sdtPr>
                      <w:sdtContent>
                        <w:p w14:paraId="686F5132" w14:textId="4DD51A6B">
                          <w:pPr>
                            <w:ind w:firstLine="720"/>
                            <w:jc w:val="both"/>
                            <w:rPr>
                              <w:bCs/>
                              <w:color w:val="000000"/>
                              <w:szCs w:val="24"/>
                              <w:lang w:eastAsia="lt-LT"/>
                            </w:rPr>
                          </w:pPr>
                          <w:r>
                            <w:rPr>
                              <w:b/>
                              <w:bCs/>
                              <w:szCs w:val="24"/>
                            </w:rPr>
                            <w:t>„</w:t>
                          </w:r>
                          <w:sdt>
                            <w:sdtPr>
                              <w:alias w:val="Numeris"/>
                              <w:tag w:val="nr_a782aaa4511c4ef18cee9efd126cb04a"/>
                              <w:lock w:val="sdtLocked"/>
                              <w:richText/>
                            </w:sdtPr>
                            <w:sdtContent>
                              <w:r>
                                <w:rPr>
                                  <w:b/>
                                  <w:bCs/>
                                  <w:szCs w:val="24"/>
                                </w:rPr>
                                <w:t>75</w:t>
                              </w:r>
                            </w:sdtContent>
                          </w:sdt>
                          <w:r>
                            <w:rPr>
                              <w:b/>
                              <w:bCs/>
                              <w:szCs w:val="24"/>
                            </w:rPr>
                            <w:t xml:space="preserve"> straipsnis. </w:t>
                          </w:r>
                          <w:sdt>
                            <w:sdtPr>
                              <w:alias w:val="Pavadinimas"/>
                              <w:tag w:val="title_a782aaa4511c4ef18cee9efd126cb04a"/>
                              <w:lock w:val="sdtLocked"/>
                              <w:richText/>
                            </w:sdtPr>
                            <w:sdtContent>
                              <w:r>
                                <w:rPr>
                                  <w:b/>
                                  <w:bCs/>
                                  <w:szCs w:val="24"/>
                                </w:rPr>
                                <w:t>Atsakomybė už pažeidimus</w:t>
                              </w:r>
                            </w:sdtContent>
                          </w:sdt>
                        </w:p>
                        <w:sdt>
                          <w:sdtPr>
                            <w:alias w:val="75 str. 1 d."/>
                            <w:tag w:val="part_9a180301c9c84792abf5deb99d8a56dc"/>
                            <w:lock w:val="sdtLocked"/>
                            <w:richText/>
                          </w:sdtPr>
                          <w:sdtContent>
                            <w:p w14:paraId="4D8F7791" w14:textId="0EEE31DE">
                              <w:pPr>
                                <w:ind w:firstLine="720"/>
                                <w:jc w:val="both"/>
                                <w:rPr>
                                  <w:color w:val="000000"/>
                                  <w:szCs w:val="24"/>
                                  <w:lang w:eastAsia="lt-LT"/>
                                </w:rPr>
                              </w:pPr>
                              <w:r>
                                <w:rPr>
                                  <w:color w:val="000000"/>
                                  <w:szCs w:val="24"/>
                                  <w:lang w:eastAsia="lt-LT"/>
                                </w:rPr>
                                <w:t>Fiziniai ir juridiniai asmenys už veiklos su farmacijos produktais pažeidimus bei neteisėtą veiklą atsako šio įstatymo ir kitų įstatymų nustatyta tvarka.“</w:t>
                              </w:r>
                            </w:p>
                            <w:p w14:paraId="13EAC3AE" w14:textId="77777777">
                              <w:pPr>
                                <w:ind w:firstLine="720"/>
                                <w:jc w:val="both"/>
                                <w:rPr>
                                  <w:color w:val="000000"/>
                                  <w:szCs w:val="24"/>
                                  <w:lang w:eastAsia="lt-LT"/>
                                </w:rPr>
                              </w:pPr>
                            </w:p>
                          </w:sdtContent>
                        </w:sdt>
                      </w:sdtContent>
                    </w:sdt>
                  </w:sdtContent>
                </w:sdt>
              </w:sdtContent>
            </w:sdt>
          </w:sdtContent>
        </w:sdt>
        <w:sdt>
          <w:sdtPr>
            <w:alias w:val="6 str."/>
            <w:tag w:val="part_cfcaf53d0e184d018de3d9f3938d9fca"/>
            <w:lock w:val="sdtLocked"/>
            <w:richText/>
          </w:sdtPr>
          <w:sdtContent>
            <w:p w14:paraId="3061A10F" w14:textId="62FBCA84">
              <w:pPr>
                <w:ind w:firstLine="720"/>
                <w:jc w:val="both"/>
                <w:rPr>
                  <w:color w:val="000000"/>
                  <w:szCs w:val="24"/>
                  <w:lang w:eastAsia="lt-LT"/>
                </w:rPr>
              </w:pPr>
              <w:sdt>
                <w:sdtPr>
                  <w:alias w:val="Numeris"/>
                  <w:tag w:val="nr_cfcaf53d0e184d018de3d9f3938d9fca"/>
                  <w:lock w:val="sdtLocked"/>
                  <w:richText/>
                </w:sdtPr>
                <w:sdtContent>
                  <w:r>
                    <w:rPr>
                      <w:b/>
                      <w:bCs/>
                      <w:color w:val="000000"/>
                      <w:szCs w:val="24"/>
                      <w:lang w:eastAsia="lt-LT"/>
                    </w:rPr>
                    <w:t>6</w:t>
                  </w:r>
                </w:sdtContent>
              </w:sdt>
              <w:r>
                <w:rPr>
                  <w:b/>
                  <w:bCs/>
                  <w:color w:val="000000"/>
                  <w:szCs w:val="24"/>
                  <w:lang w:eastAsia="lt-LT"/>
                </w:rPr>
                <w:t xml:space="preserve"> straipsnis. </w:t>
              </w:r>
              <w:sdt>
                <w:sdtPr>
                  <w:alias w:val="Pavadinimas"/>
                  <w:tag w:val="title_cfcaf53d0e184d018de3d9f3938d9fca"/>
                  <w:lock w:val="sdtLocked"/>
                  <w:richText/>
                </w:sdtPr>
                <w:sdtContent>
                  <w:r>
                    <w:rPr>
                      <w:b/>
                      <w:bCs/>
                      <w:color w:val="000000"/>
                      <w:szCs w:val="24"/>
                      <w:lang w:eastAsia="lt-LT"/>
                    </w:rPr>
                    <w:t xml:space="preserve">Įstatymo įsigaliojimas </w:t>
                  </w:r>
                </w:sdtContent>
              </w:sdt>
            </w:p>
            <w:sdt>
              <w:sdtPr>
                <w:alias w:val="6 str. 1 d."/>
                <w:tag w:val="part_36ee3e85c8d7453c95ae5a6b5d86f83c"/>
                <w:lock w:val="sdtLocked"/>
                <w:richText/>
              </w:sdtPr>
              <w:sdtContent>
                <w:p w14:paraId="2C6C94CB" w14:textId="77777777">
                  <w:pPr>
                    <w:ind w:firstLine="720"/>
                    <w:jc w:val="both"/>
                    <w:rPr>
                      <w:color w:val="000000"/>
                      <w:szCs w:val="24"/>
                      <w:lang w:eastAsia="lt-LT"/>
                    </w:rPr>
                  </w:pPr>
                  <w:r>
                    <w:rPr>
                      <w:color w:val="000000"/>
                      <w:szCs w:val="24"/>
                      <w:lang w:eastAsia="lt-LT"/>
                    </w:rPr>
                    <w:t xml:space="preserve">Šis įstatymas įsigalioja 2022 m. sausio 28 d. </w:t>
                  </w:r>
                </w:p>
                <w:p w14:paraId="5C94E924" w14:textId="77777777">
                  <w:pPr>
                    <w:ind w:firstLine="720"/>
                    <w:jc w:val="both"/>
                    <w:rPr>
                      <w:rFonts w:eastAsia="Calibri"/>
                      <w:szCs w:val="24"/>
                      <w:lang w:eastAsia="lt-LT"/>
                    </w:rPr>
                  </w:pPr>
                </w:p>
              </w:sdtContent>
            </w:sdt>
          </w:sdtContent>
        </w:sdt>
        <w:sdt>
          <w:sdtPr>
            <w:alias w:val="signatura"/>
            <w:tag w:val="part_90720fb9997f4b328d31880091664e3f"/>
            <w:lock w:val="sdtLocked"/>
            <w:richText/>
          </w:sdtPr>
          <w:sdtContent>
            <w:p w14:paraId="57C0E929" w14:textId="77777777">
              <w:pPr>
                <w:ind w:firstLine="720"/>
                <w:jc w:val="both"/>
                <w:rPr>
                  <w:color w:val="000000"/>
                  <w:szCs w:val="24"/>
                  <w:lang w:eastAsia="lt-LT"/>
                </w:rPr>
              </w:pPr>
              <w:r>
                <w:rPr>
                  <w:i/>
                  <w:iCs/>
                  <w:color w:val="000000"/>
                  <w:szCs w:val="24"/>
                  <w:lang w:eastAsia="lt-LT"/>
                </w:rPr>
                <w:t>Skelbiu šį Lietuvos Respublikos Seimo priimtą įstatymą.</w:t>
              </w:r>
            </w:p>
            <w:p w14:paraId="6F21F3BB" w14:textId="52581770">
              <w:pPr>
                <w:rPr>
                  <w:color w:val="000000"/>
                  <w:szCs w:val="24"/>
                  <w:lang w:eastAsia="lt-LT"/>
                </w:rPr>
              </w:pPr>
            </w:p>
            <w:p w14:paraId="188809E4" w14:textId="77777777">
              <w:pPr>
                <w:rPr>
                  <w:color w:val="000000"/>
                  <w:szCs w:val="24"/>
                  <w:lang w:eastAsia="lt-LT"/>
                </w:rPr>
              </w:pPr>
            </w:p>
            <w:p w14:paraId="2B5CD289" w14:textId="35F04061">
              <w:pPr>
                <w:rPr>
                  <w:color w:val="000000"/>
                  <w:szCs w:val="24"/>
                  <w:lang w:eastAsia="lt-LT"/>
                </w:rPr>
              </w:pPr>
              <w:r>
                <w:rPr>
                  <w:color w:val="000000"/>
                  <w:szCs w:val="24"/>
                  <w:lang w:eastAsia="lt-LT"/>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276"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616B9" w14:textId="77777777">
      <w:pPr>
        <w:rPr>
          <w:sz w:val="22"/>
          <w:szCs w:val="22"/>
        </w:rPr>
      </w:pPr>
      <w:r>
        <w:rPr>
          <w:sz w:val="22"/>
          <w:szCs w:val="22"/>
        </w:rPr>
        <w:separator/>
      </w:r>
    </w:p>
  </w:endnote>
  <w:endnote w:type="continuationSeparator" w:id="0">
    <w:p w14:paraId="1E993035"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8730C"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B54A1"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8726"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A3AF8" w14:textId="77777777">
      <w:pPr>
        <w:rPr>
          <w:sz w:val="22"/>
          <w:szCs w:val="22"/>
        </w:rPr>
      </w:pPr>
      <w:r>
        <w:rPr>
          <w:sz w:val="22"/>
          <w:szCs w:val="22"/>
        </w:rPr>
        <w:separator/>
      </w:r>
    </w:p>
  </w:footnote>
  <w:footnote w:type="continuationSeparator" w:id="0">
    <w:p w14:paraId="4F51CA38"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1CBFD"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ED2F5" w14:textId="7777777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2F2FDCF1"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0D14"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6F6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3090092">
      <w:bodyDiv w:val="1"/>
      <w:marLeft w:val="0"/>
      <w:marRight w:val="0"/>
      <w:marTop w:val="0"/>
      <w:marBottom w:val="0"/>
      <w:divBdr>
        <w:top w:val="none" w:sz="0" w:space="0" w:color="auto"/>
        <w:left w:val="none" w:sz="0" w:space="0" w:color="auto"/>
        <w:bottom w:val="none" w:sz="0" w:space="0" w:color="auto"/>
        <w:right w:val="none" w:sz="0" w:space="0" w:color="auto"/>
      </w:divBdr>
    </w:div>
    <w:div w:id="335773214">
      <w:bodyDiv w:val="1"/>
      <w:marLeft w:val="0"/>
      <w:marRight w:val="0"/>
      <w:marTop w:val="0"/>
      <w:marBottom w:val="0"/>
      <w:divBdr>
        <w:top w:val="none" w:sz="0" w:space="0" w:color="auto"/>
        <w:left w:val="none" w:sz="0" w:space="0" w:color="auto"/>
        <w:bottom w:val="none" w:sz="0" w:space="0" w:color="auto"/>
        <w:right w:val="none" w:sz="0" w:space="0" w:color="auto"/>
      </w:divBdr>
    </w:div>
    <w:div w:id="936137018">
      <w:bodyDiv w:val="1"/>
      <w:marLeft w:val="0"/>
      <w:marRight w:val="0"/>
      <w:marTop w:val="0"/>
      <w:marBottom w:val="0"/>
      <w:divBdr>
        <w:top w:val="none" w:sz="0" w:space="0" w:color="auto"/>
        <w:left w:val="none" w:sz="0" w:space="0" w:color="auto"/>
        <w:bottom w:val="none" w:sz="0" w:space="0" w:color="auto"/>
        <w:right w:val="none" w:sz="0" w:space="0" w:color="auto"/>
      </w:divBdr>
    </w:div>
    <w:div w:id="1018044501">
      <w:bodyDiv w:val="1"/>
      <w:marLeft w:val="0"/>
      <w:marRight w:val="0"/>
      <w:marTop w:val="0"/>
      <w:marBottom w:val="0"/>
      <w:divBdr>
        <w:top w:val="none" w:sz="0" w:space="0" w:color="auto"/>
        <w:left w:val="none" w:sz="0" w:space="0" w:color="auto"/>
        <w:bottom w:val="none" w:sz="0" w:space="0" w:color="auto"/>
        <w:right w:val="none" w:sz="0" w:space="0" w:color="auto"/>
      </w:divBdr>
    </w:div>
    <w:div w:id="1048917986">
      <w:bodyDiv w:val="1"/>
      <w:marLeft w:val="0"/>
      <w:marRight w:val="0"/>
      <w:marTop w:val="0"/>
      <w:marBottom w:val="0"/>
      <w:divBdr>
        <w:top w:val="none" w:sz="0" w:space="0" w:color="auto"/>
        <w:left w:val="none" w:sz="0" w:space="0" w:color="auto"/>
        <w:bottom w:val="none" w:sz="0" w:space="0" w:color="auto"/>
        <w:right w:val="none" w:sz="0" w:space="0" w:color="auto"/>
      </w:divBdr>
    </w:div>
    <w:div w:id="1169054467">
      <w:bodyDiv w:val="1"/>
      <w:marLeft w:val="0"/>
      <w:marRight w:val="0"/>
      <w:marTop w:val="0"/>
      <w:marBottom w:val="0"/>
      <w:divBdr>
        <w:top w:val="none" w:sz="0" w:space="0" w:color="auto"/>
        <w:left w:val="none" w:sz="0" w:space="0" w:color="auto"/>
        <w:bottom w:val="none" w:sz="0" w:space="0" w:color="auto"/>
        <w:right w:val="none" w:sz="0" w:space="0" w:color="auto"/>
      </w:divBdr>
    </w:div>
    <w:div w:id="1398242045">
      <w:bodyDiv w:val="1"/>
      <w:marLeft w:val="0"/>
      <w:marRight w:val="0"/>
      <w:marTop w:val="0"/>
      <w:marBottom w:val="0"/>
      <w:divBdr>
        <w:top w:val="none" w:sz="0" w:space="0" w:color="auto"/>
        <w:left w:val="none" w:sz="0" w:space="0" w:color="auto"/>
        <w:bottom w:val="none" w:sz="0" w:space="0" w:color="auto"/>
        <w:right w:val="none" w:sz="0" w:space="0" w:color="auto"/>
      </w:divBdr>
      <w:divsChild>
        <w:div w:id="186912010">
          <w:marLeft w:val="0"/>
          <w:marRight w:val="0"/>
          <w:marTop w:val="0"/>
          <w:marBottom w:val="0"/>
          <w:divBdr>
            <w:top w:val="none" w:sz="0" w:space="0" w:color="auto"/>
            <w:left w:val="none" w:sz="0" w:space="0" w:color="auto"/>
            <w:bottom w:val="none" w:sz="0" w:space="0" w:color="auto"/>
            <w:right w:val="none" w:sz="0" w:space="0" w:color="auto"/>
          </w:divBdr>
          <w:divsChild>
            <w:div w:id="695085346">
              <w:marLeft w:val="0"/>
              <w:marRight w:val="0"/>
              <w:marTop w:val="0"/>
              <w:marBottom w:val="0"/>
              <w:divBdr>
                <w:top w:val="none" w:sz="0" w:space="0" w:color="auto"/>
                <w:left w:val="none" w:sz="0" w:space="0" w:color="auto"/>
                <w:bottom w:val="none" w:sz="0" w:space="0" w:color="auto"/>
                <w:right w:val="none" w:sz="0" w:space="0" w:color="auto"/>
              </w:divBdr>
              <w:divsChild>
                <w:div w:id="1652564535">
                  <w:marLeft w:val="0"/>
                  <w:marRight w:val="0"/>
                  <w:marTop w:val="0"/>
                  <w:marBottom w:val="0"/>
                  <w:divBdr>
                    <w:top w:val="none" w:sz="0" w:space="0" w:color="auto"/>
                    <w:left w:val="none" w:sz="0" w:space="0" w:color="auto"/>
                    <w:bottom w:val="none" w:sz="0" w:space="0" w:color="auto"/>
                    <w:right w:val="none" w:sz="0" w:space="0" w:color="auto"/>
                  </w:divBdr>
                  <w:divsChild>
                    <w:div w:id="381444665">
                      <w:marLeft w:val="0"/>
                      <w:marRight w:val="0"/>
                      <w:marTop w:val="0"/>
                      <w:marBottom w:val="0"/>
                      <w:divBdr>
                        <w:top w:val="none" w:sz="0" w:space="0" w:color="auto"/>
                        <w:left w:val="none" w:sz="0" w:space="0" w:color="auto"/>
                        <w:bottom w:val="none" w:sz="0" w:space="0" w:color="auto"/>
                        <w:right w:val="none" w:sz="0" w:space="0" w:color="auto"/>
                      </w:divBdr>
                    </w:div>
                    <w:div w:id="1367683724">
                      <w:marLeft w:val="0"/>
                      <w:marRight w:val="0"/>
                      <w:marTop w:val="0"/>
                      <w:marBottom w:val="0"/>
                      <w:divBdr>
                        <w:top w:val="none" w:sz="0" w:space="0" w:color="auto"/>
                        <w:left w:val="none" w:sz="0" w:space="0" w:color="auto"/>
                        <w:bottom w:val="none" w:sz="0" w:space="0" w:color="auto"/>
                        <w:right w:val="none" w:sz="0" w:space="0" w:color="auto"/>
                      </w:divBdr>
                    </w:div>
                    <w:div w:id="745302525">
                      <w:marLeft w:val="0"/>
                      <w:marRight w:val="0"/>
                      <w:marTop w:val="0"/>
                      <w:marBottom w:val="0"/>
                      <w:divBdr>
                        <w:top w:val="none" w:sz="0" w:space="0" w:color="auto"/>
                        <w:left w:val="none" w:sz="0" w:space="0" w:color="auto"/>
                        <w:bottom w:val="none" w:sz="0" w:space="0" w:color="auto"/>
                        <w:right w:val="none" w:sz="0" w:space="0" w:color="auto"/>
                      </w:divBdr>
                    </w:div>
                    <w:div w:id="2096973475">
                      <w:marLeft w:val="0"/>
                      <w:marRight w:val="0"/>
                      <w:marTop w:val="0"/>
                      <w:marBottom w:val="0"/>
                      <w:divBdr>
                        <w:top w:val="none" w:sz="0" w:space="0" w:color="auto"/>
                        <w:left w:val="none" w:sz="0" w:space="0" w:color="auto"/>
                        <w:bottom w:val="none" w:sz="0" w:space="0" w:color="auto"/>
                        <w:right w:val="none" w:sz="0" w:space="0" w:color="auto"/>
                      </w:divBdr>
                      <w:divsChild>
                        <w:div w:id="863052520">
                          <w:marLeft w:val="0"/>
                          <w:marRight w:val="0"/>
                          <w:marTop w:val="0"/>
                          <w:marBottom w:val="0"/>
                          <w:divBdr>
                            <w:top w:val="none" w:sz="0" w:space="0" w:color="auto"/>
                            <w:left w:val="none" w:sz="0" w:space="0" w:color="auto"/>
                            <w:bottom w:val="none" w:sz="0" w:space="0" w:color="auto"/>
                            <w:right w:val="none" w:sz="0" w:space="0" w:color="auto"/>
                          </w:divBdr>
                        </w:div>
                        <w:div w:id="846821541">
                          <w:marLeft w:val="0"/>
                          <w:marRight w:val="0"/>
                          <w:marTop w:val="0"/>
                          <w:marBottom w:val="0"/>
                          <w:divBdr>
                            <w:top w:val="none" w:sz="0" w:space="0" w:color="auto"/>
                            <w:left w:val="none" w:sz="0" w:space="0" w:color="auto"/>
                            <w:bottom w:val="none" w:sz="0" w:space="0" w:color="auto"/>
                            <w:right w:val="none" w:sz="0" w:space="0" w:color="auto"/>
                          </w:divBdr>
                        </w:div>
                      </w:divsChild>
                    </w:div>
                    <w:div w:id="1821575801">
                      <w:marLeft w:val="0"/>
                      <w:marRight w:val="0"/>
                      <w:marTop w:val="0"/>
                      <w:marBottom w:val="0"/>
                      <w:divBdr>
                        <w:top w:val="none" w:sz="0" w:space="0" w:color="auto"/>
                        <w:left w:val="none" w:sz="0" w:space="0" w:color="auto"/>
                        <w:bottom w:val="none" w:sz="0" w:space="0" w:color="auto"/>
                        <w:right w:val="none" w:sz="0" w:space="0" w:color="auto"/>
                      </w:divBdr>
                    </w:div>
                    <w:div w:id="1160728680">
                      <w:marLeft w:val="0"/>
                      <w:marRight w:val="0"/>
                      <w:marTop w:val="0"/>
                      <w:marBottom w:val="0"/>
                      <w:divBdr>
                        <w:top w:val="none" w:sz="0" w:space="0" w:color="auto"/>
                        <w:left w:val="none" w:sz="0" w:space="0" w:color="auto"/>
                        <w:bottom w:val="none" w:sz="0" w:space="0" w:color="auto"/>
                        <w:right w:val="none" w:sz="0" w:space="0" w:color="auto"/>
                      </w:divBdr>
                    </w:div>
                    <w:div w:id="1896315984">
                      <w:marLeft w:val="0"/>
                      <w:marRight w:val="0"/>
                      <w:marTop w:val="0"/>
                      <w:marBottom w:val="0"/>
                      <w:divBdr>
                        <w:top w:val="none" w:sz="0" w:space="0" w:color="auto"/>
                        <w:left w:val="none" w:sz="0" w:space="0" w:color="auto"/>
                        <w:bottom w:val="none" w:sz="0" w:space="0" w:color="auto"/>
                        <w:right w:val="none" w:sz="0" w:space="0" w:color="auto"/>
                      </w:divBdr>
                      <w:divsChild>
                        <w:div w:id="1107306984">
                          <w:marLeft w:val="0"/>
                          <w:marRight w:val="0"/>
                          <w:marTop w:val="0"/>
                          <w:marBottom w:val="0"/>
                          <w:divBdr>
                            <w:top w:val="none" w:sz="0" w:space="0" w:color="auto"/>
                            <w:left w:val="none" w:sz="0" w:space="0" w:color="auto"/>
                            <w:bottom w:val="none" w:sz="0" w:space="0" w:color="auto"/>
                            <w:right w:val="none" w:sz="0" w:space="0" w:color="auto"/>
                          </w:divBdr>
                        </w:div>
                        <w:div w:id="729350920">
                          <w:marLeft w:val="0"/>
                          <w:marRight w:val="0"/>
                          <w:marTop w:val="0"/>
                          <w:marBottom w:val="0"/>
                          <w:divBdr>
                            <w:top w:val="none" w:sz="0" w:space="0" w:color="auto"/>
                            <w:left w:val="none" w:sz="0" w:space="0" w:color="auto"/>
                            <w:bottom w:val="none" w:sz="0" w:space="0" w:color="auto"/>
                            <w:right w:val="none" w:sz="0" w:space="0" w:color="auto"/>
                          </w:divBdr>
                        </w:div>
                        <w:div w:id="1430807289">
                          <w:marLeft w:val="0"/>
                          <w:marRight w:val="0"/>
                          <w:marTop w:val="0"/>
                          <w:marBottom w:val="0"/>
                          <w:divBdr>
                            <w:top w:val="none" w:sz="0" w:space="0" w:color="auto"/>
                            <w:left w:val="none" w:sz="0" w:space="0" w:color="auto"/>
                            <w:bottom w:val="none" w:sz="0" w:space="0" w:color="auto"/>
                            <w:right w:val="none" w:sz="0" w:space="0" w:color="auto"/>
                          </w:divBdr>
                        </w:div>
                        <w:div w:id="84615221">
                          <w:marLeft w:val="0"/>
                          <w:marRight w:val="0"/>
                          <w:marTop w:val="0"/>
                          <w:marBottom w:val="0"/>
                          <w:divBdr>
                            <w:top w:val="none" w:sz="0" w:space="0" w:color="auto"/>
                            <w:left w:val="none" w:sz="0" w:space="0" w:color="auto"/>
                            <w:bottom w:val="none" w:sz="0" w:space="0" w:color="auto"/>
                            <w:right w:val="none" w:sz="0" w:space="0" w:color="auto"/>
                          </w:divBdr>
                        </w:div>
                        <w:div w:id="739595577">
                          <w:marLeft w:val="0"/>
                          <w:marRight w:val="0"/>
                          <w:marTop w:val="0"/>
                          <w:marBottom w:val="0"/>
                          <w:divBdr>
                            <w:top w:val="none" w:sz="0" w:space="0" w:color="auto"/>
                            <w:left w:val="none" w:sz="0" w:space="0" w:color="auto"/>
                            <w:bottom w:val="none" w:sz="0" w:space="0" w:color="auto"/>
                            <w:right w:val="none" w:sz="0" w:space="0" w:color="auto"/>
                          </w:divBdr>
                        </w:div>
                        <w:div w:id="284191467">
                          <w:marLeft w:val="0"/>
                          <w:marRight w:val="0"/>
                          <w:marTop w:val="0"/>
                          <w:marBottom w:val="0"/>
                          <w:divBdr>
                            <w:top w:val="none" w:sz="0" w:space="0" w:color="auto"/>
                            <w:left w:val="none" w:sz="0" w:space="0" w:color="auto"/>
                            <w:bottom w:val="none" w:sz="0" w:space="0" w:color="auto"/>
                            <w:right w:val="none" w:sz="0" w:space="0" w:color="auto"/>
                          </w:divBdr>
                        </w:div>
                        <w:div w:id="1676029991">
                          <w:marLeft w:val="0"/>
                          <w:marRight w:val="0"/>
                          <w:marTop w:val="0"/>
                          <w:marBottom w:val="0"/>
                          <w:divBdr>
                            <w:top w:val="none" w:sz="0" w:space="0" w:color="auto"/>
                            <w:left w:val="none" w:sz="0" w:space="0" w:color="auto"/>
                            <w:bottom w:val="none" w:sz="0" w:space="0" w:color="auto"/>
                            <w:right w:val="none" w:sz="0" w:space="0" w:color="auto"/>
                          </w:divBdr>
                        </w:div>
                      </w:divsChild>
                    </w:div>
                    <w:div w:id="1003360291">
                      <w:marLeft w:val="0"/>
                      <w:marRight w:val="0"/>
                      <w:marTop w:val="0"/>
                      <w:marBottom w:val="0"/>
                      <w:divBdr>
                        <w:top w:val="none" w:sz="0" w:space="0" w:color="auto"/>
                        <w:left w:val="none" w:sz="0" w:space="0" w:color="auto"/>
                        <w:bottom w:val="none" w:sz="0" w:space="0" w:color="auto"/>
                        <w:right w:val="none" w:sz="0" w:space="0" w:color="auto"/>
                      </w:divBdr>
                    </w:div>
                    <w:div w:id="966080899">
                      <w:marLeft w:val="0"/>
                      <w:marRight w:val="0"/>
                      <w:marTop w:val="0"/>
                      <w:marBottom w:val="0"/>
                      <w:divBdr>
                        <w:top w:val="none" w:sz="0" w:space="0" w:color="auto"/>
                        <w:left w:val="none" w:sz="0" w:space="0" w:color="auto"/>
                        <w:bottom w:val="none" w:sz="0" w:space="0" w:color="auto"/>
                        <w:right w:val="none" w:sz="0" w:space="0" w:color="auto"/>
                      </w:divBdr>
                      <w:divsChild>
                        <w:div w:id="659309434">
                          <w:marLeft w:val="0"/>
                          <w:marRight w:val="0"/>
                          <w:marTop w:val="0"/>
                          <w:marBottom w:val="0"/>
                          <w:divBdr>
                            <w:top w:val="none" w:sz="0" w:space="0" w:color="auto"/>
                            <w:left w:val="none" w:sz="0" w:space="0" w:color="auto"/>
                            <w:bottom w:val="none" w:sz="0" w:space="0" w:color="auto"/>
                            <w:right w:val="none" w:sz="0" w:space="0" w:color="auto"/>
                          </w:divBdr>
                        </w:div>
                        <w:div w:id="757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58725">
                  <w:marLeft w:val="0"/>
                  <w:marRight w:val="0"/>
                  <w:marTop w:val="0"/>
                  <w:marBottom w:val="0"/>
                  <w:divBdr>
                    <w:top w:val="none" w:sz="0" w:space="0" w:color="auto"/>
                    <w:left w:val="none" w:sz="0" w:space="0" w:color="auto"/>
                    <w:bottom w:val="none" w:sz="0" w:space="0" w:color="auto"/>
                    <w:right w:val="none" w:sz="0" w:space="0" w:color="auto"/>
                  </w:divBdr>
                  <w:divsChild>
                    <w:div w:id="721059834">
                      <w:marLeft w:val="0"/>
                      <w:marRight w:val="0"/>
                      <w:marTop w:val="0"/>
                      <w:marBottom w:val="0"/>
                      <w:divBdr>
                        <w:top w:val="none" w:sz="0" w:space="0" w:color="auto"/>
                        <w:left w:val="none" w:sz="0" w:space="0" w:color="auto"/>
                        <w:bottom w:val="none" w:sz="0" w:space="0" w:color="auto"/>
                        <w:right w:val="none" w:sz="0" w:space="0" w:color="auto"/>
                      </w:divBdr>
                      <w:divsChild>
                        <w:div w:id="454837103">
                          <w:marLeft w:val="0"/>
                          <w:marRight w:val="0"/>
                          <w:marTop w:val="0"/>
                          <w:marBottom w:val="0"/>
                          <w:divBdr>
                            <w:top w:val="none" w:sz="0" w:space="0" w:color="auto"/>
                            <w:left w:val="none" w:sz="0" w:space="0" w:color="auto"/>
                            <w:bottom w:val="none" w:sz="0" w:space="0" w:color="auto"/>
                            <w:right w:val="none" w:sz="0" w:space="0" w:color="auto"/>
                          </w:divBdr>
                        </w:div>
                        <w:div w:id="482746568">
                          <w:marLeft w:val="0"/>
                          <w:marRight w:val="0"/>
                          <w:marTop w:val="0"/>
                          <w:marBottom w:val="0"/>
                          <w:divBdr>
                            <w:top w:val="none" w:sz="0" w:space="0" w:color="auto"/>
                            <w:left w:val="none" w:sz="0" w:space="0" w:color="auto"/>
                            <w:bottom w:val="none" w:sz="0" w:space="0" w:color="auto"/>
                            <w:right w:val="none" w:sz="0" w:space="0" w:color="auto"/>
                          </w:divBdr>
                        </w:div>
                        <w:div w:id="730618053">
                          <w:marLeft w:val="0"/>
                          <w:marRight w:val="0"/>
                          <w:marTop w:val="0"/>
                          <w:marBottom w:val="0"/>
                          <w:divBdr>
                            <w:top w:val="none" w:sz="0" w:space="0" w:color="auto"/>
                            <w:left w:val="none" w:sz="0" w:space="0" w:color="auto"/>
                            <w:bottom w:val="none" w:sz="0" w:space="0" w:color="auto"/>
                            <w:right w:val="none" w:sz="0" w:space="0" w:color="auto"/>
                          </w:divBdr>
                        </w:div>
                      </w:divsChild>
                    </w:div>
                    <w:div w:id="101654881">
                      <w:marLeft w:val="0"/>
                      <w:marRight w:val="0"/>
                      <w:marTop w:val="0"/>
                      <w:marBottom w:val="0"/>
                      <w:divBdr>
                        <w:top w:val="none" w:sz="0" w:space="0" w:color="auto"/>
                        <w:left w:val="none" w:sz="0" w:space="0" w:color="auto"/>
                        <w:bottom w:val="none" w:sz="0" w:space="0" w:color="auto"/>
                        <w:right w:val="none" w:sz="0" w:space="0" w:color="auto"/>
                      </w:divBdr>
                      <w:divsChild>
                        <w:div w:id="935599197">
                          <w:marLeft w:val="0"/>
                          <w:marRight w:val="0"/>
                          <w:marTop w:val="0"/>
                          <w:marBottom w:val="0"/>
                          <w:divBdr>
                            <w:top w:val="none" w:sz="0" w:space="0" w:color="auto"/>
                            <w:left w:val="none" w:sz="0" w:space="0" w:color="auto"/>
                            <w:bottom w:val="none" w:sz="0" w:space="0" w:color="auto"/>
                            <w:right w:val="none" w:sz="0" w:space="0" w:color="auto"/>
                          </w:divBdr>
                        </w:div>
                        <w:div w:id="447508213">
                          <w:marLeft w:val="0"/>
                          <w:marRight w:val="0"/>
                          <w:marTop w:val="0"/>
                          <w:marBottom w:val="0"/>
                          <w:divBdr>
                            <w:top w:val="none" w:sz="0" w:space="0" w:color="auto"/>
                            <w:left w:val="none" w:sz="0" w:space="0" w:color="auto"/>
                            <w:bottom w:val="none" w:sz="0" w:space="0" w:color="auto"/>
                            <w:right w:val="none" w:sz="0" w:space="0" w:color="auto"/>
                          </w:divBdr>
                        </w:div>
                        <w:div w:id="1164013229">
                          <w:marLeft w:val="0"/>
                          <w:marRight w:val="0"/>
                          <w:marTop w:val="0"/>
                          <w:marBottom w:val="0"/>
                          <w:divBdr>
                            <w:top w:val="none" w:sz="0" w:space="0" w:color="auto"/>
                            <w:left w:val="none" w:sz="0" w:space="0" w:color="auto"/>
                            <w:bottom w:val="none" w:sz="0" w:space="0" w:color="auto"/>
                            <w:right w:val="none" w:sz="0" w:space="0" w:color="auto"/>
                          </w:divBdr>
                        </w:div>
                      </w:divsChild>
                    </w:div>
                    <w:div w:id="246312426">
                      <w:marLeft w:val="0"/>
                      <w:marRight w:val="0"/>
                      <w:marTop w:val="0"/>
                      <w:marBottom w:val="0"/>
                      <w:divBdr>
                        <w:top w:val="none" w:sz="0" w:space="0" w:color="auto"/>
                        <w:left w:val="none" w:sz="0" w:space="0" w:color="auto"/>
                        <w:bottom w:val="none" w:sz="0" w:space="0" w:color="auto"/>
                        <w:right w:val="none" w:sz="0" w:space="0" w:color="auto"/>
                      </w:divBdr>
                    </w:div>
                  </w:divsChild>
                </w:div>
                <w:div w:id="177157596">
                  <w:marLeft w:val="0"/>
                  <w:marRight w:val="0"/>
                  <w:marTop w:val="0"/>
                  <w:marBottom w:val="0"/>
                  <w:divBdr>
                    <w:top w:val="none" w:sz="0" w:space="0" w:color="auto"/>
                    <w:left w:val="none" w:sz="0" w:space="0" w:color="auto"/>
                    <w:bottom w:val="none" w:sz="0" w:space="0" w:color="auto"/>
                    <w:right w:val="none" w:sz="0" w:space="0" w:color="auto"/>
                  </w:divBdr>
                  <w:divsChild>
                    <w:div w:id="1447853266">
                      <w:marLeft w:val="0"/>
                      <w:marRight w:val="0"/>
                      <w:marTop w:val="0"/>
                      <w:marBottom w:val="0"/>
                      <w:divBdr>
                        <w:top w:val="none" w:sz="0" w:space="0" w:color="auto"/>
                        <w:left w:val="none" w:sz="0" w:space="0" w:color="auto"/>
                        <w:bottom w:val="none" w:sz="0" w:space="0" w:color="auto"/>
                        <w:right w:val="none" w:sz="0" w:space="0" w:color="auto"/>
                      </w:divBdr>
                    </w:div>
                    <w:div w:id="751783294">
                      <w:marLeft w:val="0"/>
                      <w:marRight w:val="0"/>
                      <w:marTop w:val="0"/>
                      <w:marBottom w:val="0"/>
                      <w:divBdr>
                        <w:top w:val="none" w:sz="0" w:space="0" w:color="auto"/>
                        <w:left w:val="none" w:sz="0" w:space="0" w:color="auto"/>
                        <w:bottom w:val="none" w:sz="0" w:space="0" w:color="auto"/>
                        <w:right w:val="none" w:sz="0" w:space="0" w:color="auto"/>
                      </w:divBdr>
                    </w:div>
                  </w:divsChild>
                </w:div>
                <w:div w:id="1320307752">
                  <w:marLeft w:val="0"/>
                  <w:marRight w:val="0"/>
                  <w:marTop w:val="0"/>
                  <w:marBottom w:val="0"/>
                  <w:divBdr>
                    <w:top w:val="none" w:sz="0" w:space="0" w:color="auto"/>
                    <w:left w:val="none" w:sz="0" w:space="0" w:color="auto"/>
                    <w:bottom w:val="none" w:sz="0" w:space="0" w:color="auto"/>
                    <w:right w:val="none" w:sz="0" w:space="0" w:color="auto"/>
                  </w:divBdr>
                  <w:divsChild>
                    <w:div w:id="1193958981">
                      <w:marLeft w:val="0"/>
                      <w:marRight w:val="0"/>
                      <w:marTop w:val="0"/>
                      <w:marBottom w:val="0"/>
                      <w:divBdr>
                        <w:top w:val="none" w:sz="0" w:space="0" w:color="auto"/>
                        <w:left w:val="none" w:sz="0" w:space="0" w:color="auto"/>
                        <w:bottom w:val="none" w:sz="0" w:space="0" w:color="auto"/>
                        <w:right w:val="none" w:sz="0" w:space="0" w:color="auto"/>
                      </w:divBdr>
                    </w:div>
                    <w:div w:id="406996579">
                      <w:marLeft w:val="0"/>
                      <w:marRight w:val="0"/>
                      <w:marTop w:val="0"/>
                      <w:marBottom w:val="0"/>
                      <w:divBdr>
                        <w:top w:val="none" w:sz="0" w:space="0" w:color="auto"/>
                        <w:left w:val="none" w:sz="0" w:space="0" w:color="auto"/>
                        <w:bottom w:val="none" w:sz="0" w:space="0" w:color="auto"/>
                        <w:right w:val="none" w:sz="0" w:space="0" w:color="auto"/>
                      </w:divBdr>
                    </w:div>
                    <w:div w:id="1858538302">
                      <w:marLeft w:val="0"/>
                      <w:marRight w:val="0"/>
                      <w:marTop w:val="0"/>
                      <w:marBottom w:val="0"/>
                      <w:divBdr>
                        <w:top w:val="none" w:sz="0" w:space="0" w:color="auto"/>
                        <w:left w:val="none" w:sz="0" w:space="0" w:color="auto"/>
                        <w:bottom w:val="none" w:sz="0" w:space="0" w:color="auto"/>
                        <w:right w:val="none" w:sz="0" w:space="0" w:color="auto"/>
                      </w:divBdr>
                    </w:div>
                    <w:div w:id="1428691148">
                      <w:marLeft w:val="0"/>
                      <w:marRight w:val="0"/>
                      <w:marTop w:val="0"/>
                      <w:marBottom w:val="0"/>
                      <w:divBdr>
                        <w:top w:val="none" w:sz="0" w:space="0" w:color="auto"/>
                        <w:left w:val="none" w:sz="0" w:space="0" w:color="auto"/>
                        <w:bottom w:val="none" w:sz="0" w:space="0" w:color="auto"/>
                        <w:right w:val="none" w:sz="0" w:space="0" w:color="auto"/>
                      </w:divBdr>
                      <w:divsChild>
                        <w:div w:id="1559705212">
                          <w:marLeft w:val="0"/>
                          <w:marRight w:val="0"/>
                          <w:marTop w:val="0"/>
                          <w:marBottom w:val="0"/>
                          <w:divBdr>
                            <w:top w:val="none" w:sz="0" w:space="0" w:color="auto"/>
                            <w:left w:val="none" w:sz="0" w:space="0" w:color="auto"/>
                            <w:bottom w:val="none" w:sz="0" w:space="0" w:color="auto"/>
                            <w:right w:val="none" w:sz="0" w:space="0" w:color="auto"/>
                          </w:divBdr>
                        </w:div>
                        <w:div w:id="1236549580">
                          <w:marLeft w:val="0"/>
                          <w:marRight w:val="0"/>
                          <w:marTop w:val="0"/>
                          <w:marBottom w:val="0"/>
                          <w:divBdr>
                            <w:top w:val="none" w:sz="0" w:space="0" w:color="auto"/>
                            <w:left w:val="none" w:sz="0" w:space="0" w:color="auto"/>
                            <w:bottom w:val="none" w:sz="0" w:space="0" w:color="auto"/>
                            <w:right w:val="none" w:sz="0" w:space="0" w:color="auto"/>
                          </w:divBdr>
                        </w:div>
                        <w:div w:id="516891700">
                          <w:marLeft w:val="0"/>
                          <w:marRight w:val="0"/>
                          <w:marTop w:val="0"/>
                          <w:marBottom w:val="0"/>
                          <w:divBdr>
                            <w:top w:val="none" w:sz="0" w:space="0" w:color="auto"/>
                            <w:left w:val="none" w:sz="0" w:space="0" w:color="auto"/>
                            <w:bottom w:val="none" w:sz="0" w:space="0" w:color="auto"/>
                            <w:right w:val="none" w:sz="0" w:space="0" w:color="auto"/>
                          </w:divBdr>
                        </w:div>
                        <w:div w:id="1584293130">
                          <w:marLeft w:val="0"/>
                          <w:marRight w:val="0"/>
                          <w:marTop w:val="0"/>
                          <w:marBottom w:val="0"/>
                          <w:divBdr>
                            <w:top w:val="none" w:sz="0" w:space="0" w:color="auto"/>
                            <w:left w:val="none" w:sz="0" w:space="0" w:color="auto"/>
                            <w:bottom w:val="none" w:sz="0" w:space="0" w:color="auto"/>
                            <w:right w:val="none" w:sz="0" w:space="0" w:color="auto"/>
                          </w:divBdr>
                        </w:div>
                      </w:divsChild>
                    </w:div>
                    <w:div w:id="1513643456">
                      <w:marLeft w:val="0"/>
                      <w:marRight w:val="0"/>
                      <w:marTop w:val="0"/>
                      <w:marBottom w:val="0"/>
                      <w:divBdr>
                        <w:top w:val="none" w:sz="0" w:space="0" w:color="auto"/>
                        <w:left w:val="none" w:sz="0" w:space="0" w:color="auto"/>
                        <w:bottom w:val="none" w:sz="0" w:space="0" w:color="auto"/>
                        <w:right w:val="none" w:sz="0" w:space="0" w:color="auto"/>
                      </w:divBdr>
                    </w:div>
                    <w:div w:id="624192206">
                      <w:marLeft w:val="0"/>
                      <w:marRight w:val="0"/>
                      <w:marTop w:val="0"/>
                      <w:marBottom w:val="0"/>
                      <w:divBdr>
                        <w:top w:val="none" w:sz="0" w:space="0" w:color="auto"/>
                        <w:left w:val="none" w:sz="0" w:space="0" w:color="auto"/>
                        <w:bottom w:val="none" w:sz="0" w:space="0" w:color="auto"/>
                        <w:right w:val="none" w:sz="0" w:space="0" w:color="auto"/>
                      </w:divBdr>
                    </w:div>
                    <w:div w:id="391542942">
                      <w:marLeft w:val="0"/>
                      <w:marRight w:val="0"/>
                      <w:marTop w:val="0"/>
                      <w:marBottom w:val="0"/>
                      <w:divBdr>
                        <w:top w:val="none" w:sz="0" w:space="0" w:color="auto"/>
                        <w:left w:val="none" w:sz="0" w:space="0" w:color="auto"/>
                        <w:bottom w:val="none" w:sz="0" w:space="0" w:color="auto"/>
                        <w:right w:val="none" w:sz="0" w:space="0" w:color="auto"/>
                      </w:divBdr>
                    </w:div>
                    <w:div w:id="40054290">
                      <w:marLeft w:val="0"/>
                      <w:marRight w:val="0"/>
                      <w:marTop w:val="0"/>
                      <w:marBottom w:val="0"/>
                      <w:divBdr>
                        <w:top w:val="none" w:sz="0" w:space="0" w:color="auto"/>
                        <w:left w:val="none" w:sz="0" w:space="0" w:color="auto"/>
                        <w:bottom w:val="none" w:sz="0" w:space="0" w:color="auto"/>
                        <w:right w:val="none" w:sz="0" w:space="0" w:color="auto"/>
                      </w:divBdr>
                    </w:div>
                    <w:div w:id="1823544223">
                      <w:marLeft w:val="0"/>
                      <w:marRight w:val="0"/>
                      <w:marTop w:val="0"/>
                      <w:marBottom w:val="0"/>
                      <w:divBdr>
                        <w:top w:val="none" w:sz="0" w:space="0" w:color="auto"/>
                        <w:left w:val="none" w:sz="0" w:space="0" w:color="auto"/>
                        <w:bottom w:val="none" w:sz="0" w:space="0" w:color="auto"/>
                        <w:right w:val="none" w:sz="0" w:space="0" w:color="auto"/>
                      </w:divBdr>
                    </w:div>
                    <w:div w:id="905990811">
                      <w:marLeft w:val="0"/>
                      <w:marRight w:val="0"/>
                      <w:marTop w:val="0"/>
                      <w:marBottom w:val="0"/>
                      <w:divBdr>
                        <w:top w:val="none" w:sz="0" w:space="0" w:color="auto"/>
                        <w:left w:val="none" w:sz="0" w:space="0" w:color="auto"/>
                        <w:bottom w:val="none" w:sz="0" w:space="0" w:color="auto"/>
                        <w:right w:val="none" w:sz="0" w:space="0" w:color="auto"/>
                      </w:divBdr>
                    </w:div>
                    <w:div w:id="506139268">
                      <w:marLeft w:val="0"/>
                      <w:marRight w:val="0"/>
                      <w:marTop w:val="0"/>
                      <w:marBottom w:val="0"/>
                      <w:divBdr>
                        <w:top w:val="none" w:sz="0" w:space="0" w:color="auto"/>
                        <w:left w:val="none" w:sz="0" w:space="0" w:color="auto"/>
                        <w:bottom w:val="none" w:sz="0" w:space="0" w:color="auto"/>
                        <w:right w:val="none" w:sz="0" w:space="0" w:color="auto"/>
                      </w:divBdr>
                    </w:div>
                    <w:div w:id="1865752205">
                      <w:marLeft w:val="0"/>
                      <w:marRight w:val="0"/>
                      <w:marTop w:val="0"/>
                      <w:marBottom w:val="0"/>
                      <w:divBdr>
                        <w:top w:val="none" w:sz="0" w:space="0" w:color="auto"/>
                        <w:left w:val="none" w:sz="0" w:space="0" w:color="auto"/>
                        <w:bottom w:val="none" w:sz="0" w:space="0" w:color="auto"/>
                        <w:right w:val="none" w:sz="0" w:space="0" w:color="auto"/>
                      </w:divBdr>
                      <w:divsChild>
                        <w:div w:id="1416123079">
                          <w:marLeft w:val="0"/>
                          <w:marRight w:val="0"/>
                          <w:marTop w:val="0"/>
                          <w:marBottom w:val="0"/>
                          <w:divBdr>
                            <w:top w:val="none" w:sz="0" w:space="0" w:color="auto"/>
                            <w:left w:val="none" w:sz="0" w:space="0" w:color="auto"/>
                            <w:bottom w:val="none" w:sz="0" w:space="0" w:color="auto"/>
                            <w:right w:val="none" w:sz="0" w:space="0" w:color="auto"/>
                          </w:divBdr>
                        </w:div>
                        <w:div w:id="1158955996">
                          <w:marLeft w:val="0"/>
                          <w:marRight w:val="0"/>
                          <w:marTop w:val="0"/>
                          <w:marBottom w:val="0"/>
                          <w:divBdr>
                            <w:top w:val="none" w:sz="0" w:space="0" w:color="auto"/>
                            <w:left w:val="none" w:sz="0" w:space="0" w:color="auto"/>
                            <w:bottom w:val="none" w:sz="0" w:space="0" w:color="auto"/>
                            <w:right w:val="none" w:sz="0" w:space="0" w:color="auto"/>
                          </w:divBdr>
                        </w:div>
                        <w:div w:id="1880244750">
                          <w:marLeft w:val="0"/>
                          <w:marRight w:val="0"/>
                          <w:marTop w:val="0"/>
                          <w:marBottom w:val="0"/>
                          <w:divBdr>
                            <w:top w:val="none" w:sz="0" w:space="0" w:color="auto"/>
                            <w:left w:val="none" w:sz="0" w:space="0" w:color="auto"/>
                            <w:bottom w:val="none" w:sz="0" w:space="0" w:color="auto"/>
                            <w:right w:val="none" w:sz="0" w:space="0" w:color="auto"/>
                          </w:divBdr>
                        </w:div>
                        <w:div w:id="937374255">
                          <w:marLeft w:val="0"/>
                          <w:marRight w:val="0"/>
                          <w:marTop w:val="0"/>
                          <w:marBottom w:val="0"/>
                          <w:divBdr>
                            <w:top w:val="none" w:sz="0" w:space="0" w:color="auto"/>
                            <w:left w:val="none" w:sz="0" w:space="0" w:color="auto"/>
                            <w:bottom w:val="none" w:sz="0" w:space="0" w:color="auto"/>
                            <w:right w:val="none" w:sz="0" w:space="0" w:color="auto"/>
                          </w:divBdr>
                        </w:div>
                        <w:div w:id="1165703784">
                          <w:marLeft w:val="0"/>
                          <w:marRight w:val="0"/>
                          <w:marTop w:val="0"/>
                          <w:marBottom w:val="0"/>
                          <w:divBdr>
                            <w:top w:val="none" w:sz="0" w:space="0" w:color="auto"/>
                            <w:left w:val="none" w:sz="0" w:space="0" w:color="auto"/>
                            <w:bottom w:val="none" w:sz="0" w:space="0" w:color="auto"/>
                            <w:right w:val="none" w:sz="0" w:space="0" w:color="auto"/>
                          </w:divBdr>
                        </w:div>
                        <w:div w:id="976564662">
                          <w:marLeft w:val="0"/>
                          <w:marRight w:val="0"/>
                          <w:marTop w:val="0"/>
                          <w:marBottom w:val="0"/>
                          <w:divBdr>
                            <w:top w:val="none" w:sz="0" w:space="0" w:color="auto"/>
                            <w:left w:val="none" w:sz="0" w:space="0" w:color="auto"/>
                            <w:bottom w:val="none" w:sz="0" w:space="0" w:color="auto"/>
                            <w:right w:val="none" w:sz="0" w:space="0" w:color="auto"/>
                          </w:divBdr>
                        </w:div>
                        <w:div w:id="605580306">
                          <w:marLeft w:val="0"/>
                          <w:marRight w:val="0"/>
                          <w:marTop w:val="0"/>
                          <w:marBottom w:val="0"/>
                          <w:divBdr>
                            <w:top w:val="none" w:sz="0" w:space="0" w:color="auto"/>
                            <w:left w:val="none" w:sz="0" w:space="0" w:color="auto"/>
                            <w:bottom w:val="none" w:sz="0" w:space="0" w:color="auto"/>
                            <w:right w:val="none" w:sz="0" w:space="0" w:color="auto"/>
                          </w:divBdr>
                        </w:div>
                        <w:div w:id="206987667">
                          <w:marLeft w:val="0"/>
                          <w:marRight w:val="0"/>
                          <w:marTop w:val="0"/>
                          <w:marBottom w:val="0"/>
                          <w:divBdr>
                            <w:top w:val="none" w:sz="0" w:space="0" w:color="auto"/>
                            <w:left w:val="none" w:sz="0" w:space="0" w:color="auto"/>
                            <w:bottom w:val="none" w:sz="0" w:space="0" w:color="auto"/>
                            <w:right w:val="none" w:sz="0" w:space="0" w:color="auto"/>
                          </w:divBdr>
                        </w:div>
                      </w:divsChild>
                    </w:div>
                    <w:div w:id="1438595325">
                      <w:marLeft w:val="0"/>
                      <w:marRight w:val="0"/>
                      <w:marTop w:val="0"/>
                      <w:marBottom w:val="0"/>
                      <w:divBdr>
                        <w:top w:val="none" w:sz="0" w:space="0" w:color="auto"/>
                        <w:left w:val="none" w:sz="0" w:space="0" w:color="auto"/>
                        <w:bottom w:val="none" w:sz="0" w:space="0" w:color="auto"/>
                        <w:right w:val="none" w:sz="0" w:space="0" w:color="auto"/>
                      </w:divBdr>
                      <w:divsChild>
                        <w:div w:id="223181186">
                          <w:marLeft w:val="0"/>
                          <w:marRight w:val="0"/>
                          <w:marTop w:val="0"/>
                          <w:marBottom w:val="0"/>
                          <w:divBdr>
                            <w:top w:val="none" w:sz="0" w:space="0" w:color="auto"/>
                            <w:left w:val="none" w:sz="0" w:space="0" w:color="auto"/>
                            <w:bottom w:val="none" w:sz="0" w:space="0" w:color="auto"/>
                            <w:right w:val="none" w:sz="0" w:space="0" w:color="auto"/>
                          </w:divBdr>
                        </w:div>
                        <w:div w:id="507866230">
                          <w:marLeft w:val="0"/>
                          <w:marRight w:val="0"/>
                          <w:marTop w:val="0"/>
                          <w:marBottom w:val="0"/>
                          <w:divBdr>
                            <w:top w:val="none" w:sz="0" w:space="0" w:color="auto"/>
                            <w:left w:val="none" w:sz="0" w:space="0" w:color="auto"/>
                            <w:bottom w:val="none" w:sz="0" w:space="0" w:color="auto"/>
                            <w:right w:val="none" w:sz="0" w:space="0" w:color="auto"/>
                          </w:divBdr>
                        </w:div>
                        <w:div w:id="40518288">
                          <w:marLeft w:val="0"/>
                          <w:marRight w:val="0"/>
                          <w:marTop w:val="0"/>
                          <w:marBottom w:val="0"/>
                          <w:divBdr>
                            <w:top w:val="none" w:sz="0" w:space="0" w:color="auto"/>
                            <w:left w:val="none" w:sz="0" w:space="0" w:color="auto"/>
                            <w:bottom w:val="none" w:sz="0" w:space="0" w:color="auto"/>
                            <w:right w:val="none" w:sz="0" w:space="0" w:color="auto"/>
                          </w:divBdr>
                        </w:div>
                        <w:div w:id="990713645">
                          <w:marLeft w:val="0"/>
                          <w:marRight w:val="0"/>
                          <w:marTop w:val="0"/>
                          <w:marBottom w:val="0"/>
                          <w:divBdr>
                            <w:top w:val="none" w:sz="0" w:space="0" w:color="auto"/>
                            <w:left w:val="none" w:sz="0" w:space="0" w:color="auto"/>
                            <w:bottom w:val="none" w:sz="0" w:space="0" w:color="auto"/>
                            <w:right w:val="none" w:sz="0" w:space="0" w:color="auto"/>
                          </w:divBdr>
                        </w:div>
                        <w:div w:id="771634479">
                          <w:marLeft w:val="0"/>
                          <w:marRight w:val="0"/>
                          <w:marTop w:val="0"/>
                          <w:marBottom w:val="0"/>
                          <w:divBdr>
                            <w:top w:val="none" w:sz="0" w:space="0" w:color="auto"/>
                            <w:left w:val="none" w:sz="0" w:space="0" w:color="auto"/>
                            <w:bottom w:val="none" w:sz="0" w:space="0" w:color="auto"/>
                            <w:right w:val="none" w:sz="0" w:space="0" w:color="auto"/>
                          </w:divBdr>
                        </w:div>
                      </w:divsChild>
                    </w:div>
                    <w:div w:id="1987777781">
                      <w:marLeft w:val="0"/>
                      <w:marRight w:val="0"/>
                      <w:marTop w:val="0"/>
                      <w:marBottom w:val="0"/>
                      <w:divBdr>
                        <w:top w:val="none" w:sz="0" w:space="0" w:color="auto"/>
                        <w:left w:val="none" w:sz="0" w:space="0" w:color="auto"/>
                        <w:bottom w:val="none" w:sz="0" w:space="0" w:color="auto"/>
                        <w:right w:val="none" w:sz="0" w:space="0" w:color="auto"/>
                      </w:divBdr>
                      <w:divsChild>
                        <w:div w:id="1229150508">
                          <w:marLeft w:val="0"/>
                          <w:marRight w:val="0"/>
                          <w:marTop w:val="0"/>
                          <w:marBottom w:val="0"/>
                          <w:divBdr>
                            <w:top w:val="none" w:sz="0" w:space="0" w:color="auto"/>
                            <w:left w:val="none" w:sz="0" w:space="0" w:color="auto"/>
                            <w:bottom w:val="none" w:sz="0" w:space="0" w:color="auto"/>
                            <w:right w:val="none" w:sz="0" w:space="0" w:color="auto"/>
                          </w:divBdr>
                        </w:div>
                        <w:div w:id="2090805773">
                          <w:marLeft w:val="0"/>
                          <w:marRight w:val="0"/>
                          <w:marTop w:val="0"/>
                          <w:marBottom w:val="0"/>
                          <w:divBdr>
                            <w:top w:val="none" w:sz="0" w:space="0" w:color="auto"/>
                            <w:left w:val="none" w:sz="0" w:space="0" w:color="auto"/>
                            <w:bottom w:val="none" w:sz="0" w:space="0" w:color="auto"/>
                            <w:right w:val="none" w:sz="0" w:space="0" w:color="auto"/>
                          </w:divBdr>
                        </w:div>
                        <w:div w:id="1078288657">
                          <w:marLeft w:val="0"/>
                          <w:marRight w:val="0"/>
                          <w:marTop w:val="0"/>
                          <w:marBottom w:val="0"/>
                          <w:divBdr>
                            <w:top w:val="none" w:sz="0" w:space="0" w:color="auto"/>
                            <w:left w:val="none" w:sz="0" w:space="0" w:color="auto"/>
                            <w:bottom w:val="none" w:sz="0" w:space="0" w:color="auto"/>
                            <w:right w:val="none" w:sz="0" w:space="0" w:color="auto"/>
                          </w:divBdr>
                        </w:div>
                      </w:divsChild>
                    </w:div>
                    <w:div w:id="366755962">
                      <w:marLeft w:val="0"/>
                      <w:marRight w:val="0"/>
                      <w:marTop w:val="0"/>
                      <w:marBottom w:val="0"/>
                      <w:divBdr>
                        <w:top w:val="none" w:sz="0" w:space="0" w:color="auto"/>
                        <w:left w:val="none" w:sz="0" w:space="0" w:color="auto"/>
                        <w:bottom w:val="none" w:sz="0" w:space="0" w:color="auto"/>
                        <w:right w:val="none" w:sz="0" w:space="0" w:color="auto"/>
                      </w:divBdr>
                      <w:divsChild>
                        <w:div w:id="2036156903">
                          <w:marLeft w:val="0"/>
                          <w:marRight w:val="0"/>
                          <w:marTop w:val="0"/>
                          <w:marBottom w:val="0"/>
                          <w:divBdr>
                            <w:top w:val="none" w:sz="0" w:space="0" w:color="auto"/>
                            <w:left w:val="none" w:sz="0" w:space="0" w:color="auto"/>
                            <w:bottom w:val="none" w:sz="0" w:space="0" w:color="auto"/>
                            <w:right w:val="none" w:sz="0" w:space="0" w:color="auto"/>
                          </w:divBdr>
                        </w:div>
                        <w:div w:id="856968373">
                          <w:marLeft w:val="0"/>
                          <w:marRight w:val="0"/>
                          <w:marTop w:val="0"/>
                          <w:marBottom w:val="0"/>
                          <w:divBdr>
                            <w:top w:val="none" w:sz="0" w:space="0" w:color="auto"/>
                            <w:left w:val="none" w:sz="0" w:space="0" w:color="auto"/>
                            <w:bottom w:val="none" w:sz="0" w:space="0" w:color="auto"/>
                            <w:right w:val="none" w:sz="0" w:space="0" w:color="auto"/>
                          </w:divBdr>
                        </w:div>
                        <w:div w:id="1607957393">
                          <w:marLeft w:val="0"/>
                          <w:marRight w:val="0"/>
                          <w:marTop w:val="0"/>
                          <w:marBottom w:val="0"/>
                          <w:divBdr>
                            <w:top w:val="none" w:sz="0" w:space="0" w:color="auto"/>
                            <w:left w:val="none" w:sz="0" w:space="0" w:color="auto"/>
                            <w:bottom w:val="none" w:sz="0" w:space="0" w:color="auto"/>
                            <w:right w:val="none" w:sz="0" w:space="0" w:color="auto"/>
                          </w:divBdr>
                        </w:div>
                        <w:div w:id="692269120">
                          <w:marLeft w:val="0"/>
                          <w:marRight w:val="0"/>
                          <w:marTop w:val="0"/>
                          <w:marBottom w:val="0"/>
                          <w:divBdr>
                            <w:top w:val="none" w:sz="0" w:space="0" w:color="auto"/>
                            <w:left w:val="none" w:sz="0" w:space="0" w:color="auto"/>
                            <w:bottom w:val="none" w:sz="0" w:space="0" w:color="auto"/>
                            <w:right w:val="none" w:sz="0" w:space="0" w:color="auto"/>
                          </w:divBdr>
                        </w:div>
                      </w:divsChild>
                    </w:div>
                    <w:div w:id="896091119">
                      <w:marLeft w:val="0"/>
                      <w:marRight w:val="0"/>
                      <w:marTop w:val="0"/>
                      <w:marBottom w:val="0"/>
                      <w:divBdr>
                        <w:top w:val="none" w:sz="0" w:space="0" w:color="auto"/>
                        <w:left w:val="none" w:sz="0" w:space="0" w:color="auto"/>
                        <w:bottom w:val="none" w:sz="0" w:space="0" w:color="auto"/>
                        <w:right w:val="none" w:sz="0" w:space="0" w:color="auto"/>
                      </w:divBdr>
                    </w:div>
                    <w:div w:id="952249922">
                      <w:marLeft w:val="0"/>
                      <w:marRight w:val="0"/>
                      <w:marTop w:val="0"/>
                      <w:marBottom w:val="0"/>
                      <w:divBdr>
                        <w:top w:val="none" w:sz="0" w:space="0" w:color="auto"/>
                        <w:left w:val="none" w:sz="0" w:space="0" w:color="auto"/>
                        <w:bottom w:val="none" w:sz="0" w:space="0" w:color="auto"/>
                        <w:right w:val="none" w:sz="0" w:space="0" w:color="auto"/>
                      </w:divBdr>
                      <w:divsChild>
                        <w:div w:id="1040666275">
                          <w:marLeft w:val="0"/>
                          <w:marRight w:val="0"/>
                          <w:marTop w:val="0"/>
                          <w:marBottom w:val="0"/>
                          <w:divBdr>
                            <w:top w:val="none" w:sz="0" w:space="0" w:color="auto"/>
                            <w:left w:val="none" w:sz="0" w:space="0" w:color="auto"/>
                            <w:bottom w:val="none" w:sz="0" w:space="0" w:color="auto"/>
                            <w:right w:val="none" w:sz="0" w:space="0" w:color="auto"/>
                          </w:divBdr>
                        </w:div>
                        <w:div w:id="1395808712">
                          <w:marLeft w:val="0"/>
                          <w:marRight w:val="0"/>
                          <w:marTop w:val="0"/>
                          <w:marBottom w:val="0"/>
                          <w:divBdr>
                            <w:top w:val="none" w:sz="0" w:space="0" w:color="auto"/>
                            <w:left w:val="none" w:sz="0" w:space="0" w:color="auto"/>
                            <w:bottom w:val="none" w:sz="0" w:space="0" w:color="auto"/>
                            <w:right w:val="none" w:sz="0" w:space="0" w:color="auto"/>
                          </w:divBdr>
                        </w:div>
                        <w:div w:id="1955087506">
                          <w:marLeft w:val="0"/>
                          <w:marRight w:val="0"/>
                          <w:marTop w:val="0"/>
                          <w:marBottom w:val="0"/>
                          <w:divBdr>
                            <w:top w:val="none" w:sz="0" w:space="0" w:color="auto"/>
                            <w:left w:val="none" w:sz="0" w:space="0" w:color="auto"/>
                            <w:bottom w:val="none" w:sz="0" w:space="0" w:color="auto"/>
                            <w:right w:val="none" w:sz="0" w:space="0" w:color="auto"/>
                          </w:divBdr>
                        </w:div>
                        <w:div w:id="1144813618">
                          <w:marLeft w:val="0"/>
                          <w:marRight w:val="0"/>
                          <w:marTop w:val="0"/>
                          <w:marBottom w:val="0"/>
                          <w:divBdr>
                            <w:top w:val="none" w:sz="0" w:space="0" w:color="auto"/>
                            <w:left w:val="none" w:sz="0" w:space="0" w:color="auto"/>
                            <w:bottom w:val="none" w:sz="0" w:space="0" w:color="auto"/>
                            <w:right w:val="none" w:sz="0" w:space="0" w:color="auto"/>
                          </w:divBdr>
                        </w:div>
                        <w:div w:id="1118331402">
                          <w:marLeft w:val="0"/>
                          <w:marRight w:val="0"/>
                          <w:marTop w:val="0"/>
                          <w:marBottom w:val="0"/>
                          <w:divBdr>
                            <w:top w:val="none" w:sz="0" w:space="0" w:color="auto"/>
                            <w:left w:val="none" w:sz="0" w:space="0" w:color="auto"/>
                            <w:bottom w:val="none" w:sz="0" w:space="0" w:color="auto"/>
                            <w:right w:val="none" w:sz="0" w:space="0" w:color="auto"/>
                          </w:divBdr>
                        </w:div>
                      </w:divsChild>
                    </w:div>
                    <w:div w:id="1013340533">
                      <w:marLeft w:val="0"/>
                      <w:marRight w:val="0"/>
                      <w:marTop w:val="0"/>
                      <w:marBottom w:val="0"/>
                      <w:divBdr>
                        <w:top w:val="none" w:sz="0" w:space="0" w:color="auto"/>
                        <w:left w:val="none" w:sz="0" w:space="0" w:color="auto"/>
                        <w:bottom w:val="none" w:sz="0" w:space="0" w:color="auto"/>
                        <w:right w:val="none" w:sz="0" w:space="0" w:color="auto"/>
                      </w:divBdr>
                    </w:div>
                    <w:div w:id="831062713">
                      <w:marLeft w:val="0"/>
                      <w:marRight w:val="0"/>
                      <w:marTop w:val="0"/>
                      <w:marBottom w:val="0"/>
                      <w:divBdr>
                        <w:top w:val="none" w:sz="0" w:space="0" w:color="auto"/>
                        <w:left w:val="none" w:sz="0" w:space="0" w:color="auto"/>
                        <w:bottom w:val="none" w:sz="0" w:space="0" w:color="auto"/>
                        <w:right w:val="none" w:sz="0" w:space="0" w:color="auto"/>
                      </w:divBdr>
                      <w:divsChild>
                        <w:div w:id="2134667914">
                          <w:marLeft w:val="0"/>
                          <w:marRight w:val="0"/>
                          <w:marTop w:val="0"/>
                          <w:marBottom w:val="0"/>
                          <w:divBdr>
                            <w:top w:val="none" w:sz="0" w:space="0" w:color="auto"/>
                            <w:left w:val="none" w:sz="0" w:space="0" w:color="auto"/>
                            <w:bottom w:val="none" w:sz="0" w:space="0" w:color="auto"/>
                            <w:right w:val="none" w:sz="0" w:space="0" w:color="auto"/>
                          </w:divBdr>
                        </w:div>
                        <w:div w:id="1389761706">
                          <w:marLeft w:val="0"/>
                          <w:marRight w:val="0"/>
                          <w:marTop w:val="0"/>
                          <w:marBottom w:val="0"/>
                          <w:divBdr>
                            <w:top w:val="none" w:sz="0" w:space="0" w:color="auto"/>
                            <w:left w:val="none" w:sz="0" w:space="0" w:color="auto"/>
                            <w:bottom w:val="none" w:sz="0" w:space="0" w:color="auto"/>
                            <w:right w:val="none" w:sz="0" w:space="0" w:color="auto"/>
                          </w:divBdr>
                        </w:div>
                        <w:div w:id="1026062612">
                          <w:marLeft w:val="0"/>
                          <w:marRight w:val="0"/>
                          <w:marTop w:val="0"/>
                          <w:marBottom w:val="0"/>
                          <w:divBdr>
                            <w:top w:val="none" w:sz="0" w:space="0" w:color="auto"/>
                            <w:left w:val="none" w:sz="0" w:space="0" w:color="auto"/>
                            <w:bottom w:val="none" w:sz="0" w:space="0" w:color="auto"/>
                            <w:right w:val="none" w:sz="0" w:space="0" w:color="auto"/>
                          </w:divBdr>
                        </w:div>
                        <w:div w:id="486630099">
                          <w:marLeft w:val="0"/>
                          <w:marRight w:val="0"/>
                          <w:marTop w:val="0"/>
                          <w:marBottom w:val="0"/>
                          <w:divBdr>
                            <w:top w:val="none" w:sz="0" w:space="0" w:color="auto"/>
                            <w:left w:val="none" w:sz="0" w:space="0" w:color="auto"/>
                            <w:bottom w:val="none" w:sz="0" w:space="0" w:color="auto"/>
                            <w:right w:val="none" w:sz="0" w:space="0" w:color="auto"/>
                          </w:divBdr>
                        </w:div>
                        <w:div w:id="1566835748">
                          <w:marLeft w:val="0"/>
                          <w:marRight w:val="0"/>
                          <w:marTop w:val="0"/>
                          <w:marBottom w:val="0"/>
                          <w:divBdr>
                            <w:top w:val="none" w:sz="0" w:space="0" w:color="auto"/>
                            <w:left w:val="none" w:sz="0" w:space="0" w:color="auto"/>
                            <w:bottom w:val="none" w:sz="0" w:space="0" w:color="auto"/>
                            <w:right w:val="none" w:sz="0" w:space="0" w:color="auto"/>
                          </w:divBdr>
                        </w:div>
                        <w:div w:id="1729836735">
                          <w:marLeft w:val="0"/>
                          <w:marRight w:val="0"/>
                          <w:marTop w:val="0"/>
                          <w:marBottom w:val="0"/>
                          <w:divBdr>
                            <w:top w:val="none" w:sz="0" w:space="0" w:color="auto"/>
                            <w:left w:val="none" w:sz="0" w:space="0" w:color="auto"/>
                            <w:bottom w:val="none" w:sz="0" w:space="0" w:color="auto"/>
                            <w:right w:val="none" w:sz="0" w:space="0" w:color="auto"/>
                          </w:divBdr>
                        </w:div>
                        <w:div w:id="1674606642">
                          <w:marLeft w:val="0"/>
                          <w:marRight w:val="0"/>
                          <w:marTop w:val="0"/>
                          <w:marBottom w:val="0"/>
                          <w:divBdr>
                            <w:top w:val="none" w:sz="0" w:space="0" w:color="auto"/>
                            <w:left w:val="none" w:sz="0" w:space="0" w:color="auto"/>
                            <w:bottom w:val="none" w:sz="0" w:space="0" w:color="auto"/>
                            <w:right w:val="none" w:sz="0" w:space="0" w:color="auto"/>
                          </w:divBdr>
                        </w:div>
                        <w:div w:id="1149901219">
                          <w:marLeft w:val="0"/>
                          <w:marRight w:val="0"/>
                          <w:marTop w:val="0"/>
                          <w:marBottom w:val="0"/>
                          <w:divBdr>
                            <w:top w:val="none" w:sz="0" w:space="0" w:color="auto"/>
                            <w:left w:val="none" w:sz="0" w:space="0" w:color="auto"/>
                            <w:bottom w:val="none" w:sz="0" w:space="0" w:color="auto"/>
                            <w:right w:val="none" w:sz="0" w:space="0" w:color="auto"/>
                          </w:divBdr>
                        </w:div>
                        <w:div w:id="2129349472">
                          <w:marLeft w:val="0"/>
                          <w:marRight w:val="0"/>
                          <w:marTop w:val="0"/>
                          <w:marBottom w:val="0"/>
                          <w:divBdr>
                            <w:top w:val="none" w:sz="0" w:space="0" w:color="auto"/>
                            <w:left w:val="none" w:sz="0" w:space="0" w:color="auto"/>
                            <w:bottom w:val="none" w:sz="0" w:space="0" w:color="auto"/>
                            <w:right w:val="none" w:sz="0" w:space="0" w:color="auto"/>
                          </w:divBdr>
                        </w:div>
                      </w:divsChild>
                    </w:div>
                    <w:div w:id="20743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22429">
      <w:bodyDiv w:val="1"/>
      <w:marLeft w:val="0"/>
      <w:marRight w:val="0"/>
      <w:marTop w:val="0"/>
      <w:marBottom w:val="0"/>
      <w:divBdr>
        <w:top w:val="none" w:sz="0" w:space="0" w:color="auto"/>
        <w:left w:val="none" w:sz="0" w:space="0" w:color="auto"/>
        <w:bottom w:val="none" w:sz="0" w:space="0" w:color="auto"/>
        <w:right w:val="none" w:sz="0" w:space="0" w:color="auto"/>
      </w:divBdr>
    </w:div>
    <w:div w:id="1742285533">
      <w:bodyDiv w:val="1"/>
      <w:marLeft w:val="0"/>
      <w:marRight w:val="0"/>
      <w:marTop w:val="0"/>
      <w:marBottom w:val="0"/>
      <w:divBdr>
        <w:top w:val="none" w:sz="0" w:space="0" w:color="auto"/>
        <w:left w:val="none" w:sz="0" w:space="0" w:color="auto"/>
        <w:bottom w:val="none" w:sz="0" w:space="0" w:color="auto"/>
        <w:right w:val="none" w:sz="0" w:space="0" w:color="auto"/>
      </w:divBdr>
      <w:divsChild>
        <w:div w:id="82728591">
          <w:marLeft w:val="0"/>
          <w:marRight w:val="0"/>
          <w:marTop w:val="0"/>
          <w:marBottom w:val="0"/>
          <w:divBdr>
            <w:top w:val="none" w:sz="0" w:space="0" w:color="auto"/>
            <w:left w:val="none" w:sz="0" w:space="0" w:color="auto"/>
            <w:bottom w:val="none" w:sz="0" w:space="0" w:color="auto"/>
            <w:right w:val="none" w:sz="0" w:space="0" w:color="auto"/>
          </w:divBdr>
          <w:divsChild>
            <w:div w:id="725297935">
              <w:marLeft w:val="0"/>
              <w:marRight w:val="0"/>
              <w:marTop w:val="0"/>
              <w:marBottom w:val="0"/>
              <w:divBdr>
                <w:top w:val="none" w:sz="0" w:space="0" w:color="auto"/>
                <w:left w:val="none" w:sz="0" w:space="0" w:color="auto"/>
                <w:bottom w:val="none" w:sz="0" w:space="0" w:color="auto"/>
                <w:right w:val="none" w:sz="0" w:space="0" w:color="auto"/>
              </w:divBdr>
              <w:divsChild>
                <w:div w:id="8301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3081">
          <w:marLeft w:val="0"/>
          <w:marRight w:val="0"/>
          <w:marTop w:val="0"/>
          <w:marBottom w:val="0"/>
          <w:divBdr>
            <w:top w:val="none" w:sz="0" w:space="0" w:color="auto"/>
            <w:left w:val="none" w:sz="0" w:space="0" w:color="auto"/>
            <w:bottom w:val="none" w:sz="0" w:space="0" w:color="auto"/>
            <w:right w:val="none" w:sz="0" w:space="0" w:color="auto"/>
          </w:divBdr>
          <w:divsChild>
            <w:div w:id="1221017473">
              <w:marLeft w:val="0"/>
              <w:marRight w:val="0"/>
              <w:marTop w:val="0"/>
              <w:marBottom w:val="0"/>
              <w:divBdr>
                <w:top w:val="none" w:sz="0" w:space="0" w:color="auto"/>
                <w:left w:val="none" w:sz="0" w:space="0" w:color="auto"/>
                <w:bottom w:val="none" w:sz="0" w:space="0" w:color="auto"/>
                <w:right w:val="none" w:sz="0" w:space="0" w:color="auto"/>
              </w:divBdr>
              <w:divsChild>
                <w:div w:id="1460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391">
          <w:marLeft w:val="0"/>
          <w:marRight w:val="0"/>
          <w:marTop w:val="0"/>
          <w:marBottom w:val="0"/>
          <w:divBdr>
            <w:top w:val="none" w:sz="0" w:space="0" w:color="auto"/>
            <w:left w:val="none" w:sz="0" w:space="0" w:color="auto"/>
            <w:bottom w:val="none" w:sz="0" w:space="0" w:color="auto"/>
            <w:right w:val="none" w:sz="0" w:space="0" w:color="auto"/>
          </w:divBdr>
        </w:div>
        <w:div w:id="807092705">
          <w:marLeft w:val="0"/>
          <w:marRight w:val="0"/>
          <w:marTop w:val="0"/>
          <w:marBottom w:val="0"/>
          <w:divBdr>
            <w:top w:val="none" w:sz="0" w:space="0" w:color="auto"/>
            <w:left w:val="none" w:sz="0" w:space="0" w:color="auto"/>
            <w:bottom w:val="none" w:sz="0" w:space="0" w:color="auto"/>
            <w:right w:val="none" w:sz="0" w:space="0" w:color="auto"/>
          </w:divBdr>
        </w:div>
      </w:divsChild>
    </w:div>
    <w:div w:id="1747141030">
      <w:bodyDiv w:val="1"/>
      <w:marLeft w:val="0"/>
      <w:marRight w:val="0"/>
      <w:marTop w:val="0"/>
      <w:marBottom w:val="0"/>
      <w:divBdr>
        <w:top w:val="none" w:sz="0" w:space="0" w:color="auto"/>
        <w:left w:val="none" w:sz="0" w:space="0" w:color="auto"/>
        <w:bottom w:val="none" w:sz="0" w:space="0" w:color="auto"/>
        <w:right w:val="none" w:sz="0" w:space="0" w:color="auto"/>
      </w:divBdr>
    </w:div>
    <w:div w:id="1984696063">
      <w:bodyDiv w:val="1"/>
      <w:marLeft w:val="0"/>
      <w:marRight w:val="0"/>
      <w:marTop w:val="0"/>
      <w:marBottom w:val="0"/>
      <w:divBdr>
        <w:top w:val="none" w:sz="0" w:space="0" w:color="auto"/>
        <w:left w:val="none" w:sz="0" w:space="0" w:color="auto"/>
        <w:bottom w:val="none" w:sz="0" w:space="0" w:color="auto"/>
        <w:right w:val="none" w:sz="0" w:space="0" w:color="auto"/>
      </w:divBdr>
    </w:div>
    <w:div w:id="2011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e8810c7783ec441984badafed9f8a995" PartId="da67cb53adb447a79a8bdd2b690b9917">
    <Part Type="straipsnis" Nr="1" Abbr="1 str." Title="1 straipsnio pakeitimas" DocPartId="c97536a3ad3b48889b8ef1cb7c88a731" PartId="1954e12059ee4b3dae0e589bd7a4a1bf">
      <Part Type="strDalis" Nr="1" Abbr="1 str. 1 d." DocPartId="0f4c4ef5a15e4be4a966a2e79eb8589e" PartId="d1a680f1fc9a4cc6b1765fa884d62d50">
        <Part Type="citata" DocPartId="a18d420427ce41ed867db1602094372a" PartId="40362138e30443af8b48bf207270c5e0">
          <Part Type="strDalis" Nr="1" Abbr="1 d." DocPartId="5f343f71ae0248a29b1293c0625180f5" PartId="466cd7da353940599b1cb4c03120b979"/>
        </Part>
      </Part>
    </Part>
    <Part Type="straipsnis" Nr="2" Abbr="2 str." Title="2 straipsnio pakeitimas" DocPartId="5b42fb2b954b42e6ac6274f54b7898db" PartId="0146bc1c502a4803a5dbed247b5783fd">
      <Part Type="strDalis" Nr="1" Abbr="2 str. 1 d." DocPartId="3172b92c877b485abaf49a852ba4ce66" PartId="e8306c8faea34523be1896481df2239b">
        <Part Type="citata" DocPartId="11f4fd8596754517b0ec1a465de4ba19" PartId="9b2a32771d824b3cbeaee53b5855c4db">
          <Part Type="strDalis" Nr="15" Abbr="15 d." DocPartId="df091737fdf04a5bbcabb984508cf7c1" PartId="e6c8781e4b844c61b0ebea3d9c31869c"/>
        </Part>
      </Part>
      <Part Type="strDalis" Nr="2" Abbr="2 str. 2 d." DocPartId="107d1cc1ae714ccebd543933f48684e2" PartId="9c962d5a72a54c17ba105a08774bc3e6">
        <Part Type="citata" DocPartId="23817159b8c3445ca524865728659d24" PartId="ebf12b5068074ce4afbcee25a74b838b">
          <Part Type="strDalis" Nr="51" Abbr="51 d." DocPartId="2331c85a86af4bf08b82a382cce63e5b" PartId="35a158b1ab384c2ab445800ad1fed6d5"/>
        </Part>
      </Part>
      <Part Type="strDalis" Nr="3" Abbr="2 str. 3 d." DocPartId="818e136ba4a94d08b07f04ff39351005" PartId="876df9fd1e5647f4999baefa5017f1c7"/>
    </Part>
    <Part Type="straipsnis" Nr="3" Abbr="3 str." Title="42 straipsnio pakeitimas" DocPartId="57d98a6199df4c16b15d0d1f763f0f22" PartId="6faa730d55c54ade80b1b24c4af449bd">
      <Part Type="strDalis" Nr="1" Abbr="3 str. 1 d." DocPartId="52c1c7dd50bc4bdabe1dffd16b6fd5b2" PartId="2ed6c776f8304624bbd21401570b83d4"/>
      <Part Type="strDalis" Nr="2" Abbr="3 str. 2 d." DocPartId="9f25594f80784d9983808a22f871a0f2" PartId="37a9796d47794631be75503d6e4eef35">
        <Part Type="citata" DocPartId="d6f08cd3746443aea89738f16588bbe1" PartId="736a62b14c9f4702a28a7c54c2015436">
          <Part Type="strDalis" Nr="3" Abbr="3 d." DocPartId="595655ccca8c420ca5e9ca795d0c2396" PartId="4cae1bf9833848a398195aebf76311e6"/>
        </Part>
      </Part>
    </Part>
    <Part Type="straipsnis" Nr="4" Abbr="4 str." Title="Septynioliktojo skirsnio pripažinimas netekusiu galios" DocPartId="c56ef1873fd142d1997188d165b4525e" PartId="e8dbb54125544483abd4d50f1fcdebbc">
      <Part Type="strDalis" Nr="1" Abbr="4 str. 1 d." DocPartId="3c61a5ff049d421bb5a7d39e2afd662f" PartId="775fcdcbd8ee4dbba4b746190916f3ba"/>
    </Part>
    <Part Type="straipsnis" Nr="5" Abbr="5 str." Title="75 straipsnio pakeitimas" DocPartId="7e25422ababf4f86a9839216b22b2ee9" PartId="bb4fb87dec234e929271c4d46899bef4">
      <Part Type="strDalis" Nr="1" Abbr="5 str. 1 d." DocPartId="97a18538566a42529b60cdf611cfcf67" PartId="dccbdda3d7e244f592a638372d9833cd">
        <Part Type="citata" DocPartId="fd3efaac79524f7b96a877b956e8fc09" PartId="f172f3510a744ddb8f24f2c56df974c9">
          <Part Type="straipsnis" Nr="75" Abbr="75 str." Title="Atsakomybė už pažeidimus" DocPartId="fa0747af48054e9fbd4e418bcb68a6dc" PartId="a782aaa4511c4ef18cee9efd126cb04a">
            <Part Type="strDalis" Nr="1" Abbr="75 str. 1 d." DocPartId="7abc54660014448e8890702a7f08d931" PartId="9a180301c9c84792abf5deb99d8a56dc"/>
          </Part>
        </Part>
      </Part>
    </Part>
    <Part Type="straipsnis" Nr="6" Abbr="6 str." Title="Įstatymo įsigaliojimas" DocPartId="d3b7b4c870494a95868795074c3b100e" PartId="cfcaf53d0e184d018de3d9f3938d9fca">
      <Part Type="strDalis" Nr="1" Abbr="6 str. 1 d." DocPartId="00bf9fa36999419a8a53c61c0290813a" PartId="36ee3e85c8d7453c95ae5a6b5d86f83c"/>
    </Part>
    <Part Type="signatura" DocPartId="de3e030c18a54624a54b51c69962b800" PartId="90720fb9997f4b328d31880091664e3f"/>
  </Part>
</Parts>
</file>

<file path=customXml/itemProps1.xml><?xml version="1.0" encoding="utf-8"?>
<ds:datastoreItem xmlns:ds="http://schemas.openxmlformats.org/officeDocument/2006/customXml" ds:itemID="{DB524A56-837A-4D64-B7DD-1E1AC4B5D5C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1988</Characters>
  <Application>Microsoft Office Word</Application>
  <DocSecurity>4</DocSecurity>
  <Lines>53</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2021-11-11T05:53:00Z</dcterms:created>
  <dc:creator>Rita Brinienė</dc:creator>
  <cp:lastModifiedBy>adlibuser</cp:lastModifiedBy>
  <dcterms:modified xsi:type="dcterms:W3CDTF">2021-11-11T05:53:00Z</dcterms:modified>
  <cp:revision>2</cp:revision>
</cp:coreProperties>
</file>