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5C0" w14:textId="2AD3DC37" w:rsidR="00AF3C33" w:rsidRPr="00BE2437" w:rsidRDefault="00AF3C33" w:rsidP="00AF3C33">
      <w:pPr>
        <w:pStyle w:val="Antrat7"/>
        <w:overflowPunct/>
        <w:spacing w:line="240" w:lineRule="auto"/>
        <w:ind w:right="737"/>
        <w:rPr>
          <w:rFonts w:ascii="Times New Roman" w:hAnsi="Times New Roman"/>
          <w:sz w:val="22"/>
          <w:szCs w:val="22"/>
        </w:rPr>
      </w:pPr>
      <w:bookmarkStart w:id="0" w:name="_Hlk62644692"/>
      <w:r w:rsidRPr="00BE2437">
        <w:rPr>
          <w:rFonts w:ascii="Times New Roman" w:hAnsi="Times New Roman"/>
          <w:caps/>
          <w:sz w:val="22"/>
          <w:szCs w:val="22"/>
        </w:rPr>
        <w:t xml:space="preserve">Direktyvos (ES) </w:t>
      </w:r>
      <w:r w:rsidRPr="00BE2437">
        <w:rPr>
          <w:rFonts w:ascii="Times New Roman" w:hAnsi="Times New Roman"/>
          <w:bCs/>
          <w:caps/>
          <w:color w:val="000000"/>
          <w:sz w:val="22"/>
          <w:szCs w:val="22"/>
          <w:lang w:eastAsia="lt-LT"/>
        </w:rPr>
        <w:t>2019/1937</w:t>
      </w:r>
      <w:r w:rsidRPr="00BE2437">
        <w:rPr>
          <w:rFonts w:ascii="Times New Roman" w:hAnsi="Times New Roman"/>
          <w:caps/>
          <w:sz w:val="22"/>
          <w:szCs w:val="22"/>
        </w:rPr>
        <w:t xml:space="preserve"> IR </w:t>
      </w:r>
      <w:r w:rsidRPr="00BE2437">
        <w:rPr>
          <w:rFonts w:ascii="Times New Roman" w:hAnsi="Times New Roman"/>
          <w:bCs/>
          <w:caps/>
          <w:color w:val="000000"/>
          <w:sz w:val="22"/>
          <w:szCs w:val="22"/>
          <w:lang w:eastAsia="lt-LT"/>
        </w:rPr>
        <w:t>Lietuvos Respublikos PRANEŠĖJŲ APSAUGOS ĮSTATYMO Nr. xiii-804 pakeitimo</w:t>
      </w:r>
      <w:r w:rsidR="00650EE3" w:rsidRPr="00BE2437">
        <w:rPr>
          <w:rFonts w:ascii="Times New Roman" w:hAnsi="Times New Roman"/>
          <w:bCs/>
          <w:caps/>
          <w:color w:val="000000"/>
          <w:sz w:val="22"/>
          <w:szCs w:val="22"/>
          <w:lang w:eastAsia="lt-LT"/>
        </w:rPr>
        <w:t xml:space="preserve"> ir įstatymo</w:t>
      </w:r>
      <w:r w:rsidR="00A346E8" w:rsidRPr="00BE2437">
        <w:rPr>
          <w:rFonts w:ascii="Times New Roman" w:hAnsi="Times New Roman"/>
          <w:bCs/>
          <w:caps/>
          <w:color w:val="000000"/>
          <w:sz w:val="22"/>
          <w:szCs w:val="22"/>
          <w:lang w:eastAsia="lt-LT"/>
        </w:rPr>
        <w:t xml:space="preserve"> PAPILDYMO PRIEDU</w:t>
      </w:r>
      <w:r w:rsidRPr="00BE2437">
        <w:rPr>
          <w:rFonts w:ascii="Times New Roman" w:hAnsi="Times New Roman"/>
          <w:bCs/>
          <w:caps/>
          <w:color w:val="000000"/>
          <w:sz w:val="22"/>
          <w:szCs w:val="22"/>
          <w:lang w:eastAsia="lt-LT"/>
        </w:rPr>
        <w:t xml:space="preserve"> įstatymo projektO bei </w:t>
      </w:r>
      <w:r w:rsidRPr="00BE2437">
        <w:rPr>
          <w:rFonts w:ascii="Times New Roman" w:hAnsi="Times New Roman"/>
          <w:caps/>
          <w:sz w:val="22"/>
          <w:szCs w:val="22"/>
        </w:rPr>
        <w:t>NACIONALINIŲ TEISĖS AKTŲ</w:t>
      </w:r>
      <w:r w:rsidRPr="00BE2437">
        <w:rPr>
          <w:rFonts w:ascii="Times New Roman" w:hAnsi="Times New Roman"/>
          <w:b w:val="0"/>
          <w:bCs/>
          <w:caps/>
          <w:color w:val="000000"/>
          <w:sz w:val="22"/>
          <w:szCs w:val="22"/>
          <w:lang w:eastAsia="lt-LT"/>
        </w:rPr>
        <w:t xml:space="preserve"> </w:t>
      </w:r>
      <w:r w:rsidRPr="00BE2437">
        <w:rPr>
          <w:rFonts w:ascii="Times New Roman" w:hAnsi="Times New Roman"/>
          <w:sz w:val="22"/>
          <w:szCs w:val="22"/>
          <w:lang w:eastAsia="lt-LT"/>
        </w:rPr>
        <w:t xml:space="preserve">ATITIKTIES LENTELĖ </w:t>
      </w:r>
    </w:p>
    <w:p w14:paraId="38A6B335" w14:textId="77777777" w:rsidR="00AF3C33" w:rsidRPr="00BE2437" w:rsidRDefault="00AF3C33" w:rsidP="00AF3C33">
      <w:pPr>
        <w:pStyle w:val="Antrat7"/>
        <w:overflowPunct/>
        <w:spacing w:line="240" w:lineRule="auto"/>
        <w:ind w:right="737"/>
        <w:rPr>
          <w:rFonts w:ascii="Times New Roman" w:hAnsi="Times New Roman"/>
          <w:sz w:val="22"/>
          <w:szCs w:val="22"/>
        </w:rPr>
      </w:pPr>
    </w:p>
    <w:tbl>
      <w:tblPr>
        <w:tblW w:w="1419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4362"/>
        <w:gridCol w:w="7985"/>
        <w:gridCol w:w="1843"/>
      </w:tblGrid>
      <w:tr w:rsidR="00AF3C33" w:rsidRPr="00BE2437" w14:paraId="3514EB4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E35C6C7" w14:textId="77777777" w:rsidR="00AF3C33" w:rsidRPr="00BE2437" w:rsidRDefault="00AF3C33">
            <w:pPr>
              <w:pStyle w:val="PreformattedText"/>
              <w:spacing w:line="256" w:lineRule="auto"/>
              <w:rPr>
                <w:rFonts w:ascii="Times New Roman" w:hAnsi="Times New Roman" w:cs="Times New Roman"/>
                <w:sz w:val="22"/>
                <w:szCs w:val="22"/>
              </w:rPr>
            </w:pPr>
            <w:r w:rsidRPr="00BE2437">
              <w:rPr>
                <w:rFonts w:ascii="Times New Roman" w:hAnsi="Times New Roman" w:cs="Times New Roman"/>
                <w:b/>
                <w:bCs/>
                <w:sz w:val="22"/>
                <w:szCs w:val="22"/>
              </w:rPr>
              <w:t>2019 m. spalio 23 d. Europos Parlamento ir Tarybos direktyva (ES) 2019/1937 dėl asmenų, pranešančių apie Sąjungos teisės pažeidimus, apsaugos</w:t>
            </w:r>
          </w:p>
        </w:tc>
        <w:tc>
          <w:tcPr>
            <w:tcW w:w="7982" w:type="dxa"/>
            <w:tcBorders>
              <w:top w:val="single" w:sz="4" w:space="0" w:color="00000A"/>
              <w:left w:val="single" w:sz="4" w:space="0" w:color="00000A"/>
              <w:bottom w:val="single" w:sz="4" w:space="0" w:color="00000A"/>
              <w:right w:val="single" w:sz="4" w:space="0" w:color="00000A"/>
            </w:tcBorders>
          </w:tcPr>
          <w:p w14:paraId="5A78075C" w14:textId="3A9E8EE0" w:rsidR="009813A3" w:rsidRPr="00BE2437" w:rsidRDefault="00AF3C33" w:rsidP="009813A3">
            <w:pPr>
              <w:pStyle w:val="Antrats"/>
              <w:spacing w:line="256" w:lineRule="auto"/>
              <w:jc w:val="both"/>
              <w:rPr>
                <w:sz w:val="22"/>
                <w:szCs w:val="22"/>
                <w:lang w:val="lt-LT" w:eastAsia="lt-LT"/>
              </w:rPr>
            </w:pPr>
            <w:r w:rsidRPr="00BE2437">
              <w:rPr>
                <w:sz w:val="22"/>
                <w:szCs w:val="22"/>
                <w:lang w:val="lt-LT" w:eastAsia="lt-LT"/>
              </w:rPr>
              <w:t>1.</w:t>
            </w:r>
            <w:r w:rsidRPr="00BE2437">
              <w:rPr>
                <w:b/>
                <w:bCs/>
                <w:sz w:val="22"/>
                <w:szCs w:val="22"/>
                <w:lang w:val="lt-LT" w:eastAsia="lt-LT"/>
              </w:rPr>
              <w:t xml:space="preserve"> </w:t>
            </w:r>
            <w:r w:rsidRPr="00BE2437">
              <w:rPr>
                <w:sz w:val="22"/>
                <w:szCs w:val="22"/>
                <w:lang w:val="lt-LT"/>
              </w:rPr>
              <w:t>Lietuvos Respublikos pranešėjų apsaugos įstatym</w:t>
            </w:r>
            <w:r w:rsidR="009813A3" w:rsidRPr="00BE2437">
              <w:rPr>
                <w:sz w:val="22"/>
                <w:szCs w:val="22"/>
                <w:lang w:val="lt-LT"/>
              </w:rPr>
              <w:t xml:space="preserve">o </w:t>
            </w:r>
            <w:r w:rsidRPr="00BE2437">
              <w:rPr>
                <w:sz w:val="22"/>
                <w:szCs w:val="22"/>
                <w:lang w:val="lt-LT"/>
              </w:rPr>
              <w:t>Nr.</w:t>
            </w:r>
            <w:r w:rsidR="009813A3" w:rsidRPr="00BE2437">
              <w:rPr>
                <w:sz w:val="22"/>
                <w:szCs w:val="22"/>
                <w:lang w:val="lt-LT"/>
              </w:rPr>
              <w:t xml:space="preserve"> Nr. XIII-804 pakeitimo įstatymas </w:t>
            </w:r>
            <w:r w:rsidR="009813A3" w:rsidRPr="00BE2437">
              <w:rPr>
                <w:sz w:val="22"/>
                <w:szCs w:val="22"/>
                <w:lang w:val="lt-LT" w:eastAsia="lt-LT"/>
              </w:rPr>
              <w:t>(toliau – PAĮ)</w:t>
            </w:r>
          </w:p>
          <w:p w14:paraId="5633DD76" w14:textId="49BF293E" w:rsidR="00AF3C33" w:rsidRPr="00BE2437" w:rsidRDefault="00AF3C33">
            <w:pPr>
              <w:pStyle w:val="Antrats"/>
              <w:spacing w:line="256" w:lineRule="auto"/>
              <w:jc w:val="both"/>
              <w:rPr>
                <w:b/>
                <w:bCs/>
                <w:sz w:val="22"/>
                <w:szCs w:val="22"/>
                <w:lang w:val="lt-LT" w:eastAsia="lt-LT"/>
              </w:rPr>
            </w:pPr>
          </w:p>
          <w:p w14:paraId="1E6A743E" w14:textId="3F891709" w:rsidR="00346754" w:rsidRPr="00BE2437" w:rsidRDefault="00A33BD8">
            <w:pPr>
              <w:pStyle w:val="Antrats"/>
              <w:spacing w:line="256" w:lineRule="auto"/>
              <w:jc w:val="both"/>
              <w:rPr>
                <w:bCs/>
                <w:sz w:val="22"/>
                <w:szCs w:val="22"/>
                <w:lang w:val="lt-LT" w:eastAsia="lt-LT"/>
              </w:rPr>
            </w:pPr>
            <w:r w:rsidRPr="00BE2437">
              <w:rPr>
                <w:bCs/>
                <w:sz w:val="22"/>
                <w:szCs w:val="22"/>
                <w:lang w:val="lt-LT" w:eastAsia="lt-LT"/>
              </w:rPr>
              <w:t>2</w:t>
            </w:r>
            <w:r w:rsidR="00AF3C33" w:rsidRPr="00BE2437">
              <w:rPr>
                <w:bCs/>
                <w:sz w:val="22"/>
                <w:szCs w:val="22"/>
                <w:lang w:val="lt-LT" w:eastAsia="lt-LT"/>
              </w:rPr>
              <w:t>. Lietuvos Respublikos Vyriausybės 2018 m. lapkričio 14 d. nutarimas Nr. 1133 “Dėl Lietuvos Respublikos pranešėjų apsaugos įstatymo įgyvendinimo” (toliau – Nutarimas Nr. 1133)</w:t>
            </w:r>
          </w:p>
          <w:p w14:paraId="09459874" w14:textId="4DF647FF" w:rsidR="00346754" w:rsidRPr="00BE2437" w:rsidRDefault="00346754">
            <w:pPr>
              <w:pStyle w:val="Antrats"/>
              <w:spacing w:line="256" w:lineRule="auto"/>
              <w:jc w:val="both"/>
              <w:rPr>
                <w:bCs/>
                <w:sz w:val="22"/>
                <w:szCs w:val="22"/>
                <w:lang w:val="lt-LT" w:eastAsia="lt-LT"/>
              </w:rPr>
            </w:pPr>
          </w:p>
          <w:p w14:paraId="6DC252DF" w14:textId="52882DB8" w:rsidR="00346754" w:rsidRPr="00BE2437" w:rsidRDefault="00346754" w:rsidP="00346754">
            <w:pPr>
              <w:pStyle w:val="Antrats"/>
              <w:spacing w:line="256" w:lineRule="auto"/>
              <w:jc w:val="both"/>
              <w:rPr>
                <w:b/>
                <w:sz w:val="22"/>
                <w:szCs w:val="22"/>
                <w:lang w:val="lt-LT" w:eastAsia="lt-LT"/>
              </w:rPr>
            </w:pPr>
            <w:r w:rsidRPr="00BE2437">
              <w:rPr>
                <w:b/>
                <w:sz w:val="22"/>
                <w:szCs w:val="22"/>
                <w:lang w:val="lt-LT" w:eastAsia="lt-LT"/>
              </w:rPr>
              <w:t xml:space="preserve">3. Lietuvos Respublikos Vyriausybės 2018 m. lapkričio 14 d. nutarimo  Nr. 1133 “Dėl Lietuvos Respublikos pranešėjų apsaugos įstatymo įgyvendinimo” pakeitimo projektas (toliau – </w:t>
            </w:r>
            <w:r w:rsidR="00962CD0" w:rsidRPr="00BE2437">
              <w:rPr>
                <w:b/>
                <w:sz w:val="22"/>
                <w:szCs w:val="22"/>
                <w:lang w:val="lt-LT" w:eastAsia="lt-LT"/>
              </w:rPr>
              <w:t xml:space="preserve">Nutarimo </w:t>
            </w:r>
            <w:r w:rsidRPr="00BE2437">
              <w:rPr>
                <w:b/>
                <w:sz w:val="22"/>
                <w:szCs w:val="22"/>
                <w:lang w:val="lt-LT" w:eastAsia="lt-LT"/>
              </w:rPr>
              <w:t>Nr. 1133 projektas)</w:t>
            </w:r>
          </w:p>
          <w:p w14:paraId="122D8879" w14:textId="77777777" w:rsidR="00897EC0" w:rsidRPr="00BE2437" w:rsidRDefault="00897EC0">
            <w:pPr>
              <w:pStyle w:val="Antrats"/>
              <w:spacing w:line="256" w:lineRule="auto"/>
              <w:jc w:val="both"/>
              <w:rPr>
                <w:sz w:val="22"/>
                <w:szCs w:val="22"/>
                <w:lang w:val="lt-LT" w:eastAsia="lt-LT"/>
              </w:rPr>
            </w:pPr>
          </w:p>
          <w:p w14:paraId="665714E4" w14:textId="3A560C95" w:rsidR="00AF3C33" w:rsidRPr="00BE2437" w:rsidRDefault="00346754">
            <w:pPr>
              <w:pStyle w:val="Antrats"/>
              <w:spacing w:line="256" w:lineRule="auto"/>
              <w:jc w:val="both"/>
              <w:rPr>
                <w:sz w:val="22"/>
                <w:szCs w:val="22"/>
                <w:lang w:val="lt-LT" w:eastAsia="lt-LT"/>
              </w:rPr>
            </w:pPr>
            <w:r w:rsidRPr="00BE2437">
              <w:rPr>
                <w:sz w:val="22"/>
                <w:szCs w:val="22"/>
                <w:lang w:val="lt-LT" w:eastAsia="lt-LT"/>
              </w:rPr>
              <w:t>4</w:t>
            </w:r>
            <w:r w:rsidR="00AF3C33" w:rsidRPr="00BE2437">
              <w:rPr>
                <w:sz w:val="22"/>
                <w:szCs w:val="22"/>
                <w:lang w:val="lt-LT" w:eastAsia="lt-LT"/>
              </w:rPr>
              <w:t>. Lietuvos Respublikos administracinių nusižengimų kodeksas Nr. XII-1869 (suvestinė redakcija nuo 2021-01-01 iki 2021-04-30) (toliau – Administracinių nusižengimų kodeksas)</w:t>
            </w:r>
          </w:p>
          <w:p w14:paraId="35C95A34" w14:textId="77777777" w:rsidR="00AF3C33" w:rsidRPr="00BE2437" w:rsidRDefault="00AF3C33">
            <w:pPr>
              <w:pStyle w:val="Antrats"/>
              <w:spacing w:line="256" w:lineRule="auto"/>
              <w:jc w:val="both"/>
              <w:rPr>
                <w:sz w:val="22"/>
                <w:szCs w:val="22"/>
                <w:lang w:val="lt-LT" w:eastAsia="lt-LT"/>
              </w:rPr>
            </w:pPr>
          </w:p>
          <w:p w14:paraId="08963B89" w14:textId="23ECCCC0" w:rsidR="00AF3C33" w:rsidRPr="00BE2437" w:rsidRDefault="00346754">
            <w:pPr>
              <w:tabs>
                <w:tab w:val="left" w:pos="1276"/>
              </w:tabs>
              <w:spacing w:line="240" w:lineRule="atLeast"/>
              <w:rPr>
                <w:color w:val="auto"/>
                <w:sz w:val="22"/>
                <w:szCs w:val="22"/>
                <w:shd w:val="clear" w:color="auto" w:fill="FFFFFF"/>
              </w:rPr>
            </w:pPr>
            <w:r w:rsidRPr="00BE2437">
              <w:rPr>
                <w:color w:val="auto"/>
                <w:sz w:val="22"/>
                <w:szCs w:val="22"/>
                <w:shd w:val="clear" w:color="auto" w:fill="FFFFFF"/>
              </w:rPr>
              <w:t>5</w:t>
            </w:r>
            <w:r w:rsidR="00AF3C33" w:rsidRPr="00BE2437">
              <w:rPr>
                <w:color w:val="auto"/>
                <w:sz w:val="22"/>
                <w:szCs w:val="22"/>
                <w:shd w:val="clear" w:color="auto" w:fill="FFFFFF"/>
              </w:rPr>
              <w:t>. Lietuvos Respublikos administracinių bylų teisenos įstatymas Nr. VIII-1029 (suvestinė redakcija nuo 2021-01-01 iki 2021-06-30) (toliau – Administracinių bylų teisenos įstatymas)</w:t>
            </w:r>
          </w:p>
          <w:p w14:paraId="0676A48E" w14:textId="77777777" w:rsidR="00AF3C33" w:rsidRPr="00BE2437" w:rsidRDefault="00AF3C33">
            <w:pPr>
              <w:pStyle w:val="Antrats"/>
              <w:spacing w:line="256" w:lineRule="auto"/>
              <w:jc w:val="both"/>
              <w:rPr>
                <w:b/>
                <w:bCs/>
                <w:sz w:val="22"/>
                <w:szCs w:val="22"/>
                <w:lang w:val="lt-LT" w:eastAsia="lt-LT"/>
              </w:rPr>
            </w:pPr>
          </w:p>
          <w:p w14:paraId="10938E64" w14:textId="619E0A73" w:rsidR="00AF3C33" w:rsidRPr="00BE2437" w:rsidRDefault="00346754">
            <w:pPr>
              <w:pStyle w:val="Antrats"/>
              <w:spacing w:line="256" w:lineRule="auto"/>
              <w:jc w:val="both"/>
              <w:rPr>
                <w:sz w:val="22"/>
                <w:szCs w:val="22"/>
                <w:lang w:val="lt-LT" w:eastAsia="lt-LT"/>
              </w:rPr>
            </w:pPr>
            <w:r w:rsidRPr="00BE2437">
              <w:rPr>
                <w:sz w:val="22"/>
                <w:szCs w:val="22"/>
                <w:lang w:val="lt-LT" w:eastAsia="lt-LT"/>
              </w:rPr>
              <w:t>6</w:t>
            </w:r>
            <w:r w:rsidR="00AF3C33" w:rsidRPr="00BE2437">
              <w:rPr>
                <w:sz w:val="22"/>
                <w:szCs w:val="22"/>
                <w:lang w:val="lt-LT" w:eastAsia="lt-LT"/>
              </w:rPr>
              <w:t>. Lietuvos Respublikos baudžiamasis kodeksas Nr. VIII-1968 (suvestinė redakcija 2021-01-01) (toliau – Baudžiamasis kodeksas)</w:t>
            </w:r>
          </w:p>
          <w:p w14:paraId="07CA4BA7" w14:textId="77777777" w:rsidR="00AF3C33" w:rsidRPr="00BE2437" w:rsidRDefault="00AF3C33">
            <w:pPr>
              <w:pStyle w:val="Antrats"/>
              <w:spacing w:line="256" w:lineRule="auto"/>
              <w:jc w:val="both"/>
              <w:rPr>
                <w:sz w:val="22"/>
                <w:szCs w:val="22"/>
                <w:lang w:val="lt-LT" w:eastAsia="lt-LT"/>
              </w:rPr>
            </w:pPr>
          </w:p>
          <w:p w14:paraId="76C4F76B" w14:textId="36F53F8F" w:rsidR="00AF3C33" w:rsidRPr="00BE2437" w:rsidRDefault="00346754">
            <w:pPr>
              <w:pStyle w:val="Antrats"/>
              <w:spacing w:line="256" w:lineRule="auto"/>
              <w:jc w:val="both"/>
              <w:rPr>
                <w:sz w:val="22"/>
                <w:szCs w:val="22"/>
                <w:lang w:val="lt-LT" w:eastAsia="lt-LT"/>
              </w:rPr>
            </w:pPr>
            <w:r w:rsidRPr="00BE2437">
              <w:rPr>
                <w:sz w:val="22"/>
                <w:szCs w:val="22"/>
                <w:lang w:val="lt-LT" w:eastAsia="lt-LT"/>
              </w:rPr>
              <w:t>7</w:t>
            </w:r>
            <w:r w:rsidR="00AF3C33" w:rsidRPr="00BE2437">
              <w:rPr>
                <w:sz w:val="22"/>
                <w:szCs w:val="22"/>
                <w:lang w:val="lt-LT" w:eastAsia="lt-LT"/>
              </w:rPr>
              <w:t>. Lietuvos Respublikos darbo kodeksas Nr. XII-2603 (suvestinė redakcija 2021-01-01) (toliau – Darbo kodeksas)</w:t>
            </w:r>
          </w:p>
          <w:p w14:paraId="7D54B516" w14:textId="725D41F4" w:rsidR="00AF3C33" w:rsidRPr="00BE2437" w:rsidRDefault="00AF3C33">
            <w:pPr>
              <w:pStyle w:val="Antrats"/>
              <w:spacing w:line="256" w:lineRule="auto"/>
              <w:jc w:val="both"/>
              <w:rPr>
                <w:sz w:val="22"/>
                <w:szCs w:val="22"/>
                <w:lang w:val="lt-LT" w:eastAsia="lt-LT"/>
              </w:rPr>
            </w:pPr>
          </w:p>
          <w:p w14:paraId="0A7075C5" w14:textId="2D76AC4A" w:rsidR="00346754" w:rsidRPr="00BE2437" w:rsidRDefault="00346754">
            <w:pPr>
              <w:pStyle w:val="Antrats"/>
              <w:spacing w:line="256" w:lineRule="auto"/>
              <w:jc w:val="both"/>
              <w:rPr>
                <w:sz w:val="22"/>
                <w:szCs w:val="22"/>
                <w:lang w:val="lt-LT"/>
              </w:rPr>
            </w:pPr>
            <w:r w:rsidRPr="00BE2437">
              <w:rPr>
                <w:sz w:val="22"/>
                <w:szCs w:val="22"/>
                <w:lang w:val="lt-LT" w:eastAsia="lt-LT"/>
              </w:rPr>
              <w:t xml:space="preserve">8. Lietuvos Respublikos civilinis kodeksas Nr. </w:t>
            </w:r>
            <w:r w:rsidRPr="00BE2437">
              <w:rPr>
                <w:color w:val="000000"/>
                <w:sz w:val="22"/>
                <w:szCs w:val="22"/>
              </w:rPr>
              <w:t>VIII-1864</w:t>
            </w:r>
            <w:r w:rsidRPr="00BE2437">
              <w:rPr>
                <w:sz w:val="22"/>
                <w:szCs w:val="22"/>
                <w:lang w:val="lt-LT" w:eastAsia="lt-LT"/>
              </w:rPr>
              <w:t xml:space="preserve"> (</w:t>
            </w:r>
            <w:r w:rsidRPr="00BE2437">
              <w:rPr>
                <w:sz w:val="22"/>
                <w:szCs w:val="22"/>
                <w:lang w:val="lt-LT"/>
              </w:rPr>
              <w:t>Suvestinė redakcija nuo 2022-01-01 iki 2022-05-31)</w:t>
            </w:r>
            <w:r w:rsidR="00E0173B" w:rsidRPr="00BE2437">
              <w:rPr>
                <w:sz w:val="22"/>
                <w:szCs w:val="22"/>
                <w:lang w:val="lt-LT"/>
              </w:rPr>
              <w:t xml:space="preserve"> </w:t>
            </w:r>
            <w:r w:rsidR="00E0173B" w:rsidRPr="00BE2437">
              <w:rPr>
                <w:sz w:val="22"/>
                <w:szCs w:val="22"/>
                <w:lang w:val="lt-LT" w:eastAsia="lt-LT"/>
              </w:rPr>
              <w:t>(toliau – Civilinis kodeksas)</w:t>
            </w:r>
          </w:p>
          <w:p w14:paraId="57E01480" w14:textId="77777777" w:rsidR="00346754" w:rsidRPr="00BE2437" w:rsidRDefault="00346754">
            <w:pPr>
              <w:pStyle w:val="Antrats"/>
              <w:spacing w:line="256" w:lineRule="auto"/>
              <w:jc w:val="both"/>
              <w:rPr>
                <w:sz w:val="22"/>
                <w:szCs w:val="22"/>
                <w:lang w:val="lt-LT"/>
              </w:rPr>
            </w:pPr>
          </w:p>
          <w:p w14:paraId="35B3F884" w14:textId="0FE2BFD1" w:rsidR="00AF3C33" w:rsidRPr="00BE2437" w:rsidRDefault="00346754">
            <w:pPr>
              <w:pStyle w:val="Antrats"/>
              <w:spacing w:line="256" w:lineRule="auto"/>
              <w:jc w:val="both"/>
              <w:rPr>
                <w:sz w:val="22"/>
                <w:szCs w:val="22"/>
                <w:lang w:val="lt-LT" w:eastAsia="lt-LT"/>
              </w:rPr>
            </w:pPr>
            <w:r w:rsidRPr="00BE2437">
              <w:rPr>
                <w:sz w:val="22"/>
                <w:szCs w:val="22"/>
                <w:lang w:val="lt-LT" w:eastAsia="lt-LT"/>
              </w:rPr>
              <w:t>9</w:t>
            </w:r>
            <w:r w:rsidR="00AF3C33" w:rsidRPr="00BE2437">
              <w:rPr>
                <w:sz w:val="22"/>
                <w:szCs w:val="22"/>
                <w:lang w:val="lt-LT" w:eastAsia="lt-LT"/>
              </w:rPr>
              <w:t>. Lietuvos Respublikos Konstitucija (suvestinė redakcija nuo 2019-09-01) (toliau – Lietuvos Respublikos Konstitucija)</w:t>
            </w:r>
          </w:p>
          <w:p w14:paraId="5451AC9B" w14:textId="77777777" w:rsidR="00AF3C33" w:rsidRPr="00BE2437" w:rsidRDefault="00AF3C33">
            <w:pPr>
              <w:pStyle w:val="Antrats"/>
              <w:spacing w:line="256" w:lineRule="auto"/>
              <w:jc w:val="both"/>
              <w:rPr>
                <w:b/>
                <w:bCs/>
                <w:sz w:val="22"/>
                <w:szCs w:val="22"/>
                <w:lang w:val="lt-LT" w:eastAsia="lt-LT"/>
              </w:rPr>
            </w:pPr>
          </w:p>
          <w:p w14:paraId="5C57892E" w14:textId="52E11C5F" w:rsidR="00AF3C33" w:rsidRPr="00BE2437" w:rsidRDefault="00346754">
            <w:pPr>
              <w:pStyle w:val="Antrats"/>
              <w:spacing w:line="256" w:lineRule="auto"/>
              <w:jc w:val="both"/>
              <w:rPr>
                <w:bCs/>
                <w:sz w:val="22"/>
                <w:szCs w:val="22"/>
                <w:lang w:val="lt-LT" w:eastAsia="lt-LT"/>
              </w:rPr>
            </w:pPr>
            <w:r w:rsidRPr="00BE2437">
              <w:rPr>
                <w:bCs/>
                <w:sz w:val="22"/>
                <w:szCs w:val="22"/>
                <w:lang w:val="lt-LT" w:eastAsia="lt-LT"/>
              </w:rPr>
              <w:t>10</w:t>
            </w:r>
            <w:r w:rsidR="00AF3C33" w:rsidRPr="00BE2437">
              <w:rPr>
                <w:bCs/>
                <w:sz w:val="22"/>
                <w:szCs w:val="22"/>
                <w:lang w:val="lt-LT" w:eastAsia="lt-LT"/>
              </w:rPr>
              <w:t>. Lietuvos Respublikos prokuratūros įstatymas Nr. I-599 (suvestinė redakcija nuo 2021-01-01) (toliau – Prokuratūros įstatymas)</w:t>
            </w:r>
          </w:p>
          <w:p w14:paraId="25367F81" w14:textId="77777777" w:rsidR="00AF3C33" w:rsidRPr="00BE2437" w:rsidRDefault="00AF3C33">
            <w:pPr>
              <w:pStyle w:val="Antrats"/>
              <w:spacing w:line="256" w:lineRule="auto"/>
              <w:jc w:val="both"/>
              <w:rPr>
                <w:bCs/>
                <w:sz w:val="22"/>
                <w:szCs w:val="22"/>
                <w:lang w:val="lt-LT" w:eastAsia="lt-LT"/>
              </w:rPr>
            </w:pPr>
          </w:p>
          <w:p w14:paraId="36C650E1" w14:textId="2221A28D" w:rsidR="00AF3C33" w:rsidRPr="00BE2437" w:rsidRDefault="00346754">
            <w:pPr>
              <w:pStyle w:val="Antrats"/>
              <w:spacing w:line="256" w:lineRule="auto"/>
              <w:jc w:val="both"/>
              <w:rPr>
                <w:color w:val="000000"/>
                <w:sz w:val="22"/>
                <w:szCs w:val="22"/>
                <w:lang w:val="lt-LT" w:eastAsia="lt-LT"/>
              </w:rPr>
            </w:pPr>
            <w:r w:rsidRPr="00BE2437">
              <w:rPr>
                <w:bCs/>
                <w:sz w:val="22"/>
                <w:szCs w:val="22"/>
                <w:lang w:val="lt-LT" w:eastAsia="lt-LT"/>
              </w:rPr>
              <w:t>11</w:t>
            </w:r>
            <w:r w:rsidR="00AF3C33" w:rsidRPr="00BE2437">
              <w:rPr>
                <w:bCs/>
                <w:sz w:val="22"/>
                <w:szCs w:val="22"/>
                <w:lang w:val="lt-LT" w:eastAsia="lt-LT"/>
              </w:rPr>
              <w:t>. Lietuvos Respublikos generalinio prokuroro 2018 m. birželio 25 d. įsakymas Nr. I-207 „Dėl Pranešimų apie pažeidimus įstaigose pateikimo Lietuvos Respublikos prokuratūrai tvarkos aprašo patvirtinimo“ (toliau – Prokuratūros aprašas)</w:t>
            </w:r>
          </w:p>
          <w:p w14:paraId="7119997B" w14:textId="77777777" w:rsidR="00AF3C33" w:rsidRPr="00BE2437" w:rsidRDefault="00AF3C33">
            <w:pPr>
              <w:spacing w:line="256" w:lineRule="auto"/>
              <w:rPr>
                <w:b/>
                <w:iCs/>
                <w:sz w:val="22"/>
                <w:szCs w:val="22"/>
                <w:lang w:eastAsia="lt-LT"/>
              </w:rPr>
            </w:pPr>
          </w:p>
          <w:p w14:paraId="7E220A67" w14:textId="7BCEF07B" w:rsidR="00AF3C33" w:rsidRPr="00BE2437" w:rsidRDefault="00A33BD8">
            <w:pPr>
              <w:spacing w:line="256" w:lineRule="auto"/>
              <w:rPr>
                <w:bCs/>
                <w:sz w:val="22"/>
                <w:szCs w:val="22"/>
              </w:rPr>
            </w:pPr>
            <w:r w:rsidRPr="00BE2437">
              <w:rPr>
                <w:bCs/>
                <w:sz w:val="22"/>
                <w:szCs w:val="22"/>
              </w:rPr>
              <w:t>1</w:t>
            </w:r>
            <w:r w:rsidR="00346754" w:rsidRPr="00BE2437">
              <w:rPr>
                <w:bCs/>
                <w:sz w:val="22"/>
                <w:szCs w:val="22"/>
              </w:rPr>
              <w:t>2</w:t>
            </w:r>
            <w:r w:rsidR="00AF3C33" w:rsidRPr="00BE2437">
              <w:rPr>
                <w:bCs/>
                <w:sz w:val="22"/>
                <w:szCs w:val="22"/>
              </w:rPr>
              <w:t>. Lietuvos Respublikos komercinių paslapčių teisinės apsaugos įstatymas Nr. XIII-1125 (toliau – Lietuvos Respublikos komercinių paslapčių teisinės apsaugos įstatymas)</w:t>
            </w:r>
          </w:p>
          <w:p w14:paraId="7AF60208" w14:textId="77777777" w:rsidR="00AF3C33" w:rsidRPr="00BE2437" w:rsidRDefault="00AF3C33">
            <w:pPr>
              <w:spacing w:line="256" w:lineRule="auto"/>
              <w:rPr>
                <w:b/>
                <w:iCs/>
                <w:sz w:val="22"/>
                <w:szCs w:val="22"/>
                <w:lang w:eastAsia="lt-LT"/>
              </w:rPr>
            </w:pPr>
          </w:p>
          <w:p w14:paraId="28302222" w14:textId="7D6DB3BE" w:rsidR="00AF3C33" w:rsidRPr="00BE2437" w:rsidRDefault="00AF3C33">
            <w:pPr>
              <w:spacing w:line="256" w:lineRule="auto"/>
              <w:rPr>
                <w:iCs/>
                <w:sz w:val="22"/>
                <w:szCs w:val="22"/>
                <w:lang w:eastAsia="lt-LT"/>
              </w:rPr>
            </w:pPr>
            <w:r w:rsidRPr="00BE2437">
              <w:rPr>
                <w:iCs/>
                <w:sz w:val="22"/>
                <w:szCs w:val="22"/>
                <w:lang w:eastAsia="lt-LT"/>
              </w:rPr>
              <w:t>1</w:t>
            </w:r>
            <w:r w:rsidR="00346754" w:rsidRPr="00BE2437">
              <w:rPr>
                <w:iCs/>
                <w:sz w:val="22"/>
                <w:szCs w:val="22"/>
                <w:lang w:eastAsia="lt-LT"/>
              </w:rPr>
              <w:t>3</w:t>
            </w:r>
            <w:r w:rsidRPr="00BE2437">
              <w:rPr>
                <w:iCs/>
                <w:sz w:val="22"/>
                <w:szCs w:val="22"/>
                <w:lang w:eastAsia="lt-LT"/>
              </w:rPr>
              <w:t>. Lietuvos Respublikos dokumentų ir archyvų įstatymas Nr. I-1115</w:t>
            </w:r>
            <w:r w:rsidRPr="00BE2437">
              <w:rPr>
                <w:b/>
                <w:iCs/>
                <w:sz w:val="22"/>
                <w:szCs w:val="22"/>
                <w:lang w:eastAsia="lt-LT"/>
              </w:rPr>
              <w:t xml:space="preserve"> </w:t>
            </w:r>
            <w:r w:rsidRPr="00BE2437">
              <w:rPr>
                <w:iCs/>
                <w:sz w:val="22"/>
                <w:szCs w:val="22"/>
                <w:lang w:eastAsia="lt-LT"/>
              </w:rPr>
              <w:t>(suvestinė redakcija nuo 2021-01-01 iki 2021-12-31) (toliau - Lietuvos Respublikos dokumentų ir archyvų įstatymas)</w:t>
            </w:r>
          </w:p>
          <w:p w14:paraId="7495846B" w14:textId="2705FB94" w:rsidR="00346754" w:rsidRPr="00BE2437" w:rsidRDefault="00346754" w:rsidP="007E0297">
            <w:pPr>
              <w:rPr>
                <w:b/>
                <w:bCs/>
                <w:iCs/>
                <w:sz w:val="22"/>
                <w:szCs w:val="22"/>
                <w:lang w:eastAsia="lt-LT"/>
              </w:rPr>
            </w:pPr>
          </w:p>
          <w:p w14:paraId="4E4A2D5B" w14:textId="4050C7A6" w:rsidR="00346754" w:rsidRPr="00BE2437" w:rsidRDefault="00346754" w:rsidP="007E0297">
            <w:pPr>
              <w:rPr>
                <w:b/>
                <w:bCs/>
                <w:sz w:val="22"/>
                <w:szCs w:val="22"/>
                <w:lang w:eastAsia="lt-LT"/>
              </w:rPr>
            </w:pPr>
            <w:r w:rsidRPr="00BE2437">
              <w:rPr>
                <w:b/>
                <w:bCs/>
                <w:iCs/>
                <w:sz w:val="22"/>
                <w:szCs w:val="22"/>
                <w:lang w:eastAsia="lt-LT"/>
              </w:rPr>
              <w:t xml:space="preserve">14. Lietuvos Respublikos teisingumo ministro įsakymo </w:t>
            </w:r>
            <w:r w:rsidR="004C639B" w:rsidRPr="00BE2437">
              <w:rPr>
                <w:b/>
                <w:bCs/>
                <w:iCs/>
                <w:sz w:val="22"/>
                <w:szCs w:val="22"/>
                <w:lang w:eastAsia="lt-LT"/>
              </w:rPr>
              <w:t>„</w:t>
            </w:r>
            <w:r w:rsidR="004C639B" w:rsidRPr="00BE2437">
              <w:rPr>
                <w:b/>
                <w:bCs/>
                <w:sz w:val="22"/>
                <w:szCs w:val="22"/>
                <w:lang w:eastAsia="lt-LT"/>
              </w:rPr>
              <w:t>Dėl Europos Sąjungos teisės aktų i</w:t>
            </w:r>
            <w:r w:rsidR="004C639B" w:rsidRPr="00BE2437">
              <w:rPr>
                <w:b/>
                <w:bCs/>
                <w:color w:val="000000"/>
                <w:sz w:val="22"/>
                <w:szCs w:val="22"/>
              </w:rPr>
              <w:t>r juos įgyvendinančių Lietuvos Respublikos teisės aktų</w:t>
            </w:r>
            <w:r w:rsidR="004C639B" w:rsidRPr="00BE2437">
              <w:rPr>
                <w:b/>
                <w:bCs/>
                <w:sz w:val="22"/>
                <w:szCs w:val="22"/>
                <w:lang w:eastAsia="lt-LT"/>
              </w:rPr>
              <w:t>, dėl kurių materialinės taikymo srities asmeniui pranešus informaciją apie pažeidimą, užtikrinama apsauga, sąrašo patvirtinimo“ projektas (</w:t>
            </w:r>
            <w:r w:rsidR="00356074" w:rsidRPr="00BE2437">
              <w:rPr>
                <w:b/>
                <w:bCs/>
                <w:iCs/>
                <w:sz w:val="22"/>
                <w:szCs w:val="22"/>
                <w:lang w:eastAsia="lt-LT"/>
              </w:rPr>
              <w:t>toliau -</w:t>
            </w:r>
            <w:r w:rsidR="00356074" w:rsidRPr="00BE2437">
              <w:rPr>
                <w:iCs/>
                <w:sz w:val="22"/>
                <w:szCs w:val="22"/>
                <w:lang w:eastAsia="lt-LT"/>
              </w:rPr>
              <w:t xml:space="preserve"> </w:t>
            </w:r>
            <w:r w:rsidR="004C639B" w:rsidRPr="00BE2437">
              <w:rPr>
                <w:b/>
                <w:bCs/>
                <w:sz w:val="22"/>
                <w:szCs w:val="22"/>
                <w:lang w:eastAsia="lt-LT"/>
              </w:rPr>
              <w:t>Teisingumo ministro įsakymo projektas)</w:t>
            </w:r>
          </w:p>
          <w:p w14:paraId="2EDAFF2E" w14:textId="77777777" w:rsidR="00356074" w:rsidRPr="00BE2437" w:rsidRDefault="00356074" w:rsidP="007E0297">
            <w:pPr>
              <w:rPr>
                <w:b/>
                <w:bCs/>
                <w:sz w:val="22"/>
                <w:szCs w:val="22"/>
                <w:lang w:eastAsia="lt-LT"/>
              </w:rPr>
            </w:pPr>
          </w:p>
          <w:p w14:paraId="43C37A5C" w14:textId="77777777" w:rsidR="00356074" w:rsidRPr="00BE2437" w:rsidRDefault="00356074" w:rsidP="00672FBC">
            <w:pPr>
              <w:rPr>
                <w:color w:val="000000"/>
                <w:sz w:val="22"/>
                <w:szCs w:val="22"/>
              </w:rPr>
            </w:pPr>
            <w:r w:rsidRPr="00BE2437">
              <w:rPr>
                <w:sz w:val="22"/>
                <w:szCs w:val="22"/>
              </w:rPr>
              <w:t>15. Lietuvos Respublikos Vyriausybės nutarimas „Dėl bendrųjų reikalavimų valstybės ir savivaldybių institucijų ir įstaigų interneto svetainėms ir mobiliosioms programoms aprašo“</w:t>
            </w:r>
            <w:r w:rsidRPr="00BE2437">
              <w:rPr>
                <w:color w:val="000000"/>
                <w:sz w:val="22"/>
                <w:szCs w:val="22"/>
                <w:lang w:eastAsia="lt-LT"/>
              </w:rPr>
              <w:t xml:space="preserve"> 2003 m. balandžio 18 d. Nr. 480 (</w:t>
            </w:r>
            <w:r w:rsidRPr="00BE2437">
              <w:rPr>
                <w:iCs/>
                <w:sz w:val="22"/>
                <w:szCs w:val="22"/>
                <w:lang w:eastAsia="lt-LT"/>
              </w:rPr>
              <w:t>toliau -</w:t>
            </w:r>
            <w:r w:rsidR="00672FBC" w:rsidRPr="00BE2437">
              <w:rPr>
                <w:iCs/>
                <w:sz w:val="22"/>
                <w:szCs w:val="22"/>
                <w:lang w:eastAsia="lt-LT"/>
              </w:rPr>
              <w:t xml:space="preserve"> </w:t>
            </w:r>
            <w:r w:rsidR="00672FBC" w:rsidRPr="00BE2437">
              <w:rPr>
                <w:color w:val="000000"/>
                <w:sz w:val="22"/>
                <w:szCs w:val="22"/>
              </w:rPr>
              <w:t>Bendrųjų reikalavimų valstybės ir savivaldybių institucijų ir įstaigų interneto svetainėms ir mobiliosioms programoms aprašas)</w:t>
            </w:r>
          </w:p>
          <w:p w14:paraId="745D532E" w14:textId="77777777" w:rsidR="009813A3" w:rsidRPr="00BE2437" w:rsidRDefault="009813A3" w:rsidP="00672FBC">
            <w:pPr>
              <w:rPr>
                <w:color w:val="000000"/>
                <w:sz w:val="22"/>
                <w:szCs w:val="22"/>
              </w:rPr>
            </w:pPr>
          </w:p>
          <w:p w14:paraId="38A5555F" w14:textId="77777777" w:rsidR="009813A3" w:rsidRPr="00BE2437" w:rsidRDefault="009813A3" w:rsidP="009813A3">
            <w:pPr>
              <w:pStyle w:val="Antrats"/>
              <w:spacing w:line="256" w:lineRule="auto"/>
              <w:jc w:val="both"/>
              <w:rPr>
                <w:b/>
                <w:bCs/>
                <w:sz w:val="22"/>
                <w:szCs w:val="22"/>
                <w:lang w:val="lt-LT" w:eastAsia="lt-LT"/>
              </w:rPr>
            </w:pPr>
            <w:r w:rsidRPr="00BE2437">
              <w:rPr>
                <w:b/>
                <w:bCs/>
                <w:color w:val="000000"/>
                <w:sz w:val="22"/>
                <w:szCs w:val="22"/>
              </w:rPr>
              <w:t xml:space="preserve">16. </w:t>
            </w:r>
            <w:r w:rsidRPr="00BE2437">
              <w:rPr>
                <w:b/>
                <w:bCs/>
                <w:sz w:val="22"/>
                <w:szCs w:val="22"/>
                <w:lang w:val="lt-LT" w:eastAsia="lt-LT"/>
              </w:rPr>
              <w:t>Lietuvos Respublikos generalinio prokuroro 2018 m. birželio 25 d. įsakymo Nr. I-207 „Dėl Pranešimų apie pažeidimus įstaigose pateikimo Lietuvos Respublikos prokuratūrai tvarkos aprašo patvirtinimo“ pakeitimo projektas (toliau – Prokuratūros aprašo projektas)</w:t>
            </w:r>
          </w:p>
          <w:p w14:paraId="14CC1569" w14:textId="77777777" w:rsidR="00474DBB" w:rsidRPr="00BE2437" w:rsidRDefault="00474DBB" w:rsidP="009813A3">
            <w:pPr>
              <w:pStyle w:val="Antrats"/>
              <w:spacing w:line="256" w:lineRule="auto"/>
              <w:jc w:val="both"/>
              <w:rPr>
                <w:b/>
                <w:bCs/>
                <w:sz w:val="22"/>
                <w:szCs w:val="22"/>
                <w:lang w:val="lt-LT" w:eastAsia="lt-LT"/>
              </w:rPr>
            </w:pPr>
          </w:p>
          <w:p w14:paraId="60D66FE6" w14:textId="0CA8D215" w:rsidR="00474DBB" w:rsidRDefault="00474DBB" w:rsidP="00226B86">
            <w:pPr>
              <w:jc w:val="left"/>
              <w:rPr>
                <w:color w:val="000000"/>
                <w:sz w:val="22"/>
                <w:szCs w:val="22"/>
                <w:lang w:eastAsia="lt-LT"/>
              </w:rPr>
            </w:pPr>
            <w:r w:rsidRPr="00BE2437">
              <w:rPr>
                <w:sz w:val="22"/>
                <w:szCs w:val="22"/>
                <w:lang w:eastAsia="lt-LT"/>
              </w:rPr>
              <w:t xml:space="preserve">17. </w:t>
            </w:r>
            <w:r w:rsidRPr="00BE2437">
              <w:rPr>
                <w:color w:val="000000"/>
                <w:sz w:val="22"/>
                <w:szCs w:val="22"/>
                <w:lang w:eastAsia="lt-LT"/>
              </w:rPr>
              <w:t>Lietuvos Respublikos Generalinis Prokuroro 2020 m. balandžio 17 d. įsakymas</w:t>
            </w:r>
            <w:r w:rsidRPr="00BE2437">
              <w:rPr>
                <w:b/>
                <w:bCs/>
                <w:color w:val="000000"/>
                <w:sz w:val="22"/>
                <w:szCs w:val="22"/>
                <w:lang w:eastAsia="lt-LT"/>
              </w:rPr>
              <w:t xml:space="preserve"> </w:t>
            </w:r>
            <w:r w:rsidRPr="00BE2437">
              <w:rPr>
                <w:color w:val="000000"/>
                <w:sz w:val="22"/>
                <w:szCs w:val="22"/>
                <w:lang w:eastAsia="lt-LT"/>
              </w:rPr>
              <w:t xml:space="preserve">Nr. I-103 „Dėl asmenų aptarnavimo Lietuvos Respublikos Prokuratūroje tvarkos aprašo </w:t>
            </w:r>
            <w:r w:rsidRPr="00BE2437">
              <w:rPr>
                <w:color w:val="000000"/>
                <w:sz w:val="22"/>
                <w:szCs w:val="22"/>
                <w:lang w:eastAsia="lt-LT"/>
              </w:rPr>
              <w:lastRenderedPageBreak/>
              <w:t>patvirtinimo“ (</w:t>
            </w:r>
            <w:r w:rsidRPr="00BE2437">
              <w:rPr>
                <w:sz w:val="22"/>
                <w:szCs w:val="22"/>
                <w:lang w:eastAsia="lt-LT"/>
              </w:rPr>
              <w:t xml:space="preserve">toliau </w:t>
            </w:r>
            <w:r w:rsidRPr="00BE2437">
              <w:rPr>
                <w:b/>
                <w:bCs/>
                <w:sz w:val="22"/>
                <w:szCs w:val="22"/>
                <w:lang w:eastAsia="lt-LT"/>
              </w:rPr>
              <w:t xml:space="preserve">– </w:t>
            </w:r>
            <w:r w:rsidRPr="00BE2437">
              <w:rPr>
                <w:color w:val="000000"/>
                <w:sz w:val="22"/>
                <w:szCs w:val="22"/>
                <w:lang w:eastAsia="lt-LT"/>
              </w:rPr>
              <w:t>Asmenų aptarnavimo Lietuvos Respublikos Prokuratūroje tvarkos aprašas)</w:t>
            </w:r>
          </w:p>
          <w:p w14:paraId="4390377C" w14:textId="77777777" w:rsidR="00056AE2" w:rsidRPr="00BE2437" w:rsidRDefault="00056AE2" w:rsidP="00226B86">
            <w:pPr>
              <w:jc w:val="left"/>
              <w:rPr>
                <w:b/>
                <w:bCs/>
                <w:color w:val="000000"/>
                <w:sz w:val="22"/>
                <w:szCs w:val="22"/>
                <w:lang w:eastAsia="lt-LT"/>
              </w:rPr>
            </w:pPr>
          </w:p>
          <w:p w14:paraId="4AB8ED68" w14:textId="2D8D7564" w:rsidR="00B57BD7" w:rsidRPr="00BE2437" w:rsidRDefault="00B57BD7" w:rsidP="00B57BD7">
            <w:pPr>
              <w:rPr>
                <w:color w:val="000000"/>
                <w:sz w:val="22"/>
                <w:szCs w:val="22"/>
                <w:lang w:eastAsia="lt-LT"/>
              </w:rPr>
            </w:pPr>
            <w:r w:rsidRPr="00BE2437">
              <w:rPr>
                <w:color w:val="000000"/>
                <w:sz w:val="22"/>
                <w:szCs w:val="22"/>
                <w:lang w:eastAsia="lt-LT"/>
              </w:rPr>
              <w:t xml:space="preserve">18. </w:t>
            </w:r>
            <w:r w:rsidRPr="00BE2437">
              <w:rPr>
                <w:sz w:val="22"/>
                <w:szCs w:val="22"/>
              </w:rPr>
              <w:t>Lietuvos Respublikos generalinės prokuratūros Vidaus tyrimų skyriaus nuostatai, patvirtinti Lietuvos Respublikos generalinio prokuroro Lietuvos Respublikos generalinio prokuroro 2018 m. birželio 25 d. įsakymu Nr. I-215 „Dėl Lietuvos Respublikos generalinės prokuratūros Personalo ir teisės skyriaus nuostatų ir Vidaus tyrimų skyriaus nuostatų patvirtinimo“</w:t>
            </w:r>
            <w:r w:rsidR="00A24261" w:rsidRPr="00BE2437">
              <w:rPr>
                <w:sz w:val="22"/>
                <w:szCs w:val="22"/>
              </w:rPr>
              <w:t xml:space="preserve"> (toliau </w:t>
            </w:r>
            <w:r w:rsidR="00A24261" w:rsidRPr="00BE2437">
              <w:rPr>
                <w:b/>
                <w:bCs/>
                <w:sz w:val="22"/>
                <w:szCs w:val="22"/>
                <w:lang w:eastAsia="lt-LT"/>
              </w:rPr>
              <w:t xml:space="preserve">– </w:t>
            </w:r>
            <w:r w:rsidR="003E64A1" w:rsidRPr="00BE2437">
              <w:rPr>
                <w:b/>
                <w:bCs/>
                <w:sz w:val="22"/>
                <w:szCs w:val="22"/>
                <w:lang w:eastAsia="lt-LT"/>
              </w:rPr>
              <w:t xml:space="preserve"> </w:t>
            </w:r>
            <w:r w:rsidR="003E64A1" w:rsidRPr="00BE2437">
              <w:rPr>
                <w:sz w:val="22"/>
                <w:szCs w:val="22"/>
              </w:rPr>
              <w:t>Lietuvos Respublikos generalinės prokuratūros Vidaus tyrimų skyriaus nuostatai).</w:t>
            </w:r>
          </w:p>
        </w:tc>
        <w:tc>
          <w:tcPr>
            <w:tcW w:w="1842" w:type="dxa"/>
            <w:tcBorders>
              <w:top w:val="single" w:sz="4" w:space="0" w:color="00000A"/>
              <w:left w:val="single" w:sz="4" w:space="0" w:color="00000A"/>
              <w:bottom w:val="single" w:sz="4" w:space="0" w:color="00000A"/>
              <w:right w:val="single" w:sz="4" w:space="0" w:color="00000A"/>
            </w:tcBorders>
            <w:hideMark/>
          </w:tcPr>
          <w:p w14:paraId="33789C67" w14:textId="77777777" w:rsidR="00AF3C33" w:rsidRPr="00BE2437" w:rsidRDefault="00AF3C33">
            <w:pPr>
              <w:spacing w:line="256" w:lineRule="auto"/>
              <w:jc w:val="center"/>
              <w:rPr>
                <w:b/>
                <w:sz w:val="22"/>
                <w:szCs w:val="22"/>
              </w:rPr>
            </w:pPr>
            <w:r w:rsidRPr="00BE2437">
              <w:rPr>
                <w:b/>
                <w:sz w:val="22"/>
                <w:szCs w:val="22"/>
              </w:rPr>
              <w:lastRenderedPageBreak/>
              <w:t>Direktyvos perkėlimo ir įgyvendinimo lygis</w:t>
            </w:r>
          </w:p>
        </w:tc>
      </w:tr>
      <w:tr w:rsidR="00AF3C33" w:rsidRPr="00BE2437" w14:paraId="61ED313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E9367D8" w14:textId="77777777" w:rsidR="00AF3C33" w:rsidRPr="00BE2437" w:rsidRDefault="00AF3C33">
            <w:pPr>
              <w:spacing w:line="256" w:lineRule="auto"/>
              <w:jc w:val="center"/>
              <w:rPr>
                <w:i/>
                <w:iCs/>
                <w:sz w:val="22"/>
                <w:szCs w:val="22"/>
                <w:lang w:eastAsia="lt-LT"/>
              </w:rPr>
            </w:pPr>
            <w:r w:rsidRPr="00BE2437">
              <w:rPr>
                <w:i/>
                <w:iCs/>
                <w:sz w:val="22"/>
                <w:szCs w:val="22"/>
                <w:lang w:eastAsia="lt-LT"/>
              </w:rPr>
              <w:lastRenderedPageBreak/>
              <w:t>1 straipsnis</w:t>
            </w:r>
          </w:p>
          <w:p w14:paraId="7803D43C"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Tikslas</w:t>
            </w:r>
          </w:p>
          <w:p w14:paraId="45F1EAEC"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Šios direktyvos tikslas – veiksmingiau užtikrinti Sąjungos teisės ir politikos vykdymą konkrečiose srityse, nustatant bendrus minimalius standartus, kuriais užtikrinama asmenų, pranešančių apie Sąjungos teisės pažeidimus, aukšto lygio apsauga.</w:t>
            </w:r>
          </w:p>
        </w:tc>
        <w:tc>
          <w:tcPr>
            <w:tcW w:w="7982" w:type="dxa"/>
            <w:tcBorders>
              <w:top w:val="single" w:sz="4" w:space="0" w:color="00000A"/>
              <w:left w:val="single" w:sz="4" w:space="0" w:color="00000A"/>
              <w:bottom w:val="single" w:sz="4" w:space="0" w:color="00000A"/>
              <w:right w:val="single" w:sz="4" w:space="0" w:color="00000A"/>
            </w:tcBorders>
            <w:hideMark/>
          </w:tcPr>
          <w:p w14:paraId="6CCE3394" w14:textId="77777777" w:rsidR="00AF3C33" w:rsidRPr="00BE2437" w:rsidRDefault="00AF3C33">
            <w:pPr>
              <w:spacing w:line="256" w:lineRule="auto"/>
              <w:rPr>
                <w:rStyle w:val="StrongEmphasis"/>
                <w:sz w:val="22"/>
                <w:szCs w:val="22"/>
              </w:rPr>
            </w:pPr>
            <w:r w:rsidRPr="00BE2437">
              <w:rPr>
                <w:i/>
                <w:iCs/>
                <w:sz w:val="22"/>
                <w:szCs w:val="22"/>
                <w:lang w:eastAsia="lt-LT"/>
              </w:rPr>
              <w:t>Direktyvos straipsnis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D9D986C" w14:textId="77777777" w:rsidR="00AF3C33" w:rsidRPr="00BE2437" w:rsidRDefault="00AF3C33">
            <w:pPr>
              <w:rPr>
                <w:rStyle w:val="StrongEmphasis"/>
                <w:sz w:val="22"/>
                <w:szCs w:val="22"/>
              </w:rPr>
            </w:pPr>
          </w:p>
        </w:tc>
      </w:tr>
      <w:tr w:rsidR="00AF3C33" w:rsidRPr="00BE2437" w14:paraId="4BA99EF5"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384E2FD"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2 straipsnis</w:t>
            </w:r>
          </w:p>
          <w:p w14:paraId="7C04FAF8"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Materialinė taikymo sritis</w:t>
            </w:r>
          </w:p>
          <w:p w14:paraId="661CEDFC"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Šioje direktyvoje nustatomi bendri minimalūs standartai, kuriais užtikrinama apsauga asmenų, pranešančių apie toliau nurodytus Sąjungos teisės pažeidimus: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797F437E" w14:textId="77777777">
              <w:tc>
                <w:tcPr>
                  <w:tcW w:w="171" w:type="dxa"/>
                  <w:hideMark/>
                </w:tcPr>
                <w:p w14:paraId="7EE2B9FB"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tcPr>
                <w:p w14:paraId="5B05BF6D"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pažeidimus, patenkančius į priede nurodytų Sąjungos aktų taikymo sritį, šiose srityse:</w:t>
                  </w:r>
                </w:p>
                <w:tbl>
                  <w:tblPr>
                    <w:tblW w:w="5000" w:type="pct"/>
                    <w:tblLayout w:type="fixed"/>
                    <w:tblCellMar>
                      <w:left w:w="0" w:type="dxa"/>
                      <w:right w:w="0" w:type="dxa"/>
                    </w:tblCellMar>
                    <w:tblLook w:val="04A0" w:firstRow="1" w:lastRow="0" w:firstColumn="1" w:lastColumn="0" w:noHBand="0" w:noVBand="1"/>
                  </w:tblPr>
                  <w:tblGrid>
                    <w:gridCol w:w="312"/>
                    <w:gridCol w:w="3474"/>
                  </w:tblGrid>
                  <w:tr w:rsidR="00AF3C33" w:rsidRPr="00BE2437" w14:paraId="4F624004" w14:textId="77777777">
                    <w:tc>
                      <w:tcPr>
                        <w:tcW w:w="142" w:type="dxa"/>
                        <w:hideMark/>
                      </w:tcPr>
                      <w:p w14:paraId="068DB283" w14:textId="77777777" w:rsidR="00AF3C33" w:rsidRPr="00BE2437" w:rsidRDefault="00AF3C33">
                        <w:pPr>
                          <w:spacing w:line="256" w:lineRule="auto"/>
                          <w:rPr>
                            <w:color w:val="auto"/>
                            <w:sz w:val="22"/>
                            <w:szCs w:val="22"/>
                            <w:lang w:eastAsia="lt-LT"/>
                          </w:rPr>
                        </w:pPr>
                        <w:r w:rsidRPr="00BE2437">
                          <w:rPr>
                            <w:color w:val="auto"/>
                            <w:sz w:val="22"/>
                            <w:szCs w:val="22"/>
                            <w:lang w:eastAsia="lt-LT"/>
                          </w:rPr>
                          <w:t>i)</w:t>
                        </w:r>
                      </w:p>
                    </w:tc>
                    <w:tc>
                      <w:tcPr>
                        <w:tcW w:w="1582" w:type="dxa"/>
                        <w:hideMark/>
                      </w:tcPr>
                      <w:p w14:paraId="0505ED03"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viešųjų pirkimų;</w:t>
                        </w:r>
                      </w:p>
                    </w:tc>
                  </w:tr>
                </w:tbl>
                <w:p w14:paraId="073EAE93"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56"/>
                  </w:tblGrid>
                  <w:tr w:rsidR="00AF3C33" w:rsidRPr="00BE2437" w14:paraId="7182974A" w14:textId="77777777">
                    <w:tc>
                      <w:tcPr>
                        <w:tcW w:w="196" w:type="dxa"/>
                        <w:hideMark/>
                      </w:tcPr>
                      <w:p w14:paraId="0ABBFE12" w14:textId="77777777" w:rsidR="00AF3C33" w:rsidRPr="00BE2437" w:rsidRDefault="00AF3C33">
                        <w:pPr>
                          <w:spacing w:line="256" w:lineRule="auto"/>
                          <w:rPr>
                            <w:color w:val="auto"/>
                            <w:sz w:val="22"/>
                            <w:szCs w:val="22"/>
                            <w:lang w:eastAsia="lt-LT"/>
                          </w:rPr>
                        </w:pPr>
                        <w:r w:rsidRPr="00BE2437">
                          <w:rPr>
                            <w:color w:val="auto"/>
                            <w:sz w:val="22"/>
                            <w:szCs w:val="22"/>
                            <w:lang w:eastAsia="lt-LT"/>
                          </w:rPr>
                          <w:t>ii)</w:t>
                        </w:r>
                      </w:p>
                    </w:tc>
                    <w:tc>
                      <w:tcPr>
                        <w:tcW w:w="1528" w:type="dxa"/>
                        <w:hideMark/>
                      </w:tcPr>
                      <w:p w14:paraId="690EA2A6"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finansinių paslaugų, produktų ir rinkų, taip pat pinigų plovimo ir teroristų finansavimo prevencijos;</w:t>
                        </w:r>
                      </w:p>
                    </w:tc>
                  </w:tr>
                </w:tbl>
                <w:p w14:paraId="39F2DBAF"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64"/>
                    <w:gridCol w:w="3222"/>
                  </w:tblGrid>
                  <w:tr w:rsidR="00AF3C33" w:rsidRPr="00BE2437" w14:paraId="7B0D7966" w14:textId="77777777">
                    <w:tc>
                      <w:tcPr>
                        <w:tcW w:w="257" w:type="dxa"/>
                        <w:hideMark/>
                      </w:tcPr>
                      <w:p w14:paraId="34E28E55" w14:textId="77777777" w:rsidR="00AF3C33" w:rsidRPr="00BE2437" w:rsidRDefault="00AF3C33">
                        <w:pPr>
                          <w:spacing w:line="256" w:lineRule="auto"/>
                          <w:rPr>
                            <w:color w:val="auto"/>
                            <w:sz w:val="22"/>
                            <w:szCs w:val="22"/>
                            <w:lang w:eastAsia="lt-LT"/>
                          </w:rPr>
                        </w:pPr>
                        <w:r w:rsidRPr="00BE2437">
                          <w:rPr>
                            <w:color w:val="auto"/>
                            <w:sz w:val="22"/>
                            <w:szCs w:val="22"/>
                            <w:lang w:eastAsia="lt-LT"/>
                          </w:rPr>
                          <w:t>iii)</w:t>
                        </w:r>
                      </w:p>
                    </w:tc>
                    <w:tc>
                      <w:tcPr>
                        <w:tcW w:w="1467" w:type="dxa"/>
                        <w:hideMark/>
                      </w:tcPr>
                      <w:p w14:paraId="727B30D6"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gaminių saugos ir atitikties;</w:t>
                        </w:r>
                      </w:p>
                    </w:tc>
                  </w:tr>
                </w:tbl>
                <w:p w14:paraId="4EF74167"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BE2437" w14:paraId="6AD6954B" w14:textId="77777777">
                    <w:tc>
                      <w:tcPr>
                        <w:tcW w:w="245" w:type="dxa"/>
                        <w:hideMark/>
                      </w:tcPr>
                      <w:p w14:paraId="7E94F64A"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iv)</w:t>
                        </w:r>
                      </w:p>
                    </w:tc>
                    <w:tc>
                      <w:tcPr>
                        <w:tcW w:w="1479" w:type="dxa"/>
                        <w:hideMark/>
                      </w:tcPr>
                      <w:p w14:paraId="33B967F9"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transporto saugos;</w:t>
                        </w:r>
                      </w:p>
                    </w:tc>
                  </w:tr>
                </w:tbl>
                <w:p w14:paraId="452A5648"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382"/>
                  </w:tblGrid>
                  <w:tr w:rsidR="00AF3C33" w:rsidRPr="00BE2437" w14:paraId="7BA29986" w14:textId="77777777">
                    <w:tc>
                      <w:tcPr>
                        <w:tcW w:w="184" w:type="dxa"/>
                        <w:hideMark/>
                      </w:tcPr>
                      <w:p w14:paraId="043CE1B3" w14:textId="77777777" w:rsidR="00AF3C33" w:rsidRPr="00BE2437" w:rsidRDefault="00AF3C33">
                        <w:pPr>
                          <w:spacing w:line="256" w:lineRule="auto"/>
                          <w:rPr>
                            <w:color w:val="auto"/>
                            <w:sz w:val="22"/>
                            <w:szCs w:val="22"/>
                            <w:lang w:eastAsia="lt-LT"/>
                          </w:rPr>
                        </w:pPr>
                        <w:r w:rsidRPr="00BE2437">
                          <w:rPr>
                            <w:color w:val="auto"/>
                            <w:sz w:val="22"/>
                            <w:szCs w:val="22"/>
                            <w:lang w:eastAsia="lt-LT"/>
                          </w:rPr>
                          <w:t>v)</w:t>
                        </w:r>
                      </w:p>
                    </w:tc>
                    <w:tc>
                      <w:tcPr>
                        <w:tcW w:w="1540" w:type="dxa"/>
                        <w:hideMark/>
                      </w:tcPr>
                      <w:p w14:paraId="2EAB45D4"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aplinkos apsaugos;</w:t>
                        </w:r>
                      </w:p>
                    </w:tc>
                  </w:tr>
                </w:tbl>
                <w:p w14:paraId="27E89CC5"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BE2437" w14:paraId="3E8C4988" w14:textId="77777777">
                    <w:tc>
                      <w:tcPr>
                        <w:tcW w:w="245" w:type="dxa"/>
                        <w:hideMark/>
                      </w:tcPr>
                      <w:p w14:paraId="21D30B68" w14:textId="77777777" w:rsidR="00AF3C33" w:rsidRPr="00BE2437" w:rsidRDefault="00AF3C33">
                        <w:pPr>
                          <w:spacing w:line="256" w:lineRule="auto"/>
                          <w:rPr>
                            <w:color w:val="auto"/>
                            <w:sz w:val="22"/>
                            <w:szCs w:val="22"/>
                            <w:lang w:eastAsia="lt-LT"/>
                          </w:rPr>
                        </w:pPr>
                        <w:r w:rsidRPr="00BE2437">
                          <w:rPr>
                            <w:color w:val="auto"/>
                            <w:sz w:val="22"/>
                            <w:szCs w:val="22"/>
                            <w:lang w:eastAsia="lt-LT"/>
                          </w:rPr>
                          <w:t>vi)</w:t>
                        </w:r>
                      </w:p>
                    </w:tc>
                    <w:tc>
                      <w:tcPr>
                        <w:tcW w:w="1479" w:type="dxa"/>
                        <w:hideMark/>
                      </w:tcPr>
                      <w:p w14:paraId="38696674"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radiacinės saugos ir branduolinės saugos;</w:t>
                        </w:r>
                      </w:p>
                    </w:tc>
                  </w:tr>
                </w:tbl>
                <w:p w14:paraId="26EDB4A2"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672"/>
                    <w:gridCol w:w="3114"/>
                  </w:tblGrid>
                  <w:tr w:rsidR="00AF3C33" w:rsidRPr="00BE2437" w14:paraId="3FBBA567" w14:textId="77777777">
                    <w:tc>
                      <w:tcPr>
                        <w:tcW w:w="306" w:type="dxa"/>
                        <w:hideMark/>
                      </w:tcPr>
                      <w:p w14:paraId="0837769C" w14:textId="77777777" w:rsidR="00AF3C33" w:rsidRPr="00BE2437" w:rsidRDefault="00AF3C33">
                        <w:pPr>
                          <w:spacing w:line="256" w:lineRule="auto"/>
                          <w:rPr>
                            <w:color w:val="auto"/>
                            <w:sz w:val="22"/>
                            <w:szCs w:val="22"/>
                            <w:lang w:eastAsia="lt-LT"/>
                          </w:rPr>
                        </w:pPr>
                        <w:r w:rsidRPr="00BE2437">
                          <w:rPr>
                            <w:color w:val="auto"/>
                            <w:sz w:val="22"/>
                            <w:szCs w:val="22"/>
                            <w:lang w:eastAsia="lt-LT"/>
                          </w:rPr>
                          <w:t>vii)</w:t>
                        </w:r>
                      </w:p>
                    </w:tc>
                    <w:tc>
                      <w:tcPr>
                        <w:tcW w:w="1418" w:type="dxa"/>
                        <w:hideMark/>
                      </w:tcPr>
                      <w:p w14:paraId="52CDE449"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maisto ir pašarų saugos, gyvūnų sveikatos ir gerovės;</w:t>
                        </w:r>
                      </w:p>
                    </w:tc>
                  </w:tr>
                </w:tbl>
                <w:p w14:paraId="1CC534F1"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806"/>
                    <w:gridCol w:w="2980"/>
                  </w:tblGrid>
                  <w:tr w:rsidR="00AF3C33" w:rsidRPr="00BE2437" w14:paraId="2DC6B07F" w14:textId="77777777">
                    <w:tc>
                      <w:tcPr>
                        <w:tcW w:w="367" w:type="dxa"/>
                        <w:hideMark/>
                      </w:tcPr>
                      <w:p w14:paraId="548CB0D4" w14:textId="77777777" w:rsidR="00AF3C33" w:rsidRPr="00BE2437" w:rsidRDefault="00AF3C33">
                        <w:pPr>
                          <w:spacing w:line="256" w:lineRule="auto"/>
                          <w:rPr>
                            <w:color w:val="auto"/>
                            <w:sz w:val="22"/>
                            <w:szCs w:val="22"/>
                            <w:lang w:eastAsia="lt-LT"/>
                          </w:rPr>
                        </w:pPr>
                        <w:r w:rsidRPr="00BE2437">
                          <w:rPr>
                            <w:color w:val="auto"/>
                            <w:sz w:val="22"/>
                            <w:szCs w:val="22"/>
                            <w:lang w:eastAsia="lt-LT"/>
                          </w:rPr>
                          <w:t>viii)</w:t>
                        </w:r>
                      </w:p>
                    </w:tc>
                    <w:tc>
                      <w:tcPr>
                        <w:tcW w:w="1357" w:type="dxa"/>
                        <w:hideMark/>
                      </w:tcPr>
                      <w:p w14:paraId="3468A675"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visuomenės sveikatos;</w:t>
                        </w:r>
                      </w:p>
                    </w:tc>
                  </w:tr>
                </w:tbl>
                <w:p w14:paraId="3A6DB162"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BE2437" w14:paraId="74BF5D47" w14:textId="77777777">
                    <w:tc>
                      <w:tcPr>
                        <w:tcW w:w="245" w:type="dxa"/>
                        <w:hideMark/>
                      </w:tcPr>
                      <w:p w14:paraId="1D3ACDC0" w14:textId="77777777" w:rsidR="00AF3C33" w:rsidRPr="00BE2437" w:rsidRDefault="00AF3C33">
                        <w:pPr>
                          <w:spacing w:line="256" w:lineRule="auto"/>
                          <w:rPr>
                            <w:color w:val="auto"/>
                            <w:sz w:val="22"/>
                            <w:szCs w:val="22"/>
                            <w:lang w:eastAsia="lt-LT"/>
                          </w:rPr>
                        </w:pPr>
                        <w:r w:rsidRPr="00BE2437">
                          <w:rPr>
                            <w:color w:val="auto"/>
                            <w:sz w:val="22"/>
                            <w:szCs w:val="22"/>
                            <w:lang w:eastAsia="lt-LT"/>
                          </w:rPr>
                          <w:t>ix)</w:t>
                        </w:r>
                      </w:p>
                    </w:tc>
                    <w:tc>
                      <w:tcPr>
                        <w:tcW w:w="1479" w:type="dxa"/>
                        <w:hideMark/>
                      </w:tcPr>
                      <w:p w14:paraId="73F40DB9"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vartotojų apsaugos;</w:t>
                        </w:r>
                      </w:p>
                    </w:tc>
                  </w:tr>
                </w:tbl>
                <w:p w14:paraId="6C6A5C5C"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382"/>
                  </w:tblGrid>
                  <w:tr w:rsidR="00AF3C33" w:rsidRPr="00BE2437" w14:paraId="75B15153" w14:textId="77777777">
                    <w:tc>
                      <w:tcPr>
                        <w:tcW w:w="184" w:type="dxa"/>
                        <w:hideMark/>
                      </w:tcPr>
                      <w:p w14:paraId="47662118" w14:textId="77777777" w:rsidR="00AF3C33" w:rsidRPr="00BE2437" w:rsidRDefault="00AF3C33">
                        <w:pPr>
                          <w:spacing w:line="256" w:lineRule="auto"/>
                          <w:rPr>
                            <w:color w:val="auto"/>
                            <w:sz w:val="22"/>
                            <w:szCs w:val="22"/>
                            <w:lang w:eastAsia="lt-LT"/>
                          </w:rPr>
                        </w:pPr>
                        <w:r w:rsidRPr="00BE2437">
                          <w:rPr>
                            <w:color w:val="auto"/>
                            <w:sz w:val="22"/>
                            <w:szCs w:val="22"/>
                            <w:lang w:eastAsia="lt-LT"/>
                          </w:rPr>
                          <w:t>x)</w:t>
                        </w:r>
                      </w:p>
                    </w:tc>
                    <w:tc>
                      <w:tcPr>
                        <w:tcW w:w="1540" w:type="dxa"/>
                        <w:hideMark/>
                      </w:tcPr>
                      <w:p w14:paraId="3410704F"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privatumo ir asmens duomenų apsaugos bei tinklų ir informacinių sistemų saugumo;</w:t>
                        </w:r>
                      </w:p>
                    </w:tc>
                  </w:tr>
                </w:tbl>
                <w:p w14:paraId="2E89DA0F" w14:textId="77777777" w:rsidR="00AF3C33" w:rsidRPr="00BE2437" w:rsidRDefault="00AF3C33">
                  <w:pPr>
                    <w:spacing w:line="256" w:lineRule="auto"/>
                    <w:jc w:val="left"/>
                    <w:rPr>
                      <w:rFonts w:eastAsiaTheme="minorHAnsi"/>
                      <w:color w:val="auto"/>
                      <w:sz w:val="22"/>
                      <w:szCs w:val="22"/>
                    </w:rPr>
                  </w:pPr>
                </w:p>
              </w:tc>
            </w:tr>
          </w:tbl>
          <w:p w14:paraId="224D3502"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3200E185" w14:textId="77777777">
              <w:tc>
                <w:tcPr>
                  <w:tcW w:w="184" w:type="dxa"/>
                  <w:hideMark/>
                </w:tcPr>
                <w:p w14:paraId="06F74780"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577EAEB3"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pažeidimus, kurie kenkia Sąjungos </w:t>
                  </w:r>
                  <w:bookmarkStart w:id="1" w:name="_Hlk63165640"/>
                  <w:r w:rsidRPr="00BE2437">
                    <w:rPr>
                      <w:color w:val="auto"/>
                      <w:sz w:val="22"/>
                      <w:szCs w:val="22"/>
                      <w:lang w:eastAsia="lt-LT"/>
                    </w:rPr>
                    <w:t>finansiniams interesams, kaip nurodyta SESV 325 straipsnyje ir išsamiau apibūdinta susijusiose Sąjungos priemonėse</w:t>
                  </w:r>
                  <w:bookmarkEnd w:id="1"/>
                  <w:r w:rsidRPr="00BE2437">
                    <w:rPr>
                      <w:color w:val="auto"/>
                      <w:sz w:val="22"/>
                      <w:szCs w:val="22"/>
                      <w:lang w:eastAsia="lt-LT"/>
                    </w:rPr>
                    <w:t>;</w:t>
                  </w:r>
                </w:p>
              </w:tc>
            </w:tr>
          </w:tbl>
          <w:p w14:paraId="66D872A5"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71C5B34C" w14:textId="77777777">
              <w:tc>
                <w:tcPr>
                  <w:tcW w:w="171" w:type="dxa"/>
                  <w:hideMark/>
                </w:tcPr>
                <w:p w14:paraId="18B32126" w14:textId="77777777" w:rsidR="00AF3C33" w:rsidRPr="00BE2437" w:rsidRDefault="00AF3C33">
                  <w:pPr>
                    <w:spacing w:line="256" w:lineRule="auto"/>
                    <w:rPr>
                      <w:color w:val="auto"/>
                      <w:sz w:val="22"/>
                      <w:szCs w:val="22"/>
                      <w:lang w:eastAsia="lt-LT"/>
                    </w:rPr>
                  </w:pPr>
                  <w:r w:rsidRPr="00BE2437">
                    <w:rPr>
                      <w:color w:val="auto"/>
                      <w:sz w:val="22"/>
                      <w:szCs w:val="22"/>
                      <w:lang w:eastAsia="lt-LT"/>
                    </w:rPr>
                    <w:t>c)</w:t>
                  </w:r>
                </w:p>
              </w:tc>
              <w:tc>
                <w:tcPr>
                  <w:tcW w:w="1724" w:type="dxa"/>
                  <w:hideMark/>
                </w:tcPr>
                <w:p w14:paraId="2B0B764A"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pažeidimus, susijusius su vidaus rinka, kaip nurodyta SESV </w:t>
                  </w:r>
                  <w:bookmarkStart w:id="2" w:name="_Hlk63165974"/>
                  <w:r w:rsidRPr="00BE2437">
                    <w:rPr>
                      <w:color w:val="auto"/>
                      <w:sz w:val="22"/>
                      <w:szCs w:val="22"/>
                      <w:lang w:eastAsia="lt-LT"/>
                    </w:rPr>
                    <w:t xml:space="preserve">26 straipsnio 2 dalyje, įskaitant Sąjungos konkurencijos ir valstybės pagalbos taisyklių pažeidimus, taip pat su vidaus rinka susijusius pažeidimus dėl veiksmų, kuriais pažeidžiamos pelno mokesčio taisyklės, arba susitarimais, kuriais siekiama įgyti </w:t>
                  </w:r>
                  <w:r w:rsidRPr="00BE2437">
                    <w:rPr>
                      <w:color w:val="auto"/>
                      <w:sz w:val="22"/>
                      <w:szCs w:val="22"/>
                      <w:lang w:eastAsia="lt-LT"/>
                    </w:rPr>
                    <w:lastRenderedPageBreak/>
                    <w:t>mokestinį pranašumą, kenkiantį taikytinos pelno mokesčio teisės dalykui arba tikslui.</w:t>
                  </w:r>
                  <w:bookmarkEnd w:id="2"/>
                </w:p>
              </w:tc>
            </w:tr>
          </w:tbl>
          <w:p w14:paraId="487C5036"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641E0D25" w14:textId="144FED60" w:rsidR="00AF3C33" w:rsidRPr="00BE2437" w:rsidRDefault="00AF3C33">
            <w:pPr>
              <w:pStyle w:val="NoSpacing1"/>
              <w:spacing w:line="256" w:lineRule="auto"/>
              <w:jc w:val="both"/>
              <w:rPr>
                <w:rFonts w:ascii="Times New Roman" w:hAnsi="Times New Roman"/>
                <w:b/>
                <w:lang w:eastAsia="lt-LT"/>
              </w:rPr>
            </w:pPr>
            <w:r w:rsidRPr="00BE2437">
              <w:rPr>
                <w:rFonts w:ascii="Times New Roman" w:hAnsi="Times New Roman"/>
                <w:b/>
                <w:lang w:eastAsia="lt-LT"/>
              </w:rPr>
              <w:lastRenderedPageBreak/>
              <w:t>PAĮ</w:t>
            </w:r>
          </w:p>
          <w:p w14:paraId="61D71322" w14:textId="77777777" w:rsidR="006068CB" w:rsidRPr="00BE2437" w:rsidRDefault="006068CB" w:rsidP="006068CB">
            <w:pPr>
              <w:suppressAutoHyphens/>
              <w:ind w:firstLine="720"/>
              <w:rPr>
                <w:b/>
                <w:sz w:val="22"/>
                <w:szCs w:val="22"/>
              </w:rPr>
            </w:pPr>
            <w:r w:rsidRPr="00BE2437">
              <w:rPr>
                <w:b/>
                <w:sz w:val="22"/>
                <w:szCs w:val="22"/>
              </w:rPr>
              <w:t xml:space="preserve">1 straipsnis. Įstatymo paskirtis, tikslas ir taikymas </w:t>
            </w:r>
          </w:p>
          <w:p w14:paraId="1305E93A" w14:textId="77777777" w:rsidR="006068CB" w:rsidRPr="00BE2437" w:rsidRDefault="006068CB" w:rsidP="006068CB">
            <w:pPr>
              <w:suppressAutoHyphens/>
              <w:ind w:firstLine="720"/>
              <w:rPr>
                <w:sz w:val="22"/>
                <w:szCs w:val="22"/>
              </w:rPr>
            </w:pPr>
            <w:r w:rsidRPr="00BE2437">
              <w:rPr>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atskleidimą ir pažeidimus padariusių asmenų patraukimą atsakomybėn.</w:t>
            </w:r>
          </w:p>
          <w:p w14:paraId="6DD68A97" w14:textId="77777777" w:rsidR="00AF3C33" w:rsidRPr="00BE2437" w:rsidRDefault="00AF3C33">
            <w:pPr>
              <w:spacing w:line="256" w:lineRule="auto"/>
              <w:rPr>
                <w:rFonts w:eastAsia="Calibri"/>
                <w:sz w:val="22"/>
                <w:szCs w:val="22"/>
              </w:rPr>
            </w:pPr>
            <w:r w:rsidRPr="00BE2437">
              <w:rPr>
                <w:rFonts w:eastAsia="Calibri"/>
                <w:sz w:val="22"/>
                <w:szCs w:val="22"/>
              </w:rPr>
              <w:t>&lt;...&gt;</w:t>
            </w:r>
          </w:p>
          <w:p w14:paraId="5A8FAFA6" w14:textId="77777777" w:rsidR="00AF3C33" w:rsidRPr="00BE2437" w:rsidRDefault="00AF3C33">
            <w:pPr>
              <w:spacing w:line="256" w:lineRule="auto"/>
              <w:rPr>
                <w:b/>
                <w:sz w:val="22"/>
                <w:szCs w:val="22"/>
              </w:rPr>
            </w:pPr>
          </w:p>
          <w:p w14:paraId="5552699E" w14:textId="77777777" w:rsidR="00AF3C33" w:rsidRPr="00BE2437" w:rsidRDefault="00AF3C33">
            <w:pPr>
              <w:spacing w:line="256" w:lineRule="auto"/>
              <w:rPr>
                <w:i/>
                <w:iCs/>
                <w:sz w:val="22"/>
                <w:szCs w:val="22"/>
              </w:rPr>
            </w:pPr>
            <w:r w:rsidRPr="00BE2437">
              <w:rPr>
                <w:i/>
                <w:iCs/>
                <w:sz w:val="22"/>
                <w:szCs w:val="22"/>
              </w:rPr>
              <w:t>Pastaba. Perkeliant Direktyvos nuostatas, PAĮ pažeidimų sąrašas nėra galutinai apibrėžtas, o tai reiškia, kad jis apima visas galimas sritis siekiant apsaugoti viešąjį interesą, ne tik išvardintas Direktyvos 2 straipsnio 1 dalyje. Šia prasme Lietuva šią nuostatą įgyvendino platesne apimtimi – Direktyvoje numatytos apsaugos priemonės Lietuvoje taikomos visų pažeidimų, susijusių su viešojo intereso apsauga sritimis arba veiksmais, kurių neapima Direktyvos 2 straipsnio 1 dalis, atžvilgiu.</w:t>
            </w:r>
          </w:p>
          <w:p w14:paraId="55AAA4F8" w14:textId="77777777" w:rsidR="00AF3C33" w:rsidRPr="00BE2437" w:rsidRDefault="00AF3C33">
            <w:pPr>
              <w:spacing w:line="256" w:lineRule="auto"/>
              <w:rPr>
                <w:b/>
                <w:sz w:val="22"/>
                <w:szCs w:val="22"/>
              </w:rPr>
            </w:pPr>
          </w:p>
          <w:p w14:paraId="0E879E61" w14:textId="41D27727" w:rsidR="00AF3C33" w:rsidRPr="00BE2437" w:rsidRDefault="00AF3C33">
            <w:pPr>
              <w:spacing w:line="256" w:lineRule="auto"/>
              <w:rPr>
                <w:b/>
                <w:sz w:val="22"/>
                <w:szCs w:val="22"/>
              </w:rPr>
            </w:pPr>
            <w:r w:rsidRPr="00BE2437">
              <w:rPr>
                <w:b/>
                <w:sz w:val="22"/>
                <w:szCs w:val="22"/>
              </w:rPr>
              <w:lastRenderedPageBreak/>
              <w:t>PAĮ</w:t>
            </w:r>
          </w:p>
          <w:p w14:paraId="1DBCE01D" w14:textId="77777777" w:rsidR="006068CB" w:rsidRPr="00BE2437" w:rsidRDefault="006068CB" w:rsidP="006068CB">
            <w:pPr>
              <w:suppressAutoHyphens/>
              <w:ind w:firstLine="720"/>
              <w:rPr>
                <w:b/>
                <w:sz w:val="22"/>
                <w:szCs w:val="22"/>
              </w:rPr>
            </w:pPr>
            <w:r w:rsidRPr="00BE2437">
              <w:rPr>
                <w:b/>
                <w:sz w:val="22"/>
                <w:szCs w:val="22"/>
              </w:rPr>
              <w:t>3 straipsnis. Informacijos apie pažeidimus teikimas</w:t>
            </w:r>
          </w:p>
          <w:p w14:paraId="71EE7B25" w14:textId="77777777" w:rsidR="006068CB" w:rsidRPr="00BE2437" w:rsidRDefault="006068CB" w:rsidP="006068CB">
            <w:pPr>
              <w:suppressAutoHyphens/>
              <w:ind w:firstLine="720"/>
              <w:rPr>
                <w:sz w:val="22"/>
                <w:szCs w:val="22"/>
              </w:rPr>
            </w:pPr>
            <w:r w:rsidRPr="00BE2437">
              <w:rPr>
                <w:sz w:val="22"/>
                <w:szCs w:val="22"/>
              </w:rPr>
              <w:t xml:space="preserve">1. Informacija apie pažeidimus teikiama siekiant apsaugoti viešąjį interesą. Informacijos pateikimas siekiant apginti išskirtinai asmeninius interesus nelaikomas pranešimu. </w:t>
            </w:r>
          </w:p>
          <w:p w14:paraId="64F726A3" w14:textId="77777777" w:rsidR="006068CB" w:rsidRPr="00BE2437" w:rsidRDefault="006068CB" w:rsidP="006068CB">
            <w:pPr>
              <w:suppressAutoHyphens/>
              <w:ind w:firstLine="720"/>
              <w:rPr>
                <w:sz w:val="22"/>
                <w:szCs w:val="22"/>
              </w:rPr>
            </w:pPr>
            <w:r w:rsidRPr="00BE2437">
              <w:rPr>
                <w:sz w:val="22"/>
                <w:szCs w:val="22"/>
              </w:rPr>
              <w:t>2. Pagal šį įstatymą informacija apie pažeidimus teikiama dėl:</w:t>
            </w:r>
          </w:p>
          <w:p w14:paraId="78922024" w14:textId="77777777" w:rsidR="006068CB" w:rsidRPr="00BE2437" w:rsidRDefault="006068CB" w:rsidP="006068CB">
            <w:pPr>
              <w:suppressAutoHyphens/>
              <w:ind w:firstLine="720"/>
              <w:rPr>
                <w:sz w:val="22"/>
                <w:szCs w:val="22"/>
              </w:rPr>
            </w:pPr>
            <w:r w:rsidRPr="00BE2437">
              <w:rPr>
                <w:sz w:val="22"/>
                <w:szCs w:val="22"/>
              </w:rPr>
              <w:t>1) pavojaus visuomenės saugumui ar sveikatai, asmens gyvybei ar sveikatai;</w:t>
            </w:r>
          </w:p>
          <w:p w14:paraId="18E7F89F" w14:textId="77777777" w:rsidR="006068CB" w:rsidRPr="00BE2437" w:rsidRDefault="006068CB" w:rsidP="006068CB">
            <w:pPr>
              <w:suppressAutoHyphens/>
              <w:ind w:firstLine="720"/>
              <w:rPr>
                <w:sz w:val="22"/>
                <w:szCs w:val="22"/>
              </w:rPr>
            </w:pPr>
            <w:r w:rsidRPr="00BE2437">
              <w:rPr>
                <w:sz w:val="22"/>
                <w:szCs w:val="22"/>
              </w:rPr>
              <w:t>2) pavojaus aplinkai;</w:t>
            </w:r>
          </w:p>
          <w:p w14:paraId="1639A2D6" w14:textId="77777777" w:rsidR="006068CB" w:rsidRPr="00BE2437" w:rsidRDefault="006068CB" w:rsidP="006068CB">
            <w:pPr>
              <w:suppressAutoHyphens/>
              <w:ind w:firstLine="720"/>
              <w:rPr>
                <w:sz w:val="22"/>
                <w:szCs w:val="22"/>
              </w:rPr>
            </w:pPr>
            <w:r w:rsidRPr="00BE2437">
              <w:rPr>
                <w:sz w:val="22"/>
                <w:szCs w:val="22"/>
              </w:rPr>
              <w:t>3) kliudymo arba neteisėto poveikio teisėsaugos institucijų atliekamiems tyrimams ar teismams vykdant teisingumą;</w:t>
            </w:r>
          </w:p>
          <w:p w14:paraId="3C28B2A0" w14:textId="77777777" w:rsidR="006068CB" w:rsidRPr="00BE2437" w:rsidRDefault="006068CB" w:rsidP="006068CB">
            <w:pPr>
              <w:suppressAutoHyphens/>
              <w:ind w:firstLine="720"/>
              <w:rPr>
                <w:sz w:val="22"/>
                <w:szCs w:val="22"/>
              </w:rPr>
            </w:pPr>
            <w:r w:rsidRPr="00BE2437">
              <w:rPr>
                <w:sz w:val="22"/>
                <w:szCs w:val="22"/>
              </w:rPr>
              <w:t xml:space="preserve">4) neteisėtos veiklos finansavimo; </w:t>
            </w:r>
          </w:p>
          <w:p w14:paraId="00597786" w14:textId="77777777" w:rsidR="006068CB" w:rsidRPr="00BE2437" w:rsidRDefault="006068CB" w:rsidP="006068CB">
            <w:pPr>
              <w:suppressAutoHyphens/>
              <w:ind w:firstLine="720"/>
              <w:rPr>
                <w:sz w:val="22"/>
                <w:szCs w:val="22"/>
              </w:rPr>
            </w:pPr>
            <w:r w:rsidRPr="00BE2437">
              <w:rPr>
                <w:sz w:val="22"/>
                <w:szCs w:val="22"/>
              </w:rPr>
              <w:t>5) neteisėto ar neskaidraus viešųjų lėšų ar turto naudojimo;</w:t>
            </w:r>
          </w:p>
          <w:p w14:paraId="034B0987" w14:textId="77777777" w:rsidR="006068CB" w:rsidRPr="00BE2437" w:rsidRDefault="006068CB" w:rsidP="006068CB">
            <w:pPr>
              <w:suppressAutoHyphens/>
              <w:ind w:firstLine="720"/>
              <w:rPr>
                <w:sz w:val="22"/>
                <w:szCs w:val="22"/>
              </w:rPr>
            </w:pPr>
            <w:r w:rsidRPr="00BE2437">
              <w:rPr>
                <w:sz w:val="22"/>
                <w:szCs w:val="22"/>
              </w:rPr>
              <w:t>6) neteisėtu būdu įgyto turto;</w:t>
            </w:r>
          </w:p>
          <w:p w14:paraId="70B93C36" w14:textId="77777777" w:rsidR="006068CB" w:rsidRPr="00BE2437" w:rsidRDefault="006068CB" w:rsidP="006068CB">
            <w:pPr>
              <w:suppressAutoHyphens/>
              <w:ind w:firstLine="720"/>
              <w:rPr>
                <w:sz w:val="22"/>
                <w:szCs w:val="22"/>
              </w:rPr>
            </w:pPr>
            <w:r w:rsidRPr="00BE2437">
              <w:rPr>
                <w:sz w:val="22"/>
                <w:szCs w:val="22"/>
              </w:rPr>
              <w:t>7) padaryto pažeidimo padarinių slėpimo, kliudymo nustatyti padarinių mastą;</w:t>
            </w:r>
          </w:p>
          <w:p w14:paraId="0D47C65D" w14:textId="77777777" w:rsidR="006068CB" w:rsidRPr="00BE2437" w:rsidRDefault="006068CB" w:rsidP="006068CB">
            <w:pPr>
              <w:suppressAutoHyphens/>
              <w:ind w:firstLine="720"/>
              <w:rPr>
                <w:sz w:val="22"/>
                <w:szCs w:val="22"/>
              </w:rPr>
            </w:pPr>
            <w:r w:rsidRPr="00BE2437">
              <w:rPr>
                <w:sz w:val="22"/>
                <w:szCs w:val="22"/>
              </w:rPr>
              <w:t>8) pažeidimų, nurodytų Lietuvos Respublikos teisingumo ministro patvirtintame sąraše, parengtame atsižvelgiant į Direktyvoje (ES) 2019/1937 nurodytų Europos Sąjungos teisės aktų taikymo sritį;</w:t>
            </w:r>
          </w:p>
          <w:p w14:paraId="1591A0D9" w14:textId="77777777" w:rsidR="006068CB" w:rsidRPr="00BE2437" w:rsidRDefault="006068CB" w:rsidP="006068CB">
            <w:pPr>
              <w:suppressAutoHyphens/>
              <w:ind w:firstLine="720"/>
              <w:rPr>
                <w:sz w:val="22"/>
                <w:szCs w:val="22"/>
                <w:lang w:eastAsia="lt-LT"/>
              </w:rPr>
            </w:pPr>
            <w:r w:rsidRPr="00BE2437">
              <w:rPr>
                <w:sz w:val="22"/>
                <w:szCs w:val="22"/>
              </w:rPr>
              <w:t>9) kenkimo Europos Sąju</w:t>
            </w:r>
            <w:r w:rsidRPr="00BE2437">
              <w:rPr>
                <w:sz w:val="22"/>
                <w:szCs w:val="22"/>
                <w:lang w:eastAsia="lt-LT"/>
              </w:rPr>
              <w:t>ngos finansiniams interesams, kaip nurodyta Sutarties dėl Europos Sąjungos veikimo 325 straipsnyje ir išsamiau apibūdinta susijusiose Europos Sąjungos priemonėse;</w:t>
            </w:r>
          </w:p>
          <w:p w14:paraId="0ED46E1D" w14:textId="77777777" w:rsidR="006068CB" w:rsidRPr="00BE2437" w:rsidRDefault="006068CB" w:rsidP="006068CB">
            <w:pPr>
              <w:suppressAutoHyphens/>
              <w:ind w:firstLine="720"/>
              <w:rPr>
                <w:sz w:val="22"/>
                <w:szCs w:val="22"/>
                <w:lang w:eastAsia="lt-LT"/>
              </w:rPr>
            </w:pPr>
            <w:r w:rsidRPr="00BE2437">
              <w:rPr>
                <w:sz w:val="22"/>
                <w:szCs w:val="22"/>
              </w:rPr>
              <w:t xml:space="preserve">10) pažeidimų, susijusių su vidaus rinka, kaip nurodyta Sutarties dėl Europos Sąjungos veikimo </w:t>
            </w:r>
            <w:r w:rsidRPr="00BE2437">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06911ABE" w14:textId="77777777" w:rsidR="006068CB" w:rsidRPr="00BE2437" w:rsidRDefault="006068CB" w:rsidP="006068CB">
            <w:pPr>
              <w:suppressAutoHyphens/>
              <w:ind w:firstLine="720"/>
              <w:rPr>
                <w:sz w:val="22"/>
                <w:szCs w:val="22"/>
                <w:lang w:eastAsia="lt-LT"/>
              </w:rPr>
            </w:pPr>
            <w:r w:rsidRPr="00BE2437">
              <w:rPr>
                <w:sz w:val="22"/>
                <w:szCs w:val="22"/>
                <w:lang w:eastAsia="lt-LT"/>
              </w:rPr>
              <w:t>11)</w:t>
            </w:r>
            <w:r w:rsidRPr="00BE2437">
              <w:rPr>
                <w:bCs/>
                <w:sz w:val="22"/>
                <w:szCs w:val="22"/>
                <w:lang w:eastAsia="lt-LT"/>
              </w:rPr>
              <w:t xml:space="preserve"> </w:t>
            </w:r>
            <w:r w:rsidRPr="00BE2437">
              <w:rPr>
                <w:sz w:val="22"/>
                <w:szCs w:val="22"/>
                <w:lang w:eastAsia="lt-LT"/>
              </w:rPr>
              <w:t>kitų pažeidimų.</w:t>
            </w:r>
          </w:p>
          <w:p w14:paraId="07BB9417" w14:textId="77777777" w:rsidR="006068CB" w:rsidRPr="00BE2437" w:rsidRDefault="006068CB" w:rsidP="006068CB">
            <w:pPr>
              <w:suppressAutoHyphens/>
              <w:ind w:firstLine="720"/>
              <w:rPr>
                <w:b/>
                <w:bCs/>
                <w:sz w:val="22"/>
                <w:szCs w:val="22"/>
              </w:rPr>
            </w:pPr>
            <w:r w:rsidRPr="00BE2437">
              <w:rPr>
                <w:sz w:val="22"/>
                <w:szCs w:val="22"/>
              </w:rPr>
              <w:t xml:space="preserve">3. Kai informaciją apie pažeidimą pateikiantis asmuo šiame įstatyme nustatyta tvarka pateikia informaciją, susijusią su komercine </w:t>
            </w:r>
            <w:r w:rsidRPr="00BE2437">
              <w:rPr>
                <w:sz w:val="22"/>
                <w:szCs w:val="22"/>
                <w:lang w:eastAsia="lt-LT"/>
              </w:rPr>
              <w:t>(gamybine)</w:t>
            </w:r>
            <w:r w:rsidRPr="00BE2437">
              <w:rPr>
                <w:sz w:val="22"/>
                <w:szCs w:val="22"/>
              </w:rPr>
              <w:t xml:space="preserve"> paslaptimi, profesine paslaptimi, banko paslaptimi, įstaigos konfidencialia informacija ar informacija apie privatų asmens gyvenimą, šis informacijos pateikimas nelaikomas komercinės </w:t>
            </w:r>
            <w:r w:rsidRPr="00BE2437">
              <w:rPr>
                <w:sz w:val="22"/>
                <w:szCs w:val="22"/>
                <w:lang w:eastAsia="lt-LT"/>
              </w:rPr>
              <w:t>(gamybinės)</w:t>
            </w:r>
            <w:r w:rsidRPr="00BE2437">
              <w:rPr>
                <w:sz w:val="22"/>
                <w:szCs w:val="22"/>
              </w:rPr>
              <w:t xml:space="preserve"> paslapties, banko paslapties, konfidencialios informacijos ar informacijos apie privatų asmens gyvenimą atskleidimu, išskyrus šio įstatymo 4 straipsnio 10 dalyje nurodytą išimtį, taip pat atvejus, </w:t>
            </w:r>
            <w:r w:rsidRPr="00BE2437">
              <w:rPr>
                <w:sz w:val="22"/>
                <w:szCs w:val="22"/>
                <w:shd w:val="clear" w:color="auto" w:fill="FFFFFF"/>
              </w:rPr>
              <w:t xml:space="preserve">kai profesinę paslaptį sudarančios informacijos </w:t>
            </w:r>
            <w:r w:rsidRPr="00BE2437">
              <w:rPr>
                <w:sz w:val="22"/>
                <w:szCs w:val="22"/>
                <w:shd w:val="clear" w:color="auto" w:fill="FFFFFF"/>
              </w:rPr>
              <w:lastRenderedPageBreak/>
              <w:t>pateikimas kompetentingai institucijai prieštarautų atskiras profesines veiklas reglamentuojantiems įstatymams</w:t>
            </w:r>
            <w:r w:rsidRPr="00BE2437">
              <w:rPr>
                <w:bCs/>
                <w:sz w:val="22"/>
                <w:szCs w:val="22"/>
                <w:shd w:val="clear" w:color="auto" w:fill="FFFFFF"/>
              </w:rPr>
              <w:t xml:space="preserve"> </w:t>
            </w:r>
            <w:r w:rsidRPr="00BE2437">
              <w:rPr>
                <w:sz w:val="22"/>
                <w:szCs w:val="22"/>
                <w:shd w:val="clear" w:color="auto" w:fill="FFFFFF"/>
              </w:rPr>
              <w:t>ir Europos Sąjungos teisei.</w:t>
            </w:r>
          </w:p>
          <w:p w14:paraId="2A99819A" w14:textId="77777777" w:rsidR="00AF3C33" w:rsidRPr="00BE2437" w:rsidRDefault="000B1C08">
            <w:pPr>
              <w:spacing w:line="256" w:lineRule="auto"/>
              <w:rPr>
                <w:b/>
                <w:bCs/>
                <w:sz w:val="22"/>
                <w:szCs w:val="22"/>
              </w:rPr>
            </w:pPr>
            <w:r w:rsidRPr="00BE2437">
              <w:rPr>
                <w:b/>
                <w:bCs/>
                <w:sz w:val="22"/>
                <w:szCs w:val="22"/>
              </w:rPr>
              <w:t>&lt;...&gt;</w:t>
            </w:r>
          </w:p>
          <w:p w14:paraId="4D8907F9" w14:textId="77777777" w:rsidR="00194347" w:rsidRPr="00BE2437" w:rsidRDefault="00194347">
            <w:pPr>
              <w:spacing w:line="256" w:lineRule="auto"/>
              <w:rPr>
                <w:b/>
                <w:bCs/>
                <w:sz w:val="22"/>
                <w:szCs w:val="22"/>
              </w:rPr>
            </w:pPr>
          </w:p>
          <w:p w14:paraId="2BB9193D" w14:textId="521B416C" w:rsidR="00194347" w:rsidRPr="00BE2437" w:rsidRDefault="00194347">
            <w:pPr>
              <w:spacing w:line="256" w:lineRule="auto"/>
              <w:rPr>
                <w:b/>
                <w:bCs/>
                <w:sz w:val="22"/>
                <w:szCs w:val="22"/>
              </w:rPr>
            </w:pPr>
            <w:r w:rsidRPr="00BE2437">
              <w:rPr>
                <w:b/>
                <w:bCs/>
                <w:sz w:val="22"/>
                <w:szCs w:val="22"/>
              </w:rPr>
              <w:t>Teisingumo ministro įsakymo projektas</w:t>
            </w:r>
            <w:r w:rsidR="00BE2437">
              <w:rPr>
                <w:b/>
                <w:bCs/>
                <w:sz w:val="22"/>
                <w:szCs w:val="22"/>
              </w:rPr>
              <w:t>:</w:t>
            </w:r>
          </w:p>
          <w:p w14:paraId="54350A76" w14:textId="77777777" w:rsidR="00194347" w:rsidRPr="00BE2437" w:rsidRDefault="00194347">
            <w:pPr>
              <w:spacing w:line="256" w:lineRule="auto"/>
              <w:rPr>
                <w:b/>
                <w:bCs/>
                <w:sz w:val="22"/>
                <w:szCs w:val="22"/>
              </w:rPr>
            </w:pPr>
          </w:p>
          <w:p w14:paraId="1EB9FE46" w14:textId="77777777" w:rsidR="00BE2437" w:rsidRPr="00BE2437" w:rsidRDefault="00194347" w:rsidP="00BE2437">
            <w:pPr>
              <w:spacing w:line="254" w:lineRule="auto"/>
              <w:jc w:val="center"/>
              <w:rPr>
                <w:b/>
                <w:bCs/>
                <w:color w:val="000000" w:themeColor="text1"/>
                <w:sz w:val="22"/>
                <w:szCs w:val="22"/>
                <w:lang w:eastAsia="lt-LT"/>
              </w:rPr>
            </w:pPr>
            <w:r w:rsidRPr="00BE2437">
              <w:rPr>
                <w:b/>
                <w:bCs/>
                <w:sz w:val="22"/>
                <w:szCs w:val="22"/>
              </w:rPr>
              <w:t>„</w:t>
            </w:r>
            <w:r w:rsidR="00BE2437" w:rsidRPr="00BE2437">
              <w:rPr>
                <w:b/>
                <w:bCs/>
                <w:noProof/>
                <w:color w:val="000000" w:themeColor="text1"/>
                <w:sz w:val="22"/>
                <w:szCs w:val="22"/>
                <w:lang w:eastAsia="lt-LT"/>
              </w:rPr>
              <w:drawing>
                <wp:anchor distT="0" distB="0" distL="114300" distR="114300" simplePos="0" relativeHeight="251665408" behindDoc="0" locked="0" layoutInCell="1" allowOverlap="1" wp14:anchorId="3E1A8D76" wp14:editId="1BB1AC94">
                  <wp:simplePos x="0" y="0"/>
                  <wp:positionH relativeFrom="column">
                    <wp:posOffset>-1080135</wp:posOffset>
                  </wp:positionH>
                  <wp:positionV relativeFrom="paragraph">
                    <wp:posOffset>-720090</wp:posOffset>
                  </wp:positionV>
                  <wp:extent cx="9525" cy="9525"/>
                  <wp:effectExtent l="0" t="0" r="0" b="0"/>
                  <wp:wrapNone/>
                  <wp:docPr id="1"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00BE2437" w:rsidRPr="00BE2437">
              <w:rPr>
                <w:b/>
                <w:bCs/>
                <w:color w:val="000000" w:themeColor="text1"/>
                <w:sz w:val="22"/>
                <w:szCs w:val="22"/>
                <w:lang w:eastAsia="lt-LT"/>
              </w:rPr>
              <w:t>LIETUVOS RESPUBLIKOS TEISINGUMO MINISTRAS</w:t>
            </w:r>
          </w:p>
          <w:p w14:paraId="605C873D" w14:textId="77777777" w:rsidR="00BE2437" w:rsidRPr="00BE2437" w:rsidRDefault="00BE2437" w:rsidP="00BE2437">
            <w:pPr>
              <w:spacing w:line="254" w:lineRule="auto"/>
              <w:jc w:val="center"/>
              <w:rPr>
                <w:b/>
                <w:bCs/>
                <w:color w:val="000000" w:themeColor="text1"/>
                <w:sz w:val="22"/>
                <w:szCs w:val="22"/>
                <w:lang w:eastAsia="lt-LT"/>
              </w:rPr>
            </w:pPr>
          </w:p>
          <w:p w14:paraId="58BD17C2"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Į S A K Y M A S</w:t>
            </w:r>
          </w:p>
          <w:p w14:paraId="69455D31"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DĖL EUROPOS SĄJUNGOS TEISĖS AKTŲ I</w:t>
            </w:r>
            <w:r w:rsidRPr="00BE2437">
              <w:rPr>
                <w:b/>
                <w:bCs/>
                <w:caps/>
                <w:color w:val="000000" w:themeColor="text1"/>
                <w:sz w:val="22"/>
                <w:szCs w:val="22"/>
              </w:rPr>
              <w:t>R JUOS ĮGYVENDINANČIŲ LIETUVOS RESPUBLIKOS TEISĖS AKTŲ</w:t>
            </w:r>
            <w:r w:rsidRPr="00BE2437">
              <w:rPr>
                <w:b/>
                <w:bCs/>
                <w:color w:val="000000" w:themeColor="text1"/>
                <w:sz w:val="22"/>
                <w:szCs w:val="22"/>
                <w:lang w:eastAsia="lt-LT"/>
              </w:rPr>
              <w:t>, DĖL KURIŲ MATERIALINĖS TAIKYMO SRITIES ASMENIUI PRANEŠUS INFORMACIJĄ APIE PAŽEIDIMĄ, UŽTIKRINAMA APSAUGA, SĄRAŠO PATVIRTINIMO</w:t>
            </w:r>
          </w:p>
          <w:p w14:paraId="25151A56" w14:textId="77777777" w:rsidR="00BE2437" w:rsidRPr="00BE2437" w:rsidRDefault="00BE2437" w:rsidP="00BE2437">
            <w:pPr>
              <w:spacing w:line="254" w:lineRule="auto"/>
              <w:jc w:val="center"/>
              <w:rPr>
                <w:b/>
                <w:bCs/>
                <w:color w:val="000000" w:themeColor="text1"/>
                <w:sz w:val="22"/>
                <w:szCs w:val="22"/>
                <w:lang w:eastAsia="lt-LT"/>
              </w:rPr>
            </w:pPr>
          </w:p>
          <w:p w14:paraId="35A0208C"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2022 m.                   d. Nr.</w:t>
            </w:r>
          </w:p>
          <w:p w14:paraId="5B0D6363"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Vilnius</w:t>
            </w:r>
          </w:p>
          <w:p w14:paraId="2BAAC693" w14:textId="77777777" w:rsidR="00BE2437" w:rsidRPr="00BE2437" w:rsidRDefault="00BE2437" w:rsidP="00BE2437">
            <w:pPr>
              <w:spacing w:line="254" w:lineRule="auto"/>
              <w:rPr>
                <w:b/>
                <w:bCs/>
                <w:color w:val="000000" w:themeColor="text1"/>
                <w:sz w:val="22"/>
                <w:szCs w:val="22"/>
                <w:lang w:eastAsia="lt-LT"/>
              </w:rPr>
            </w:pPr>
          </w:p>
          <w:p w14:paraId="5190C7AC" w14:textId="77777777" w:rsidR="00BE2437" w:rsidRPr="00BE2437" w:rsidRDefault="00BE2437" w:rsidP="00BE2437">
            <w:pPr>
              <w:spacing w:line="254" w:lineRule="auto"/>
              <w:rPr>
                <w:b/>
                <w:bCs/>
                <w:color w:val="000000" w:themeColor="text1"/>
                <w:sz w:val="22"/>
                <w:szCs w:val="22"/>
                <w:lang w:eastAsia="lt-LT"/>
              </w:rPr>
            </w:pPr>
          </w:p>
          <w:p w14:paraId="3A48FC42"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tab/>
              <w:t>Vadovaudamasis Lietuvos Respublikos pranešėjų apsaugos įstatymo 3 straipsnio 2 dalies 8 punktu ir įgyvendindamas 2019 m. spalio 23 d. Europos Parlamento ir Tarybos direktyvą (ES) 2019/1937 dėl asmenų, pranešančių apie Sąjungos teisės pažeidimus, apsaugos, su paskutiniais pakeitimais, padarytais 2020 m. spalio 7 d. Reglamentu (ES) 2020/1503,</w:t>
            </w:r>
          </w:p>
          <w:p w14:paraId="0D78276A" w14:textId="1C839899" w:rsidR="00194347" w:rsidRPr="00BE2437" w:rsidRDefault="00BE2437" w:rsidP="00EE50D9">
            <w:pPr>
              <w:spacing w:line="254" w:lineRule="auto"/>
              <w:rPr>
                <w:bCs/>
                <w:color w:val="000000" w:themeColor="text1"/>
                <w:lang w:eastAsia="lt-LT"/>
              </w:rPr>
            </w:pPr>
            <w:r w:rsidRPr="00BE2437">
              <w:rPr>
                <w:b/>
                <w:bCs/>
                <w:color w:val="000000" w:themeColor="text1"/>
                <w:sz w:val="22"/>
                <w:szCs w:val="22"/>
                <w:lang w:eastAsia="lt-LT"/>
              </w:rPr>
              <w:tab/>
            </w:r>
            <w:r w:rsidRPr="00BE2437">
              <w:rPr>
                <w:b/>
                <w:bCs/>
                <w:color w:val="000000" w:themeColor="text1"/>
                <w:spacing w:val="60"/>
                <w:sz w:val="22"/>
                <w:szCs w:val="22"/>
                <w:lang w:eastAsia="lt-LT"/>
              </w:rPr>
              <w:t>tvirtinu</w:t>
            </w:r>
            <w:r w:rsidRPr="00BE2437">
              <w:rPr>
                <w:b/>
                <w:bCs/>
                <w:color w:val="000000" w:themeColor="text1"/>
                <w:sz w:val="22"/>
                <w:szCs w:val="22"/>
                <w:lang w:eastAsia="lt-LT"/>
              </w:rPr>
              <w:t xml:space="preserve"> Direktyvos (ES) 2019/1937 priede nurodytų Europos Sąjungos teisės aktų, dėl kurių materialinės taikymo srities asmeniui pranešus informaciją apie pažeidimą užtikrinama apsauga, sąrašą.</w:t>
            </w:r>
          </w:p>
        </w:tc>
        <w:tc>
          <w:tcPr>
            <w:tcW w:w="1842" w:type="dxa"/>
            <w:tcBorders>
              <w:top w:val="single" w:sz="4" w:space="0" w:color="00000A"/>
              <w:left w:val="single" w:sz="4" w:space="0" w:color="00000A"/>
              <w:bottom w:val="single" w:sz="4" w:space="0" w:color="00000A"/>
              <w:right w:val="single" w:sz="4" w:space="0" w:color="00000A"/>
            </w:tcBorders>
          </w:tcPr>
          <w:p w14:paraId="78D2D7B1" w14:textId="3D3CD8AC" w:rsidR="00AF3C33" w:rsidRPr="00BE2437" w:rsidRDefault="009F449F">
            <w:pPr>
              <w:spacing w:line="256" w:lineRule="auto"/>
              <w:jc w:val="center"/>
              <w:rPr>
                <w:b/>
                <w:bCs/>
                <w:sz w:val="22"/>
                <w:szCs w:val="22"/>
              </w:rPr>
            </w:pPr>
            <w:r w:rsidRPr="00BE2437">
              <w:rPr>
                <w:b/>
                <w:bCs/>
                <w:sz w:val="22"/>
                <w:szCs w:val="22"/>
              </w:rPr>
              <w:lastRenderedPageBreak/>
              <w:t>Visiškas</w:t>
            </w:r>
            <w:r w:rsidR="00AF3C33" w:rsidRPr="00BE2437">
              <w:rPr>
                <w:b/>
                <w:bCs/>
                <w:sz w:val="22"/>
                <w:szCs w:val="22"/>
              </w:rPr>
              <w:t xml:space="preserve"> </w:t>
            </w:r>
          </w:p>
        </w:tc>
      </w:tr>
      <w:tr w:rsidR="00AF3C33" w:rsidRPr="00BE2437" w14:paraId="6BBB2A2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543E802" w14:textId="77777777" w:rsidR="00AF3C33" w:rsidRPr="00BE2437" w:rsidRDefault="00AF3C33">
            <w:pPr>
              <w:spacing w:line="256" w:lineRule="auto"/>
              <w:rPr>
                <w:b/>
                <w:bCs/>
                <w:sz w:val="22"/>
                <w:szCs w:val="22"/>
              </w:rPr>
            </w:pPr>
            <w:r w:rsidRPr="00BE2437">
              <w:rPr>
                <w:color w:val="000000"/>
                <w:sz w:val="22"/>
                <w:szCs w:val="22"/>
                <w:shd w:val="clear" w:color="auto" w:fill="FFFFFF"/>
              </w:rPr>
              <w:lastRenderedPageBreak/>
              <w:t>2.   Šia direktyva nedaromas poveikis valstybių narių įgaliojimams pagal nacionalinę teisę užtikrinti didesnę apsaugą, susijusią su sritimis arba veiksmais, kurių neapima 1 dalis.</w:t>
            </w:r>
          </w:p>
        </w:tc>
        <w:tc>
          <w:tcPr>
            <w:tcW w:w="7982" w:type="dxa"/>
            <w:tcBorders>
              <w:top w:val="single" w:sz="4" w:space="0" w:color="00000A"/>
              <w:left w:val="single" w:sz="4" w:space="0" w:color="00000A"/>
              <w:bottom w:val="single" w:sz="4" w:space="0" w:color="00000A"/>
              <w:right w:val="single" w:sz="4" w:space="0" w:color="00000A"/>
            </w:tcBorders>
          </w:tcPr>
          <w:p w14:paraId="592867BF" w14:textId="77777777" w:rsidR="00AF3C33" w:rsidRPr="00BE2437" w:rsidRDefault="00AF3C33">
            <w:pPr>
              <w:spacing w:line="256" w:lineRule="auto"/>
              <w:rPr>
                <w:i/>
                <w:iCs/>
                <w:sz w:val="22"/>
                <w:szCs w:val="22"/>
              </w:rPr>
            </w:pPr>
            <w:bookmarkStart w:id="3" w:name="_Hlk62543197"/>
            <w:r w:rsidRPr="00BE2437">
              <w:rPr>
                <w:i/>
                <w:iCs/>
                <w:sz w:val="22"/>
                <w:szCs w:val="22"/>
                <w:lang w:eastAsia="lt-LT"/>
              </w:rPr>
              <w:t>Direktyvos nuostata perkėlimo į Lietuvos nacionalinę teisę nereikalauja.</w:t>
            </w:r>
            <w:bookmarkEnd w:id="3"/>
            <w:r w:rsidRPr="00BE2437">
              <w:rPr>
                <w:i/>
                <w:iCs/>
                <w:sz w:val="22"/>
                <w:szCs w:val="22"/>
                <w:lang w:eastAsia="lt-LT"/>
              </w:rPr>
              <w:t xml:space="preserve"> </w:t>
            </w:r>
          </w:p>
          <w:p w14:paraId="7E20EE1D" w14:textId="77777777" w:rsidR="00AF3C33" w:rsidRPr="00BE2437"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505BC5AC" w14:textId="77777777" w:rsidR="00AF3C33" w:rsidRPr="00BE2437" w:rsidRDefault="00AF3C33">
            <w:pPr>
              <w:spacing w:line="256" w:lineRule="auto"/>
              <w:jc w:val="center"/>
              <w:rPr>
                <w:sz w:val="22"/>
                <w:szCs w:val="22"/>
              </w:rPr>
            </w:pPr>
          </w:p>
        </w:tc>
      </w:tr>
      <w:tr w:rsidR="00AF3C33" w:rsidRPr="00BE2437" w14:paraId="710E211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64C1B3E"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3 straipsnis</w:t>
            </w:r>
          </w:p>
          <w:p w14:paraId="30BDD8B0"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Ryšys su kitais Sąjungos aktais ir nacionalinėmis nuostatomis</w:t>
            </w:r>
          </w:p>
          <w:p w14:paraId="7E2EB67E"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lastRenderedPageBreak/>
              <w:t>1.   Jeigu priedo II dalyje išvardytuose konkrečių sektorių Sąjungos aktuose yra nustatytos konkrečios pranešimo apie pažeidimus taisyklės, taikomos būtent tos taisyklės. Šios direktyvos nuostatos taikomos tiek, kiek klausimas nėra privaloma tvarka reglamentuojamas tuose konkrečių sektorių Sąjungos aktuose.</w:t>
            </w:r>
          </w:p>
        </w:tc>
        <w:tc>
          <w:tcPr>
            <w:tcW w:w="7982" w:type="dxa"/>
            <w:tcBorders>
              <w:top w:val="single" w:sz="4" w:space="0" w:color="00000A"/>
              <w:left w:val="single" w:sz="4" w:space="0" w:color="00000A"/>
              <w:bottom w:val="single" w:sz="4" w:space="0" w:color="00000A"/>
              <w:right w:val="single" w:sz="4" w:space="0" w:color="00000A"/>
            </w:tcBorders>
          </w:tcPr>
          <w:p w14:paraId="611C08D1" w14:textId="315CA354" w:rsidR="00AF3C33" w:rsidRPr="00BE2437" w:rsidRDefault="00AF3C33">
            <w:pPr>
              <w:spacing w:line="240" w:lineRule="atLeast"/>
              <w:rPr>
                <w:b/>
                <w:bCs/>
                <w:color w:val="000000"/>
                <w:sz w:val="22"/>
                <w:szCs w:val="22"/>
                <w:lang w:eastAsia="lt-LT"/>
              </w:rPr>
            </w:pPr>
            <w:r w:rsidRPr="00BE2437">
              <w:rPr>
                <w:b/>
                <w:bCs/>
                <w:color w:val="000000"/>
                <w:sz w:val="22"/>
                <w:szCs w:val="22"/>
                <w:lang w:eastAsia="lt-LT"/>
              </w:rPr>
              <w:lastRenderedPageBreak/>
              <w:t>PAĮ</w:t>
            </w:r>
          </w:p>
          <w:p w14:paraId="63915FAA" w14:textId="77777777" w:rsidR="006068CB" w:rsidRPr="00BE2437" w:rsidRDefault="006068CB" w:rsidP="006068CB">
            <w:pPr>
              <w:suppressAutoHyphens/>
              <w:ind w:firstLine="720"/>
              <w:rPr>
                <w:b/>
                <w:sz w:val="22"/>
                <w:szCs w:val="22"/>
              </w:rPr>
            </w:pPr>
            <w:r w:rsidRPr="00BE2437">
              <w:rPr>
                <w:b/>
                <w:sz w:val="22"/>
                <w:szCs w:val="22"/>
              </w:rPr>
              <w:t xml:space="preserve">1 straipsnis. Įstatymo paskirtis, tikslas ir taikymas </w:t>
            </w:r>
          </w:p>
          <w:p w14:paraId="1E4D6C23" w14:textId="5DD2B4F5" w:rsidR="000B1C08" w:rsidRPr="00BE2437" w:rsidRDefault="000B1C08" w:rsidP="000B1C08">
            <w:pPr>
              <w:rPr>
                <w:b/>
                <w:color w:val="000000" w:themeColor="text1"/>
                <w:sz w:val="22"/>
                <w:szCs w:val="22"/>
              </w:rPr>
            </w:pPr>
            <w:r w:rsidRPr="00BE2437">
              <w:rPr>
                <w:b/>
                <w:color w:val="000000" w:themeColor="text1"/>
                <w:sz w:val="22"/>
                <w:szCs w:val="22"/>
              </w:rPr>
              <w:t>&lt;...&gt;</w:t>
            </w:r>
          </w:p>
          <w:p w14:paraId="22AACCFA" w14:textId="77777777" w:rsidR="006068CB" w:rsidRPr="00BE2437" w:rsidRDefault="006068CB" w:rsidP="006068CB">
            <w:pPr>
              <w:suppressAutoHyphens/>
              <w:ind w:firstLine="720"/>
              <w:rPr>
                <w:strike/>
                <w:sz w:val="22"/>
                <w:szCs w:val="22"/>
              </w:rPr>
            </w:pPr>
            <w:r w:rsidRPr="00BE2437">
              <w:rPr>
                <w:sz w:val="22"/>
                <w:szCs w:val="22"/>
              </w:rPr>
              <w:lastRenderedPageBreak/>
              <w:t>2. Šis įstatymas taikomas tiek, kiek Lietuvos Respublikos baudžiamojo proceso kodekse ir Europos Sąjungos teisės aktuose, reglamentuojančiuose pranešėjų apsaugos reikalavimus, nenustatyta kitaip.</w:t>
            </w:r>
            <w:r w:rsidRPr="00BE2437">
              <w:rPr>
                <w:b/>
                <w:bCs/>
                <w:sz w:val="22"/>
                <w:szCs w:val="22"/>
              </w:rPr>
              <w:t xml:space="preserve"> </w:t>
            </w:r>
          </w:p>
          <w:p w14:paraId="2FF615A7" w14:textId="33B24111" w:rsidR="00AF3C33" w:rsidRPr="00BE2437" w:rsidRDefault="00647C6D">
            <w:pPr>
              <w:spacing w:line="256" w:lineRule="auto"/>
              <w:rPr>
                <w:b/>
                <w:sz w:val="22"/>
                <w:szCs w:val="22"/>
              </w:rPr>
            </w:pPr>
            <w:r w:rsidRPr="00BE2437">
              <w:rPr>
                <w:b/>
                <w:sz w:val="22"/>
                <w:szCs w:val="22"/>
              </w:rPr>
              <w:t>&lt;...&gt;</w:t>
            </w:r>
          </w:p>
          <w:p w14:paraId="0EA966B0" w14:textId="77777777" w:rsidR="00AF3C33" w:rsidRPr="00BE2437" w:rsidRDefault="00AF3C33">
            <w:pPr>
              <w:spacing w:line="256" w:lineRule="auto"/>
              <w:rPr>
                <w:rFonts w:eastAsia="Calibri"/>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13D5183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0B4A54D9"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6182A8C" w14:textId="77777777" w:rsidR="00AF3C33" w:rsidRPr="00BE2437" w:rsidRDefault="00AF3C33">
            <w:pPr>
              <w:spacing w:line="256" w:lineRule="auto"/>
              <w:rPr>
                <w:b/>
                <w:bCs/>
                <w:sz w:val="22"/>
                <w:szCs w:val="22"/>
              </w:rPr>
            </w:pPr>
            <w:r w:rsidRPr="00BE2437">
              <w:rPr>
                <w:color w:val="000000"/>
                <w:sz w:val="22"/>
                <w:szCs w:val="22"/>
                <w:shd w:val="clear" w:color="auto" w:fill="FFFFFF"/>
              </w:rPr>
              <w:t>2.   Šia direktyva nedaromas poveikis valstybių narių atsakomybei užtikrinti nacionalinį saugumą ar jų įgaliojimams apsaugoti esminius savo saugumo interesus. Visų pirma ji netaikoma pranešimams apie viešųjų pirkimų, apimančių gynybos ar saugumo aspektus, taisyklių pažeidimus, nebent jiems taikomi atitinkami Sąjungos aktai.</w:t>
            </w:r>
          </w:p>
        </w:tc>
        <w:tc>
          <w:tcPr>
            <w:tcW w:w="7982" w:type="dxa"/>
            <w:tcBorders>
              <w:top w:val="single" w:sz="4" w:space="0" w:color="00000A"/>
              <w:left w:val="single" w:sz="4" w:space="0" w:color="00000A"/>
              <w:bottom w:val="single" w:sz="4" w:space="0" w:color="00000A"/>
              <w:right w:val="single" w:sz="4" w:space="0" w:color="00000A"/>
            </w:tcBorders>
          </w:tcPr>
          <w:p w14:paraId="282529E2" w14:textId="77777777" w:rsidR="00AF3C33" w:rsidRPr="00BE2437" w:rsidRDefault="00AF3C33">
            <w:pPr>
              <w:spacing w:line="256" w:lineRule="auto"/>
              <w:rPr>
                <w:b/>
                <w:bCs/>
                <w:color w:val="000000"/>
                <w:sz w:val="22"/>
                <w:szCs w:val="22"/>
                <w:lang w:eastAsia="lt-LT"/>
              </w:rPr>
            </w:pPr>
            <w:r w:rsidRPr="00BE2437">
              <w:rPr>
                <w:i/>
                <w:iCs/>
                <w:sz w:val="22"/>
                <w:szCs w:val="22"/>
                <w:lang w:eastAsia="lt-LT"/>
              </w:rPr>
              <w:t>Direktyvos nuostata perkėlimo į Lietuvos nacionalinę teisę nereikalauja.</w:t>
            </w:r>
          </w:p>
          <w:p w14:paraId="34C48198" w14:textId="77777777" w:rsidR="00AF3C33" w:rsidRPr="00BE2437" w:rsidRDefault="00AF3C33">
            <w:pPr>
              <w:pStyle w:val="NoSpacing1"/>
              <w:spacing w:line="256" w:lineRule="auto"/>
              <w:jc w:val="both"/>
              <w:rPr>
                <w:rFonts w:ascii="Times New Roman" w:hAnsi="Times New Roman"/>
                <w:lang w:eastAsia="lt-LT"/>
              </w:rPr>
            </w:pPr>
          </w:p>
          <w:p w14:paraId="71AC6A6D" w14:textId="77777777" w:rsidR="00AF3C33" w:rsidRPr="00BE2437" w:rsidRDefault="00AF3C33">
            <w:pPr>
              <w:pStyle w:val="NoSpacing1"/>
              <w:spacing w:line="256" w:lineRule="auto"/>
              <w:jc w:val="both"/>
              <w:rPr>
                <w:rFonts w:ascii="Times New Roman" w:hAnsi="Times New Roman"/>
                <w:i/>
                <w:iCs/>
              </w:rPr>
            </w:pPr>
            <w:r w:rsidRPr="00BE2437">
              <w:rPr>
                <w:rFonts w:ascii="Times New Roman" w:hAnsi="Times New Roman"/>
                <w:i/>
                <w:iCs/>
              </w:rPr>
              <w:t>Pastaba: PAĮ taikomas tiek, kiek netaikomos kituose įstatymuose ar tiesiogiai taikomuose Europos Sąjungos teisės aktuose įtvirtintos pranešėjų apsaugos taisyklės.</w:t>
            </w:r>
          </w:p>
          <w:p w14:paraId="7E7BB900" w14:textId="77777777" w:rsidR="00AF3C33" w:rsidRPr="00BE2437" w:rsidRDefault="00AF3C33">
            <w:pPr>
              <w:spacing w:line="256" w:lineRule="auto"/>
              <w:rPr>
                <w:i/>
                <w:iCs/>
                <w:color w:val="auto"/>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6B753A4C" w14:textId="0FDBF155" w:rsidR="00AF3C33" w:rsidRPr="00BE2437" w:rsidRDefault="00AF3C33">
            <w:pPr>
              <w:spacing w:line="256" w:lineRule="auto"/>
              <w:jc w:val="center"/>
              <w:rPr>
                <w:b/>
                <w:bCs/>
                <w:sz w:val="22"/>
                <w:szCs w:val="22"/>
              </w:rPr>
            </w:pPr>
          </w:p>
        </w:tc>
      </w:tr>
      <w:tr w:rsidR="00AF3C33" w:rsidRPr="00BE2437" w14:paraId="21DA5DD9"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DA5B737"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3.   Šia direktyva nedaromas poveikis Sąjungos arba nacionalinės teisės taikymui bet kurioje iš šių sričių: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0E5F535C" w14:textId="77777777">
              <w:tc>
                <w:tcPr>
                  <w:tcW w:w="171" w:type="dxa"/>
                  <w:shd w:val="clear" w:color="auto" w:fill="FFFFFF"/>
                  <w:hideMark/>
                </w:tcPr>
                <w:p w14:paraId="19727D2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724" w:type="dxa"/>
                  <w:shd w:val="clear" w:color="auto" w:fill="FFFFFF"/>
                  <w:hideMark/>
                </w:tcPr>
                <w:p w14:paraId="58389956"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įslaptintos informacijos apsaugos;</w:t>
                  </w:r>
                </w:p>
              </w:tc>
            </w:tr>
          </w:tbl>
          <w:p w14:paraId="7A0D9F19"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6C00D1EE" w14:textId="77777777">
              <w:tc>
                <w:tcPr>
                  <w:tcW w:w="184" w:type="dxa"/>
                  <w:shd w:val="clear" w:color="auto" w:fill="FFFFFF"/>
                  <w:hideMark/>
                </w:tcPr>
                <w:p w14:paraId="779D8880"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718A919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teisininko ir mediko profesinės paslapties apsaugos;</w:t>
                  </w:r>
                </w:p>
              </w:tc>
            </w:tr>
          </w:tbl>
          <w:p w14:paraId="76828394"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20BA5558" w14:textId="77777777">
              <w:tc>
                <w:tcPr>
                  <w:tcW w:w="171" w:type="dxa"/>
                  <w:shd w:val="clear" w:color="auto" w:fill="FFFFFF"/>
                  <w:hideMark/>
                </w:tcPr>
                <w:p w14:paraId="07FEC92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w:t>
                  </w:r>
                </w:p>
              </w:tc>
              <w:tc>
                <w:tcPr>
                  <w:tcW w:w="1724" w:type="dxa"/>
                  <w:shd w:val="clear" w:color="auto" w:fill="FFFFFF"/>
                  <w:hideMark/>
                </w:tcPr>
                <w:p w14:paraId="54782899"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teisminių svarstymų slaptumo;</w:t>
                  </w:r>
                </w:p>
              </w:tc>
            </w:tr>
          </w:tbl>
          <w:p w14:paraId="2768C9B1"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1D861019" w14:textId="77777777">
              <w:tc>
                <w:tcPr>
                  <w:tcW w:w="184" w:type="dxa"/>
                  <w:shd w:val="clear" w:color="auto" w:fill="FFFFFF"/>
                  <w:hideMark/>
                </w:tcPr>
                <w:p w14:paraId="7A0E5208"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d)</w:t>
                  </w:r>
                </w:p>
              </w:tc>
              <w:tc>
                <w:tcPr>
                  <w:tcW w:w="1711" w:type="dxa"/>
                  <w:shd w:val="clear" w:color="auto" w:fill="FFFFFF"/>
                  <w:hideMark/>
                </w:tcPr>
                <w:p w14:paraId="126DE8B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baudžiamojo proceso taisyklių.</w:t>
                  </w:r>
                </w:p>
              </w:tc>
            </w:tr>
          </w:tbl>
          <w:p w14:paraId="3B245178" w14:textId="77777777" w:rsidR="00AF3C33" w:rsidRPr="00BE2437"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7B563FE2" w14:textId="787C143C" w:rsidR="00AF3C33" w:rsidRPr="00BE2437" w:rsidRDefault="00AF3C33">
            <w:pPr>
              <w:spacing w:line="256" w:lineRule="auto"/>
              <w:rPr>
                <w:rFonts w:eastAsia="Calibri"/>
                <w:b/>
                <w:bCs/>
                <w:sz w:val="22"/>
                <w:szCs w:val="22"/>
              </w:rPr>
            </w:pPr>
            <w:r w:rsidRPr="00BE2437">
              <w:rPr>
                <w:rFonts w:eastAsia="Calibri"/>
                <w:b/>
                <w:bCs/>
                <w:sz w:val="22"/>
                <w:szCs w:val="22"/>
              </w:rPr>
              <w:t>PAĮ</w:t>
            </w:r>
          </w:p>
          <w:p w14:paraId="2FD224A8" w14:textId="77777777" w:rsidR="006068CB" w:rsidRPr="00BE2437" w:rsidRDefault="006068CB" w:rsidP="006068CB">
            <w:pPr>
              <w:suppressAutoHyphens/>
              <w:ind w:firstLine="720"/>
              <w:rPr>
                <w:b/>
                <w:sz w:val="22"/>
                <w:szCs w:val="22"/>
              </w:rPr>
            </w:pPr>
            <w:r w:rsidRPr="00BE2437">
              <w:rPr>
                <w:b/>
                <w:sz w:val="22"/>
                <w:szCs w:val="22"/>
              </w:rPr>
              <w:t xml:space="preserve">1 straipsnis. Įstatymo paskirtis, tikslas ir taikymas </w:t>
            </w:r>
          </w:p>
          <w:p w14:paraId="37E30003" w14:textId="77777777" w:rsidR="000B1C08" w:rsidRPr="00BE2437" w:rsidRDefault="000B1C08" w:rsidP="00D43430">
            <w:pPr>
              <w:rPr>
                <w:b/>
                <w:color w:val="000000" w:themeColor="text1"/>
                <w:sz w:val="22"/>
                <w:szCs w:val="22"/>
              </w:rPr>
            </w:pPr>
            <w:r w:rsidRPr="00BE2437">
              <w:rPr>
                <w:b/>
                <w:color w:val="000000" w:themeColor="text1"/>
                <w:sz w:val="22"/>
                <w:szCs w:val="22"/>
              </w:rPr>
              <w:t>&lt;...&gt;</w:t>
            </w:r>
          </w:p>
          <w:p w14:paraId="6EAE543E" w14:textId="77777777" w:rsidR="006068CB" w:rsidRPr="00BE2437" w:rsidRDefault="006068CB" w:rsidP="006068CB">
            <w:pPr>
              <w:suppressAutoHyphens/>
              <w:ind w:firstLine="720"/>
              <w:rPr>
                <w:strike/>
                <w:sz w:val="22"/>
                <w:szCs w:val="22"/>
              </w:rPr>
            </w:pPr>
            <w:r w:rsidRPr="00BE2437">
              <w:rPr>
                <w:sz w:val="22"/>
                <w:szCs w:val="22"/>
              </w:rPr>
              <w:t>2. Šis įstatymas taikomas tiek, kiek Lietuvos Respublikos baudžiamojo proceso kodekse ir Europos Sąjungos teisės aktuose, reglamentuojančiuose pranešėjų apsaugos reikalavimus, nenustatyta kitaip.</w:t>
            </w:r>
            <w:r w:rsidRPr="00BE2437">
              <w:rPr>
                <w:b/>
                <w:bCs/>
                <w:sz w:val="22"/>
                <w:szCs w:val="22"/>
              </w:rPr>
              <w:t xml:space="preserve"> </w:t>
            </w:r>
          </w:p>
          <w:p w14:paraId="30E2C8A8" w14:textId="77777777" w:rsidR="006068CB" w:rsidRPr="00BE2437" w:rsidRDefault="006068CB" w:rsidP="006068CB">
            <w:pPr>
              <w:suppressAutoHyphens/>
              <w:ind w:firstLine="720"/>
              <w:rPr>
                <w:b/>
                <w:bCs/>
                <w:sz w:val="22"/>
                <w:szCs w:val="22"/>
              </w:rPr>
            </w:pPr>
            <w:r w:rsidRPr="00BE2437">
              <w:rPr>
                <w:sz w:val="22"/>
                <w:szCs w:val="22"/>
              </w:rPr>
              <w:t>3. Šiuo įstatymu įgyvendinamas Europos Sąjungos teisės aktas, nurodytas šio įstatymo priede.</w:t>
            </w:r>
          </w:p>
          <w:p w14:paraId="1DE3D6B1" w14:textId="77777777" w:rsidR="00AF3C33" w:rsidRPr="00BE2437" w:rsidRDefault="00AF3C33">
            <w:pPr>
              <w:spacing w:line="256" w:lineRule="auto"/>
              <w:rPr>
                <w:rFonts w:eastAsia="Calibri"/>
                <w:b/>
                <w:bCs/>
                <w:sz w:val="22"/>
                <w:szCs w:val="22"/>
              </w:rPr>
            </w:pPr>
          </w:p>
          <w:p w14:paraId="48B0039D" w14:textId="77777777" w:rsidR="00AF3C33" w:rsidRPr="00BE2437" w:rsidRDefault="00AF3C33">
            <w:pPr>
              <w:spacing w:line="256" w:lineRule="auto"/>
              <w:rPr>
                <w:rFonts w:eastAsia="Calibri"/>
                <w:sz w:val="22"/>
                <w:szCs w:val="22"/>
              </w:rPr>
            </w:pPr>
            <w:r w:rsidRPr="00BE2437">
              <w:rPr>
                <w:rFonts w:eastAsia="Calibri"/>
                <w:i/>
                <w:iCs/>
                <w:sz w:val="22"/>
                <w:szCs w:val="22"/>
              </w:rPr>
              <w:t>Pastaba</w:t>
            </w:r>
            <w:r w:rsidRPr="00BE2437">
              <w:rPr>
                <w:rFonts w:eastAsia="Calibri"/>
                <w:sz w:val="22"/>
                <w:szCs w:val="22"/>
              </w:rPr>
              <w:t xml:space="preserve">: </w:t>
            </w:r>
            <w:r w:rsidRPr="00BE2437">
              <w:rPr>
                <w:i/>
                <w:iCs/>
                <w:color w:val="auto"/>
                <w:sz w:val="22"/>
                <w:szCs w:val="22"/>
              </w:rPr>
              <w:t xml:space="preserve">Nacionalinio saugumo užtikrinimą reguliuoja specialūs teises aktai, pvz. Lietuvos Respublikos nacionalinio saugumo pagrindų įstatymas, </w:t>
            </w:r>
            <w:hyperlink r:id="rId9" w:history="1">
              <w:r w:rsidRPr="00BE2437">
                <w:rPr>
                  <w:rStyle w:val="Hipersaitas"/>
                  <w:i/>
                  <w:iCs/>
                  <w:color w:val="auto"/>
                  <w:sz w:val="22"/>
                  <w:szCs w:val="22"/>
                  <w:u w:val="none"/>
                </w:rPr>
                <w:t>Sprogmenų apyvartos kontrolės įstatymas</w:t>
              </w:r>
            </w:hyperlink>
            <w:r w:rsidRPr="00BE2437">
              <w:rPr>
                <w:i/>
                <w:iCs/>
                <w:color w:val="auto"/>
                <w:sz w:val="22"/>
                <w:szCs w:val="22"/>
              </w:rPr>
              <w:t xml:space="preserve">; </w:t>
            </w:r>
            <w:hyperlink r:id="rId10" w:history="1">
              <w:r w:rsidRPr="00BE2437">
                <w:rPr>
                  <w:rStyle w:val="Hipersaitas"/>
                  <w:i/>
                  <w:iCs/>
                  <w:color w:val="auto"/>
                  <w:sz w:val="22"/>
                  <w:szCs w:val="22"/>
                  <w:u w:val="none"/>
                </w:rPr>
                <w:t>Karo padėties įstatymas</w:t>
              </w:r>
            </w:hyperlink>
            <w:r w:rsidRPr="00BE2437">
              <w:rPr>
                <w:i/>
                <w:iCs/>
                <w:color w:val="auto"/>
                <w:sz w:val="22"/>
                <w:szCs w:val="22"/>
              </w:rPr>
              <w:t xml:space="preserve">; </w:t>
            </w:r>
            <w:hyperlink r:id="rId11" w:history="1">
              <w:r w:rsidRPr="00BE2437">
                <w:rPr>
                  <w:rStyle w:val="Hipersaitas"/>
                  <w:i/>
                  <w:iCs/>
                  <w:color w:val="auto"/>
                  <w:sz w:val="22"/>
                  <w:szCs w:val="22"/>
                  <w:u w:val="none"/>
                </w:rPr>
                <w:t>Nepaprastosios padėties įstatymas</w:t>
              </w:r>
            </w:hyperlink>
            <w:r w:rsidRPr="00BE2437">
              <w:rPr>
                <w:i/>
                <w:iCs/>
                <w:color w:val="auto"/>
                <w:sz w:val="22"/>
                <w:szCs w:val="22"/>
              </w:rPr>
              <w:t xml:space="preserve">; </w:t>
            </w:r>
            <w:hyperlink r:id="rId12" w:history="1">
              <w:r w:rsidRPr="00BE2437">
                <w:rPr>
                  <w:rStyle w:val="Hipersaitas"/>
                  <w:i/>
                  <w:iCs/>
                  <w:color w:val="auto"/>
                  <w:sz w:val="22"/>
                  <w:szCs w:val="22"/>
                  <w:u w:val="none"/>
                </w:rPr>
                <w:t>Strateginių prekių kontrolės įstatymas</w:t>
              </w:r>
            </w:hyperlink>
            <w:r w:rsidRPr="00BE2437">
              <w:rPr>
                <w:i/>
                <w:iCs/>
                <w:color w:val="auto"/>
                <w:sz w:val="22"/>
                <w:szCs w:val="22"/>
              </w:rPr>
              <w:t xml:space="preserve">; </w:t>
            </w:r>
            <w:hyperlink r:id="rId13" w:history="1">
              <w:r w:rsidRPr="00BE2437">
                <w:rPr>
                  <w:rStyle w:val="Hipersaitas"/>
                  <w:i/>
                  <w:iCs/>
                  <w:color w:val="auto"/>
                  <w:sz w:val="22"/>
                  <w:szCs w:val="22"/>
                  <w:u w:val="none"/>
                </w:rPr>
                <w:t>Ginkluotos gynybos ir pasipriešinimo agresijai įstatymas</w:t>
              </w:r>
            </w:hyperlink>
            <w:r w:rsidRPr="00BE2437">
              <w:rPr>
                <w:i/>
                <w:iCs/>
                <w:color w:val="auto"/>
                <w:sz w:val="22"/>
                <w:szCs w:val="22"/>
              </w:rPr>
              <w:t> ir kt.</w:t>
            </w:r>
            <w:r w:rsidRPr="00BE2437">
              <w:rPr>
                <w:color w:val="auto"/>
                <w:sz w:val="22"/>
                <w:szCs w:val="22"/>
              </w:rPr>
              <w:t xml:space="preserve">  </w:t>
            </w:r>
          </w:p>
        </w:tc>
        <w:tc>
          <w:tcPr>
            <w:tcW w:w="1842" w:type="dxa"/>
            <w:tcBorders>
              <w:top w:val="single" w:sz="4" w:space="0" w:color="00000A"/>
              <w:left w:val="single" w:sz="4" w:space="0" w:color="00000A"/>
              <w:bottom w:val="single" w:sz="4" w:space="0" w:color="00000A"/>
              <w:right w:val="single" w:sz="4" w:space="0" w:color="00000A"/>
            </w:tcBorders>
            <w:hideMark/>
          </w:tcPr>
          <w:p w14:paraId="23878A89"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5E2E4D0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4F0A86"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4.   Šia direktyva nedaromas poveikis nacionalinėms taisyklėms dėl darbuotojų naudojimosi savo teisėmis konsultuotis su savo </w:t>
            </w:r>
            <w:r w:rsidRPr="00BE2437">
              <w:rPr>
                <w:color w:val="000000"/>
                <w:sz w:val="22"/>
                <w:szCs w:val="22"/>
                <w:shd w:val="clear" w:color="auto" w:fill="FFFFFF"/>
              </w:rPr>
              <w:lastRenderedPageBreak/>
              <w:t>atstovais arba profesinėmis sąjungomis ir dėl apsaugos nuo nepagrįstų žalingų priemonių, taikomų dėl tokių konsultacijų, taip pat dėl socialinių partnerių savarankiškumo ir jų teisės sudaryti kolektyvines sutartis. Šia nuostata nedaromas poveikis šia direktyva užtikrinamam apsaugos lygiui.</w:t>
            </w:r>
          </w:p>
        </w:tc>
        <w:tc>
          <w:tcPr>
            <w:tcW w:w="7982" w:type="dxa"/>
            <w:tcBorders>
              <w:top w:val="single" w:sz="4" w:space="0" w:color="00000A"/>
              <w:left w:val="single" w:sz="4" w:space="0" w:color="00000A"/>
              <w:bottom w:val="single" w:sz="4" w:space="0" w:color="00000A"/>
              <w:right w:val="single" w:sz="4" w:space="0" w:color="00000A"/>
            </w:tcBorders>
          </w:tcPr>
          <w:p w14:paraId="60539576" w14:textId="77777777" w:rsidR="00AF3C33" w:rsidRPr="00BE2437" w:rsidRDefault="00AF3C33">
            <w:pPr>
              <w:spacing w:line="256" w:lineRule="auto"/>
              <w:jc w:val="left"/>
              <w:rPr>
                <w:b/>
                <w:bCs/>
                <w:color w:val="000000"/>
                <w:sz w:val="22"/>
                <w:szCs w:val="22"/>
                <w:lang w:eastAsia="lt-LT"/>
              </w:rPr>
            </w:pPr>
            <w:r w:rsidRPr="00BE2437">
              <w:rPr>
                <w:i/>
                <w:iCs/>
                <w:sz w:val="22"/>
                <w:szCs w:val="22"/>
                <w:lang w:eastAsia="lt-LT"/>
              </w:rPr>
              <w:lastRenderedPageBreak/>
              <w:t>Direktyvos nuostata perkėlimo į Lietuvos nacionalinę teisę nereikalauja.</w:t>
            </w:r>
          </w:p>
          <w:p w14:paraId="0199C775" w14:textId="77777777" w:rsidR="00AF3C33" w:rsidRPr="00BE2437" w:rsidRDefault="00AF3C33">
            <w:pPr>
              <w:pStyle w:val="NoSpacing1"/>
              <w:spacing w:line="256" w:lineRule="auto"/>
              <w:rPr>
                <w:rFonts w:ascii="Times New Roman" w:hAnsi="Times New Roman"/>
                <w:i/>
                <w:iCs/>
                <w:lang w:eastAsia="lt-LT"/>
              </w:rPr>
            </w:pPr>
          </w:p>
          <w:p w14:paraId="03858316" w14:textId="77777777" w:rsidR="00AF3C33" w:rsidRPr="00BE2437" w:rsidRDefault="00AF3C33">
            <w:pPr>
              <w:pStyle w:val="NoSpacing1"/>
              <w:spacing w:line="256" w:lineRule="auto"/>
              <w:jc w:val="both"/>
              <w:rPr>
                <w:rFonts w:ascii="Times New Roman" w:hAnsi="Times New Roman"/>
                <w:i/>
                <w:iCs/>
                <w:lang w:eastAsia="lt-LT"/>
              </w:rPr>
            </w:pPr>
            <w:r w:rsidRPr="00BE2437">
              <w:rPr>
                <w:rFonts w:ascii="Times New Roman" w:hAnsi="Times New Roman"/>
                <w:i/>
                <w:iCs/>
                <w:lang w:eastAsia="lt-LT"/>
              </w:rPr>
              <w:lastRenderedPageBreak/>
              <w:t>Pastaba: Lietuvoje galiojantys teisės aktai nedraudžia darbuotojams naudotis savo teisėmis konsultuotis su savo atstovais arba profesinėmis sąjungomis, tačiau tai neužtikrina pranešėjų apsaugos nuo nepagrįstų žalingų priemonių, taikomų dėl tokių konsultacijų.</w:t>
            </w:r>
          </w:p>
          <w:p w14:paraId="3402A395" w14:textId="77777777" w:rsidR="00AF3C33" w:rsidRPr="00BE2437" w:rsidRDefault="00AF3C33">
            <w:pPr>
              <w:pStyle w:val="NoSpacing1"/>
              <w:spacing w:line="256" w:lineRule="auto"/>
              <w:rPr>
                <w:rFonts w:ascii="Times New Roman" w:hAnsi="Times New Roman"/>
                <w:lang w:eastAsia="lt-LT"/>
              </w:rPr>
            </w:pPr>
          </w:p>
          <w:p w14:paraId="644A6021" w14:textId="77777777" w:rsidR="00AF3C33" w:rsidRPr="00BE2437" w:rsidRDefault="00AF3C33">
            <w:pPr>
              <w:tabs>
                <w:tab w:val="center" w:pos="-7800"/>
                <w:tab w:val="left" w:pos="851"/>
                <w:tab w:val="left" w:pos="993"/>
                <w:tab w:val="left" w:pos="6237"/>
                <w:tab w:val="right" w:pos="8306"/>
              </w:tabs>
              <w:spacing w:line="256" w:lineRule="auto"/>
              <w:rPr>
                <w:sz w:val="22"/>
                <w:szCs w:val="22"/>
              </w:rPr>
            </w:pPr>
            <w:bookmarkStart w:id="4" w:name="part_0f7b8557624447e8a06b55f6da127a64"/>
            <w:bookmarkStart w:id="5" w:name="part_1c16dfb3baa245f3ae67411a8c848269"/>
            <w:bookmarkStart w:id="6" w:name="part_43edebf738dc44168618764356a82e4b"/>
            <w:bookmarkStart w:id="7" w:name="part_21fa84326fb14c84ab48072ab6d2af90"/>
            <w:bookmarkStart w:id="8" w:name="part_9eea0b4a69b14bf489d999d9d908086e"/>
            <w:bookmarkStart w:id="9" w:name="part_9dd74a5c40d64c44a4ceba59e69203a4"/>
            <w:bookmarkStart w:id="10" w:name="part_e8ea8fa920eb490493ff068cc54f0639"/>
            <w:bookmarkStart w:id="11" w:name="part_0b6b527e2a55471eb1beca50e608d1f4"/>
            <w:bookmarkStart w:id="12" w:name="part_c1796f3a861a4e89b992c7be72f292ca"/>
            <w:bookmarkStart w:id="13" w:name="part_3166a0eedf9f4747b7e07dfbde6644f1"/>
            <w:bookmarkStart w:id="14" w:name="part_676c1e3b7deb4c79aa45b98f9f946cdb"/>
            <w:bookmarkStart w:id="15" w:name="part_4ea86fb48115465288fed016018df4df"/>
            <w:bookmarkStart w:id="16" w:name="part_afe212094d734fe084987cd6b67f7ed2"/>
            <w:bookmarkStart w:id="17" w:name="part_0041bf46fa9f41cbbd8290414292770f"/>
            <w:bookmarkStart w:id="18" w:name="part_f3f04dd4a3d343c28fa6543a3aa2ee8c"/>
            <w:bookmarkStart w:id="19" w:name="part_161ce146e51549a697250267937dbf4d"/>
            <w:bookmarkStart w:id="20" w:name="part_9d5398c69fb7483bb446a2f70e018fea"/>
            <w:bookmarkStart w:id="21" w:name="part_58b2f1132fa5433481758d6b8401d956"/>
            <w:bookmarkStart w:id="22" w:name="part_5cd051fbd4a74d058fdab3f363b7e72b"/>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c>
        <w:tc>
          <w:tcPr>
            <w:tcW w:w="1842" w:type="dxa"/>
            <w:tcBorders>
              <w:top w:val="single" w:sz="4" w:space="0" w:color="00000A"/>
              <w:left w:val="single" w:sz="4" w:space="0" w:color="00000A"/>
              <w:bottom w:val="single" w:sz="4" w:space="0" w:color="00000A"/>
              <w:right w:val="single" w:sz="4" w:space="0" w:color="00000A"/>
            </w:tcBorders>
          </w:tcPr>
          <w:p w14:paraId="1456BA1B" w14:textId="77777777" w:rsidR="00AF3C33" w:rsidRPr="00BE2437" w:rsidRDefault="00AF3C33">
            <w:pPr>
              <w:spacing w:line="256" w:lineRule="auto"/>
              <w:jc w:val="center"/>
              <w:rPr>
                <w:sz w:val="22"/>
                <w:szCs w:val="22"/>
              </w:rPr>
            </w:pPr>
          </w:p>
        </w:tc>
      </w:tr>
      <w:tr w:rsidR="00AF3C33" w:rsidRPr="00BE2437" w14:paraId="5A81BC19"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14D5690"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4 straipsnis</w:t>
            </w:r>
          </w:p>
          <w:p w14:paraId="7EFEB06B"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Taikymas asmenims</w:t>
            </w:r>
          </w:p>
          <w:p w14:paraId="0BC2FE79"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w:t>
            </w:r>
            <w:bookmarkStart w:id="23" w:name="_Hlk63090673"/>
            <w:r w:rsidRPr="00BE2437">
              <w:rPr>
                <w:color w:val="000000"/>
                <w:sz w:val="22"/>
                <w:szCs w:val="22"/>
                <w:lang w:eastAsia="lt-LT"/>
              </w:rPr>
              <w:t>Ši direktyva taikoma privačiajame ar viešajame sektoriuje dirbantiems pranešimų teikėjams, informaciją apie pažeidimus įgijusiems su darbu susijusiomis aplinkybėmis, įskaitant bent jau šiuos asmenis</w:t>
            </w:r>
            <w:bookmarkEnd w:id="23"/>
            <w:r w:rsidRPr="00BE2437">
              <w:rPr>
                <w:color w:val="000000"/>
                <w:sz w:val="22"/>
                <w:szCs w:val="22"/>
                <w:lang w:eastAsia="lt-LT"/>
              </w:rPr>
              <w:t>:</w:t>
            </w:r>
          </w:p>
          <w:p w14:paraId="52A91656" w14:textId="77777777" w:rsidR="00AF3C33" w:rsidRPr="00BE2437" w:rsidRDefault="00AF3C33">
            <w:pPr>
              <w:shd w:val="clear" w:color="auto" w:fill="FFFFFF"/>
              <w:spacing w:line="256" w:lineRule="auto"/>
              <w:rPr>
                <w:color w:val="auto"/>
                <w:sz w:val="22"/>
                <w:szCs w:val="22"/>
                <w:lang w:eastAsia="lt-LT"/>
              </w:rPr>
            </w:pPr>
            <w:r w:rsidRPr="00BE2437">
              <w:rPr>
                <w:color w:val="000000"/>
                <w:sz w:val="22"/>
                <w:szCs w:val="22"/>
                <w:lang w:eastAsia="lt-LT"/>
              </w:rPr>
              <w:t>a) asmenis, turinčius darbuotojo statusą, kaip apibrėžta SESV 45 straipsnio 1 dalyje, įskaitant valstybės tarnautojus;</w:t>
            </w:r>
          </w:p>
          <w:p w14:paraId="3BCACBCA" w14:textId="77777777" w:rsidR="00AF3C33" w:rsidRPr="00BE2437" w:rsidRDefault="00AF3C33">
            <w:pPr>
              <w:shd w:val="clear" w:color="auto" w:fill="FFFFFF"/>
              <w:spacing w:line="256" w:lineRule="auto"/>
              <w:rPr>
                <w:color w:val="auto"/>
                <w:sz w:val="22"/>
                <w:szCs w:val="22"/>
                <w:lang w:eastAsia="lt-LT"/>
              </w:rPr>
            </w:pPr>
            <w:r w:rsidRPr="00BE2437">
              <w:rPr>
                <w:color w:val="auto"/>
                <w:sz w:val="22"/>
                <w:szCs w:val="22"/>
                <w:lang w:eastAsia="lt-LT"/>
              </w:rPr>
              <w:t>b) savarankiškai dirbančių asmenų statusą turinčius asmenis, kaip apibrėžta SESV 49 straipsnyje;</w:t>
            </w:r>
          </w:p>
          <w:p w14:paraId="6DF8E975" w14:textId="77777777" w:rsidR="00AF3C33" w:rsidRPr="00BE2437" w:rsidRDefault="00AF3C33">
            <w:pPr>
              <w:shd w:val="clear" w:color="auto" w:fill="FFFFFF"/>
              <w:spacing w:line="256" w:lineRule="auto"/>
              <w:rPr>
                <w:color w:val="auto"/>
                <w:sz w:val="22"/>
                <w:szCs w:val="22"/>
                <w:lang w:eastAsia="lt-LT"/>
              </w:rPr>
            </w:pPr>
            <w:r w:rsidRPr="00BE2437">
              <w:rPr>
                <w:color w:val="auto"/>
                <w:sz w:val="22"/>
                <w:szCs w:val="22"/>
                <w:lang w:eastAsia="lt-LT"/>
              </w:rPr>
              <w:t xml:space="preserve">c) akcininkus ir asmenis, priklausančius įmonės administraciniam, valdymo ar priežiūros organui, </w:t>
            </w:r>
            <w:bookmarkStart w:id="24" w:name="_Hlk62543687"/>
            <w:r w:rsidRPr="00BE2437">
              <w:rPr>
                <w:color w:val="auto"/>
                <w:sz w:val="22"/>
                <w:szCs w:val="22"/>
                <w:lang w:eastAsia="lt-LT"/>
              </w:rPr>
              <w:t>įskaitant vykdomųjų galių neturinčius narius, taip pat savanorius ir apmokamus arba neapmokamus stažuotojus</w:t>
            </w:r>
            <w:bookmarkEnd w:id="24"/>
          </w:p>
          <w:p w14:paraId="01212EFC" w14:textId="77777777" w:rsidR="00AF3C33" w:rsidRPr="00BE2437" w:rsidRDefault="00AF3C33">
            <w:pPr>
              <w:shd w:val="clear" w:color="auto" w:fill="FFFFFF"/>
              <w:spacing w:line="256" w:lineRule="auto"/>
              <w:rPr>
                <w:color w:val="auto"/>
                <w:sz w:val="22"/>
                <w:szCs w:val="22"/>
                <w:lang w:eastAsia="lt-LT"/>
              </w:rPr>
            </w:pPr>
            <w:r w:rsidRPr="00BE2437">
              <w:rPr>
                <w:color w:val="auto"/>
                <w:sz w:val="22"/>
                <w:szCs w:val="22"/>
                <w:lang w:eastAsia="lt-LT"/>
              </w:rPr>
              <w:t>d) bet kuriuos asmenis, dirbančius prižiūrint ir vadovaujant rangovams, subrangovams ir tiekėjams</w:t>
            </w:r>
          </w:p>
          <w:p w14:paraId="71142839" w14:textId="77777777" w:rsidR="00AF3C33" w:rsidRPr="00BE2437" w:rsidRDefault="00AF3C33">
            <w:pPr>
              <w:shd w:val="clear" w:color="auto" w:fill="FFFFFF"/>
              <w:spacing w:line="256" w:lineRule="auto"/>
              <w:jc w:val="left"/>
              <w:rPr>
                <w:vanish/>
                <w:color w:val="000000"/>
                <w:sz w:val="22"/>
                <w:szCs w:val="22"/>
                <w:lang w:eastAsia="lt-LT"/>
              </w:rPr>
            </w:pPr>
          </w:p>
          <w:p w14:paraId="2D581922" w14:textId="77777777" w:rsidR="00AF3C33" w:rsidRPr="00BE2437" w:rsidRDefault="00AF3C33">
            <w:pPr>
              <w:shd w:val="clear" w:color="auto" w:fill="FFFFFF"/>
              <w:spacing w:line="256" w:lineRule="auto"/>
              <w:jc w:val="left"/>
              <w:rPr>
                <w:vanish/>
                <w:color w:val="000000"/>
                <w:sz w:val="22"/>
                <w:szCs w:val="22"/>
                <w:lang w:eastAsia="lt-LT"/>
              </w:rPr>
            </w:pPr>
          </w:p>
          <w:p w14:paraId="27C8E720" w14:textId="77777777" w:rsidR="00AF3C33" w:rsidRPr="00BE2437" w:rsidRDefault="00AF3C33">
            <w:pPr>
              <w:shd w:val="clear" w:color="auto" w:fill="FFFFFF"/>
              <w:spacing w:line="256" w:lineRule="auto"/>
              <w:jc w:val="left"/>
              <w:rPr>
                <w:vanish/>
                <w:color w:val="000000"/>
                <w:sz w:val="22"/>
                <w:szCs w:val="22"/>
                <w:lang w:eastAsia="lt-LT"/>
              </w:rPr>
            </w:pPr>
          </w:p>
          <w:p w14:paraId="61576BD3" w14:textId="77777777" w:rsidR="00AF3C33" w:rsidRPr="00BE2437" w:rsidRDefault="00AF3C33">
            <w:pPr>
              <w:spacing w:line="256" w:lineRule="auto"/>
              <w:rPr>
                <w:b/>
                <w:bCs/>
                <w:sz w:val="22"/>
                <w:szCs w:val="22"/>
              </w:rPr>
            </w:pPr>
            <w:r w:rsidRPr="00BE2437">
              <w:rPr>
                <w:color w:val="000000"/>
                <w:sz w:val="22"/>
                <w:szCs w:val="22"/>
                <w:shd w:val="clear" w:color="auto" w:fill="FFFFFF"/>
              </w:rPr>
              <w:t>2</w:t>
            </w:r>
            <w:bookmarkStart w:id="25" w:name="_Hlk63091145"/>
            <w:r w:rsidRPr="00BE2437">
              <w:rPr>
                <w:color w:val="000000"/>
                <w:sz w:val="22"/>
                <w:szCs w:val="22"/>
                <w:shd w:val="clear" w:color="auto" w:fill="FFFFFF"/>
              </w:rPr>
              <w:t xml:space="preserve">.   Ši direktyva taip pat taikoma ir pranešimų teikėjams, kurie praneša arba viešai atskleidžia </w:t>
            </w:r>
            <w:r w:rsidRPr="00BE2437">
              <w:rPr>
                <w:color w:val="000000"/>
                <w:sz w:val="22"/>
                <w:szCs w:val="22"/>
                <w:shd w:val="clear" w:color="auto" w:fill="FFFFFF"/>
              </w:rPr>
              <w:lastRenderedPageBreak/>
              <w:t>informaciją apie pažeidimus, kurią sužinojo dėl darbo santykių, kurie jau yra pasibaigę.</w:t>
            </w:r>
            <w:bookmarkEnd w:id="25"/>
          </w:p>
          <w:p w14:paraId="71D05624"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t>3.   </w:t>
            </w:r>
            <w:bookmarkStart w:id="26" w:name="_Hlk63091159"/>
            <w:r w:rsidRPr="00BE2437">
              <w:rPr>
                <w:color w:val="000000"/>
                <w:sz w:val="22"/>
                <w:szCs w:val="22"/>
                <w:shd w:val="clear" w:color="auto" w:fill="FFFFFF"/>
              </w:rPr>
              <w:t xml:space="preserve">Ši direktyva taip pat taikoma pranešimų teikėjams, kurių darbo santykiai dar neprasidėję, tais atvejais, kai informaciją apie pažeidimus jie sužinojo įdarbinimo metu ar kitų </w:t>
            </w:r>
            <w:proofErr w:type="spellStart"/>
            <w:r w:rsidRPr="00BE2437">
              <w:rPr>
                <w:color w:val="000000"/>
                <w:sz w:val="22"/>
                <w:szCs w:val="22"/>
                <w:shd w:val="clear" w:color="auto" w:fill="FFFFFF"/>
              </w:rPr>
              <w:t>ikisutartinių</w:t>
            </w:r>
            <w:proofErr w:type="spellEnd"/>
            <w:r w:rsidRPr="00BE2437">
              <w:rPr>
                <w:color w:val="000000"/>
                <w:sz w:val="22"/>
                <w:szCs w:val="22"/>
                <w:shd w:val="clear" w:color="auto" w:fill="FFFFFF"/>
              </w:rPr>
              <w:t xml:space="preserve"> derybų metu.</w:t>
            </w:r>
            <w:bookmarkEnd w:id="26"/>
          </w:p>
        </w:tc>
        <w:tc>
          <w:tcPr>
            <w:tcW w:w="7982" w:type="dxa"/>
            <w:tcBorders>
              <w:top w:val="single" w:sz="4" w:space="0" w:color="00000A"/>
              <w:left w:val="single" w:sz="4" w:space="0" w:color="00000A"/>
              <w:bottom w:val="single" w:sz="4" w:space="0" w:color="00000A"/>
              <w:right w:val="single" w:sz="4" w:space="0" w:color="00000A"/>
            </w:tcBorders>
          </w:tcPr>
          <w:p w14:paraId="608590C5" w14:textId="53A36621" w:rsidR="00AF3C33" w:rsidRPr="00BE2437" w:rsidRDefault="00AF3C33">
            <w:pPr>
              <w:spacing w:line="256" w:lineRule="auto"/>
              <w:rPr>
                <w:b/>
                <w:sz w:val="22"/>
                <w:szCs w:val="22"/>
              </w:rPr>
            </w:pPr>
            <w:r w:rsidRPr="00BE2437">
              <w:rPr>
                <w:b/>
                <w:sz w:val="22"/>
                <w:szCs w:val="22"/>
              </w:rPr>
              <w:lastRenderedPageBreak/>
              <w:t>PAĮ</w:t>
            </w:r>
          </w:p>
          <w:p w14:paraId="5CA06611" w14:textId="77777777" w:rsidR="006068CB" w:rsidRPr="00BE2437" w:rsidRDefault="006068CB" w:rsidP="006068CB">
            <w:pPr>
              <w:suppressAutoHyphens/>
              <w:ind w:firstLine="720"/>
              <w:rPr>
                <w:b/>
                <w:sz w:val="22"/>
                <w:szCs w:val="22"/>
              </w:rPr>
            </w:pPr>
            <w:r w:rsidRPr="00BE2437">
              <w:rPr>
                <w:b/>
                <w:sz w:val="22"/>
                <w:szCs w:val="22"/>
              </w:rPr>
              <w:t>2 straipsnis. Pagrindinės šio įstatymo sąvokos</w:t>
            </w:r>
          </w:p>
          <w:p w14:paraId="04BE6E9C" w14:textId="4529681E" w:rsidR="00D43430" w:rsidRPr="00BE2437" w:rsidRDefault="00D43430" w:rsidP="000B1C08">
            <w:pPr>
              <w:rPr>
                <w:b/>
                <w:color w:val="000000" w:themeColor="text1"/>
                <w:sz w:val="22"/>
                <w:szCs w:val="22"/>
              </w:rPr>
            </w:pPr>
            <w:r w:rsidRPr="00BE2437">
              <w:rPr>
                <w:b/>
                <w:color w:val="000000" w:themeColor="text1"/>
                <w:sz w:val="22"/>
                <w:szCs w:val="22"/>
              </w:rPr>
              <w:t>&lt;...&gt;</w:t>
            </w:r>
          </w:p>
          <w:p w14:paraId="034DAD91" w14:textId="77777777" w:rsidR="00E56F4F" w:rsidRPr="00BE2437" w:rsidRDefault="00E56F4F" w:rsidP="00E56F4F">
            <w:pPr>
              <w:suppressAutoHyphens/>
              <w:ind w:firstLine="720"/>
              <w:rPr>
                <w:b/>
                <w:sz w:val="22"/>
                <w:szCs w:val="22"/>
              </w:rPr>
            </w:pPr>
            <w:r w:rsidRPr="00BE2437">
              <w:rPr>
                <w:sz w:val="22"/>
                <w:szCs w:val="22"/>
              </w:rPr>
              <w:t xml:space="preserve">2. 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56083491" w14:textId="77777777" w:rsidR="00E56F4F" w:rsidRPr="00BE2437" w:rsidRDefault="00E56F4F" w:rsidP="00E56F4F">
            <w:pPr>
              <w:suppressAutoHyphens/>
              <w:ind w:firstLine="720"/>
              <w:rPr>
                <w:b/>
                <w:sz w:val="22"/>
                <w:szCs w:val="22"/>
              </w:rPr>
            </w:pPr>
            <w:r w:rsidRPr="00BE2437">
              <w:rPr>
                <w:bCs/>
                <w:sz w:val="22"/>
                <w:szCs w:val="22"/>
              </w:rPr>
              <w:t>3.</w:t>
            </w:r>
            <w:r w:rsidRPr="00BE2437">
              <w:rPr>
                <w:sz w:val="22"/>
                <w:szCs w:val="22"/>
              </w:rPr>
              <w:t xml:space="preserve"> Įstaiga – viešasis ar privatusis juridinis asmuo, kita organizacija, užsienio juridinio asmens ar organizacijos padalinys, kuriuose pažeidimas galbūt rengiamas, daromas ar padarytas.</w:t>
            </w:r>
          </w:p>
          <w:p w14:paraId="078105B8" w14:textId="0C27B77B" w:rsidR="00AF3C33" w:rsidRPr="00BE2437" w:rsidRDefault="00D43430" w:rsidP="00D43430">
            <w:pPr>
              <w:rPr>
                <w:sz w:val="22"/>
                <w:szCs w:val="22"/>
              </w:rPr>
            </w:pPr>
            <w:r w:rsidRPr="00BE2437">
              <w:rPr>
                <w:sz w:val="22"/>
                <w:szCs w:val="22"/>
              </w:rPr>
              <w:t xml:space="preserve"> </w:t>
            </w:r>
            <w:r w:rsidR="00AF3C33" w:rsidRPr="00BE2437">
              <w:rPr>
                <w:sz w:val="22"/>
                <w:szCs w:val="22"/>
              </w:rPr>
              <w:t>&lt;...&gt;</w:t>
            </w:r>
          </w:p>
          <w:p w14:paraId="2C3BD590" w14:textId="77777777" w:rsidR="00E56F4F" w:rsidRPr="00BE2437" w:rsidRDefault="00E56F4F" w:rsidP="00E56F4F">
            <w:pPr>
              <w:suppressAutoHyphens/>
              <w:ind w:firstLine="720"/>
              <w:rPr>
                <w:strike/>
                <w:sz w:val="22"/>
                <w:szCs w:val="22"/>
              </w:rPr>
            </w:pPr>
            <w:r w:rsidRPr="00BE2437">
              <w:rPr>
                <w:sz w:val="22"/>
                <w:szCs w:val="22"/>
              </w:rPr>
              <w:t xml:space="preserve">7. </w:t>
            </w:r>
            <w:r w:rsidRPr="00BE2437">
              <w:rPr>
                <w:bCs/>
                <w:sz w:val="22"/>
                <w:szCs w:val="22"/>
              </w:rPr>
              <w:t xml:space="preserve">Pažeidimas </w:t>
            </w:r>
            <w:r w:rsidRPr="00BE2437">
              <w:rPr>
                <w:sz w:val="22"/>
                <w:szCs w:val="22"/>
              </w:rPr>
              <w:t>– įstaigoje galbūt rengiama, daroma ar padaryta nusikalstama veika, administracinis nusižengimas, tarnybinis nusižengimas ar darbo pareigų pažeidimas, taip pat šiurkštus privalomų profesinės etikos normų pažeidimas</w:t>
            </w:r>
            <w:r w:rsidRPr="00BE2437">
              <w:rPr>
                <w:bCs/>
                <w:sz w:val="22"/>
                <w:szCs w:val="22"/>
              </w:rPr>
              <w:t>, mėginimas nuslėpti minėtą pažeidimą</w:t>
            </w:r>
            <w:r w:rsidRPr="00BE2437">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w:t>
            </w:r>
          </w:p>
          <w:p w14:paraId="0E7CCB09" w14:textId="77777777" w:rsidR="00E56F4F" w:rsidRPr="00BE2437" w:rsidRDefault="00E56F4F" w:rsidP="00E56F4F">
            <w:pPr>
              <w:suppressAutoHyphens/>
              <w:ind w:firstLine="720"/>
              <w:rPr>
                <w:sz w:val="22"/>
                <w:szCs w:val="22"/>
              </w:rPr>
            </w:pPr>
            <w:r w:rsidRPr="00BE2437">
              <w:rPr>
                <w:sz w:val="22"/>
                <w:szCs w:val="22"/>
              </w:rPr>
              <w:t>8.</w:t>
            </w:r>
            <w:r w:rsidRPr="00BE2437">
              <w:rPr>
                <w:bCs/>
                <w:sz w:val="22"/>
                <w:szCs w:val="22"/>
              </w:rPr>
              <w:t xml:space="preserve"> Pranešėjas </w:t>
            </w:r>
            <w:r w:rsidRPr="00BE2437">
              <w:rPr>
                <w:sz w:val="22"/>
                <w:szCs w:val="22"/>
              </w:rPr>
              <w:t>–</w:t>
            </w:r>
            <w:r w:rsidRPr="00BE2437">
              <w:rPr>
                <w:bCs/>
                <w:sz w:val="22"/>
                <w:szCs w:val="22"/>
              </w:rPr>
              <w:t xml:space="preserve"> </w:t>
            </w:r>
            <w:r w:rsidRPr="00BE2437">
              <w:rPr>
                <w:sz w:val="22"/>
                <w:szCs w:val="22"/>
              </w:rPr>
              <w:t>šio straipsnio 2 dalyje nurodytas asmuo, kurį kompetentinga institucija pripažįsta pranešėju.</w:t>
            </w:r>
          </w:p>
          <w:p w14:paraId="609F55F9" w14:textId="77777777" w:rsidR="00AF3C33" w:rsidRPr="00BE2437" w:rsidRDefault="00AF3C33">
            <w:pPr>
              <w:tabs>
                <w:tab w:val="left" w:pos="1276"/>
              </w:tabs>
              <w:spacing w:line="256" w:lineRule="auto"/>
              <w:rPr>
                <w:sz w:val="22"/>
                <w:szCs w:val="22"/>
              </w:rPr>
            </w:pPr>
            <w:r w:rsidRPr="00BE2437">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BB2194E"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75483E4B"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E19E11A"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4.   </w:t>
            </w:r>
            <w:bookmarkStart w:id="27" w:name="_Hlk63091217"/>
            <w:r w:rsidRPr="00BE2437">
              <w:rPr>
                <w:color w:val="000000"/>
                <w:sz w:val="22"/>
                <w:szCs w:val="22"/>
                <w:lang w:eastAsia="lt-LT"/>
              </w:rPr>
              <w:t>Kai aktualu, VI skyriuje išdėstytos pranešimų teikėjų apsaugos priemonės taip pat taikomos</w:t>
            </w:r>
            <w:bookmarkEnd w:id="27"/>
            <w:r w:rsidRPr="00BE2437">
              <w:rPr>
                <w:color w:val="000000"/>
                <w:sz w:val="22"/>
                <w:szCs w:val="22"/>
                <w:lang w:eastAsia="lt-LT"/>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8"/>
              <w:gridCol w:w="3643"/>
            </w:tblGrid>
            <w:tr w:rsidR="00AF3C33" w:rsidRPr="00BE2437" w14:paraId="5DD719DF" w14:textId="77777777">
              <w:tc>
                <w:tcPr>
                  <w:tcW w:w="236" w:type="dxa"/>
                  <w:shd w:val="clear" w:color="auto" w:fill="FFFFFF"/>
                  <w:hideMark/>
                </w:tcPr>
                <w:p w14:paraId="01DD6A02"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659" w:type="dxa"/>
                  <w:shd w:val="clear" w:color="auto" w:fill="FFFFFF"/>
                  <w:hideMark/>
                </w:tcPr>
                <w:p w14:paraId="26386DC0"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tarpininkams,</w:t>
                  </w:r>
                </w:p>
              </w:tc>
            </w:tr>
          </w:tbl>
          <w:p w14:paraId="2008568E"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32198403" w14:textId="77777777">
              <w:tc>
                <w:tcPr>
                  <w:tcW w:w="184" w:type="dxa"/>
                  <w:shd w:val="clear" w:color="auto" w:fill="FFFFFF"/>
                  <w:hideMark/>
                </w:tcPr>
                <w:p w14:paraId="7AED578E"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7E44D7D8"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w:t>
                  </w:r>
                  <w:bookmarkStart w:id="28" w:name="_Hlk63091233"/>
                  <w:r w:rsidRPr="00BE2437">
                    <w:rPr>
                      <w:color w:val="000000"/>
                      <w:sz w:val="22"/>
                      <w:szCs w:val="22"/>
                      <w:lang w:eastAsia="lt-LT"/>
                    </w:rPr>
                    <w:t>su pranešimų teikėjais susijusiems tretiesiems asmenims</w:t>
                  </w:r>
                  <w:bookmarkEnd w:id="28"/>
                  <w:r w:rsidRPr="00BE2437">
                    <w:rPr>
                      <w:color w:val="000000"/>
                      <w:sz w:val="22"/>
                      <w:szCs w:val="22"/>
                      <w:lang w:eastAsia="lt-LT"/>
                    </w:rPr>
                    <w:t>, kurie galėtų sulaukti atsakomųjų veiksmų su darbu susijusiomis aplinkybėmis, pavyzdžiui, pranešimų teikėjų kolegoms arba giminaičiams, ir</w:t>
                  </w:r>
                </w:p>
              </w:tc>
            </w:tr>
          </w:tbl>
          <w:p w14:paraId="17EA3B63"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0895413F" w14:textId="77777777">
              <w:tc>
                <w:tcPr>
                  <w:tcW w:w="171" w:type="dxa"/>
                  <w:shd w:val="clear" w:color="auto" w:fill="FFFFFF"/>
                  <w:hideMark/>
                </w:tcPr>
                <w:p w14:paraId="0FF505B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w:t>
                  </w:r>
                </w:p>
              </w:tc>
              <w:tc>
                <w:tcPr>
                  <w:tcW w:w="1724" w:type="dxa"/>
                  <w:shd w:val="clear" w:color="auto" w:fill="FFFFFF"/>
                  <w:hideMark/>
                </w:tcPr>
                <w:p w14:paraId="45E8A1D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w:t>
                  </w:r>
                  <w:bookmarkStart w:id="29" w:name="_Hlk63091249"/>
                  <w:r w:rsidRPr="00BE2437">
                    <w:rPr>
                      <w:color w:val="000000"/>
                      <w:sz w:val="22"/>
                      <w:szCs w:val="22"/>
                      <w:lang w:eastAsia="lt-LT"/>
                    </w:rPr>
                    <w:t>juridiniams subjektams, kurie yra pranešimų teikėjų nuosavybė,</w:t>
                  </w:r>
                  <w:bookmarkEnd w:id="29"/>
                  <w:r w:rsidRPr="00BE2437">
                    <w:rPr>
                      <w:color w:val="000000"/>
                      <w:sz w:val="22"/>
                      <w:szCs w:val="22"/>
                      <w:lang w:eastAsia="lt-LT"/>
                    </w:rPr>
                    <w:t xml:space="preserve"> kuriems jis dirba arba su kuriais jis yra kitaip susijęs su darbu susijusiomis aplinkybėmis.</w:t>
                  </w:r>
                </w:p>
              </w:tc>
            </w:tr>
          </w:tbl>
          <w:p w14:paraId="60F4D1B2"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hideMark/>
          </w:tcPr>
          <w:p w14:paraId="3F883E4C" w14:textId="3E91DD0D" w:rsidR="00622636" w:rsidRPr="00BE2437" w:rsidRDefault="00AF3C33" w:rsidP="00622636">
            <w:pPr>
              <w:tabs>
                <w:tab w:val="left" w:pos="1276"/>
              </w:tabs>
              <w:spacing w:line="240" w:lineRule="atLeast"/>
              <w:rPr>
                <w:b/>
                <w:bCs/>
                <w:sz w:val="22"/>
                <w:szCs w:val="22"/>
              </w:rPr>
            </w:pPr>
            <w:r w:rsidRPr="00BE2437">
              <w:rPr>
                <w:b/>
                <w:bCs/>
                <w:sz w:val="22"/>
                <w:szCs w:val="22"/>
              </w:rPr>
              <w:t>PAĮ</w:t>
            </w:r>
          </w:p>
          <w:p w14:paraId="3D9158C8" w14:textId="77777777" w:rsidR="00E56F4F" w:rsidRPr="00BE2437" w:rsidRDefault="00E56F4F" w:rsidP="00E56F4F">
            <w:pPr>
              <w:suppressAutoHyphens/>
              <w:ind w:firstLine="720"/>
              <w:rPr>
                <w:b/>
                <w:sz w:val="22"/>
                <w:szCs w:val="22"/>
              </w:rPr>
            </w:pPr>
            <w:r w:rsidRPr="00BE2437">
              <w:rPr>
                <w:b/>
                <w:sz w:val="22"/>
                <w:szCs w:val="22"/>
              </w:rPr>
              <w:t xml:space="preserve">10 straipsnis. Draudimas daryti neigiamą poveikį </w:t>
            </w:r>
          </w:p>
          <w:p w14:paraId="0C07C867" w14:textId="77777777" w:rsidR="00E56F4F" w:rsidRPr="00BE2437" w:rsidRDefault="00E56F4F" w:rsidP="00E56F4F">
            <w:pPr>
              <w:suppressAutoHyphens/>
              <w:ind w:firstLine="720"/>
              <w:rPr>
                <w:sz w:val="22"/>
                <w:szCs w:val="22"/>
              </w:rPr>
            </w:pPr>
            <w:r w:rsidRPr="00BE2437">
              <w:rPr>
                <w:sz w:val="22"/>
                <w:szCs w:val="22"/>
              </w:rPr>
              <w:t xml:space="preserve">1. Prieš informaciją apie pažeidimą pateikusį asmenį ar pranešėją dėl tokios informacijos pateikimo nuo šios informacijos pateikimo dienos draudžiama imtis, grasinti imtis ir bandyti imtis neigiamo poveikio priemonių: </w:t>
            </w:r>
          </w:p>
          <w:p w14:paraId="219FBF6F" w14:textId="77777777" w:rsidR="00E56F4F" w:rsidRPr="00BE2437" w:rsidRDefault="00E56F4F" w:rsidP="00E56F4F">
            <w:pPr>
              <w:tabs>
                <w:tab w:val="left" w:pos="1134"/>
              </w:tabs>
              <w:suppressAutoHyphens/>
              <w:ind w:firstLine="720"/>
              <w:rPr>
                <w:sz w:val="22"/>
                <w:szCs w:val="22"/>
              </w:rPr>
            </w:pPr>
            <w:r w:rsidRPr="00BE2437">
              <w:rPr>
                <w:sz w:val="22"/>
                <w:szCs w:val="22"/>
              </w:rPr>
              <w:t>1) laikinai nušalinti jį nuo pareigų;</w:t>
            </w:r>
          </w:p>
          <w:p w14:paraId="087FB8A7"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 atleisti iš darbo ar tarnybos; </w:t>
            </w:r>
          </w:p>
          <w:p w14:paraId="26DBA268" w14:textId="77777777" w:rsidR="00E56F4F" w:rsidRPr="00BE2437" w:rsidRDefault="00E56F4F" w:rsidP="00E56F4F">
            <w:pPr>
              <w:tabs>
                <w:tab w:val="left" w:pos="1134"/>
              </w:tabs>
              <w:suppressAutoHyphens/>
              <w:ind w:firstLine="720"/>
              <w:rPr>
                <w:sz w:val="22"/>
                <w:szCs w:val="22"/>
              </w:rPr>
            </w:pPr>
            <w:r w:rsidRPr="00BE2437">
              <w:rPr>
                <w:sz w:val="22"/>
                <w:szCs w:val="22"/>
              </w:rPr>
              <w:t>3) sustabdyti perkėlimą į aukštesnes pareigas;</w:t>
            </w:r>
          </w:p>
          <w:p w14:paraId="52F22B0C"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4) perkelti į žemesnes pareigas ar kitą darbo vietą; </w:t>
            </w:r>
          </w:p>
          <w:p w14:paraId="2F6A5F33"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5) nepakeisti terminuotos darbo sutarties į neterminuotą darbo sutartį, kai darbuotojas turi teisėtų lūkesčių, kad jam bus pasiūlytas nuolatinis darbas; </w:t>
            </w:r>
          </w:p>
          <w:p w14:paraId="1ED2FA53"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6) nepratęsti terminuotos darbo sutarties arba terminuotą darbo sutartį nutraukti anksčiau laiko; </w:t>
            </w:r>
          </w:p>
          <w:p w14:paraId="1EDA10FB" w14:textId="77777777" w:rsidR="00E56F4F" w:rsidRPr="00BE2437" w:rsidRDefault="00E56F4F" w:rsidP="00E56F4F">
            <w:pPr>
              <w:tabs>
                <w:tab w:val="left" w:pos="1134"/>
              </w:tabs>
              <w:suppressAutoHyphens/>
              <w:ind w:firstLine="720"/>
              <w:rPr>
                <w:sz w:val="22"/>
                <w:szCs w:val="22"/>
              </w:rPr>
            </w:pPr>
            <w:r w:rsidRPr="00BE2437">
              <w:rPr>
                <w:sz w:val="22"/>
                <w:szCs w:val="22"/>
              </w:rPr>
              <w:t>7) bauginti;</w:t>
            </w:r>
          </w:p>
          <w:p w14:paraId="2ECA23F5"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8) imtis prievartos; </w:t>
            </w:r>
          </w:p>
          <w:p w14:paraId="1BD23F61" w14:textId="77777777" w:rsidR="00E56F4F" w:rsidRPr="00BE2437" w:rsidRDefault="00E56F4F" w:rsidP="00E56F4F">
            <w:pPr>
              <w:tabs>
                <w:tab w:val="left" w:pos="1134"/>
              </w:tabs>
              <w:suppressAutoHyphens/>
              <w:ind w:firstLine="720"/>
              <w:rPr>
                <w:sz w:val="22"/>
                <w:szCs w:val="22"/>
              </w:rPr>
            </w:pPr>
            <w:r w:rsidRPr="00BE2437">
              <w:rPr>
                <w:sz w:val="22"/>
                <w:szCs w:val="22"/>
              </w:rPr>
              <w:t>9) priekabiauti;</w:t>
            </w:r>
          </w:p>
          <w:p w14:paraId="6BD629C1" w14:textId="77777777" w:rsidR="00E56F4F" w:rsidRPr="00BE2437" w:rsidRDefault="00E56F4F" w:rsidP="00E56F4F">
            <w:pPr>
              <w:tabs>
                <w:tab w:val="left" w:pos="1134"/>
              </w:tabs>
              <w:suppressAutoHyphens/>
              <w:ind w:firstLine="720"/>
              <w:rPr>
                <w:sz w:val="22"/>
                <w:szCs w:val="22"/>
              </w:rPr>
            </w:pPr>
            <w:r w:rsidRPr="00BE2437">
              <w:rPr>
                <w:sz w:val="22"/>
                <w:szCs w:val="22"/>
              </w:rPr>
              <w:t>10) apriboti galimybę dalyvauti anksčiau įprastoje formalioje ar neformalioje veikloje ar pašalinti iš jos;</w:t>
            </w:r>
          </w:p>
          <w:p w14:paraId="120CAFD3"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11) diskriminuoti; </w:t>
            </w:r>
          </w:p>
          <w:p w14:paraId="0BC1FBE9" w14:textId="77777777" w:rsidR="00E56F4F" w:rsidRPr="00BE2437" w:rsidRDefault="00E56F4F" w:rsidP="00E56F4F">
            <w:pPr>
              <w:tabs>
                <w:tab w:val="left" w:pos="1134"/>
              </w:tabs>
              <w:suppressAutoHyphens/>
              <w:ind w:firstLine="720"/>
              <w:rPr>
                <w:sz w:val="22"/>
                <w:szCs w:val="22"/>
              </w:rPr>
            </w:pPr>
            <w:r w:rsidRPr="00BE2437">
              <w:rPr>
                <w:sz w:val="22"/>
                <w:szCs w:val="22"/>
              </w:rPr>
              <w:t>12) grasinti susidoroti;</w:t>
            </w:r>
          </w:p>
          <w:p w14:paraId="2BE9CD59" w14:textId="77777777" w:rsidR="00E56F4F" w:rsidRPr="00BE2437" w:rsidRDefault="00E56F4F" w:rsidP="00E56F4F">
            <w:pPr>
              <w:tabs>
                <w:tab w:val="left" w:pos="1134"/>
              </w:tabs>
              <w:suppressAutoHyphens/>
              <w:ind w:firstLine="720"/>
              <w:rPr>
                <w:sz w:val="22"/>
                <w:szCs w:val="22"/>
              </w:rPr>
            </w:pPr>
            <w:r w:rsidRPr="00BE2437">
              <w:rPr>
                <w:sz w:val="22"/>
                <w:szCs w:val="22"/>
              </w:rPr>
              <w:t>13) apriboti karjeros galimybes;</w:t>
            </w:r>
          </w:p>
          <w:p w14:paraId="43778F8C" w14:textId="77777777" w:rsidR="00E56F4F" w:rsidRPr="00BE2437" w:rsidRDefault="00E56F4F" w:rsidP="00E56F4F">
            <w:pPr>
              <w:tabs>
                <w:tab w:val="left" w:pos="1134"/>
              </w:tabs>
              <w:suppressAutoHyphens/>
              <w:ind w:firstLine="720"/>
              <w:rPr>
                <w:sz w:val="22"/>
                <w:szCs w:val="22"/>
              </w:rPr>
            </w:pPr>
            <w:r w:rsidRPr="00BE2437">
              <w:rPr>
                <w:sz w:val="22"/>
                <w:szCs w:val="22"/>
              </w:rPr>
              <w:t>14) sustabdyti mokymus;</w:t>
            </w:r>
          </w:p>
          <w:p w14:paraId="5CCABAE2" w14:textId="77777777" w:rsidR="00E56F4F" w:rsidRPr="00BE2437" w:rsidRDefault="00E56F4F" w:rsidP="00E56F4F">
            <w:pPr>
              <w:tabs>
                <w:tab w:val="left" w:pos="1134"/>
              </w:tabs>
              <w:suppressAutoHyphens/>
              <w:ind w:firstLine="720"/>
              <w:rPr>
                <w:sz w:val="22"/>
                <w:szCs w:val="22"/>
              </w:rPr>
            </w:pPr>
            <w:r w:rsidRPr="00BE2437">
              <w:rPr>
                <w:sz w:val="22"/>
                <w:szCs w:val="22"/>
              </w:rPr>
              <w:t>15) sumažinti darbo užmokestį;</w:t>
            </w:r>
          </w:p>
          <w:p w14:paraId="687065D0"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16) nepagrįstai pakeisti darbo laiką arba nepagrįstai pavesti papildomas užduotis ar perduoti jas atlikti kitiems asmenims; </w:t>
            </w:r>
          </w:p>
          <w:p w14:paraId="3AFEC41D" w14:textId="77777777" w:rsidR="00E56F4F" w:rsidRPr="00BE2437" w:rsidRDefault="00E56F4F" w:rsidP="00E56F4F">
            <w:pPr>
              <w:tabs>
                <w:tab w:val="left" w:pos="1134"/>
              </w:tabs>
              <w:suppressAutoHyphens/>
              <w:ind w:firstLine="720"/>
              <w:rPr>
                <w:sz w:val="22"/>
                <w:szCs w:val="22"/>
              </w:rPr>
            </w:pPr>
            <w:r w:rsidRPr="00BE2437">
              <w:rPr>
                <w:sz w:val="22"/>
                <w:szCs w:val="22"/>
              </w:rPr>
              <w:t>17) kelti abejones dėl kompetencijos;</w:t>
            </w:r>
          </w:p>
          <w:p w14:paraId="5AB6676C" w14:textId="77777777" w:rsidR="00E56F4F" w:rsidRPr="00BE2437" w:rsidRDefault="00E56F4F" w:rsidP="00E56F4F">
            <w:pPr>
              <w:tabs>
                <w:tab w:val="left" w:pos="1134"/>
              </w:tabs>
              <w:suppressAutoHyphens/>
              <w:ind w:firstLine="720"/>
              <w:rPr>
                <w:sz w:val="22"/>
                <w:szCs w:val="22"/>
              </w:rPr>
            </w:pPr>
            <w:r w:rsidRPr="00BE2437">
              <w:rPr>
                <w:sz w:val="22"/>
                <w:szCs w:val="22"/>
              </w:rPr>
              <w:t>18) neigiamai vertinti veiklos rezultatus arba teikti neigiamą atsiliepimą apie darbuotoją;</w:t>
            </w:r>
          </w:p>
          <w:p w14:paraId="22AA80BD" w14:textId="77777777" w:rsidR="00E56F4F" w:rsidRPr="00BE2437" w:rsidRDefault="00E56F4F" w:rsidP="00E56F4F">
            <w:pPr>
              <w:tabs>
                <w:tab w:val="left" w:pos="1134"/>
              </w:tabs>
              <w:suppressAutoHyphens/>
              <w:ind w:firstLine="720"/>
              <w:rPr>
                <w:sz w:val="22"/>
                <w:szCs w:val="22"/>
              </w:rPr>
            </w:pPr>
            <w:r w:rsidRPr="00BE2437">
              <w:rPr>
                <w:sz w:val="22"/>
                <w:szCs w:val="22"/>
              </w:rPr>
              <w:lastRenderedPageBreak/>
              <w:t xml:space="preserve">19) perduoti tretiesiems asmenims neigiamą informaciją apie jį, dėl kurios ateityje asmuo gali nerasti darbo tame sektoriuje ar pramonės šakoje; </w:t>
            </w:r>
          </w:p>
          <w:p w14:paraId="021998B9" w14:textId="77777777" w:rsidR="00E56F4F" w:rsidRPr="00BE2437" w:rsidRDefault="00E56F4F" w:rsidP="00E56F4F">
            <w:pPr>
              <w:tabs>
                <w:tab w:val="left" w:pos="1134"/>
              </w:tabs>
              <w:suppressAutoHyphens/>
              <w:ind w:firstLine="720"/>
              <w:rPr>
                <w:sz w:val="22"/>
                <w:szCs w:val="22"/>
              </w:rPr>
            </w:pPr>
            <w:r w:rsidRPr="00BE2437">
              <w:rPr>
                <w:sz w:val="22"/>
                <w:szCs w:val="22"/>
              </w:rPr>
              <w:t>20) panaikinti teisę dirbti su valstybės ar tarnybos paslaptį sudarančia informacija;</w:t>
            </w:r>
          </w:p>
          <w:p w14:paraId="2B049E51"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21) skirti ar taikyti bet kokias drausmines nuobaudas ar kitas sankcijas (įskaitant finansines sankcijas); </w:t>
            </w:r>
          </w:p>
          <w:p w14:paraId="6B3A4A3D"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22) daryti žalą (įskaitant žalą asmens reputacijai, ypač socialiniuose tinkluose); </w:t>
            </w:r>
          </w:p>
          <w:p w14:paraId="363EFB93"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23) daryti finansinius nuostolius (įskaitant verslo ir pajamų praradimą); </w:t>
            </w:r>
          </w:p>
          <w:p w14:paraId="29460228"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24) nutraukti prekių tiekimo ar paslaugų teikimo sutartį anksčiau laiko; </w:t>
            </w:r>
          </w:p>
          <w:p w14:paraId="7DCD8481" w14:textId="77777777" w:rsidR="00E56F4F" w:rsidRPr="00BE2437" w:rsidRDefault="00E56F4F" w:rsidP="00E56F4F">
            <w:pPr>
              <w:tabs>
                <w:tab w:val="left" w:pos="1134"/>
              </w:tabs>
              <w:suppressAutoHyphens/>
              <w:ind w:firstLine="720"/>
              <w:rPr>
                <w:sz w:val="22"/>
                <w:szCs w:val="22"/>
              </w:rPr>
            </w:pPr>
            <w:r w:rsidRPr="00BE2437">
              <w:rPr>
                <w:sz w:val="22"/>
                <w:szCs w:val="22"/>
              </w:rPr>
              <w:t>25) panaikinti licencijos ar leidimo galiojimą;</w:t>
            </w:r>
          </w:p>
          <w:p w14:paraId="5061501C" w14:textId="77777777" w:rsidR="00E56F4F" w:rsidRPr="00BE2437" w:rsidRDefault="00E56F4F" w:rsidP="00E56F4F">
            <w:pPr>
              <w:tabs>
                <w:tab w:val="left" w:pos="1134"/>
              </w:tabs>
              <w:suppressAutoHyphens/>
              <w:ind w:firstLine="720"/>
              <w:rPr>
                <w:sz w:val="22"/>
                <w:szCs w:val="22"/>
              </w:rPr>
            </w:pPr>
            <w:r w:rsidRPr="00BE2437">
              <w:rPr>
                <w:sz w:val="22"/>
                <w:szCs w:val="22"/>
              </w:rPr>
              <w:t>26) siųsti pas psichiatrus ar kitos srities gydytojus;</w:t>
            </w:r>
          </w:p>
          <w:p w14:paraId="404B16C4" w14:textId="77777777" w:rsidR="00E56F4F" w:rsidRPr="00BE2437" w:rsidRDefault="00E56F4F" w:rsidP="00E56F4F">
            <w:pPr>
              <w:tabs>
                <w:tab w:val="left" w:pos="1134"/>
              </w:tabs>
              <w:suppressAutoHyphens/>
              <w:ind w:firstLine="720"/>
              <w:rPr>
                <w:sz w:val="22"/>
                <w:szCs w:val="22"/>
              </w:rPr>
            </w:pPr>
            <w:r w:rsidRPr="00BE2437">
              <w:rPr>
                <w:sz w:val="22"/>
                <w:szCs w:val="22"/>
              </w:rPr>
              <w:t>27) taikyti bet kokias kitas neigiamo poveikio priemones.</w:t>
            </w:r>
          </w:p>
          <w:p w14:paraId="000D5411" w14:textId="7AFF7AA6" w:rsidR="000B1C08" w:rsidRPr="00BE2437" w:rsidRDefault="000B1C08" w:rsidP="000B1C08">
            <w:pPr>
              <w:rPr>
                <w:rFonts w:eastAsia="Calibri"/>
                <w:bCs/>
                <w:color w:val="000000" w:themeColor="text1"/>
                <w:sz w:val="22"/>
                <w:szCs w:val="22"/>
              </w:rPr>
            </w:pPr>
            <w:r w:rsidRPr="00BE2437">
              <w:rPr>
                <w:rFonts w:eastAsia="Calibri"/>
                <w:bCs/>
                <w:color w:val="000000" w:themeColor="text1"/>
                <w:sz w:val="22"/>
                <w:szCs w:val="22"/>
              </w:rPr>
              <w:t>&lt;...&gt;</w:t>
            </w:r>
          </w:p>
          <w:p w14:paraId="4FD07E51" w14:textId="77777777" w:rsidR="00E56F4F" w:rsidRPr="00BE2437" w:rsidRDefault="00E56F4F" w:rsidP="00E56F4F">
            <w:pPr>
              <w:suppressAutoHyphens/>
              <w:ind w:firstLine="720"/>
              <w:rPr>
                <w:sz w:val="22"/>
                <w:szCs w:val="22"/>
              </w:rPr>
            </w:pPr>
            <w:r w:rsidRPr="00BE2437">
              <w:rPr>
                <w:sz w:val="22"/>
                <w:szCs w:val="22"/>
              </w:rPr>
              <w:t xml:space="preserve">3. Draudžiama daryti neigiamą poveikį ir informaciją apie pažeidimą pateikusio asmens ar pranešėjo šeimos nariams, </w:t>
            </w:r>
            <w:r w:rsidRPr="00BE2437">
              <w:rPr>
                <w:bCs/>
                <w:sz w:val="22"/>
                <w:szCs w:val="22"/>
              </w:rPr>
              <w:t>giminaičiams, kolegoms,</w:t>
            </w:r>
            <w:r w:rsidRPr="00BE2437">
              <w:rPr>
                <w:sz w:val="22"/>
                <w:szCs w:val="22"/>
              </w:rPr>
              <w:t xml:space="preserve"> dirbantiems įstaigoje arba kitame su įstaiga subordinaciniais ryšiais susijusiame juridiniame asmenyje, kuriame informaciją apie pažeidimą pateikusio asmens šeimos narys, </w:t>
            </w:r>
            <w:r w:rsidRPr="00BE2437">
              <w:rPr>
                <w:bCs/>
                <w:sz w:val="22"/>
                <w:szCs w:val="22"/>
              </w:rPr>
              <w:t>giminaitis, kolega</w:t>
            </w:r>
            <w:r w:rsidRPr="00BE2437">
              <w:rPr>
                <w:b/>
                <w:sz w:val="22"/>
                <w:szCs w:val="22"/>
              </w:rPr>
              <w:t xml:space="preserve"> </w:t>
            </w:r>
            <w:r w:rsidRPr="00BE2437">
              <w:rPr>
                <w:sz w:val="22"/>
                <w:szCs w:val="22"/>
              </w:rPr>
              <w:t xml:space="preserve">dėl informacijos apie pažeidimą pateikimo gali patirti neigiamų padarinių. Šiems asmenims, kurie dėl informacijos apie pažeidimą pateikimo patyrė neigiamą poveikį, </w:t>
            </w:r>
            <w:proofErr w:type="spellStart"/>
            <w:r w:rsidRPr="00BE2437">
              <w:rPr>
                <w:i/>
                <w:sz w:val="22"/>
                <w:szCs w:val="22"/>
              </w:rPr>
              <w:t>mutatis</w:t>
            </w:r>
            <w:proofErr w:type="spellEnd"/>
            <w:r w:rsidRPr="00BE2437">
              <w:rPr>
                <w:i/>
                <w:sz w:val="22"/>
                <w:szCs w:val="22"/>
              </w:rPr>
              <w:t xml:space="preserve"> </w:t>
            </w:r>
            <w:proofErr w:type="spellStart"/>
            <w:r w:rsidRPr="00BE2437">
              <w:rPr>
                <w:i/>
                <w:sz w:val="22"/>
                <w:szCs w:val="22"/>
              </w:rPr>
              <w:t>mutandis</w:t>
            </w:r>
            <w:proofErr w:type="spellEnd"/>
            <w:r w:rsidRPr="00BE2437">
              <w:rPr>
                <w:sz w:val="22"/>
                <w:szCs w:val="22"/>
              </w:rPr>
              <w:t xml:space="preserve"> taikomos šio įstatymo 11 straipsnio nuostatos.</w:t>
            </w:r>
          </w:p>
          <w:p w14:paraId="42D24808" w14:textId="423CB89E" w:rsidR="00AF3C33" w:rsidRPr="00BE2437" w:rsidRDefault="00647C6D" w:rsidP="000B1C08">
            <w:pPr>
              <w:rPr>
                <w:rFonts w:eastAsia="Calibri"/>
                <w:color w:val="000000" w:themeColor="text1"/>
                <w:sz w:val="22"/>
                <w:szCs w:val="22"/>
              </w:rPr>
            </w:pPr>
            <w:r w:rsidRPr="00BE2437">
              <w:rPr>
                <w:rFonts w:eastAsia="Calibri"/>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82241EF"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42B3777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8AC698"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5 straipsnis</w:t>
            </w:r>
          </w:p>
          <w:p w14:paraId="39F19F18"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Terminų apibrėžtys</w:t>
            </w:r>
          </w:p>
          <w:p w14:paraId="05712886"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Šioje direktyvoje vartojamų terminų apibrėžtys: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0EE7D5B9" w14:textId="77777777">
              <w:tc>
                <w:tcPr>
                  <w:tcW w:w="184" w:type="dxa"/>
                  <w:shd w:val="clear" w:color="auto" w:fill="FFFFFF"/>
                  <w:hideMark/>
                </w:tcPr>
                <w:p w14:paraId="612C571F"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w:t>
                  </w:r>
                </w:p>
              </w:tc>
              <w:tc>
                <w:tcPr>
                  <w:tcW w:w="1711" w:type="dxa"/>
                  <w:shd w:val="clear" w:color="auto" w:fill="FFFFFF"/>
                </w:tcPr>
                <w:p w14:paraId="7D17342C"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pažeidimai – veiksmai arba neveikimas, kurie:</w:t>
                  </w:r>
                </w:p>
                <w:tbl>
                  <w:tblPr>
                    <w:tblW w:w="5000" w:type="pct"/>
                    <w:tblLayout w:type="fixed"/>
                    <w:tblCellMar>
                      <w:left w:w="0" w:type="dxa"/>
                      <w:right w:w="0" w:type="dxa"/>
                    </w:tblCellMar>
                    <w:tblLook w:val="04A0" w:firstRow="1" w:lastRow="0" w:firstColumn="1" w:lastColumn="0" w:noHBand="0" w:noVBand="1"/>
                  </w:tblPr>
                  <w:tblGrid>
                    <w:gridCol w:w="296"/>
                    <w:gridCol w:w="3461"/>
                  </w:tblGrid>
                  <w:tr w:rsidR="00AF3C33" w:rsidRPr="00BE2437" w14:paraId="0B35D47E" w14:textId="77777777">
                    <w:tc>
                      <w:tcPr>
                        <w:tcW w:w="135" w:type="dxa"/>
                        <w:hideMark/>
                      </w:tcPr>
                      <w:p w14:paraId="7E397C1C" w14:textId="77777777" w:rsidR="00AF3C33" w:rsidRPr="00BE2437" w:rsidRDefault="00AF3C33">
                        <w:pPr>
                          <w:spacing w:line="256" w:lineRule="auto"/>
                          <w:rPr>
                            <w:color w:val="auto"/>
                            <w:sz w:val="22"/>
                            <w:szCs w:val="22"/>
                            <w:lang w:eastAsia="lt-LT"/>
                          </w:rPr>
                        </w:pPr>
                        <w:r w:rsidRPr="00BE2437">
                          <w:rPr>
                            <w:color w:val="auto"/>
                            <w:sz w:val="22"/>
                            <w:szCs w:val="22"/>
                            <w:lang w:eastAsia="lt-LT"/>
                          </w:rPr>
                          <w:t>i)</w:t>
                        </w:r>
                      </w:p>
                    </w:tc>
                    <w:tc>
                      <w:tcPr>
                        <w:tcW w:w="1576" w:type="dxa"/>
                        <w:hideMark/>
                      </w:tcPr>
                      <w:p w14:paraId="7E5B2F63"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yra neteisėti ir susiję su Sąjungos aktais ir sritimis, patenkančiais į 2 straipsnyje nurodytą materialinę taikymo sritį, arba</w:t>
                        </w:r>
                      </w:p>
                    </w:tc>
                  </w:tr>
                </w:tbl>
                <w:p w14:paraId="2B258C10" w14:textId="77777777" w:rsidR="00AF3C33" w:rsidRPr="00BE2437" w:rsidRDefault="00AF3C33">
                  <w:pPr>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27"/>
                  </w:tblGrid>
                  <w:tr w:rsidR="00AF3C33" w:rsidRPr="00BE2437" w14:paraId="18EC162A" w14:textId="77777777">
                    <w:tc>
                      <w:tcPr>
                        <w:tcW w:w="196" w:type="dxa"/>
                        <w:hideMark/>
                      </w:tcPr>
                      <w:p w14:paraId="5A7B14AF" w14:textId="77777777" w:rsidR="00AF3C33" w:rsidRPr="00BE2437" w:rsidRDefault="00AF3C33">
                        <w:pPr>
                          <w:spacing w:line="256" w:lineRule="auto"/>
                          <w:rPr>
                            <w:color w:val="auto"/>
                            <w:sz w:val="22"/>
                            <w:szCs w:val="22"/>
                            <w:lang w:eastAsia="lt-LT"/>
                          </w:rPr>
                        </w:pPr>
                        <w:r w:rsidRPr="00BE2437">
                          <w:rPr>
                            <w:color w:val="auto"/>
                            <w:sz w:val="22"/>
                            <w:szCs w:val="22"/>
                            <w:lang w:eastAsia="lt-LT"/>
                          </w:rPr>
                          <w:t>ii)</w:t>
                        </w:r>
                      </w:p>
                    </w:tc>
                    <w:tc>
                      <w:tcPr>
                        <w:tcW w:w="1515" w:type="dxa"/>
                        <w:hideMark/>
                      </w:tcPr>
                      <w:p w14:paraId="3ED5535E"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prieštarauja Sąjungos aktuose ir srityse, patenkančiuose į 2 straipsnyje nurodytą materialinę taikymo sritį, </w:t>
                        </w:r>
                        <w:r w:rsidRPr="00BE2437">
                          <w:rPr>
                            <w:color w:val="auto"/>
                            <w:sz w:val="22"/>
                            <w:szCs w:val="22"/>
                            <w:lang w:eastAsia="lt-LT"/>
                          </w:rPr>
                          <w:lastRenderedPageBreak/>
                          <w:t>nustatytų taisyklių dalykui arba tikslui;</w:t>
                        </w:r>
                      </w:p>
                    </w:tc>
                  </w:tr>
                </w:tbl>
                <w:p w14:paraId="341B1B01" w14:textId="77777777" w:rsidR="00AF3C33" w:rsidRPr="00BE2437" w:rsidRDefault="00AF3C33">
                  <w:pPr>
                    <w:spacing w:line="256" w:lineRule="auto"/>
                    <w:jc w:val="left"/>
                    <w:rPr>
                      <w:rFonts w:eastAsiaTheme="minorHAnsi"/>
                      <w:color w:val="auto"/>
                      <w:sz w:val="22"/>
                      <w:szCs w:val="22"/>
                    </w:rPr>
                  </w:pPr>
                </w:p>
              </w:tc>
            </w:tr>
          </w:tbl>
          <w:p w14:paraId="6EFEE44F" w14:textId="77777777" w:rsidR="00AF3C33" w:rsidRPr="00BE2437"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3899D31" w14:textId="7CDA0620" w:rsidR="00AF3C33" w:rsidRPr="00BE2437" w:rsidRDefault="00AF3C33">
            <w:pPr>
              <w:spacing w:line="256" w:lineRule="auto"/>
              <w:rPr>
                <w:b/>
                <w:bCs/>
                <w:sz w:val="22"/>
                <w:szCs w:val="22"/>
              </w:rPr>
            </w:pPr>
            <w:r w:rsidRPr="00BE2437">
              <w:rPr>
                <w:b/>
                <w:bCs/>
                <w:sz w:val="22"/>
                <w:szCs w:val="22"/>
              </w:rPr>
              <w:lastRenderedPageBreak/>
              <w:t>PAĮ</w:t>
            </w:r>
          </w:p>
          <w:p w14:paraId="2D8E1477" w14:textId="77777777" w:rsidR="00E56F4F" w:rsidRPr="00BE2437" w:rsidRDefault="00E56F4F" w:rsidP="00E56F4F">
            <w:pPr>
              <w:suppressAutoHyphens/>
              <w:ind w:firstLine="720"/>
              <w:rPr>
                <w:b/>
                <w:sz w:val="22"/>
                <w:szCs w:val="22"/>
              </w:rPr>
            </w:pPr>
            <w:r w:rsidRPr="00BE2437">
              <w:rPr>
                <w:b/>
                <w:sz w:val="22"/>
                <w:szCs w:val="22"/>
              </w:rPr>
              <w:t>2 straipsnis. Pagrindinės šio įstatymo sąvokos</w:t>
            </w:r>
          </w:p>
          <w:p w14:paraId="429043BD" w14:textId="6F0DD434" w:rsidR="000B1C08" w:rsidRPr="00BE2437" w:rsidRDefault="000B1C08">
            <w:pPr>
              <w:spacing w:line="240" w:lineRule="atLeast"/>
              <w:rPr>
                <w:b/>
                <w:bCs/>
                <w:sz w:val="22"/>
                <w:szCs w:val="22"/>
              </w:rPr>
            </w:pPr>
            <w:r w:rsidRPr="00BE2437">
              <w:rPr>
                <w:b/>
                <w:bCs/>
                <w:sz w:val="22"/>
                <w:szCs w:val="22"/>
              </w:rPr>
              <w:t>&lt;...&gt;</w:t>
            </w:r>
          </w:p>
          <w:p w14:paraId="4EB6FD4B" w14:textId="089D8FCE" w:rsidR="00FA44ED" w:rsidRPr="00BE2437" w:rsidRDefault="00E56F4F" w:rsidP="00E56F4F">
            <w:pPr>
              <w:ind w:firstLine="720"/>
              <w:rPr>
                <w:strike/>
                <w:sz w:val="22"/>
                <w:szCs w:val="22"/>
              </w:rPr>
            </w:pPr>
            <w:r w:rsidRPr="00BE2437">
              <w:rPr>
                <w:sz w:val="22"/>
                <w:szCs w:val="22"/>
              </w:rPr>
              <w:t>7.</w:t>
            </w:r>
            <w:r w:rsidRPr="00BE2437">
              <w:rPr>
                <w:bCs/>
                <w:sz w:val="22"/>
                <w:szCs w:val="22"/>
              </w:rPr>
              <w:t xml:space="preserve"> Pažeidimas</w:t>
            </w:r>
            <w:r w:rsidRPr="00BE2437">
              <w:rPr>
                <w:sz w:val="22"/>
                <w:szCs w:val="22"/>
              </w:rPr>
              <w:t xml:space="preserve"> – įstaigoje galbūt rengiama, daroma ar padaryta nusikalstama veika, administracinis nusižengimas, tarnybinis nusižengimas ar darbo pareigų pažeidimas, taip pat šiurkštus privalomų profesinės etikos normų pažeidimas</w:t>
            </w:r>
            <w:r w:rsidRPr="00BE2437">
              <w:rPr>
                <w:bCs/>
                <w:sz w:val="22"/>
                <w:szCs w:val="22"/>
              </w:rPr>
              <w:t>, mėginimas nuslėpti minėtą pažeidimą</w:t>
            </w:r>
            <w:r w:rsidRPr="00BE2437">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w:t>
            </w:r>
            <w:r w:rsidR="00FA44ED" w:rsidRPr="00BE2437">
              <w:rPr>
                <w:sz w:val="22"/>
                <w:szCs w:val="22"/>
              </w:rPr>
              <w:t>.</w:t>
            </w:r>
          </w:p>
          <w:p w14:paraId="0C38FCFC" w14:textId="77777777" w:rsidR="00AF3C33" w:rsidRPr="00BE2437" w:rsidRDefault="00AF3C33">
            <w:pPr>
              <w:tabs>
                <w:tab w:val="left" w:pos="1276"/>
              </w:tabs>
              <w:spacing w:line="240" w:lineRule="atLeast"/>
              <w:rPr>
                <w:sz w:val="22"/>
                <w:szCs w:val="22"/>
              </w:rPr>
            </w:pPr>
            <w:r w:rsidRPr="00BE2437">
              <w:rPr>
                <w:sz w:val="22"/>
                <w:szCs w:val="22"/>
              </w:rPr>
              <w:t>&lt;...&gt;</w:t>
            </w:r>
          </w:p>
          <w:p w14:paraId="014E0C8B" w14:textId="77777777" w:rsidR="00AF3C33" w:rsidRPr="00BE2437" w:rsidRDefault="00AF3C33">
            <w:pPr>
              <w:tabs>
                <w:tab w:val="left" w:pos="1276"/>
              </w:tabs>
              <w:spacing w:line="240" w:lineRule="atLeast"/>
              <w:rPr>
                <w:b/>
                <w:bCs/>
                <w:sz w:val="22"/>
                <w:szCs w:val="22"/>
              </w:rPr>
            </w:pPr>
          </w:p>
          <w:p w14:paraId="2A43DE6E" w14:textId="5329E1A0" w:rsidR="00AF3C33" w:rsidRPr="00BE2437" w:rsidRDefault="00AF3C33">
            <w:pPr>
              <w:tabs>
                <w:tab w:val="left" w:pos="1276"/>
              </w:tabs>
              <w:spacing w:line="256" w:lineRule="auto"/>
              <w:rPr>
                <w:b/>
                <w:bCs/>
                <w:sz w:val="22"/>
                <w:szCs w:val="22"/>
              </w:rPr>
            </w:pPr>
            <w:r w:rsidRPr="00BE2437">
              <w:rPr>
                <w:b/>
                <w:bCs/>
                <w:sz w:val="22"/>
                <w:szCs w:val="22"/>
              </w:rPr>
              <w:t>PAĮ</w:t>
            </w:r>
          </w:p>
          <w:p w14:paraId="3B3B4DAA" w14:textId="77777777" w:rsidR="00E56F4F" w:rsidRPr="00BE2437" w:rsidRDefault="00E56F4F" w:rsidP="00E56F4F">
            <w:pPr>
              <w:suppressAutoHyphens/>
              <w:ind w:firstLine="720"/>
              <w:rPr>
                <w:b/>
                <w:sz w:val="22"/>
                <w:szCs w:val="22"/>
              </w:rPr>
            </w:pPr>
            <w:r w:rsidRPr="00BE2437">
              <w:rPr>
                <w:b/>
                <w:sz w:val="22"/>
                <w:szCs w:val="22"/>
              </w:rPr>
              <w:lastRenderedPageBreak/>
              <w:t>3 straipsnis. Informacijos apie pažeidimus teikimas</w:t>
            </w:r>
          </w:p>
          <w:p w14:paraId="6D1F4F71" w14:textId="77777777" w:rsidR="00E56F4F" w:rsidRPr="00BE2437" w:rsidRDefault="00E56F4F" w:rsidP="00E56F4F">
            <w:pPr>
              <w:suppressAutoHyphens/>
              <w:ind w:firstLine="720"/>
              <w:rPr>
                <w:sz w:val="22"/>
                <w:szCs w:val="22"/>
              </w:rPr>
            </w:pPr>
            <w:r w:rsidRPr="00BE2437">
              <w:rPr>
                <w:sz w:val="22"/>
                <w:szCs w:val="22"/>
              </w:rPr>
              <w:t xml:space="preserve">1. Informacija apie pažeidimus teikiama siekiant apsaugoti viešąjį interesą. Informacijos pateikimas siekiant apginti išskirtinai asmeninius interesus nelaikomas pranešimu. </w:t>
            </w:r>
          </w:p>
          <w:p w14:paraId="65379656" w14:textId="77777777" w:rsidR="00E56F4F" w:rsidRPr="00BE2437" w:rsidRDefault="00E56F4F" w:rsidP="00E56F4F">
            <w:pPr>
              <w:suppressAutoHyphens/>
              <w:ind w:firstLine="720"/>
              <w:rPr>
                <w:sz w:val="22"/>
                <w:szCs w:val="22"/>
              </w:rPr>
            </w:pPr>
            <w:r w:rsidRPr="00BE2437">
              <w:rPr>
                <w:sz w:val="22"/>
                <w:szCs w:val="22"/>
              </w:rPr>
              <w:t>2. Pagal šį įstatymą informacija apie pažeidimus teikiama dėl:</w:t>
            </w:r>
          </w:p>
          <w:p w14:paraId="208F5DDA" w14:textId="77777777" w:rsidR="00E56F4F" w:rsidRPr="00BE2437" w:rsidRDefault="00E56F4F" w:rsidP="00E56F4F">
            <w:pPr>
              <w:suppressAutoHyphens/>
              <w:ind w:firstLine="720"/>
              <w:rPr>
                <w:sz w:val="22"/>
                <w:szCs w:val="22"/>
              </w:rPr>
            </w:pPr>
            <w:r w:rsidRPr="00BE2437">
              <w:rPr>
                <w:sz w:val="22"/>
                <w:szCs w:val="22"/>
              </w:rPr>
              <w:t>1) pavojaus visuomenės saugumui ar sveikatai, asmens gyvybei ar sveikatai;</w:t>
            </w:r>
          </w:p>
          <w:p w14:paraId="37102A4B" w14:textId="77777777" w:rsidR="00E56F4F" w:rsidRPr="00BE2437" w:rsidRDefault="00E56F4F" w:rsidP="00E56F4F">
            <w:pPr>
              <w:suppressAutoHyphens/>
              <w:ind w:firstLine="720"/>
              <w:rPr>
                <w:sz w:val="22"/>
                <w:szCs w:val="22"/>
              </w:rPr>
            </w:pPr>
            <w:r w:rsidRPr="00BE2437">
              <w:rPr>
                <w:sz w:val="22"/>
                <w:szCs w:val="22"/>
              </w:rPr>
              <w:t>2) pavojaus aplinkai;</w:t>
            </w:r>
          </w:p>
          <w:p w14:paraId="02335EA2" w14:textId="77777777" w:rsidR="00E56F4F" w:rsidRPr="00BE2437" w:rsidRDefault="00E56F4F" w:rsidP="00E56F4F">
            <w:pPr>
              <w:suppressAutoHyphens/>
              <w:ind w:firstLine="720"/>
              <w:rPr>
                <w:sz w:val="22"/>
                <w:szCs w:val="22"/>
              </w:rPr>
            </w:pPr>
            <w:r w:rsidRPr="00BE2437">
              <w:rPr>
                <w:sz w:val="22"/>
                <w:szCs w:val="22"/>
              </w:rPr>
              <w:t>3) kliudymo arba neteisėto poveikio teisėsaugos institucijų atliekamiems tyrimams ar teismams vykdant teisingumą;</w:t>
            </w:r>
          </w:p>
          <w:p w14:paraId="07C22919" w14:textId="77777777" w:rsidR="00E56F4F" w:rsidRPr="00BE2437" w:rsidRDefault="00E56F4F" w:rsidP="00E56F4F">
            <w:pPr>
              <w:suppressAutoHyphens/>
              <w:ind w:firstLine="720"/>
              <w:rPr>
                <w:sz w:val="22"/>
                <w:szCs w:val="22"/>
              </w:rPr>
            </w:pPr>
            <w:r w:rsidRPr="00BE2437">
              <w:rPr>
                <w:sz w:val="22"/>
                <w:szCs w:val="22"/>
              </w:rPr>
              <w:t xml:space="preserve">4) neteisėtos veiklos finansavimo; </w:t>
            </w:r>
          </w:p>
          <w:p w14:paraId="3EAF590F" w14:textId="77777777" w:rsidR="00E56F4F" w:rsidRPr="00BE2437" w:rsidRDefault="00E56F4F" w:rsidP="00E56F4F">
            <w:pPr>
              <w:suppressAutoHyphens/>
              <w:ind w:firstLine="720"/>
              <w:rPr>
                <w:sz w:val="22"/>
                <w:szCs w:val="22"/>
              </w:rPr>
            </w:pPr>
            <w:r w:rsidRPr="00BE2437">
              <w:rPr>
                <w:sz w:val="22"/>
                <w:szCs w:val="22"/>
              </w:rPr>
              <w:t>5) neteisėto ar neskaidraus viešųjų lėšų ar turto naudojimo;</w:t>
            </w:r>
          </w:p>
          <w:p w14:paraId="67F86F07" w14:textId="77777777" w:rsidR="00E56F4F" w:rsidRPr="00BE2437" w:rsidRDefault="00E56F4F" w:rsidP="00E56F4F">
            <w:pPr>
              <w:suppressAutoHyphens/>
              <w:ind w:firstLine="720"/>
              <w:rPr>
                <w:sz w:val="22"/>
                <w:szCs w:val="22"/>
              </w:rPr>
            </w:pPr>
            <w:r w:rsidRPr="00BE2437">
              <w:rPr>
                <w:sz w:val="22"/>
                <w:szCs w:val="22"/>
              </w:rPr>
              <w:t>6) neteisėtu būdu įgyto turto;</w:t>
            </w:r>
          </w:p>
          <w:p w14:paraId="40C84140" w14:textId="77777777" w:rsidR="00E56F4F" w:rsidRPr="00BE2437" w:rsidRDefault="00E56F4F" w:rsidP="00E56F4F">
            <w:pPr>
              <w:suppressAutoHyphens/>
              <w:ind w:firstLine="720"/>
              <w:rPr>
                <w:sz w:val="22"/>
                <w:szCs w:val="22"/>
              </w:rPr>
            </w:pPr>
            <w:r w:rsidRPr="00BE2437">
              <w:rPr>
                <w:sz w:val="22"/>
                <w:szCs w:val="22"/>
              </w:rPr>
              <w:t>7) padaryto pažeidimo padarinių slėpimo, kliudymo nustatyti padarinių mastą;</w:t>
            </w:r>
          </w:p>
          <w:p w14:paraId="5D7C08B1" w14:textId="77777777" w:rsidR="00E56F4F" w:rsidRPr="00BE2437" w:rsidRDefault="00E56F4F" w:rsidP="00E56F4F">
            <w:pPr>
              <w:suppressAutoHyphens/>
              <w:ind w:firstLine="720"/>
              <w:rPr>
                <w:sz w:val="22"/>
                <w:szCs w:val="22"/>
              </w:rPr>
            </w:pPr>
            <w:r w:rsidRPr="00BE2437">
              <w:rPr>
                <w:sz w:val="22"/>
                <w:szCs w:val="22"/>
              </w:rPr>
              <w:t>8) pažeidimų, nurodytų Lietuvos Respublikos teisingumo ministro patvirtintame sąraše, parengtame atsižvelgiant į Direktyvoje (ES) 2019/1937 nurodytų Europos Sąjungos teisės aktų taikymo sritį;</w:t>
            </w:r>
          </w:p>
          <w:p w14:paraId="7A666356" w14:textId="77777777" w:rsidR="00E56F4F" w:rsidRPr="00BE2437" w:rsidRDefault="00E56F4F" w:rsidP="00E56F4F">
            <w:pPr>
              <w:suppressAutoHyphens/>
              <w:ind w:firstLine="720"/>
              <w:rPr>
                <w:sz w:val="22"/>
                <w:szCs w:val="22"/>
                <w:lang w:eastAsia="lt-LT"/>
              </w:rPr>
            </w:pPr>
            <w:r w:rsidRPr="00BE2437">
              <w:rPr>
                <w:sz w:val="22"/>
                <w:szCs w:val="22"/>
              </w:rPr>
              <w:t>9) kenkimo Europos Sąju</w:t>
            </w:r>
            <w:r w:rsidRPr="00BE2437">
              <w:rPr>
                <w:sz w:val="22"/>
                <w:szCs w:val="22"/>
                <w:lang w:eastAsia="lt-LT"/>
              </w:rPr>
              <w:t>ngos finansiniams interesams, kaip nurodyta Sutarties dėl Europos Sąjungos veikimo 325 straipsnyje ir išsamiau apibūdinta susijusiose Europos Sąjungos priemonėse;</w:t>
            </w:r>
          </w:p>
          <w:p w14:paraId="44FDCFCE" w14:textId="77777777" w:rsidR="00E56F4F" w:rsidRPr="00BE2437" w:rsidRDefault="00E56F4F" w:rsidP="00E56F4F">
            <w:pPr>
              <w:suppressAutoHyphens/>
              <w:ind w:firstLine="720"/>
              <w:rPr>
                <w:sz w:val="22"/>
                <w:szCs w:val="22"/>
                <w:lang w:eastAsia="lt-LT"/>
              </w:rPr>
            </w:pPr>
            <w:r w:rsidRPr="00BE2437">
              <w:rPr>
                <w:sz w:val="22"/>
                <w:szCs w:val="22"/>
              </w:rPr>
              <w:t xml:space="preserve">10) pažeidimų, susijusių su vidaus rinka, kaip nurodyta Sutarties dėl Europos Sąjungos veikimo </w:t>
            </w:r>
            <w:r w:rsidRPr="00BE2437">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5819EB86" w14:textId="77777777" w:rsidR="00E56F4F" w:rsidRPr="00BE2437" w:rsidRDefault="00E56F4F" w:rsidP="00E56F4F">
            <w:pPr>
              <w:suppressAutoHyphens/>
              <w:ind w:firstLine="720"/>
              <w:rPr>
                <w:sz w:val="22"/>
                <w:szCs w:val="22"/>
                <w:lang w:eastAsia="lt-LT"/>
              </w:rPr>
            </w:pPr>
            <w:r w:rsidRPr="00BE2437">
              <w:rPr>
                <w:sz w:val="22"/>
                <w:szCs w:val="22"/>
                <w:lang w:eastAsia="lt-LT"/>
              </w:rPr>
              <w:t>11)</w:t>
            </w:r>
            <w:r w:rsidRPr="00BE2437">
              <w:rPr>
                <w:bCs/>
                <w:sz w:val="22"/>
                <w:szCs w:val="22"/>
                <w:lang w:eastAsia="lt-LT"/>
              </w:rPr>
              <w:t xml:space="preserve"> </w:t>
            </w:r>
            <w:r w:rsidRPr="00BE2437">
              <w:rPr>
                <w:sz w:val="22"/>
                <w:szCs w:val="22"/>
                <w:lang w:eastAsia="lt-LT"/>
              </w:rPr>
              <w:t>kitų pažeidimų.</w:t>
            </w:r>
          </w:p>
          <w:p w14:paraId="50BD78D4" w14:textId="3AF00014" w:rsidR="00FA44ED" w:rsidRPr="00BE2437" w:rsidRDefault="00FA44ED" w:rsidP="00FA44ED">
            <w:pPr>
              <w:rPr>
                <w:sz w:val="22"/>
                <w:szCs w:val="22"/>
                <w:lang w:eastAsia="lt-LT"/>
              </w:rPr>
            </w:pPr>
            <w:r w:rsidRPr="00BE2437">
              <w:rPr>
                <w:sz w:val="22"/>
                <w:szCs w:val="22"/>
                <w:lang w:eastAsia="lt-LT"/>
              </w:rPr>
              <w:t>&lt;...&gt;</w:t>
            </w:r>
          </w:p>
          <w:p w14:paraId="243FE04D" w14:textId="77777777" w:rsidR="00FA44ED" w:rsidRPr="00BE2437" w:rsidRDefault="00FA44ED" w:rsidP="00FA44ED">
            <w:pPr>
              <w:rPr>
                <w:sz w:val="22"/>
                <w:szCs w:val="22"/>
                <w:lang w:eastAsia="lt-LT"/>
              </w:rPr>
            </w:pPr>
          </w:p>
          <w:p w14:paraId="3A6F132A" w14:textId="77777777" w:rsidR="00AF3C33" w:rsidRPr="00BE2437" w:rsidRDefault="00AF3C33">
            <w:pPr>
              <w:spacing w:line="256" w:lineRule="auto"/>
              <w:rPr>
                <w:b/>
                <w:bCs/>
                <w:color w:val="000000"/>
                <w:sz w:val="22"/>
                <w:szCs w:val="22"/>
                <w:lang w:eastAsia="lt-LT"/>
              </w:rPr>
            </w:pPr>
            <w:r w:rsidRPr="00BE2437">
              <w:rPr>
                <w:b/>
                <w:bCs/>
                <w:color w:val="000000"/>
                <w:sz w:val="22"/>
                <w:szCs w:val="22"/>
                <w:lang w:eastAsia="lt-LT"/>
              </w:rPr>
              <w:t>Baudžiamasis kodeksas</w:t>
            </w:r>
          </w:p>
          <w:p w14:paraId="523F07E6"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10 straipsnis. Nusikalstamų veikų rūšys</w:t>
            </w:r>
          </w:p>
          <w:p w14:paraId="571EF3FF" w14:textId="77777777" w:rsidR="00AF3C33" w:rsidRPr="00BE2437" w:rsidRDefault="00AF3C33">
            <w:pPr>
              <w:spacing w:line="256" w:lineRule="auto"/>
              <w:rPr>
                <w:color w:val="000000"/>
                <w:sz w:val="22"/>
                <w:szCs w:val="22"/>
                <w:lang w:eastAsia="lt-LT"/>
              </w:rPr>
            </w:pPr>
            <w:bookmarkStart w:id="30" w:name="part_dad62f6cd67e4bdfaca130911e6713af"/>
            <w:bookmarkEnd w:id="30"/>
            <w:r w:rsidRPr="00BE2437">
              <w:rPr>
                <w:color w:val="000000"/>
                <w:sz w:val="22"/>
                <w:szCs w:val="22"/>
                <w:lang w:eastAsia="lt-LT"/>
              </w:rPr>
              <w:t>Nusikalstamos veikos skirstomos į nusikaltimus ir baudžiamuosius nusižengimus.</w:t>
            </w:r>
          </w:p>
          <w:p w14:paraId="598357A0"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 </w:t>
            </w:r>
          </w:p>
          <w:p w14:paraId="1EC574BC" w14:textId="77777777" w:rsidR="00AF3C33" w:rsidRPr="00BE2437" w:rsidRDefault="00AF3C33">
            <w:pPr>
              <w:spacing w:line="256" w:lineRule="auto"/>
              <w:rPr>
                <w:color w:val="000000"/>
                <w:sz w:val="22"/>
                <w:szCs w:val="22"/>
                <w:lang w:eastAsia="lt-LT"/>
              </w:rPr>
            </w:pPr>
            <w:bookmarkStart w:id="31" w:name="part_8ac3e20449214665a33a25dd22ea7e91"/>
            <w:bookmarkEnd w:id="31"/>
            <w:r w:rsidRPr="00BE2437">
              <w:rPr>
                <w:b/>
                <w:bCs/>
                <w:color w:val="000000"/>
                <w:sz w:val="22"/>
                <w:szCs w:val="22"/>
                <w:lang w:eastAsia="lt-LT"/>
              </w:rPr>
              <w:t>11 straipsnis. Nusikaltimas</w:t>
            </w:r>
          </w:p>
          <w:p w14:paraId="181C2172" w14:textId="77777777" w:rsidR="00AF3C33" w:rsidRPr="00BE2437" w:rsidRDefault="00AF3C33">
            <w:pPr>
              <w:spacing w:line="256" w:lineRule="auto"/>
              <w:rPr>
                <w:color w:val="000000"/>
                <w:sz w:val="22"/>
                <w:szCs w:val="22"/>
                <w:lang w:eastAsia="lt-LT"/>
              </w:rPr>
            </w:pPr>
            <w:bookmarkStart w:id="32" w:name="part_fbe81591f96b4ff7b1ded9e3f845725c"/>
            <w:bookmarkEnd w:id="32"/>
            <w:r w:rsidRPr="00BE2437">
              <w:rPr>
                <w:color w:val="000000"/>
                <w:sz w:val="22"/>
                <w:szCs w:val="22"/>
                <w:lang w:eastAsia="lt-LT"/>
              </w:rPr>
              <w:t>1. Nusikaltimas yra pavojinga ir šiame kodekse uždrausta veika (veikimas ar neveikimas), už kurią numatyta laisvės atėmimo bausmė.</w:t>
            </w:r>
          </w:p>
          <w:p w14:paraId="0A3BE164" w14:textId="77777777" w:rsidR="00AF3C33" w:rsidRPr="00BE2437" w:rsidRDefault="00AF3C33">
            <w:pPr>
              <w:spacing w:line="256" w:lineRule="auto"/>
              <w:rPr>
                <w:sz w:val="22"/>
                <w:szCs w:val="22"/>
                <w:lang w:eastAsia="lt-LT"/>
              </w:rPr>
            </w:pPr>
            <w:r w:rsidRPr="00BE2437">
              <w:rPr>
                <w:sz w:val="22"/>
                <w:szCs w:val="22"/>
                <w:lang w:eastAsia="lt-LT"/>
              </w:rPr>
              <w:lastRenderedPageBreak/>
              <w:t>&lt;...&gt;</w:t>
            </w:r>
          </w:p>
          <w:p w14:paraId="36427E0A"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12 straipsnis. Baudžiamasis nusižengimas</w:t>
            </w:r>
          </w:p>
          <w:p w14:paraId="2FEA0EC4" w14:textId="77777777" w:rsidR="00AF3C33" w:rsidRPr="00BE2437" w:rsidRDefault="00AF3C33">
            <w:pPr>
              <w:spacing w:line="256" w:lineRule="auto"/>
              <w:rPr>
                <w:color w:val="000000"/>
                <w:sz w:val="22"/>
                <w:szCs w:val="22"/>
                <w:lang w:eastAsia="lt-LT"/>
              </w:rPr>
            </w:pPr>
            <w:bookmarkStart w:id="33" w:name="part_b5da062610cb445d9ee1753b61efc185"/>
            <w:bookmarkEnd w:id="33"/>
            <w:r w:rsidRPr="00BE2437">
              <w:rPr>
                <w:color w:val="000000"/>
                <w:sz w:val="22"/>
                <w:szCs w:val="22"/>
                <w:lang w:eastAsia="lt-LT"/>
              </w:rPr>
              <w:t>Baudžiamasis nusižengimas yra pavojinga ir šiame kodekse uždrausta veika (veikimas ar neveikimas), už kurią numatyta bausmė, nesusijusi su laisvės atėmimu, išskyrus areštą.</w:t>
            </w:r>
          </w:p>
          <w:p w14:paraId="41453378" w14:textId="77777777" w:rsidR="00AF3C33" w:rsidRPr="00BE2437" w:rsidRDefault="00AF3C33">
            <w:pPr>
              <w:spacing w:line="256" w:lineRule="auto"/>
              <w:ind w:firstLine="720"/>
              <w:rPr>
                <w:sz w:val="22"/>
                <w:szCs w:val="22"/>
                <w:lang w:eastAsia="lt-LT"/>
              </w:rPr>
            </w:pPr>
          </w:p>
          <w:p w14:paraId="16D45A43" w14:textId="77777777" w:rsidR="00AF3C33" w:rsidRPr="00BE2437" w:rsidRDefault="00AF3C33">
            <w:pPr>
              <w:spacing w:line="256" w:lineRule="auto"/>
              <w:rPr>
                <w:b/>
                <w:bCs/>
                <w:color w:val="000000"/>
                <w:sz w:val="22"/>
                <w:szCs w:val="22"/>
                <w:lang w:eastAsia="lt-LT"/>
              </w:rPr>
            </w:pPr>
            <w:r w:rsidRPr="00BE2437">
              <w:rPr>
                <w:b/>
                <w:bCs/>
                <w:color w:val="000000"/>
                <w:sz w:val="22"/>
                <w:szCs w:val="22"/>
                <w:lang w:eastAsia="lt-LT"/>
              </w:rPr>
              <w:t>Administracinių nusižengimų kodeksas</w:t>
            </w:r>
          </w:p>
          <w:p w14:paraId="6B9783BF"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5 straipsnis. Administracinis nusižengimas</w:t>
            </w:r>
          </w:p>
          <w:p w14:paraId="2EA61433" w14:textId="77777777" w:rsidR="00AF3C33" w:rsidRPr="00BE2437" w:rsidRDefault="00AF3C33">
            <w:pPr>
              <w:spacing w:line="256" w:lineRule="auto"/>
              <w:rPr>
                <w:color w:val="000000"/>
                <w:sz w:val="22"/>
                <w:szCs w:val="22"/>
                <w:lang w:eastAsia="lt-LT"/>
              </w:rPr>
            </w:pPr>
            <w:bookmarkStart w:id="34" w:name="part_aa7b75bd807c4cdb8260854f204cd148"/>
            <w:bookmarkEnd w:id="34"/>
            <w:r w:rsidRPr="00BE2437">
              <w:rPr>
                <w:color w:val="000000"/>
                <w:sz w:val="22"/>
                <w:szCs w:val="22"/>
                <w:lang w:eastAsia="lt-LT"/>
              </w:rPr>
              <w:t>1. Administracinis nusižengimas yra šiame kodekse uždrausta kaltininko padaryta pavojinga veika (veikimas arba neveikimas), atitinkanti administracinio nusižengimo, už kurį numatyta administracinė nuobauda, požymius.</w:t>
            </w:r>
          </w:p>
          <w:p w14:paraId="3461ABE4" w14:textId="77777777" w:rsidR="00AF3C33" w:rsidRPr="00BE2437" w:rsidRDefault="00AF3C33">
            <w:pPr>
              <w:spacing w:line="256" w:lineRule="auto"/>
              <w:rPr>
                <w:color w:val="000000"/>
                <w:sz w:val="22"/>
                <w:szCs w:val="22"/>
                <w:lang w:eastAsia="lt-LT"/>
              </w:rPr>
            </w:pPr>
            <w:bookmarkStart w:id="35" w:name="part_c59502124ce14d2da464882fd5ce8b3f"/>
            <w:bookmarkEnd w:id="35"/>
            <w:r w:rsidRPr="00BE2437">
              <w:rPr>
                <w:color w:val="000000"/>
                <w:sz w:val="22"/>
                <w:szCs w:val="22"/>
                <w:lang w:eastAsia="lt-LT"/>
              </w:rPr>
              <w:t>2. Asmuo už padarytą teisės pažeidimą, atitinkantį šiame kodekse numatyto administracinio nusižengimo požymius, atsako administracine tvarka pagal šį kodeksą, jeigu šis padarytas teisės pažeidimas neužtraukia baudžiamosios atsakomybės.</w:t>
            </w:r>
          </w:p>
        </w:tc>
        <w:tc>
          <w:tcPr>
            <w:tcW w:w="1842" w:type="dxa"/>
            <w:tcBorders>
              <w:top w:val="single" w:sz="4" w:space="0" w:color="00000A"/>
              <w:left w:val="single" w:sz="4" w:space="0" w:color="00000A"/>
              <w:bottom w:val="single" w:sz="4" w:space="0" w:color="00000A"/>
              <w:right w:val="single" w:sz="4" w:space="0" w:color="00000A"/>
            </w:tcBorders>
            <w:hideMark/>
          </w:tcPr>
          <w:p w14:paraId="220C089F"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6368A77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9FB7A9A" w14:textId="77777777" w:rsidR="00AF3C33" w:rsidRPr="00BE2437" w:rsidRDefault="00AF3C33">
            <w:pPr>
              <w:spacing w:line="256" w:lineRule="auto"/>
              <w:rPr>
                <w:b/>
                <w:bCs/>
                <w:sz w:val="22"/>
                <w:szCs w:val="22"/>
              </w:rPr>
            </w:pPr>
            <w:r w:rsidRPr="00BE2437">
              <w:rPr>
                <w:sz w:val="22"/>
                <w:szCs w:val="22"/>
              </w:rPr>
              <w:lastRenderedPageBreak/>
              <w:t>2)</w:t>
            </w:r>
            <w:r w:rsidRPr="00BE2437">
              <w:rPr>
                <w:color w:val="000000"/>
                <w:sz w:val="22"/>
                <w:szCs w:val="22"/>
                <w:lang w:eastAsia="lt-LT"/>
              </w:rPr>
              <w:t xml:space="preserve"> informacija apie pažeidimus – informacija, įskaitant pagrįstus įtarimus, apie faktinius arba galimus pažeidimus, kurie buvo padaryti arba labai tikėtina, kad bus padaryti, organizacijoje, kurioje pranešimo teikėjas dirba arba dirbo, arba kitoje organizacijoje, su kuria pranešimo teikėjas turi arba turėjo ryšių dirbdamas, ir apie mėginimus nuslėpti tokius pažeidimus;</w:t>
            </w:r>
          </w:p>
        </w:tc>
        <w:tc>
          <w:tcPr>
            <w:tcW w:w="7982" w:type="dxa"/>
            <w:tcBorders>
              <w:top w:val="single" w:sz="4" w:space="0" w:color="00000A"/>
              <w:left w:val="single" w:sz="4" w:space="0" w:color="00000A"/>
              <w:bottom w:val="single" w:sz="4" w:space="0" w:color="00000A"/>
              <w:right w:val="single" w:sz="4" w:space="0" w:color="00000A"/>
            </w:tcBorders>
            <w:hideMark/>
          </w:tcPr>
          <w:p w14:paraId="3F9B6CBE" w14:textId="6FBF91CB" w:rsidR="00AF3C33" w:rsidRPr="00BE2437" w:rsidRDefault="00AF3C33">
            <w:pPr>
              <w:spacing w:line="256" w:lineRule="auto"/>
              <w:rPr>
                <w:b/>
                <w:sz w:val="22"/>
                <w:szCs w:val="22"/>
              </w:rPr>
            </w:pPr>
            <w:r w:rsidRPr="00BE2437">
              <w:rPr>
                <w:b/>
                <w:sz w:val="22"/>
                <w:szCs w:val="22"/>
              </w:rPr>
              <w:t>PAĮ</w:t>
            </w:r>
          </w:p>
          <w:p w14:paraId="1E21D614" w14:textId="77777777" w:rsidR="00E56F4F" w:rsidRPr="00BE2437" w:rsidRDefault="00E56F4F" w:rsidP="00E56F4F">
            <w:pPr>
              <w:suppressAutoHyphens/>
              <w:ind w:firstLine="720"/>
              <w:rPr>
                <w:b/>
                <w:sz w:val="22"/>
                <w:szCs w:val="22"/>
              </w:rPr>
            </w:pPr>
            <w:r w:rsidRPr="00BE2437">
              <w:rPr>
                <w:b/>
                <w:sz w:val="22"/>
                <w:szCs w:val="22"/>
              </w:rPr>
              <w:t>2 straipsnis. Pagrindinės šio įstatymo sąvokos</w:t>
            </w:r>
          </w:p>
          <w:p w14:paraId="131E7324" w14:textId="77777777" w:rsidR="00E56F4F" w:rsidRPr="00BE2437" w:rsidRDefault="00E56F4F" w:rsidP="00E56F4F">
            <w:pPr>
              <w:suppressAutoHyphens/>
              <w:ind w:firstLine="720"/>
              <w:rPr>
                <w:strike/>
                <w:sz w:val="22"/>
                <w:szCs w:val="22"/>
              </w:rPr>
            </w:pPr>
            <w:r w:rsidRPr="00BE2437">
              <w:rPr>
                <w:sz w:val="22"/>
                <w:szCs w:val="22"/>
              </w:rPr>
              <w:t>1. Informacija apie pažeidimą – vidiniu informacijos apie pažeidimus teikimo kanalu arba kompetentingai institucijai žodžiu ar raštu,</w:t>
            </w:r>
            <w:r w:rsidRPr="00BE2437">
              <w:rPr>
                <w:bCs/>
                <w:sz w:val="22"/>
                <w:szCs w:val="22"/>
              </w:rPr>
              <w:t xml:space="preserve"> </w:t>
            </w:r>
            <w:r w:rsidRPr="00BE2437">
              <w:rPr>
                <w:sz w:val="22"/>
                <w:szCs w:val="22"/>
              </w:rPr>
              <w:t>arba viešai asmens teikiama informacija apie šio straipsnio 7 dalyje nustatytus požymius atitinkantį pažeidimą.</w:t>
            </w:r>
          </w:p>
          <w:p w14:paraId="16453275" w14:textId="77777777" w:rsidR="00AF3C33" w:rsidRPr="00BE2437" w:rsidRDefault="00AF3C33">
            <w:pPr>
              <w:spacing w:line="256" w:lineRule="auto"/>
              <w:rPr>
                <w:sz w:val="22"/>
                <w:szCs w:val="22"/>
              </w:rPr>
            </w:pPr>
            <w:r w:rsidRPr="00BE2437">
              <w:rPr>
                <w:sz w:val="22"/>
                <w:szCs w:val="22"/>
              </w:rPr>
              <w:t>&lt;...&gt;</w:t>
            </w:r>
          </w:p>
          <w:p w14:paraId="1665B7A0" w14:textId="77777777" w:rsidR="00E56F4F" w:rsidRPr="00BE2437" w:rsidRDefault="00E56F4F" w:rsidP="00E56F4F">
            <w:pPr>
              <w:suppressAutoHyphens/>
              <w:ind w:firstLine="720"/>
              <w:rPr>
                <w:strike/>
                <w:sz w:val="22"/>
                <w:szCs w:val="22"/>
              </w:rPr>
            </w:pPr>
            <w:r w:rsidRPr="00BE2437">
              <w:rPr>
                <w:sz w:val="22"/>
                <w:szCs w:val="22"/>
              </w:rPr>
              <w:t xml:space="preserve">7. </w:t>
            </w:r>
            <w:r w:rsidRPr="00BE2437">
              <w:rPr>
                <w:bCs/>
                <w:sz w:val="22"/>
                <w:szCs w:val="22"/>
              </w:rPr>
              <w:t>Pažeidimas</w:t>
            </w:r>
            <w:r w:rsidRPr="00BE2437">
              <w:rPr>
                <w:sz w:val="22"/>
                <w:szCs w:val="22"/>
              </w:rPr>
              <w:t xml:space="preserve"> – įstaigoje galbūt rengiama, daroma ar padaryta nusikalstama veika, administracinis nusižengimas, tarnybinis nusižengimas ar darbo pareigų pažeidimas, taip pat šiurkštus privalomų profesinės etikos normų pažeidimas</w:t>
            </w:r>
            <w:r w:rsidRPr="00BE2437">
              <w:rPr>
                <w:bCs/>
                <w:sz w:val="22"/>
                <w:szCs w:val="22"/>
              </w:rPr>
              <w:t>, mėginimas nuslėpti minėtą pažeidimą</w:t>
            </w:r>
            <w:r w:rsidRPr="00BE2437">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w:t>
            </w:r>
          </w:p>
          <w:p w14:paraId="552ABD74" w14:textId="77777777" w:rsidR="00AF3C33" w:rsidRPr="00BE2437" w:rsidRDefault="00AF3C33">
            <w:pPr>
              <w:spacing w:line="256" w:lineRule="auto"/>
              <w:rPr>
                <w:b/>
                <w:sz w:val="22"/>
                <w:szCs w:val="22"/>
              </w:rPr>
            </w:pPr>
            <w:r w:rsidRPr="00BE2437">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63B2F4DD"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3F9D0DC3" w14:textId="77777777" w:rsidTr="00AF3C33">
        <w:tc>
          <w:tcPr>
            <w:tcW w:w="4361" w:type="dxa"/>
            <w:tcBorders>
              <w:top w:val="single" w:sz="4" w:space="0" w:color="00000A"/>
              <w:left w:val="single" w:sz="4" w:space="0" w:color="00000A"/>
              <w:bottom w:val="single" w:sz="4" w:space="0" w:color="auto"/>
              <w:right w:val="single" w:sz="4" w:space="0" w:color="00000A"/>
            </w:tcBorders>
            <w:hideMark/>
          </w:tcPr>
          <w:p w14:paraId="40EC55C5" w14:textId="77777777" w:rsidR="00AF3C33" w:rsidRPr="00BE2437" w:rsidRDefault="00AF3C33">
            <w:pPr>
              <w:spacing w:line="256" w:lineRule="auto"/>
              <w:rPr>
                <w:sz w:val="22"/>
                <w:szCs w:val="22"/>
              </w:rPr>
            </w:pPr>
            <w:r w:rsidRPr="00BE2437">
              <w:rPr>
                <w:sz w:val="22"/>
                <w:szCs w:val="22"/>
              </w:rPr>
              <w:t xml:space="preserve">3) </w:t>
            </w:r>
            <w:r w:rsidRPr="00BE2437">
              <w:rPr>
                <w:color w:val="000000"/>
                <w:sz w:val="22"/>
                <w:szCs w:val="22"/>
                <w:lang w:eastAsia="lt-LT"/>
              </w:rPr>
              <w:t>pranešimas arba pranešimo teikimas – informacijos apie pažeidimus teikimas žodžiu ar raštu;</w:t>
            </w:r>
          </w:p>
        </w:tc>
        <w:tc>
          <w:tcPr>
            <w:tcW w:w="7982" w:type="dxa"/>
            <w:tcBorders>
              <w:top w:val="single" w:sz="4" w:space="0" w:color="00000A"/>
              <w:left w:val="single" w:sz="4" w:space="0" w:color="00000A"/>
              <w:bottom w:val="single" w:sz="4" w:space="0" w:color="00000A"/>
              <w:right w:val="single" w:sz="4" w:space="0" w:color="00000A"/>
            </w:tcBorders>
            <w:hideMark/>
          </w:tcPr>
          <w:p w14:paraId="45A3377D" w14:textId="43AE5249" w:rsidR="00AF3C33" w:rsidRPr="00BE2437" w:rsidRDefault="00AF3C33">
            <w:pPr>
              <w:spacing w:line="256" w:lineRule="auto"/>
              <w:rPr>
                <w:b/>
                <w:bCs/>
                <w:sz w:val="22"/>
                <w:szCs w:val="22"/>
              </w:rPr>
            </w:pPr>
            <w:r w:rsidRPr="00BE2437">
              <w:rPr>
                <w:b/>
                <w:bCs/>
                <w:sz w:val="22"/>
                <w:szCs w:val="22"/>
              </w:rPr>
              <w:t>PAĮ</w:t>
            </w:r>
          </w:p>
          <w:p w14:paraId="15C19EB2" w14:textId="28001836" w:rsidR="00AF3C33" w:rsidRPr="00BE2437" w:rsidRDefault="00607F29" w:rsidP="00607F29">
            <w:pPr>
              <w:suppressAutoHyphens/>
              <w:ind w:firstLine="720"/>
              <w:rPr>
                <w:b/>
                <w:sz w:val="22"/>
                <w:szCs w:val="22"/>
              </w:rPr>
            </w:pPr>
            <w:r w:rsidRPr="00BE2437">
              <w:rPr>
                <w:b/>
                <w:sz w:val="22"/>
                <w:szCs w:val="22"/>
              </w:rPr>
              <w:t>2 straipsnis. Pagrindinės šio įstatymo sąvokos</w:t>
            </w:r>
          </w:p>
          <w:p w14:paraId="7EB1093C" w14:textId="05251A11" w:rsidR="00FA44ED" w:rsidRPr="00BE2437" w:rsidRDefault="00607F29" w:rsidP="00607F29">
            <w:pPr>
              <w:suppressAutoHyphens/>
              <w:ind w:firstLine="720"/>
              <w:rPr>
                <w:strike/>
                <w:sz w:val="22"/>
                <w:szCs w:val="22"/>
              </w:rPr>
            </w:pPr>
            <w:r w:rsidRPr="00BE2437">
              <w:rPr>
                <w:sz w:val="22"/>
                <w:szCs w:val="22"/>
              </w:rPr>
              <w:t>1. Informacija apie pažeidimą – vidiniu informacijos apie pažeidimus teikimo kanalu arba kompetentingai institucijai žodžiu ar raštu,</w:t>
            </w:r>
            <w:r w:rsidRPr="00BE2437">
              <w:rPr>
                <w:bCs/>
                <w:sz w:val="22"/>
                <w:szCs w:val="22"/>
              </w:rPr>
              <w:t xml:space="preserve"> </w:t>
            </w:r>
            <w:r w:rsidRPr="00BE2437">
              <w:rPr>
                <w:sz w:val="22"/>
                <w:szCs w:val="22"/>
              </w:rPr>
              <w:t>arba viešai asmens teikiama informacija apie šio straipsnio 7 dalyje nustatytus požymius atitinkantį pažeidimą.</w:t>
            </w:r>
          </w:p>
          <w:p w14:paraId="3C7B8006" w14:textId="77777777" w:rsidR="00AF3C33" w:rsidRPr="00BE2437" w:rsidRDefault="00AF3C33">
            <w:pPr>
              <w:spacing w:line="256" w:lineRule="auto"/>
              <w:rPr>
                <w:sz w:val="22"/>
                <w:szCs w:val="22"/>
              </w:rPr>
            </w:pPr>
            <w:r w:rsidRPr="00BE2437">
              <w:rPr>
                <w:sz w:val="22"/>
                <w:szCs w:val="22"/>
              </w:rPr>
              <w:t>&lt;...&gt;</w:t>
            </w:r>
          </w:p>
          <w:p w14:paraId="75824DBF" w14:textId="77777777" w:rsidR="00607F29" w:rsidRPr="00BE2437" w:rsidRDefault="00607F29" w:rsidP="00607F29">
            <w:pPr>
              <w:suppressAutoHyphens/>
              <w:ind w:firstLine="720"/>
              <w:rPr>
                <w:sz w:val="22"/>
                <w:szCs w:val="22"/>
              </w:rPr>
            </w:pPr>
            <w:r w:rsidRPr="00BE2437">
              <w:rPr>
                <w:sz w:val="22"/>
                <w:szCs w:val="22"/>
              </w:rPr>
              <w:lastRenderedPageBreak/>
              <w:t>9. Pranešimas –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p>
          <w:p w14:paraId="210733E4" w14:textId="77777777" w:rsidR="00AF3C33" w:rsidRPr="00BE2437" w:rsidRDefault="00AF3C33">
            <w:pPr>
              <w:spacing w:line="256" w:lineRule="auto"/>
              <w:rPr>
                <w:b/>
                <w:bCs/>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C5E7AE2"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64431E45" w14:textId="77777777" w:rsidTr="00AF3C33">
        <w:tc>
          <w:tcPr>
            <w:tcW w:w="4361" w:type="dxa"/>
            <w:tcBorders>
              <w:top w:val="single" w:sz="4" w:space="0" w:color="auto"/>
              <w:left w:val="single" w:sz="4" w:space="0" w:color="auto"/>
              <w:bottom w:val="single" w:sz="4" w:space="0" w:color="auto"/>
              <w:right w:val="single" w:sz="4" w:space="0" w:color="auto"/>
            </w:tcBorders>
            <w:hideMark/>
          </w:tcPr>
          <w:p w14:paraId="0725CDA1" w14:textId="77777777" w:rsidR="00AF3C33" w:rsidRPr="00BE2437" w:rsidRDefault="00AF3C33">
            <w:pPr>
              <w:spacing w:line="256" w:lineRule="auto"/>
              <w:rPr>
                <w:color w:val="000000"/>
                <w:sz w:val="22"/>
                <w:szCs w:val="22"/>
                <w:lang w:eastAsia="lt-LT"/>
              </w:rPr>
            </w:pPr>
            <w:r w:rsidRPr="00BE2437">
              <w:rPr>
                <w:sz w:val="22"/>
                <w:szCs w:val="22"/>
              </w:rPr>
              <w:t>4)</w:t>
            </w:r>
            <w:r w:rsidRPr="00BE2437">
              <w:rPr>
                <w:color w:val="000000"/>
                <w:sz w:val="22"/>
                <w:szCs w:val="22"/>
                <w:lang w:eastAsia="lt-LT"/>
              </w:rPr>
              <w:t xml:space="preserve"> vidaus pranešimų teikimas – informacijos apie pažeidimus žodžiu arba raštu teikimas viešojo arba privačiojo sektoriaus juridinio subjekto viduje;</w:t>
            </w:r>
          </w:p>
          <w:p w14:paraId="504E608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5) išorės pranešimų teikimas – informacijos apie pažeidimus žodžiu arba raštu teikimas kompetentingoms institucijoms;</w:t>
            </w:r>
          </w:p>
          <w:p w14:paraId="69D9AFA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6) viešas informacijos atskleidimas arba viešai atskleisti – informacijos apie pažeidimus pateikimas viešojoje erdvėje;</w:t>
            </w:r>
          </w:p>
        </w:tc>
        <w:tc>
          <w:tcPr>
            <w:tcW w:w="7982" w:type="dxa"/>
            <w:tcBorders>
              <w:top w:val="single" w:sz="4" w:space="0" w:color="00000A"/>
              <w:left w:val="single" w:sz="4" w:space="0" w:color="auto"/>
              <w:bottom w:val="single" w:sz="4" w:space="0" w:color="00000A"/>
              <w:right w:val="single" w:sz="4" w:space="0" w:color="00000A"/>
            </w:tcBorders>
          </w:tcPr>
          <w:p w14:paraId="5F344B45" w14:textId="00E6AACB" w:rsidR="00AF3C33" w:rsidRPr="00BE2437" w:rsidRDefault="00AF3C33">
            <w:pPr>
              <w:spacing w:line="256" w:lineRule="auto"/>
              <w:rPr>
                <w:b/>
                <w:sz w:val="22"/>
                <w:szCs w:val="22"/>
              </w:rPr>
            </w:pPr>
            <w:r w:rsidRPr="00BE2437">
              <w:rPr>
                <w:b/>
                <w:sz w:val="22"/>
                <w:szCs w:val="22"/>
              </w:rPr>
              <w:t>PAĮ</w:t>
            </w:r>
          </w:p>
          <w:p w14:paraId="2595EC99" w14:textId="77777777" w:rsidR="00607F29" w:rsidRPr="00BE2437" w:rsidRDefault="00607F29" w:rsidP="00607F29">
            <w:pPr>
              <w:suppressAutoHyphens/>
              <w:ind w:firstLine="720"/>
              <w:rPr>
                <w:b/>
                <w:sz w:val="22"/>
                <w:szCs w:val="22"/>
              </w:rPr>
            </w:pPr>
            <w:r w:rsidRPr="00BE2437">
              <w:rPr>
                <w:b/>
                <w:sz w:val="22"/>
                <w:szCs w:val="22"/>
              </w:rPr>
              <w:t>2 straipsnis. Pagrindinės šio įstatymo sąvokos</w:t>
            </w:r>
          </w:p>
          <w:p w14:paraId="03A27590" w14:textId="77777777" w:rsidR="00607F29" w:rsidRPr="00BE2437" w:rsidRDefault="00607F29" w:rsidP="00607F29">
            <w:pPr>
              <w:suppressAutoHyphens/>
              <w:ind w:firstLine="720"/>
              <w:rPr>
                <w:strike/>
                <w:sz w:val="22"/>
                <w:szCs w:val="22"/>
              </w:rPr>
            </w:pPr>
            <w:r w:rsidRPr="00BE2437">
              <w:rPr>
                <w:sz w:val="22"/>
                <w:szCs w:val="22"/>
              </w:rPr>
              <w:t>1. Informacija apie pažeidimą – vidiniu informacijos apie pažeidimus teikimo kanalu arba kompetentingai institucijai žodžiu ar raštu,</w:t>
            </w:r>
            <w:r w:rsidRPr="00BE2437">
              <w:rPr>
                <w:bCs/>
                <w:sz w:val="22"/>
                <w:szCs w:val="22"/>
              </w:rPr>
              <w:t xml:space="preserve"> </w:t>
            </w:r>
            <w:r w:rsidRPr="00BE2437">
              <w:rPr>
                <w:sz w:val="22"/>
                <w:szCs w:val="22"/>
              </w:rPr>
              <w:t>arba viešai asmens teikiama informacija apie šio straipsnio 7 dalyje nustatytus požymius atitinkantį pažeidimą.</w:t>
            </w:r>
          </w:p>
          <w:p w14:paraId="0A84CFD6" w14:textId="77777777" w:rsidR="00607F29" w:rsidRPr="00BE2437" w:rsidRDefault="00607F29" w:rsidP="00607F29">
            <w:pPr>
              <w:spacing w:line="256" w:lineRule="auto"/>
              <w:rPr>
                <w:sz w:val="22"/>
                <w:szCs w:val="22"/>
              </w:rPr>
            </w:pPr>
            <w:r w:rsidRPr="00BE2437">
              <w:rPr>
                <w:sz w:val="22"/>
                <w:szCs w:val="22"/>
              </w:rPr>
              <w:t>&lt;...&gt;</w:t>
            </w:r>
          </w:p>
          <w:p w14:paraId="01CEDD14" w14:textId="77777777" w:rsidR="00AF3C33" w:rsidRPr="00BE2437" w:rsidRDefault="00AF3C33">
            <w:pPr>
              <w:spacing w:line="256" w:lineRule="auto"/>
              <w:rPr>
                <w:b/>
                <w:sz w:val="22"/>
                <w:szCs w:val="22"/>
              </w:rPr>
            </w:pPr>
          </w:p>
          <w:p w14:paraId="7803E93B" w14:textId="63E9923D" w:rsidR="00AF3C33" w:rsidRPr="00BE2437" w:rsidRDefault="00AF3C33">
            <w:pPr>
              <w:spacing w:line="256" w:lineRule="auto"/>
              <w:rPr>
                <w:b/>
                <w:sz w:val="22"/>
                <w:szCs w:val="22"/>
              </w:rPr>
            </w:pPr>
            <w:r w:rsidRPr="00BE2437">
              <w:rPr>
                <w:b/>
                <w:sz w:val="22"/>
                <w:szCs w:val="22"/>
              </w:rPr>
              <w:t>PAĮ</w:t>
            </w:r>
          </w:p>
          <w:p w14:paraId="1082325E" w14:textId="77777777" w:rsidR="00607F29" w:rsidRPr="00BE2437" w:rsidRDefault="00607F29" w:rsidP="00607F29">
            <w:pPr>
              <w:suppressAutoHyphens/>
              <w:ind w:firstLine="720"/>
              <w:rPr>
                <w:b/>
                <w:sz w:val="22"/>
                <w:szCs w:val="22"/>
              </w:rPr>
            </w:pPr>
            <w:r w:rsidRPr="00BE2437">
              <w:rPr>
                <w:b/>
                <w:sz w:val="22"/>
                <w:szCs w:val="22"/>
              </w:rPr>
              <w:t>4 straipsnis. Informacijos apie pažeidimus pateikimo būdai</w:t>
            </w:r>
          </w:p>
          <w:p w14:paraId="6DD2F02D" w14:textId="77777777" w:rsidR="00607F29" w:rsidRPr="00BE2437" w:rsidRDefault="00607F29" w:rsidP="00607F29">
            <w:pPr>
              <w:suppressAutoHyphens/>
              <w:ind w:firstLine="720"/>
              <w:rPr>
                <w:sz w:val="22"/>
                <w:szCs w:val="22"/>
              </w:rPr>
            </w:pPr>
            <w:r w:rsidRPr="00BE2437">
              <w:rPr>
                <w:sz w:val="22"/>
                <w:szCs w:val="22"/>
              </w:rPr>
              <w:t xml:space="preserve">1. Asmuo informaciją apie </w:t>
            </w:r>
            <w:r w:rsidRPr="00BE2437">
              <w:rPr>
                <w:bCs/>
                <w:sz w:val="22"/>
                <w:szCs w:val="22"/>
              </w:rPr>
              <w:t xml:space="preserve">pažeidimą </w:t>
            </w:r>
            <w:r w:rsidRPr="00BE2437">
              <w:rPr>
                <w:sz w:val="22"/>
                <w:szCs w:val="22"/>
              </w:rPr>
              <w:t>gali pateikti:</w:t>
            </w:r>
          </w:p>
          <w:p w14:paraId="5054D8BF" w14:textId="77777777" w:rsidR="00607F29" w:rsidRPr="00BE2437" w:rsidRDefault="00607F29" w:rsidP="00607F29">
            <w:pPr>
              <w:suppressAutoHyphens/>
              <w:ind w:firstLine="720"/>
              <w:rPr>
                <w:sz w:val="22"/>
                <w:szCs w:val="22"/>
              </w:rPr>
            </w:pPr>
            <w:r w:rsidRPr="00BE2437">
              <w:rPr>
                <w:sz w:val="22"/>
                <w:szCs w:val="22"/>
              </w:rPr>
              <w:t>1) įstaigoje per vidinį informacijos apie pažeidimus teikimo kanalą;</w:t>
            </w:r>
          </w:p>
          <w:p w14:paraId="620BEE87" w14:textId="77777777" w:rsidR="00607F29" w:rsidRPr="00BE2437" w:rsidRDefault="00607F29" w:rsidP="00607F29">
            <w:pPr>
              <w:suppressAutoHyphens/>
              <w:ind w:firstLine="720"/>
              <w:rPr>
                <w:sz w:val="22"/>
                <w:szCs w:val="22"/>
              </w:rPr>
            </w:pPr>
            <w:r w:rsidRPr="00BE2437">
              <w:rPr>
                <w:sz w:val="22"/>
                <w:szCs w:val="22"/>
              </w:rPr>
              <w:t xml:space="preserve">2) kompetentingai institucijai tiesiogiai; </w:t>
            </w:r>
          </w:p>
          <w:p w14:paraId="7ECA9465" w14:textId="77777777" w:rsidR="00607F29" w:rsidRPr="00BE2437" w:rsidRDefault="00607F29" w:rsidP="00607F29">
            <w:pPr>
              <w:suppressAutoHyphens/>
              <w:ind w:firstLine="720"/>
              <w:rPr>
                <w:sz w:val="22"/>
                <w:szCs w:val="22"/>
              </w:rPr>
            </w:pPr>
            <w:r w:rsidRPr="00BE2437">
              <w:rPr>
                <w:sz w:val="22"/>
                <w:szCs w:val="22"/>
              </w:rPr>
              <w:t>3) viešai.</w:t>
            </w:r>
          </w:p>
          <w:p w14:paraId="0453DDEF" w14:textId="7157D982" w:rsidR="00AF3C33" w:rsidRPr="00BE2437" w:rsidRDefault="00622636" w:rsidP="00622636">
            <w:pPr>
              <w:rPr>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075DA44"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02EE72DD" w14:textId="77777777" w:rsidTr="00AF3C33">
        <w:tc>
          <w:tcPr>
            <w:tcW w:w="4361" w:type="dxa"/>
            <w:tcBorders>
              <w:top w:val="single" w:sz="4" w:space="0" w:color="auto"/>
              <w:left w:val="single" w:sz="4" w:space="0" w:color="00000A"/>
              <w:bottom w:val="single" w:sz="4" w:space="0" w:color="00000A"/>
              <w:right w:val="single" w:sz="4" w:space="0" w:color="00000A"/>
            </w:tcBorders>
            <w:hideMark/>
          </w:tcPr>
          <w:p w14:paraId="7DED266A" w14:textId="77777777" w:rsidR="00AF3C33" w:rsidRPr="00BE2437" w:rsidRDefault="00AF3C33">
            <w:pPr>
              <w:spacing w:line="256" w:lineRule="auto"/>
              <w:rPr>
                <w:b/>
                <w:bCs/>
                <w:sz w:val="22"/>
                <w:szCs w:val="22"/>
              </w:rPr>
            </w:pPr>
            <w:r w:rsidRPr="00BE2437">
              <w:rPr>
                <w:sz w:val="22"/>
                <w:szCs w:val="22"/>
              </w:rPr>
              <w:t xml:space="preserve">7) </w:t>
            </w:r>
            <w:bookmarkStart w:id="36" w:name="_Hlk63090746"/>
            <w:r w:rsidRPr="00BE2437">
              <w:rPr>
                <w:color w:val="000000"/>
                <w:sz w:val="22"/>
                <w:szCs w:val="22"/>
                <w:lang w:eastAsia="lt-LT"/>
              </w:rPr>
              <w:t>pranešimo teikėjas – fizinis asmuo, pranešantis arba viešai atskleidžiantis informaciją apie pažeidimus, kurią sužinojo vykdydamas su savo darbu susijusią veiklą</w:t>
            </w:r>
            <w:bookmarkEnd w:id="36"/>
          </w:p>
        </w:tc>
        <w:tc>
          <w:tcPr>
            <w:tcW w:w="7982" w:type="dxa"/>
            <w:tcBorders>
              <w:top w:val="single" w:sz="4" w:space="0" w:color="00000A"/>
              <w:left w:val="single" w:sz="4" w:space="0" w:color="00000A"/>
              <w:bottom w:val="single" w:sz="4" w:space="0" w:color="00000A"/>
              <w:right w:val="single" w:sz="4" w:space="0" w:color="00000A"/>
            </w:tcBorders>
            <w:hideMark/>
          </w:tcPr>
          <w:p w14:paraId="1DA9B74C" w14:textId="07E3AC10" w:rsidR="00FC196A" w:rsidRPr="00BE2437" w:rsidRDefault="00AF3C33" w:rsidP="00FC196A">
            <w:pPr>
              <w:spacing w:line="240" w:lineRule="atLeast"/>
              <w:rPr>
                <w:b/>
                <w:sz w:val="22"/>
                <w:szCs w:val="22"/>
              </w:rPr>
            </w:pPr>
            <w:r w:rsidRPr="00BE2437">
              <w:rPr>
                <w:b/>
                <w:sz w:val="22"/>
                <w:szCs w:val="22"/>
              </w:rPr>
              <w:t>PAĮ</w:t>
            </w:r>
          </w:p>
          <w:p w14:paraId="04ED94A2" w14:textId="3624C549" w:rsidR="00023CC8" w:rsidRPr="00BE2437" w:rsidRDefault="00FC196A" w:rsidP="00FC196A">
            <w:pPr>
              <w:suppressAutoHyphens/>
              <w:ind w:firstLine="720"/>
              <w:rPr>
                <w:b/>
                <w:sz w:val="22"/>
                <w:szCs w:val="22"/>
              </w:rPr>
            </w:pPr>
            <w:r w:rsidRPr="00BE2437">
              <w:rPr>
                <w:b/>
                <w:sz w:val="22"/>
                <w:szCs w:val="22"/>
              </w:rPr>
              <w:t>2 straipsnis. Pagrindinės šio įstatymo sąvokos</w:t>
            </w:r>
          </w:p>
          <w:p w14:paraId="3BB14C60" w14:textId="4448D3E3" w:rsidR="00FC196A" w:rsidRPr="00BE2437" w:rsidRDefault="00FC196A" w:rsidP="00FC196A">
            <w:pPr>
              <w:suppressAutoHyphens/>
              <w:ind w:firstLine="720"/>
              <w:rPr>
                <w:b/>
                <w:sz w:val="22"/>
                <w:szCs w:val="22"/>
              </w:rPr>
            </w:pPr>
            <w:r w:rsidRPr="00BE2437">
              <w:rPr>
                <w:b/>
                <w:sz w:val="22"/>
                <w:szCs w:val="22"/>
              </w:rPr>
              <w:t>&lt;...&gt;</w:t>
            </w:r>
          </w:p>
          <w:p w14:paraId="406EF755" w14:textId="77777777" w:rsidR="00FC196A" w:rsidRPr="00BE2437" w:rsidRDefault="00FC196A" w:rsidP="00FC196A">
            <w:pPr>
              <w:suppressAutoHyphens/>
              <w:ind w:firstLine="720"/>
              <w:rPr>
                <w:b/>
                <w:sz w:val="22"/>
                <w:szCs w:val="22"/>
              </w:rPr>
            </w:pPr>
            <w:r w:rsidRPr="00BE2437">
              <w:rPr>
                <w:sz w:val="22"/>
                <w:szCs w:val="22"/>
              </w:rPr>
              <w:t xml:space="preserve">2. 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6D89DC1D" w14:textId="77777777" w:rsidR="00AF3C33" w:rsidRPr="00BE2437" w:rsidRDefault="00AF3C33">
            <w:pPr>
              <w:spacing w:line="256" w:lineRule="auto"/>
              <w:rPr>
                <w:sz w:val="22"/>
                <w:szCs w:val="22"/>
              </w:rPr>
            </w:pPr>
            <w:r w:rsidRPr="00BE2437">
              <w:rPr>
                <w:sz w:val="22"/>
                <w:szCs w:val="22"/>
              </w:rPr>
              <w:t>&lt;...&gt;</w:t>
            </w:r>
            <w:bookmarkStart w:id="37" w:name="_Hlk62461195"/>
            <w:bookmarkEnd w:id="37"/>
          </w:p>
          <w:p w14:paraId="551353EF" w14:textId="77777777" w:rsidR="00FC196A" w:rsidRPr="00BE2437" w:rsidRDefault="00FC196A" w:rsidP="00FC196A">
            <w:pPr>
              <w:suppressAutoHyphens/>
              <w:ind w:firstLine="720"/>
              <w:rPr>
                <w:sz w:val="22"/>
                <w:szCs w:val="22"/>
              </w:rPr>
            </w:pPr>
            <w:r w:rsidRPr="00BE2437">
              <w:rPr>
                <w:sz w:val="22"/>
                <w:szCs w:val="22"/>
              </w:rPr>
              <w:t>8.</w:t>
            </w:r>
            <w:r w:rsidRPr="00BE2437">
              <w:rPr>
                <w:bCs/>
                <w:sz w:val="22"/>
                <w:szCs w:val="22"/>
              </w:rPr>
              <w:t xml:space="preserve"> Pranešėjas </w:t>
            </w:r>
            <w:r w:rsidRPr="00BE2437">
              <w:rPr>
                <w:sz w:val="22"/>
                <w:szCs w:val="22"/>
              </w:rPr>
              <w:t>–</w:t>
            </w:r>
            <w:r w:rsidRPr="00BE2437">
              <w:rPr>
                <w:bCs/>
                <w:sz w:val="22"/>
                <w:szCs w:val="22"/>
              </w:rPr>
              <w:t xml:space="preserve"> </w:t>
            </w:r>
            <w:r w:rsidRPr="00BE2437">
              <w:rPr>
                <w:sz w:val="22"/>
                <w:szCs w:val="22"/>
              </w:rPr>
              <w:t>šio straipsnio 2 dalyje nurodytas asmuo, kurį kompetentinga institucija pripažįsta pranešėju.</w:t>
            </w:r>
          </w:p>
          <w:p w14:paraId="6BA0CCE9" w14:textId="77777777" w:rsidR="00AF3C33" w:rsidRPr="00BE2437" w:rsidRDefault="00AF3C33">
            <w:pPr>
              <w:spacing w:line="256" w:lineRule="auto"/>
              <w:rPr>
                <w:b/>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2E1FE88"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032D6A3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0B93864" w14:textId="77777777" w:rsidR="00AF3C33" w:rsidRPr="00BE2437" w:rsidRDefault="00AF3C33">
            <w:pPr>
              <w:spacing w:line="256" w:lineRule="auto"/>
              <w:rPr>
                <w:b/>
                <w:bCs/>
                <w:sz w:val="22"/>
                <w:szCs w:val="22"/>
              </w:rPr>
            </w:pPr>
            <w:r w:rsidRPr="00BE2437">
              <w:rPr>
                <w:sz w:val="22"/>
                <w:szCs w:val="22"/>
              </w:rPr>
              <w:lastRenderedPageBreak/>
              <w:t xml:space="preserve">8) </w:t>
            </w:r>
            <w:r w:rsidRPr="00BE2437">
              <w:rPr>
                <w:color w:val="000000"/>
                <w:sz w:val="22"/>
                <w:szCs w:val="22"/>
                <w:lang w:eastAsia="lt-LT"/>
              </w:rPr>
              <w:t>tarpininkas – fizinis asmuo, kuris padeda pranešimo teikėjui pranešimo procese su darbu susijusiomis aplinkybėmis ir kurio pagalba turėtų būti konfidenciali;</w:t>
            </w:r>
          </w:p>
        </w:tc>
        <w:tc>
          <w:tcPr>
            <w:tcW w:w="7982" w:type="dxa"/>
            <w:tcBorders>
              <w:top w:val="single" w:sz="4" w:space="0" w:color="00000A"/>
              <w:left w:val="single" w:sz="4" w:space="0" w:color="00000A"/>
              <w:bottom w:val="single" w:sz="4" w:space="0" w:color="00000A"/>
              <w:right w:val="single" w:sz="4" w:space="0" w:color="00000A"/>
            </w:tcBorders>
          </w:tcPr>
          <w:p w14:paraId="2CB51F56" w14:textId="037E24CC" w:rsidR="00AF3C33" w:rsidRPr="00BE2437" w:rsidRDefault="00AF3C33">
            <w:pPr>
              <w:spacing w:line="256" w:lineRule="auto"/>
              <w:rPr>
                <w:b/>
                <w:bCs/>
                <w:sz w:val="22"/>
                <w:szCs w:val="22"/>
              </w:rPr>
            </w:pPr>
            <w:r w:rsidRPr="00BE2437">
              <w:rPr>
                <w:b/>
                <w:bCs/>
                <w:sz w:val="22"/>
                <w:szCs w:val="22"/>
              </w:rPr>
              <w:t>PAĮ</w:t>
            </w:r>
          </w:p>
          <w:p w14:paraId="628A2F50" w14:textId="77777777" w:rsidR="00FC196A" w:rsidRPr="00BE2437" w:rsidRDefault="00FC196A" w:rsidP="00FC196A">
            <w:pPr>
              <w:suppressAutoHyphens/>
              <w:ind w:firstLine="720"/>
              <w:rPr>
                <w:b/>
                <w:sz w:val="22"/>
                <w:szCs w:val="22"/>
              </w:rPr>
            </w:pPr>
            <w:r w:rsidRPr="00BE2437">
              <w:rPr>
                <w:b/>
                <w:sz w:val="22"/>
                <w:szCs w:val="22"/>
              </w:rPr>
              <w:t>2 straipsnis. Pagrindinės šio įstatymo sąvokos</w:t>
            </w:r>
          </w:p>
          <w:p w14:paraId="0F03CD9F" w14:textId="77777777" w:rsidR="00AF3C33" w:rsidRPr="00BE2437" w:rsidRDefault="00AF3C33">
            <w:pPr>
              <w:tabs>
                <w:tab w:val="left" w:pos="1276"/>
              </w:tabs>
              <w:spacing w:line="256" w:lineRule="auto"/>
              <w:rPr>
                <w:bCs/>
                <w:sz w:val="22"/>
                <w:szCs w:val="22"/>
              </w:rPr>
            </w:pPr>
            <w:r w:rsidRPr="00BE2437">
              <w:rPr>
                <w:bCs/>
                <w:sz w:val="22"/>
                <w:szCs w:val="22"/>
              </w:rPr>
              <w:t>&lt;...&gt;</w:t>
            </w:r>
          </w:p>
          <w:p w14:paraId="11E263E6" w14:textId="77777777" w:rsidR="00FC196A" w:rsidRPr="00BE2437" w:rsidRDefault="00FC196A" w:rsidP="00FC196A">
            <w:pPr>
              <w:suppressAutoHyphens/>
              <w:ind w:firstLine="720"/>
              <w:rPr>
                <w:sz w:val="22"/>
                <w:szCs w:val="22"/>
              </w:rPr>
            </w:pPr>
            <w:r w:rsidRPr="00BE2437">
              <w:rPr>
                <w:sz w:val="22"/>
                <w:szCs w:val="22"/>
                <w:shd w:val="clear" w:color="auto" w:fill="FFFFFF"/>
              </w:rPr>
              <w:t>6. Pagalbininkas –</w:t>
            </w:r>
            <w:r w:rsidRPr="00BE2437">
              <w:rPr>
                <w:bCs/>
                <w:sz w:val="22"/>
                <w:szCs w:val="22"/>
                <w:shd w:val="clear" w:color="auto" w:fill="FFFFFF"/>
              </w:rPr>
              <w:t xml:space="preserve"> </w:t>
            </w:r>
            <w:r w:rsidRPr="00BE2437">
              <w:rPr>
                <w:sz w:val="22"/>
                <w:szCs w:val="22"/>
                <w:shd w:val="clear" w:color="auto" w:fill="FFFFFF"/>
              </w:rPr>
              <w:t>fizinis asmuo, kuris padeda informaciją apie pažeidimą pateikiančiam asmeniui ir kurio pagalba turėtų būti konfidenciali.</w:t>
            </w:r>
          </w:p>
          <w:p w14:paraId="58D6B8E4" w14:textId="3AAB6651" w:rsidR="00AF3C33" w:rsidRPr="00BE2437" w:rsidRDefault="00AF3C33">
            <w:pPr>
              <w:tabs>
                <w:tab w:val="left" w:pos="1276"/>
              </w:tabs>
              <w:spacing w:line="256" w:lineRule="auto"/>
              <w:rPr>
                <w:bCs/>
                <w:sz w:val="22"/>
                <w:szCs w:val="22"/>
              </w:rPr>
            </w:pPr>
            <w:r w:rsidRPr="00BE2437">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07FD579"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1510696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05058A3" w14:textId="77777777" w:rsidR="00AF3C33" w:rsidRPr="00BE2437" w:rsidRDefault="00AF3C33">
            <w:pPr>
              <w:spacing w:line="256" w:lineRule="auto"/>
              <w:rPr>
                <w:b/>
                <w:bCs/>
                <w:sz w:val="22"/>
                <w:szCs w:val="22"/>
              </w:rPr>
            </w:pPr>
            <w:r w:rsidRPr="00BE2437">
              <w:rPr>
                <w:sz w:val="22"/>
                <w:szCs w:val="22"/>
              </w:rPr>
              <w:t xml:space="preserve">9) </w:t>
            </w:r>
            <w:r w:rsidRPr="00BE2437">
              <w:rPr>
                <w:color w:val="000000"/>
                <w:sz w:val="22"/>
                <w:szCs w:val="22"/>
                <w:lang w:eastAsia="lt-LT"/>
              </w:rPr>
              <w:t>su darbu susijusios aplinkybės – dabartinė arba ankstesnė darbo veikla viešajame arba privačiajame sektoriuje, nepriklausomai nuo tos veiklos pobūdžio, kurią vykdydami asmenys sužino informaciją apie pažeidimus ir kurios atžvilgiu tie asmenys, jei praneštų tokią informaciją, galėtų sulaukti atsakomųjų veiksmų;</w:t>
            </w:r>
          </w:p>
        </w:tc>
        <w:tc>
          <w:tcPr>
            <w:tcW w:w="7982" w:type="dxa"/>
            <w:tcBorders>
              <w:top w:val="single" w:sz="4" w:space="0" w:color="00000A"/>
              <w:left w:val="single" w:sz="4" w:space="0" w:color="00000A"/>
              <w:bottom w:val="single" w:sz="4" w:space="0" w:color="00000A"/>
              <w:right w:val="single" w:sz="4" w:space="0" w:color="00000A"/>
            </w:tcBorders>
            <w:hideMark/>
          </w:tcPr>
          <w:p w14:paraId="25650F7B" w14:textId="1DF1A11C" w:rsidR="00AF3C33" w:rsidRPr="00BE2437" w:rsidRDefault="00AF3C33">
            <w:pPr>
              <w:spacing w:line="256" w:lineRule="auto"/>
              <w:rPr>
                <w:b/>
                <w:bCs/>
                <w:sz w:val="22"/>
                <w:szCs w:val="22"/>
              </w:rPr>
            </w:pPr>
            <w:r w:rsidRPr="00BE2437">
              <w:rPr>
                <w:b/>
                <w:bCs/>
                <w:sz w:val="22"/>
                <w:szCs w:val="22"/>
              </w:rPr>
              <w:t>PAĮ</w:t>
            </w:r>
          </w:p>
          <w:p w14:paraId="54FC98D1" w14:textId="77777777" w:rsidR="00FC196A" w:rsidRPr="00BE2437" w:rsidRDefault="00FC196A" w:rsidP="00FC196A">
            <w:pPr>
              <w:suppressAutoHyphens/>
              <w:ind w:firstLine="720"/>
              <w:rPr>
                <w:b/>
                <w:sz w:val="22"/>
                <w:szCs w:val="22"/>
              </w:rPr>
            </w:pPr>
            <w:r w:rsidRPr="00BE2437">
              <w:rPr>
                <w:b/>
                <w:sz w:val="22"/>
                <w:szCs w:val="22"/>
              </w:rPr>
              <w:t>2 straipsnis. Pagrindinės šio įstatymo sąvokos</w:t>
            </w:r>
          </w:p>
          <w:p w14:paraId="1A25D7C6" w14:textId="77777777" w:rsidR="00AF3C33" w:rsidRPr="00BE2437" w:rsidRDefault="00AF3C33">
            <w:pPr>
              <w:spacing w:line="256" w:lineRule="auto"/>
              <w:rPr>
                <w:sz w:val="22"/>
                <w:szCs w:val="22"/>
              </w:rPr>
            </w:pPr>
            <w:r w:rsidRPr="00BE2437">
              <w:rPr>
                <w:sz w:val="22"/>
                <w:szCs w:val="22"/>
              </w:rPr>
              <w:t>&lt;...&gt;</w:t>
            </w:r>
          </w:p>
          <w:p w14:paraId="2728E79E" w14:textId="77777777" w:rsidR="00FC196A" w:rsidRPr="00BE2437" w:rsidRDefault="00FC196A" w:rsidP="00FC196A">
            <w:pPr>
              <w:suppressAutoHyphens/>
              <w:ind w:firstLine="720"/>
              <w:rPr>
                <w:sz w:val="22"/>
                <w:szCs w:val="22"/>
              </w:rPr>
            </w:pPr>
            <w:r w:rsidRPr="00BE2437">
              <w:rPr>
                <w:sz w:val="22"/>
                <w:szCs w:val="22"/>
              </w:rPr>
              <w:t xml:space="preserve">10. Su darbu susijusios aplinkybės – </w:t>
            </w:r>
            <w:r w:rsidRPr="00BE2437">
              <w:rPr>
                <w:sz w:val="22"/>
                <w:szCs w:val="22"/>
                <w:lang w:eastAsia="lt-LT"/>
              </w:rPr>
              <w:t>dabartinė arba ankstesnė bet kokio pobūdžio darbinė veikla įstaigoje, kurią vykdydami asmenys sužino apie pažeidimą ir galėtų sulaukti neigiamo poveikio, jei apie šį pažeidimą praneštų.</w:t>
            </w:r>
          </w:p>
          <w:p w14:paraId="265BDED0" w14:textId="77777777" w:rsidR="00AF3C33" w:rsidRPr="00BE2437" w:rsidRDefault="00AF3C33">
            <w:pPr>
              <w:spacing w:line="256" w:lineRule="auto"/>
              <w:rPr>
                <w:b/>
                <w:bCs/>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D7FA602"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2B43AF3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1A8639E" w14:textId="77777777" w:rsidR="00AF3C33" w:rsidRPr="00BE2437" w:rsidRDefault="00AF3C33">
            <w:pPr>
              <w:spacing w:line="256" w:lineRule="auto"/>
              <w:rPr>
                <w:b/>
                <w:bCs/>
                <w:sz w:val="22"/>
                <w:szCs w:val="22"/>
              </w:rPr>
            </w:pPr>
            <w:r w:rsidRPr="00BE2437">
              <w:rPr>
                <w:sz w:val="22"/>
                <w:szCs w:val="22"/>
              </w:rPr>
              <w:t xml:space="preserve">10) </w:t>
            </w:r>
            <w:r w:rsidRPr="00BE2437">
              <w:rPr>
                <w:color w:val="000000"/>
                <w:sz w:val="22"/>
                <w:szCs w:val="22"/>
                <w:lang w:eastAsia="lt-LT"/>
              </w:rPr>
              <w:t>susijęs asmuo – fizinis arba juridinis asmuo, pranešime arba viešai atskleistoje informacijoje nurodomas kaip asmuo, kuriam priskiriamas pažeidimas arba su kuriuo tas asmuo yra siejamas;</w:t>
            </w:r>
          </w:p>
        </w:tc>
        <w:tc>
          <w:tcPr>
            <w:tcW w:w="7982" w:type="dxa"/>
            <w:tcBorders>
              <w:top w:val="single" w:sz="4" w:space="0" w:color="00000A"/>
              <w:left w:val="single" w:sz="4" w:space="0" w:color="00000A"/>
              <w:bottom w:val="single" w:sz="4" w:space="0" w:color="00000A"/>
              <w:right w:val="single" w:sz="4" w:space="0" w:color="00000A"/>
            </w:tcBorders>
            <w:hideMark/>
          </w:tcPr>
          <w:p w14:paraId="24027E04" w14:textId="7ADAC971" w:rsidR="00AF3C33" w:rsidRPr="00BE2437" w:rsidRDefault="00AF3C33">
            <w:pPr>
              <w:spacing w:line="256" w:lineRule="auto"/>
              <w:rPr>
                <w:rFonts w:eastAsia="Calibri"/>
                <w:b/>
                <w:bCs/>
                <w:sz w:val="22"/>
                <w:szCs w:val="22"/>
              </w:rPr>
            </w:pPr>
            <w:r w:rsidRPr="00BE2437">
              <w:rPr>
                <w:rFonts w:eastAsia="Calibri"/>
                <w:b/>
                <w:bCs/>
                <w:sz w:val="22"/>
                <w:szCs w:val="22"/>
              </w:rPr>
              <w:t>PAĮ</w:t>
            </w:r>
          </w:p>
          <w:p w14:paraId="0993C746" w14:textId="77777777" w:rsidR="00FC196A" w:rsidRPr="00BE2437" w:rsidRDefault="00FC196A" w:rsidP="00FC196A">
            <w:pPr>
              <w:suppressAutoHyphens/>
              <w:ind w:firstLine="720"/>
              <w:rPr>
                <w:b/>
                <w:sz w:val="22"/>
                <w:szCs w:val="22"/>
              </w:rPr>
            </w:pPr>
            <w:r w:rsidRPr="00BE2437">
              <w:rPr>
                <w:b/>
                <w:sz w:val="22"/>
                <w:szCs w:val="22"/>
              </w:rPr>
              <w:t>2 straipsnis. Pagrindinės šio įstatymo sąvokos</w:t>
            </w:r>
          </w:p>
          <w:p w14:paraId="11656365" w14:textId="77777777" w:rsidR="00AF3C33" w:rsidRPr="00BE2437" w:rsidRDefault="00AF3C33">
            <w:pPr>
              <w:spacing w:line="256" w:lineRule="auto"/>
              <w:rPr>
                <w:bCs/>
                <w:sz w:val="22"/>
                <w:szCs w:val="22"/>
              </w:rPr>
            </w:pPr>
            <w:r w:rsidRPr="00BE2437">
              <w:rPr>
                <w:bCs/>
                <w:sz w:val="22"/>
                <w:szCs w:val="22"/>
              </w:rPr>
              <w:t>&lt;...&gt;</w:t>
            </w:r>
          </w:p>
          <w:p w14:paraId="27522C52" w14:textId="6F33AE48" w:rsidR="00FA44ED" w:rsidRPr="00BE2437" w:rsidRDefault="00FA44ED" w:rsidP="00FC196A">
            <w:pPr>
              <w:ind w:firstLine="720"/>
              <w:rPr>
                <w:sz w:val="22"/>
                <w:szCs w:val="22"/>
              </w:rPr>
            </w:pPr>
            <w:r w:rsidRPr="00BE2437">
              <w:rPr>
                <w:sz w:val="22"/>
                <w:szCs w:val="22"/>
              </w:rPr>
              <w:t xml:space="preserve">11. </w:t>
            </w:r>
            <w:r w:rsidR="00FC196A" w:rsidRPr="00BE2437">
              <w:rPr>
                <w:sz w:val="22"/>
                <w:szCs w:val="22"/>
              </w:rPr>
              <w:t>Su pažeidimu susijęs asmuo – fizinis arba juridinis asmuo, informacijoje apie pažeidimą nurodomas kaip asmuo, galimai besirengiantis daryti, darantis ar padaręs pažeidimą arba siejamas su tuo pažeidimu.</w:t>
            </w:r>
          </w:p>
          <w:p w14:paraId="7715ABBC" w14:textId="77777777" w:rsidR="00AF3C33" w:rsidRPr="00BE2437" w:rsidRDefault="00AF3C33">
            <w:pPr>
              <w:tabs>
                <w:tab w:val="left" w:pos="1276"/>
              </w:tabs>
              <w:spacing w:line="256" w:lineRule="auto"/>
              <w:rPr>
                <w:b/>
                <w:bCs/>
                <w:sz w:val="22"/>
                <w:szCs w:val="22"/>
              </w:rPr>
            </w:pPr>
            <w:r w:rsidRPr="00BE2437">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56A54CB"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1149543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EA57EAF" w14:textId="77777777" w:rsidR="00AF3C33" w:rsidRPr="00BE2437" w:rsidRDefault="00AF3C33">
            <w:pPr>
              <w:spacing w:line="256" w:lineRule="auto"/>
              <w:rPr>
                <w:sz w:val="22"/>
                <w:szCs w:val="22"/>
              </w:rPr>
            </w:pPr>
            <w:r w:rsidRPr="00BE2437">
              <w:rPr>
                <w:sz w:val="22"/>
                <w:szCs w:val="22"/>
              </w:rPr>
              <w:t xml:space="preserve">11) </w:t>
            </w:r>
            <w:bookmarkStart w:id="38" w:name="_Hlk62484367"/>
            <w:r w:rsidRPr="00BE2437">
              <w:rPr>
                <w:color w:val="000000"/>
                <w:sz w:val="22"/>
                <w:szCs w:val="22"/>
                <w:lang w:eastAsia="lt-LT"/>
              </w:rPr>
              <w:t>atsakomasis veiksmas – tiesioginis arba netiesioginis veiksmas arba neveikimas, kuris įvyksta su darbu susijusiomis aplinkybėmis dėl vidaus ar išorės pranešimo teikimo arba dėl viešo informacijos atskleidimo ir kuris daro arba gali padaryti pranešimo teikėjui nepateisinamą žalą</w:t>
            </w:r>
            <w:bookmarkEnd w:id="38"/>
            <w:r w:rsidRPr="00BE2437">
              <w:rPr>
                <w:color w:val="000000"/>
                <w:sz w:val="22"/>
                <w:szCs w:val="22"/>
                <w:lang w:eastAsia="lt-LT"/>
              </w:rPr>
              <w:t>;</w:t>
            </w:r>
          </w:p>
        </w:tc>
        <w:tc>
          <w:tcPr>
            <w:tcW w:w="7982" w:type="dxa"/>
            <w:tcBorders>
              <w:top w:val="single" w:sz="4" w:space="0" w:color="00000A"/>
              <w:left w:val="single" w:sz="4" w:space="0" w:color="00000A"/>
              <w:bottom w:val="single" w:sz="4" w:space="0" w:color="00000A"/>
              <w:right w:val="single" w:sz="4" w:space="0" w:color="00000A"/>
            </w:tcBorders>
          </w:tcPr>
          <w:p w14:paraId="0DF9F823" w14:textId="5B607EFB" w:rsidR="00AF3C33" w:rsidRPr="00BE2437" w:rsidRDefault="00AF3C33">
            <w:pPr>
              <w:spacing w:line="256" w:lineRule="auto"/>
              <w:rPr>
                <w:b/>
                <w:bCs/>
                <w:sz w:val="22"/>
                <w:szCs w:val="22"/>
              </w:rPr>
            </w:pPr>
            <w:r w:rsidRPr="00BE2437">
              <w:rPr>
                <w:b/>
                <w:bCs/>
                <w:sz w:val="22"/>
                <w:szCs w:val="22"/>
              </w:rPr>
              <w:t>PAĮ</w:t>
            </w:r>
          </w:p>
          <w:p w14:paraId="34E36A89" w14:textId="77777777" w:rsidR="00FC196A" w:rsidRPr="00BE2437" w:rsidRDefault="00FC196A" w:rsidP="00FC196A">
            <w:pPr>
              <w:suppressAutoHyphens/>
              <w:ind w:firstLine="720"/>
              <w:rPr>
                <w:b/>
                <w:sz w:val="22"/>
                <w:szCs w:val="22"/>
              </w:rPr>
            </w:pPr>
            <w:r w:rsidRPr="00BE2437">
              <w:rPr>
                <w:b/>
                <w:sz w:val="22"/>
                <w:szCs w:val="22"/>
              </w:rPr>
              <w:t xml:space="preserve">10 straipsnis. Draudimas daryti neigiamą poveikį </w:t>
            </w:r>
          </w:p>
          <w:p w14:paraId="137AE0C4" w14:textId="77777777" w:rsidR="00FC196A" w:rsidRPr="00BE2437" w:rsidRDefault="00FC196A" w:rsidP="00FC196A">
            <w:pPr>
              <w:suppressAutoHyphens/>
              <w:ind w:firstLine="720"/>
              <w:rPr>
                <w:sz w:val="22"/>
                <w:szCs w:val="22"/>
              </w:rPr>
            </w:pPr>
            <w:r w:rsidRPr="00BE2437">
              <w:rPr>
                <w:sz w:val="22"/>
                <w:szCs w:val="22"/>
              </w:rPr>
              <w:t xml:space="preserve">1. Prieš informaciją apie pažeidimą pateikusį asmenį ar pranešėją dėl tokios informacijos pateikimo nuo šios informacijos pateikimo dienos draudžiama imtis, grasinti imtis ir bandyti imtis neigiamo poveikio priemonių: </w:t>
            </w:r>
          </w:p>
          <w:p w14:paraId="6C0D6E41" w14:textId="77777777" w:rsidR="00FC196A" w:rsidRPr="00BE2437" w:rsidRDefault="00FC196A" w:rsidP="00FC196A">
            <w:pPr>
              <w:tabs>
                <w:tab w:val="left" w:pos="1134"/>
              </w:tabs>
              <w:suppressAutoHyphens/>
              <w:ind w:firstLine="720"/>
              <w:rPr>
                <w:sz w:val="22"/>
                <w:szCs w:val="22"/>
              </w:rPr>
            </w:pPr>
            <w:r w:rsidRPr="00BE2437">
              <w:rPr>
                <w:sz w:val="22"/>
                <w:szCs w:val="22"/>
              </w:rPr>
              <w:t>1) laikinai nušalinti jį nuo pareigų;</w:t>
            </w:r>
          </w:p>
          <w:p w14:paraId="5A4BB683"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 atleisti iš darbo ar tarnybos; </w:t>
            </w:r>
          </w:p>
          <w:p w14:paraId="25A5A605" w14:textId="77777777" w:rsidR="00FC196A" w:rsidRPr="00BE2437" w:rsidRDefault="00FC196A" w:rsidP="00FC196A">
            <w:pPr>
              <w:tabs>
                <w:tab w:val="left" w:pos="1134"/>
              </w:tabs>
              <w:suppressAutoHyphens/>
              <w:ind w:firstLine="720"/>
              <w:rPr>
                <w:sz w:val="22"/>
                <w:szCs w:val="22"/>
              </w:rPr>
            </w:pPr>
            <w:r w:rsidRPr="00BE2437">
              <w:rPr>
                <w:sz w:val="22"/>
                <w:szCs w:val="22"/>
              </w:rPr>
              <w:t>3) sustabdyti perkėlimą į aukštesnes pareigas;</w:t>
            </w:r>
          </w:p>
          <w:p w14:paraId="5EDECCE8"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4) perkelti į žemesnes pareigas ar kitą darbo vietą; </w:t>
            </w:r>
          </w:p>
          <w:p w14:paraId="2467B7E0"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5) nepakeisti terminuotos darbo sutarties į neterminuotą darbo sutartį, kai darbuotojas turi teisėtų lūkesčių, kad jam bus pasiūlytas nuolatinis darbas; </w:t>
            </w:r>
          </w:p>
          <w:p w14:paraId="3A05CCD0"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6) nepratęsti terminuotos darbo sutarties arba terminuotą darbo sutartį nutraukti anksčiau laiko; </w:t>
            </w:r>
          </w:p>
          <w:p w14:paraId="0B8F297F" w14:textId="77777777" w:rsidR="00FC196A" w:rsidRPr="00BE2437" w:rsidRDefault="00FC196A" w:rsidP="00FC196A">
            <w:pPr>
              <w:tabs>
                <w:tab w:val="left" w:pos="1134"/>
              </w:tabs>
              <w:suppressAutoHyphens/>
              <w:ind w:firstLine="720"/>
              <w:rPr>
                <w:sz w:val="22"/>
                <w:szCs w:val="22"/>
              </w:rPr>
            </w:pPr>
            <w:r w:rsidRPr="00BE2437">
              <w:rPr>
                <w:sz w:val="22"/>
                <w:szCs w:val="22"/>
              </w:rPr>
              <w:lastRenderedPageBreak/>
              <w:t>7) bauginti;</w:t>
            </w:r>
          </w:p>
          <w:p w14:paraId="0E37B020"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8) imtis prievartos; </w:t>
            </w:r>
          </w:p>
          <w:p w14:paraId="096C7DF1" w14:textId="77777777" w:rsidR="00FC196A" w:rsidRPr="00BE2437" w:rsidRDefault="00FC196A" w:rsidP="00FC196A">
            <w:pPr>
              <w:tabs>
                <w:tab w:val="left" w:pos="1134"/>
              </w:tabs>
              <w:suppressAutoHyphens/>
              <w:ind w:firstLine="720"/>
              <w:rPr>
                <w:sz w:val="22"/>
                <w:szCs w:val="22"/>
              </w:rPr>
            </w:pPr>
            <w:r w:rsidRPr="00BE2437">
              <w:rPr>
                <w:sz w:val="22"/>
                <w:szCs w:val="22"/>
              </w:rPr>
              <w:t>9) priekabiauti;</w:t>
            </w:r>
          </w:p>
          <w:p w14:paraId="22283083" w14:textId="77777777" w:rsidR="00FC196A" w:rsidRPr="00BE2437" w:rsidRDefault="00FC196A" w:rsidP="00FC196A">
            <w:pPr>
              <w:tabs>
                <w:tab w:val="left" w:pos="1134"/>
              </w:tabs>
              <w:suppressAutoHyphens/>
              <w:ind w:firstLine="720"/>
              <w:rPr>
                <w:sz w:val="22"/>
                <w:szCs w:val="22"/>
              </w:rPr>
            </w:pPr>
            <w:r w:rsidRPr="00BE2437">
              <w:rPr>
                <w:sz w:val="22"/>
                <w:szCs w:val="22"/>
              </w:rPr>
              <w:t>10) apriboti galimybę dalyvauti anksčiau įprastoje formalioje ar neformalioje veikloje ar pašalinti iš jos;</w:t>
            </w:r>
          </w:p>
          <w:p w14:paraId="7AD9E0A3"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11) diskriminuoti; </w:t>
            </w:r>
          </w:p>
          <w:p w14:paraId="138BBF42" w14:textId="77777777" w:rsidR="00FC196A" w:rsidRPr="00BE2437" w:rsidRDefault="00FC196A" w:rsidP="00FC196A">
            <w:pPr>
              <w:tabs>
                <w:tab w:val="left" w:pos="1134"/>
              </w:tabs>
              <w:suppressAutoHyphens/>
              <w:ind w:firstLine="720"/>
              <w:rPr>
                <w:sz w:val="22"/>
                <w:szCs w:val="22"/>
              </w:rPr>
            </w:pPr>
            <w:r w:rsidRPr="00BE2437">
              <w:rPr>
                <w:sz w:val="22"/>
                <w:szCs w:val="22"/>
              </w:rPr>
              <w:t>12) grasinti susidoroti;</w:t>
            </w:r>
          </w:p>
          <w:p w14:paraId="73350C22" w14:textId="77777777" w:rsidR="00FC196A" w:rsidRPr="00BE2437" w:rsidRDefault="00FC196A" w:rsidP="00FC196A">
            <w:pPr>
              <w:tabs>
                <w:tab w:val="left" w:pos="1134"/>
              </w:tabs>
              <w:suppressAutoHyphens/>
              <w:ind w:firstLine="720"/>
              <w:rPr>
                <w:sz w:val="22"/>
                <w:szCs w:val="22"/>
              </w:rPr>
            </w:pPr>
            <w:r w:rsidRPr="00BE2437">
              <w:rPr>
                <w:sz w:val="22"/>
                <w:szCs w:val="22"/>
              </w:rPr>
              <w:t>13) apriboti karjeros galimybes;</w:t>
            </w:r>
          </w:p>
          <w:p w14:paraId="551F674A" w14:textId="77777777" w:rsidR="00FC196A" w:rsidRPr="00BE2437" w:rsidRDefault="00FC196A" w:rsidP="00FC196A">
            <w:pPr>
              <w:tabs>
                <w:tab w:val="left" w:pos="1134"/>
              </w:tabs>
              <w:suppressAutoHyphens/>
              <w:ind w:firstLine="720"/>
              <w:rPr>
                <w:sz w:val="22"/>
                <w:szCs w:val="22"/>
              </w:rPr>
            </w:pPr>
            <w:r w:rsidRPr="00BE2437">
              <w:rPr>
                <w:sz w:val="22"/>
                <w:szCs w:val="22"/>
              </w:rPr>
              <w:t>14) sustabdyti mokymus;</w:t>
            </w:r>
          </w:p>
          <w:p w14:paraId="30CA744D" w14:textId="77777777" w:rsidR="00FC196A" w:rsidRPr="00BE2437" w:rsidRDefault="00FC196A" w:rsidP="00FC196A">
            <w:pPr>
              <w:tabs>
                <w:tab w:val="left" w:pos="1134"/>
              </w:tabs>
              <w:suppressAutoHyphens/>
              <w:ind w:firstLine="720"/>
              <w:rPr>
                <w:sz w:val="22"/>
                <w:szCs w:val="22"/>
              </w:rPr>
            </w:pPr>
            <w:r w:rsidRPr="00BE2437">
              <w:rPr>
                <w:sz w:val="22"/>
                <w:szCs w:val="22"/>
              </w:rPr>
              <w:t>15) sumažinti darbo užmokestį;</w:t>
            </w:r>
          </w:p>
          <w:p w14:paraId="61DC6F75"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16) nepagrįstai pakeisti darbo laiką arba nepagrįstai pavesti papildomas užduotis ar perduoti jas atlikti kitiems asmenims; </w:t>
            </w:r>
          </w:p>
          <w:p w14:paraId="60ACD243" w14:textId="77777777" w:rsidR="00FC196A" w:rsidRPr="00BE2437" w:rsidRDefault="00FC196A" w:rsidP="00FC196A">
            <w:pPr>
              <w:tabs>
                <w:tab w:val="left" w:pos="1134"/>
              </w:tabs>
              <w:suppressAutoHyphens/>
              <w:ind w:firstLine="720"/>
              <w:rPr>
                <w:sz w:val="22"/>
                <w:szCs w:val="22"/>
              </w:rPr>
            </w:pPr>
            <w:r w:rsidRPr="00BE2437">
              <w:rPr>
                <w:sz w:val="22"/>
                <w:szCs w:val="22"/>
              </w:rPr>
              <w:t>17) kelti abejones dėl kompetencijos;</w:t>
            </w:r>
          </w:p>
          <w:p w14:paraId="610B50B8" w14:textId="77777777" w:rsidR="00FC196A" w:rsidRPr="00BE2437" w:rsidRDefault="00FC196A" w:rsidP="00FC196A">
            <w:pPr>
              <w:tabs>
                <w:tab w:val="left" w:pos="1134"/>
              </w:tabs>
              <w:suppressAutoHyphens/>
              <w:ind w:firstLine="720"/>
              <w:rPr>
                <w:sz w:val="22"/>
                <w:szCs w:val="22"/>
              </w:rPr>
            </w:pPr>
            <w:r w:rsidRPr="00BE2437">
              <w:rPr>
                <w:sz w:val="22"/>
                <w:szCs w:val="22"/>
              </w:rPr>
              <w:t>18) neigiamai vertinti veiklos rezultatus arba teikti neigiamą atsiliepimą apie darbuotoją;</w:t>
            </w:r>
          </w:p>
          <w:p w14:paraId="0A2490C4"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19) perduoti tretiesiems asmenims neigiamą informaciją apie jį, dėl kurios ateityje asmuo gali nerasti darbo tame sektoriuje ar pramonės šakoje; </w:t>
            </w:r>
          </w:p>
          <w:p w14:paraId="37D27496" w14:textId="77777777" w:rsidR="00FC196A" w:rsidRPr="00BE2437" w:rsidRDefault="00FC196A" w:rsidP="00FC196A">
            <w:pPr>
              <w:tabs>
                <w:tab w:val="left" w:pos="1134"/>
              </w:tabs>
              <w:suppressAutoHyphens/>
              <w:ind w:firstLine="720"/>
              <w:rPr>
                <w:sz w:val="22"/>
                <w:szCs w:val="22"/>
              </w:rPr>
            </w:pPr>
            <w:r w:rsidRPr="00BE2437">
              <w:rPr>
                <w:sz w:val="22"/>
                <w:szCs w:val="22"/>
              </w:rPr>
              <w:t>20) panaikinti teisę dirbti su valstybės ar tarnybos paslaptį sudarančia informacija;</w:t>
            </w:r>
          </w:p>
          <w:p w14:paraId="1FCF7FFA"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21) skirti ar taikyti bet kokias drausmines nuobaudas ar kitas sankcijas (įskaitant finansines sankcijas); </w:t>
            </w:r>
          </w:p>
          <w:p w14:paraId="766D595B"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22) daryti žalą (įskaitant žalą asmens reputacijai, ypač socialiniuose tinkluose); </w:t>
            </w:r>
          </w:p>
          <w:p w14:paraId="5C09F975"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23) daryti finansinius nuostolius (įskaitant verslo ir pajamų praradimą); </w:t>
            </w:r>
          </w:p>
          <w:p w14:paraId="05B3F205"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24) nutraukti prekių tiekimo ar paslaugų teikimo sutartį anksčiau laiko; </w:t>
            </w:r>
          </w:p>
          <w:p w14:paraId="63586E99" w14:textId="77777777" w:rsidR="00FC196A" w:rsidRPr="00BE2437" w:rsidRDefault="00FC196A" w:rsidP="00FC196A">
            <w:pPr>
              <w:tabs>
                <w:tab w:val="left" w:pos="1134"/>
              </w:tabs>
              <w:suppressAutoHyphens/>
              <w:ind w:firstLine="720"/>
              <w:rPr>
                <w:sz w:val="22"/>
                <w:szCs w:val="22"/>
              </w:rPr>
            </w:pPr>
            <w:r w:rsidRPr="00BE2437">
              <w:rPr>
                <w:sz w:val="22"/>
                <w:szCs w:val="22"/>
              </w:rPr>
              <w:t>25) panaikinti licencijos ar leidimo galiojimą;</w:t>
            </w:r>
          </w:p>
          <w:p w14:paraId="5297DA0B" w14:textId="77777777" w:rsidR="00FC196A" w:rsidRPr="00BE2437" w:rsidRDefault="00FC196A" w:rsidP="00FC196A">
            <w:pPr>
              <w:tabs>
                <w:tab w:val="left" w:pos="1134"/>
              </w:tabs>
              <w:suppressAutoHyphens/>
              <w:ind w:firstLine="720"/>
              <w:rPr>
                <w:sz w:val="22"/>
                <w:szCs w:val="22"/>
              </w:rPr>
            </w:pPr>
            <w:r w:rsidRPr="00BE2437">
              <w:rPr>
                <w:sz w:val="22"/>
                <w:szCs w:val="22"/>
              </w:rPr>
              <w:t>26) siųsti pas psichiatrus ar kitos srities gydytojus;</w:t>
            </w:r>
          </w:p>
          <w:p w14:paraId="2694B881" w14:textId="77777777" w:rsidR="00FC196A" w:rsidRPr="00BE2437" w:rsidRDefault="00FC196A" w:rsidP="00FC196A">
            <w:pPr>
              <w:tabs>
                <w:tab w:val="left" w:pos="1134"/>
              </w:tabs>
              <w:suppressAutoHyphens/>
              <w:ind w:firstLine="720"/>
              <w:rPr>
                <w:sz w:val="22"/>
                <w:szCs w:val="22"/>
              </w:rPr>
            </w:pPr>
            <w:r w:rsidRPr="00BE2437">
              <w:rPr>
                <w:sz w:val="22"/>
                <w:szCs w:val="22"/>
              </w:rPr>
              <w:t>27) taikyti bet kokias kitas neigiamo poveikio priemones.</w:t>
            </w:r>
          </w:p>
          <w:p w14:paraId="327704E8" w14:textId="77777777" w:rsidR="00FC196A" w:rsidRPr="00BE2437" w:rsidRDefault="00FC196A" w:rsidP="00FC196A">
            <w:pPr>
              <w:suppressAutoHyphens/>
              <w:ind w:firstLine="720"/>
              <w:rPr>
                <w:sz w:val="22"/>
                <w:szCs w:val="22"/>
              </w:rPr>
            </w:pPr>
            <w:r w:rsidRPr="00BE2437">
              <w:rPr>
                <w:sz w:val="22"/>
                <w:szCs w:val="22"/>
              </w:rPr>
              <w:t>2. Draudimas daryti neigiamą poveikį informaciją apie pažeidimą pateikusiam asmeniui ar pranešėjui taikomas darbdaviui ir kitiems įstaigos darbuotojams.</w:t>
            </w:r>
          </w:p>
          <w:p w14:paraId="1B03FC2B" w14:textId="77777777" w:rsidR="00FC196A" w:rsidRPr="00BE2437" w:rsidRDefault="00FC196A" w:rsidP="00FC196A">
            <w:pPr>
              <w:suppressAutoHyphens/>
              <w:ind w:firstLine="720"/>
              <w:rPr>
                <w:sz w:val="22"/>
                <w:szCs w:val="22"/>
              </w:rPr>
            </w:pPr>
            <w:r w:rsidRPr="00BE2437">
              <w:rPr>
                <w:sz w:val="22"/>
                <w:szCs w:val="22"/>
              </w:rPr>
              <w:t xml:space="preserve">3. Draudžiama daryti neigiamą poveikį ir informaciją apie pažeidimą pateikusio asmens ar pranešėjo šeimos nariams, </w:t>
            </w:r>
            <w:r w:rsidRPr="00BE2437">
              <w:rPr>
                <w:bCs/>
                <w:sz w:val="22"/>
                <w:szCs w:val="22"/>
              </w:rPr>
              <w:t>giminaičiams, kolegoms,</w:t>
            </w:r>
            <w:r w:rsidRPr="00BE2437">
              <w:rPr>
                <w:sz w:val="22"/>
                <w:szCs w:val="22"/>
              </w:rPr>
              <w:t xml:space="preserve"> dirbantiems įstaigoje arba kitame su įstaiga subordinaciniais ryšiais susijusiame juridiniame asmenyje, kuriame informaciją apie pažeidimą pateikusio asmens šeimos narys, </w:t>
            </w:r>
            <w:r w:rsidRPr="00BE2437">
              <w:rPr>
                <w:bCs/>
                <w:sz w:val="22"/>
                <w:szCs w:val="22"/>
              </w:rPr>
              <w:t>giminaitis, kolega</w:t>
            </w:r>
            <w:r w:rsidRPr="00BE2437">
              <w:rPr>
                <w:b/>
                <w:sz w:val="22"/>
                <w:szCs w:val="22"/>
              </w:rPr>
              <w:t xml:space="preserve"> </w:t>
            </w:r>
            <w:r w:rsidRPr="00BE2437">
              <w:rPr>
                <w:sz w:val="22"/>
                <w:szCs w:val="22"/>
              </w:rPr>
              <w:t xml:space="preserve">dėl informacijos apie pažeidimą pateikimo gali patirti neigiamų padarinių. Šiems asmenims, </w:t>
            </w:r>
            <w:r w:rsidRPr="00BE2437">
              <w:rPr>
                <w:sz w:val="22"/>
                <w:szCs w:val="22"/>
              </w:rPr>
              <w:lastRenderedPageBreak/>
              <w:t xml:space="preserve">kurie dėl informacijos apie pažeidimą pateikimo patyrė neigiamą poveikį, </w:t>
            </w:r>
            <w:proofErr w:type="spellStart"/>
            <w:r w:rsidRPr="00BE2437">
              <w:rPr>
                <w:i/>
                <w:sz w:val="22"/>
                <w:szCs w:val="22"/>
              </w:rPr>
              <w:t>mutatis</w:t>
            </w:r>
            <w:proofErr w:type="spellEnd"/>
            <w:r w:rsidRPr="00BE2437">
              <w:rPr>
                <w:i/>
                <w:sz w:val="22"/>
                <w:szCs w:val="22"/>
              </w:rPr>
              <w:t xml:space="preserve"> </w:t>
            </w:r>
            <w:proofErr w:type="spellStart"/>
            <w:r w:rsidRPr="00BE2437">
              <w:rPr>
                <w:i/>
                <w:sz w:val="22"/>
                <w:szCs w:val="22"/>
              </w:rPr>
              <w:t>mutandis</w:t>
            </w:r>
            <w:proofErr w:type="spellEnd"/>
            <w:r w:rsidRPr="00BE2437">
              <w:rPr>
                <w:sz w:val="22"/>
                <w:szCs w:val="22"/>
              </w:rPr>
              <w:t xml:space="preserve"> taikomos šio įstatymo 11 straipsnio nuostatos.</w:t>
            </w:r>
          </w:p>
          <w:p w14:paraId="0F03E45F" w14:textId="02EDC6D5" w:rsidR="00AF3C33" w:rsidRPr="00BE2437" w:rsidRDefault="00FC196A" w:rsidP="00FC196A">
            <w:pPr>
              <w:rPr>
                <w:rFonts w:eastAsia="Calibri"/>
                <w:sz w:val="22"/>
                <w:szCs w:val="22"/>
              </w:rPr>
            </w:pPr>
            <w:r w:rsidRPr="00BE2437">
              <w:rPr>
                <w:sz w:val="22"/>
                <w:szCs w:val="22"/>
              </w:rPr>
              <w:t>4</w:t>
            </w:r>
            <w:r w:rsidRPr="00BE2437">
              <w:rPr>
                <w:sz w:val="22"/>
                <w:szCs w:val="22"/>
                <w:lang w:eastAsia="lt-LT"/>
              </w:rPr>
              <w:t xml:space="preserve">. </w:t>
            </w:r>
            <w:r w:rsidRPr="00BE2437">
              <w:rPr>
                <w:sz w:val="22"/>
                <w:szCs w:val="22"/>
              </w:rPr>
              <w:t>Jeigu informaciją apie pažeidimą pateikusiam asmeniui ir šio straipsnio 3 dalyje nurodytiems asmenims buvo daromas neigiamas poveikis, ginčo su darbdaviu ar kita sutartinių santykių šalimi atveju darbdavys ar kita sutartinių santykių šalis turi įrodyti, kad neigiamų padarinių jie patyrė ne dėl pateiktos informacijos apie pažeidimą ar pranešimo.</w:t>
            </w:r>
          </w:p>
          <w:p w14:paraId="53FD6BAA" w14:textId="77777777" w:rsidR="00003C2E" w:rsidRPr="00BE2437" w:rsidRDefault="00003C2E" w:rsidP="00003C2E">
            <w:pPr>
              <w:rPr>
                <w:rFonts w:eastAsia="Calibri"/>
                <w:sz w:val="22"/>
                <w:szCs w:val="22"/>
              </w:rPr>
            </w:pPr>
          </w:p>
          <w:p w14:paraId="6114F1BC" w14:textId="0955A0D1" w:rsidR="00AF3C33" w:rsidRPr="00BE2437" w:rsidRDefault="00AF3C33" w:rsidP="00003C2E">
            <w:pPr>
              <w:pStyle w:val="Komentarotekstas"/>
              <w:spacing w:line="256" w:lineRule="auto"/>
              <w:rPr>
                <w:i/>
                <w:sz w:val="22"/>
                <w:szCs w:val="22"/>
              </w:rPr>
            </w:pPr>
            <w:r w:rsidRPr="00BE2437">
              <w:rPr>
                <w:rFonts w:eastAsia="Calibri"/>
                <w:i/>
                <w:sz w:val="22"/>
                <w:szCs w:val="22"/>
              </w:rPr>
              <w:t xml:space="preserve">Pastaba: PAĮ 10 straipsnio 1 </w:t>
            </w:r>
            <w:r w:rsidRPr="00BE2437">
              <w:rPr>
                <w:i/>
                <w:sz w:val="22"/>
                <w:szCs w:val="22"/>
              </w:rPr>
              <w:t>dalyje nurodytas draudžiamų veiksmų sąrašas nėra baigtinis ir apima tiek tiesioginį arba netiesioginį veiksmą arba neveikimą, kuris daro arba gali padaryti pranešėjui arba asmeniui, teikiančiam informaciją apie pažeidimą, nepateisinamą žalą.</w:t>
            </w:r>
          </w:p>
        </w:tc>
        <w:tc>
          <w:tcPr>
            <w:tcW w:w="1842" w:type="dxa"/>
            <w:tcBorders>
              <w:top w:val="single" w:sz="4" w:space="0" w:color="00000A"/>
              <w:left w:val="single" w:sz="4" w:space="0" w:color="00000A"/>
              <w:bottom w:val="single" w:sz="4" w:space="0" w:color="00000A"/>
              <w:right w:val="single" w:sz="4" w:space="0" w:color="00000A"/>
            </w:tcBorders>
            <w:hideMark/>
          </w:tcPr>
          <w:p w14:paraId="7B8AA78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5781C23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5306CC4" w14:textId="77777777" w:rsidR="00AF3C33" w:rsidRPr="00BE2437" w:rsidRDefault="00AF3C33">
            <w:pPr>
              <w:spacing w:line="256" w:lineRule="auto"/>
              <w:rPr>
                <w:sz w:val="22"/>
                <w:szCs w:val="22"/>
              </w:rPr>
            </w:pPr>
            <w:r w:rsidRPr="00BE2437">
              <w:rPr>
                <w:sz w:val="22"/>
                <w:szCs w:val="22"/>
              </w:rPr>
              <w:lastRenderedPageBreak/>
              <w:t xml:space="preserve">12) </w:t>
            </w:r>
            <w:r w:rsidRPr="00BE2437">
              <w:rPr>
                <w:color w:val="000000"/>
                <w:sz w:val="22"/>
                <w:szCs w:val="22"/>
                <w:lang w:eastAsia="lt-LT"/>
              </w:rPr>
              <w:t>tolesni veiksmai – veiksmai, kurių imasi pranešimo gavėjas arba kompetentinga institucija, kad įvertintų pranešime pateiktų kaltinimų tikslumą ir, kai aktualu, pašalintų pažeidimą, apie kurį pranešta, be kita ko, imdamiesi tokių veiksmų kaip vidaus užklausa, tyrimas, persekiojimas, ieškinio dėl lėšų išieškojimo pateikimas arba procedūros nutraukimas;</w:t>
            </w:r>
          </w:p>
        </w:tc>
        <w:tc>
          <w:tcPr>
            <w:tcW w:w="7982" w:type="dxa"/>
            <w:tcBorders>
              <w:top w:val="single" w:sz="4" w:space="0" w:color="00000A"/>
              <w:left w:val="single" w:sz="4" w:space="0" w:color="00000A"/>
              <w:bottom w:val="single" w:sz="4" w:space="0" w:color="00000A"/>
              <w:right w:val="single" w:sz="4" w:space="0" w:color="00000A"/>
            </w:tcBorders>
          </w:tcPr>
          <w:p w14:paraId="6DC96A2D" w14:textId="788AF8B3" w:rsidR="00AF3C33" w:rsidRPr="00BE2437" w:rsidRDefault="00AF3C33">
            <w:pPr>
              <w:spacing w:line="256" w:lineRule="auto"/>
              <w:ind w:firstLine="4"/>
              <w:rPr>
                <w:b/>
                <w:sz w:val="22"/>
                <w:szCs w:val="22"/>
              </w:rPr>
            </w:pPr>
            <w:r w:rsidRPr="00BE2437">
              <w:rPr>
                <w:b/>
                <w:sz w:val="22"/>
                <w:szCs w:val="22"/>
              </w:rPr>
              <w:t>PAĮ</w:t>
            </w:r>
          </w:p>
          <w:p w14:paraId="1BBE0C74" w14:textId="77777777" w:rsidR="00FC196A" w:rsidRPr="00BE2437" w:rsidRDefault="00FC196A" w:rsidP="00FC196A">
            <w:pPr>
              <w:suppressAutoHyphens/>
              <w:ind w:firstLine="720"/>
              <w:rPr>
                <w:b/>
                <w:sz w:val="22"/>
                <w:szCs w:val="22"/>
              </w:rPr>
            </w:pPr>
            <w:r w:rsidRPr="00BE2437">
              <w:rPr>
                <w:b/>
                <w:sz w:val="22"/>
                <w:szCs w:val="22"/>
              </w:rPr>
              <w:t>4 straipsnis. Informacijos apie pažeidimus pateikimo būdai</w:t>
            </w:r>
          </w:p>
          <w:p w14:paraId="4214107A" w14:textId="27AEB286" w:rsidR="00431770" w:rsidRPr="00BE2437" w:rsidRDefault="00431770" w:rsidP="00431770">
            <w:pPr>
              <w:rPr>
                <w:b/>
                <w:color w:val="000000" w:themeColor="text1"/>
                <w:sz w:val="22"/>
                <w:szCs w:val="22"/>
              </w:rPr>
            </w:pPr>
            <w:r w:rsidRPr="00BE2437">
              <w:rPr>
                <w:b/>
                <w:color w:val="000000" w:themeColor="text1"/>
                <w:sz w:val="22"/>
                <w:szCs w:val="22"/>
              </w:rPr>
              <w:t>&lt;...&gt;</w:t>
            </w:r>
          </w:p>
          <w:p w14:paraId="210ADC44" w14:textId="77777777" w:rsidR="00FC196A" w:rsidRPr="00BE2437" w:rsidRDefault="00FC196A" w:rsidP="00FC196A">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38B0E90E" w14:textId="77777777" w:rsidR="00FC196A" w:rsidRPr="00BE2437" w:rsidRDefault="00FC196A" w:rsidP="00FC196A">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2BF0B711" w14:textId="77777777" w:rsidR="00AF3C33" w:rsidRPr="00BE2437" w:rsidRDefault="00AF3C33">
            <w:pPr>
              <w:tabs>
                <w:tab w:val="left" w:pos="1276"/>
              </w:tabs>
              <w:spacing w:line="256" w:lineRule="auto"/>
              <w:ind w:firstLine="4"/>
              <w:rPr>
                <w:b/>
                <w:sz w:val="22"/>
                <w:szCs w:val="22"/>
              </w:rPr>
            </w:pPr>
            <w:r w:rsidRPr="00BE2437">
              <w:rPr>
                <w:b/>
                <w:sz w:val="22"/>
                <w:szCs w:val="22"/>
              </w:rPr>
              <w:t>&lt;...&gt;</w:t>
            </w:r>
          </w:p>
          <w:p w14:paraId="4CABCF08" w14:textId="77777777" w:rsidR="00AF3C33" w:rsidRPr="00BE2437" w:rsidRDefault="00AF3C33">
            <w:pPr>
              <w:spacing w:line="256" w:lineRule="auto"/>
              <w:rPr>
                <w:sz w:val="22"/>
                <w:szCs w:val="22"/>
                <w:lang w:eastAsia="lv-LV"/>
              </w:rPr>
            </w:pPr>
          </w:p>
          <w:p w14:paraId="404452C0" w14:textId="509C8AD8" w:rsidR="00003C2E" w:rsidRPr="00BE2437" w:rsidRDefault="00AF3C33" w:rsidP="00003C2E">
            <w:pPr>
              <w:spacing w:line="256" w:lineRule="auto"/>
              <w:rPr>
                <w:b/>
                <w:bCs/>
                <w:sz w:val="22"/>
                <w:szCs w:val="22"/>
                <w:lang w:eastAsia="lv-LV"/>
              </w:rPr>
            </w:pPr>
            <w:r w:rsidRPr="00BE2437">
              <w:rPr>
                <w:b/>
                <w:bCs/>
                <w:sz w:val="22"/>
                <w:szCs w:val="22"/>
                <w:lang w:eastAsia="lv-LV"/>
              </w:rPr>
              <w:t>PAĮ</w:t>
            </w:r>
          </w:p>
          <w:p w14:paraId="5F2ACF21" w14:textId="77777777" w:rsidR="00FC196A" w:rsidRPr="00BE2437" w:rsidRDefault="00FC196A" w:rsidP="00FC196A">
            <w:pPr>
              <w:suppressAutoHyphens/>
              <w:ind w:firstLine="720"/>
              <w:rPr>
                <w:b/>
                <w:sz w:val="22"/>
                <w:szCs w:val="22"/>
              </w:rPr>
            </w:pPr>
            <w:r w:rsidRPr="00BE2437">
              <w:rPr>
                <w:b/>
                <w:sz w:val="22"/>
                <w:szCs w:val="22"/>
              </w:rPr>
              <w:t xml:space="preserve">6 straipsnis. Kompetentingai institucijai pateiktų pranešimų nagrinėjimas </w:t>
            </w:r>
          </w:p>
          <w:p w14:paraId="085909FF" w14:textId="77777777" w:rsidR="00FC196A" w:rsidRPr="00BE2437" w:rsidRDefault="00FC196A" w:rsidP="00FC196A">
            <w:pPr>
              <w:suppressAutoHyphens/>
              <w:ind w:firstLine="720"/>
              <w:rPr>
                <w:sz w:val="22"/>
                <w:szCs w:val="22"/>
              </w:rPr>
            </w:pPr>
            <w:r w:rsidRPr="00BE2437">
              <w:rPr>
                <w:sz w:val="22"/>
                <w:szCs w:val="22"/>
              </w:rPr>
              <w:t xml:space="preserve">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w:t>
            </w:r>
            <w:r w:rsidRPr="00BE2437">
              <w:rPr>
                <w:sz w:val="22"/>
                <w:szCs w:val="22"/>
              </w:rPr>
              <w:lastRenderedPageBreak/>
              <w:t>nedelsiant pranešti informaciją apie pažeidimą pateikusiam asmeniui apie jo pranešimo gavimą netaikomas, kai:</w:t>
            </w:r>
          </w:p>
          <w:p w14:paraId="5AE1296B" w14:textId="77777777" w:rsidR="00FC196A" w:rsidRPr="00BE2437" w:rsidRDefault="00FC196A" w:rsidP="00FC196A">
            <w:pPr>
              <w:suppressAutoHyphens/>
              <w:ind w:firstLine="720"/>
              <w:rPr>
                <w:sz w:val="22"/>
                <w:szCs w:val="22"/>
              </w:rPr>
            </w:pPr>
            <w:r w:rsidRPr="00BE2437">
              <w:rPr>
                <w:sz w:val="22"/>
                <w:szCs w:val="22"/>
              </w:rPr>
              <w:t>1) informaciją apie pažeidimą pateikiantis asmuo išreiškė valią pranešimo gavimo nepatvirtinti;</w:t>
            </w:r>
          </w:p>
          <w:p w14:paraId="0AFEC70A" w14:textId="77777777" w:rsidR="00FC196A" w:rsidRPr="00BE2437" w:rsidRDefault="00FC196A" w:rsidP="00FC196A">
            <w:pPr>
              <w:suppressAutoHyphens/>
              <w:ind w:firstLine="720"/>
              <w:rPr>
                <w:sz w:val="22"/>
                <w:szCs w:val="22"/>
              </w:rPr>
            </w:pPr>
            <w:r w:rsidRPr="00BE2437">
              <w:rPr>
                <w:sz w:val="22"/>
                <w:szCs w:val="22"/>
              </w:rPr>
              <w:t>2) patvirtinus pranešimo gavimą, kiltų pavojus informaciją apie pažeidimą pateikusio asmens konfidencialumui.</w:t>
            </w:r>
          </w:p>
          <w:p w14:paraId="6B2683F3" w14:textId="77777777" w:rsidR="00FC196A" w:rsidRPr="00BE2437" w:rsidRDefault="00FC196A" w:rsidP="00FC196A">
            <w:pPr>
              <w:suppressAutoHyphens/>
              <w:ind w:firstLine="720"/>
              <w:rPr>
                <w:sz w:val="22"/>
                <w:szCs w:val="22"/>
              </w:rPr>
            </w:pPr>
            <w:r w:rsidRPr="00BE2437">
              <w:rPr>
                <w:sz w:val="22"/>
                <w:szCs w:val="22"/>
              </w:rPr>
              <w:t>2. Kompetentinga institucija, nustačiusi, kad informaciją apie pažeidimą pateikęs asmuo ir jo pranešime nurodyta informacija apie pažeidimą atitinka šiame įstatyme nustatytus reikalavimus, ne vėliau kaip per 10 darbo dienų nuo pranešimo gavimo dienos priima sprendimą pripažinti informaciją apie pažeidimą pateikusį asmenį pranešėju ir apie tai ne vėliau kaip per 2 darbo dienas nuo šio sprendimo priėmimo dienos jam praneša.</w:t>
            </w:r>
          </w:p>
          <w:p w14:paraId="3FA0FFC2" w14:textId="77777777" w:rsidR="00FC196A" w:rsidRPr="00BE2437" w:rsidRDefault="00FC196A" w:rsidP="00FC196A">
            <w:pPr>
              <w:suppressAutoHyphens/>
              <w:ind w:firstLine="720"/>
              <w:rPr>
                <w:i/>
                <w:sz w:val="22"/>
                <w:szCs w:val="22"/>
                <w:u w:val="single"/>
              </w:rPr>
            </w:pPr>
            <w:r w:rsidRPr="00BE2437">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 vėliau kaip per 2 darbo dienas nuo šio sprendimo priėmimo dienos praneša asmeniui. Jeigu iš pranešime nurodytos informacijos yra pagrindas manyti, kad galbūt buvo padarytas kitas, šio įstatymo 2 straipsnio</w:t>
            </w:r>
            <w:r w:rsidRPr="00BE2437">
              <w:rPr>
                <w:bCs/>
                <w:sz w:val="22"/>
                <w:szCs w:val="22"/>
              </w:rPr>
              <w:t xml:space="preserve"> </w:t>
            </w:r>
            <w:r w:rsidRPr="00BE2437">
              <w:rPr>
                <w:sz w:val="22"/>
                <w:szCs w:val="22"/>
              </w:rPr>
              <w:t>7</w:t>
            </w:r>
            <w:r w:rsidRPr="00BE2437">
              <w:rPr>
                <w:bCs/>
                <w:sz w:val="22"/>
                <w:szCs w:val="22"/>
              </w:rPr>
              <w:t xml:space="preserve"> </w:t>
            </w:r>
            <w:r w:rsidRPr="00BE2437">
              <w:rPr>
                <w:sz w:val="22"/>
                <w:szCs w:val="22"/>
              </w:rPr>
              <w:t>dalyje neapibrėžtas, teisės aktų pažeidimas, kompetentinga institucija pagal kompetenciją teisės aktuose nustatyta tvarka pradeda tyrimą pati arba ne vėliau kaip per 2 darbo dienas nuo sprendimo priėmimo dienos persiunčia pranešimą institucijai, įstaigai ar organizacijai, pagal Lietuvos Respublikos viešojo administravimo įstatymą ar kitus Europos Sąjungos ar Lietuvos Respublikos teisės aktus įgaliotai tirti tokius pažeidimus, ir apie tai praneša informaciją apie pažeidimą pateikusiam asmeniui.</w:t>
            </w:r>
          </w:p>
          <w:p w14:paraId="1E808055" w14:textId="77777777" w:rsidR="00FC196A" w:rsidRPr="00BE2437" w:rsidRDefault="00FC196A" w:rsidP="00FC196A">
            <w:pPr>
              <w:suppressAutoHyphens/>
              <w:ind w:firstLine="720"/>
              <w:rPr>
                <w:b/>
                <w:i/>
                <w:sz w:val="22"/>
                <w:szCs w:val="22"/>
                <w:u w:val="single"/>
              </w:rPr>
            </w:pPr>
            <w:r w:rsidRPr="00BE2437">
              <w:rPr>
                <w:sz w:val="22"/>
                <w:szCs w:val="22"/>
              </w:rPr>
              <w:t xml:space="preserve">4. Jeigu kompetentinga institucija yra įgaliota tirti pranešime nurodytus pažeidimus, ji nustato pažeidimo buvimo ar nebuvimo faktą ir traukia atsakomybėn pažeidimą padariusius asmenis arba inicijuoja pažeidimą </w:t>
            </w:r>
            <w:r w:rsidRPr="00BE2437">
              <w:rPr>
                <w:bCs/>
                <w:sz w:val="22"/>
                <w:szCs w:val="22"/>
              </w:rPr>
              <w:t>padariusių</w:t>
            </w:r>
            <w:r w:rsidRPr="00BE2437">
              <w:rPr>
                <w:sz w:val="22"/>
                <w:szCs w:val="22"/>
              </w:rPr>
              <w:t xml:space="preserve"> asmenų patraukimą atsakomybėn vadovaudamasi atsakomybę reglamentuojančiais teisės aktais.</w:t>
            </w:r>
          </w:p>
          <w:p w14:paraId="42C801F7" w14:textId="77777777" w:rsidR="00FC196A" w:rsidRPr="00BE2437" w:rsidRDefault="00FC196A" w:rsidP="00FC196A">
            <w:pPr>
              <w:suppressAutoHyphens/>
              <w:ind w:firstLine="720"/>
              <w:rPr>
                <w:sz w:val="22"/>
                <w:szCs w:val="22"/>
              </w:rPr>
            </w:pPr>
            <w:r w:rsidRPr="00BE2437">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BE2437">
              <w:rPr>
                <w:bCs/>
                <w:sz w:val="22"/>
                <w:szCs w:val="22"/>
              </w:rPr>
              <w:t xml:space="preserve">, taip pat jei reikia, ir Europos Sąjungos kompetentingai institucijai, įstaigai, organui ar agentūrai </w:t>
            </w:r>
            <w:r w:rsidRPr="00BE2437">
              <w:rPr>
                <w:sz w:val="22"/>
                <w:szCs w:val="22"/>
              </w:rPr>
              <w:t xml:space="preserve">kartu su minėtu sprendimu ir apie tai informuoja pranešėją ar informaciją apie pažeidimą pateikusį </w:t>
            </w:r>
            <w:r w:rsidRPr="00BE2437">
              <w:rPr>
                <w:sz w:val="22"/>
                <w:szCs w:val="22"/>
              </w:rPr>
              <w:lastRenderedPageBreak/>
              <w:t>asmenį.</w:t>
            </w:r>
            <w:r w:rsidRPr="00BE2437">
              <w:rPr>
                <w:bCs/>
                <w:sz w:val="22"/>
                <w:szCs w:val="22"/>
              </w:rPr>
              <w:t xml:space="preserve"> </w:t>
            </w:r>
            <w:r w:rsidRPr="00BE2437">
              <w:rPr>
                <w:sz w:val="22"/>
                <w:szCs w:val="22"/>
              </w:rPr>
              <w:t xml:space="preserve">Institucija, kuriai buvo persiųstas pranešimas, teikia kompetentingai institucijai informaciją apie pranešimo tyrimo eigą ir rezultatus. </w:t>
            </w:r>
          </w:p>
          <w:p w14:paraId="5B1F3F4F" w14:textId="77777777" w:rsidR="00AF3C33" w:rsidRPr="00BE2437" w:rsidRDefault="00AF3C33">
            <w:pPr>
              <w:spacing w:line="256" w:lineRule="auto"/>
              <w:rPr>
                <w:b/>
                <w:sz w:val="22"/>
                <w:szCs w:val="22"/>
              </w:rPr>
            </w:pPr>
            <w:r w:rsidRPr="00BE2437">
              <w:rPr>
                <w:b/>
                <w:sz w:val="22"/>
                <w:szCs w:val="22"/>
              </w:rPr>
              <w:t xml:space="preserve">&lt;...&gt; </w:t>
            </w:r>
          </w:p>
          <w:p w14:paraId="41D58813" w14:textId="553AC8E6" w:rsidR="00AF3C33" w:rsidRPr="00BE2437" w:rsidRDefault="008E38AE">
            <w:pPr>
              <w:spacing w:line="256" w:lineRule="auto"/>
              <w:rPr>
                <w:b/>
                <w:sz w:val="22"/>
                <w:szCs w:val="22"/>
                <w:lang w:eastAsia="lt-LT"/>
              </w:rPr>
            </w:pPr>
            <w:r w:rsidRPr="00BE2437">
              <w:rPr>
                <w:b/>
                <w:sz w:val="22"/>
                <w:szCs w:val="22"/>
                <w:lang w:eastAsia="lt-LT"/>
              </w:rPr>
              <w:t>Nutarimas Nr. 1133</w:t>
            </w:r>
          </w:p>
          <w:p w14:paraId="537AB462" w14:textId="3BDCEF7C" w:rsidR="00C65237" w:rsidRPr="00C65237" w:rsidRDefault="008E38AE" w:rsidP="00C65237">
            <w:pPr>
              <w:spacing w:line="256" w:lineRule="auto"/>
              <w:rPr>
                <w:b/>
                <w:sz w:val="22"/>
                <w:szCs w:val="22"/>
                <w:lang w:eastAsia="lt-LT"/>
              </w:rPr>
            </w:pPr>
            <w:r w:rsidRPr="00BE2437">
              <w:rPr>
                <w:b/>
                <w:sz w:val="22"/>
                <w:szCs w:val="22"/>
                <w:lang w:eastAsia="lt-LT"/>
              </w:rPr>
              <w:t xml:space="preserve">Vidinių informacijos apie pažeidimus teikimo kanalų įdiegimo ir jų funkcionavimo užtikrinimo </w:t>
            </w:r>
            <w:proofErr w:type="spellStart"/>
            <w:r w:rsidRPr="00BE2437">
              <w:rPr>
                <w:b/>
                <w:sz w:val="22"/>
                <w:szCs w:val="22"/>
                <w:lang w:eastAsia="lt-LT"/>
              </w:rPr>
              <w:t>tv</w:t>
            </w:r>
            <w:r w:rsidR="00C65237">
              <w:rPr>
                <w:b/>
                <w:sz w:val="22"/>
                <w:szCs w:val="22"/>
                <w:lang w:eastAsia="lt-LT"/>
              </w:rPr>
              <w:t>io</w:t>
            </w:r>
            <w:proofErr w:type="spellEnd"/>
          </w:p>
          <w:p w14:paraId="11C74ED6" w14:textId="66598B70" w:rsidR="008E38AE" w:rsidRPr="00C65237" w:rsidRDefault="008E38AE" w:rsidP="00C65237">
            <w:pPr>
              <w:tabs>
                <w:tab w:val="left" w:pos="3994"/>
              </w:tabs>
              <w:rPr>
                <w:b/>
                <w:bCs/>
                <w:color w:val="000000" w:themeColor="text1"/>
                <w:sz w:val="22"/>
                <w:szCs w:val="22"/>
              </w:rPr>
            </w:pPr>
            <w:r w:rsidRPr="00BE2437">
              <w:rPr>
                <w:b/>
                <w:sz w:val="22"/>
                <w:szCs w:val="22"/>
                <w:lang w:eastAsia="lt-LT"/>
              </w:rPr>
              <w:t xml:space="preserve">12.1. analizuoja ir </w:t>
            </w:r>
            <w:r w:rsidR="00C65237">
              <w:rPr>
                <w:b/>
                <w:sz w:val="22"/>
                <w:szCs w:val="22"/>
                <w:lang w:eastAsia="lt-LT"/>
              </w:rPr>
              <w:t>tiria</w:t>
            </w:r>
            <w:r w:rsidRPr="00BE2437">
              <w:rPr>
                <w:b/>
                <w:sz w:val="22"/>
                <w:szCs w:val="22"/>
                <w:lang w:eastAsia="lt-LT"/>
              </w:rPr>
              <w:t xml:space="preserve"> vidiniu kanalu gautą informaciją apie pažeidimus</w:t>
            </w:r>
            <w:r w:rsidR="00C65237">
              <w:rPr>
                <w:b/>
                <w:sz w:val="22"/>
                <w:szCs w:val="22"/>
                <w:lang w:eastAsia="lt-LT"/>
              </w:rPr>
              <w:t>.</w:t>
            </w:r>
          </w:p>
          <w:p w14:paraId="0AB42F64" w14:textId="78F90318" w:rsidR="008E38AE" w:rsidRPr="00BE2437" w:rsidRDefault="00C65237" w:rsidP="008E38AE">
            <w:pPr>
              <w:tabs>
                <w:tab w:val="center" w:pos="-7800"/>
                <w:tab w:val="left" w:pos="709"/>
                <w:tab w:val="left" w:pos="6237"/>
                <w:tab w:val="right" w:pos="8306"/>
              </w:tabs>
              <w:rPr>
                <w:b/>
                <w:sz w:val="22"/>
                <w:szCs w:val="22"/>
                <w:lang w:eastAsia="lt-LT"/>
              </w:rPr>
            </w:pPr>
            <w:r>
              <w:rPr>
                <w:b/>
                <w:sz w:val="22"/>
                <w:szCs w:val="22"/>
                <w:lang w:eastAsia="lt-LT"/>
              </w:rPr>
              <w:t>&lt;...&gt;</w:t>
            </w:r>
          </w:p>
          <w:p w14:paraId="5F3DB5BA" w14:textId="1AA5FC4A" w:rsidR="00C03D4D" w:rsidRPr="00C65237" w:rsidRDefault="00C65237" w:rsidP="00C65237">
            <w:pPr>
              <w:tabs>
                <w:tab w:val="center" w:pos="-7080"/>
                <w:tab w:val="left" w:pos="851"/>
                <w:tab w:val="left" w:pos="1429"/>
                <w:tab w:val="right" w:pos="1571"/>
              </w:tabs>
              <w:suppressAutoHyphens/>
              <w:rPr>
                <w:b/>
                <w:bCs/>
                <w:sz w:val="22"/>
                <w:szCs w:val="22"/>
                <w:lang w:eastAsia="lt-LT"/>
              </w:rPr>
            </w:pPr>
            <w:r w:rsidRPr="00C65237">
              <w:rPr>
                <w:b/>
                <w:bCs/>
                <w:sz w:val="22"/>
                <w:szCs w:val="22"/>
                <w:lang w:eastAsia="lt-LT"/>
              </w:rPr>
              <w:t>12.5.</w:t>
            </w:r>
            <w:r w:rsidRPr="00C65237">
              <w:rPr>
                <w:b/>
                <w:bCs/>
                <w:color w:val="000000"/>
                <w:sz w:val="22"/>
                <w:szCs w:val="22"/>
                <w:shd w:val="clear" w:color="auto" w:fill="FFFFFF"/>
              </w:rPr>
              <w:t xml:space="preserve"> </w:t>
            </w:r>
            <w:r w:rsidRPr="00C65237">
              <w:rPr>
                <w:b/>
                <w:bCs/>
                <w:color w:val="000000" w:themeColor="text1"/>
                <w:sz w:val="22"/>
                <w:szCs w:val="22"/>
                <w:shd w:val="clear" w:color="auto" w:fill="FFFFFF"/>
              </w:rPr>
              <w:t xml:space="preserve">užtikrina, kad įstaigos vidiniu kanalu pateikta informacija apie pažeidimą būtų kaupiama ir laikoma patvarioje ir prireikus atkuriamoje laikmenoje, kurioje galima rasti reikiamą informaciją, susijusią su pažeidimu. </w:t>
            </w:r>
            <w:bookmarkStart w:id="39" w:name="_Hlk94777062"/>
            <w:r w:rsidRPr="00C65237">
              <w:rPr>
                <w:b/>
                <w:bCs/>
                <w:color w:val="000000" w:themeColor="text1"/>
                <w:sz w:val="22"/>
                <w:szCs w:val="22"/>
                <w:shd w:val="clear" w:color="auto" w:fill="FFFFFF"/>
              </w:rPr>
              <w:t>Laikmenoje taip pat saugomi per informaciją apie pažeidimą teikiančio asmens ir kompetentingo subjekto susitikimus įrašyti pokalbiai, jei tokie įrašai daromi, pokalbių protokolai ir kita informacija, susijusi su pažeidimu, apie kurį pranešta</w:t>
            </w:r>
            <w:r w:rsidRPr="00C65237">
              <w:rPr>
                <w:b/>
                <w:bCs/>
                <w:sz w:val="22"/>
                <w:szCs w:val="22"/>
                <w:lang w:eastAsia="lt-LT"/>
              </w:rPr>
              <w:t>;</w:t>
            </w:r>
            <w:bookmarkEnd w:id="39"/>
          </w:p>
          <w:p w14:paraId="35AC6B60" w14:textId="3D433C3B" w:rsidR="00C65237" w:rsidRPr="00C65237" w:rsidRDefault="00C65237" w:rsidP="00C65237">
            <w:pPr>
              <w:tabs>
                <w:tab w:val="center" w:pos="-7080"/>
                <w:tab w:val="left" w:pos="851"/>
                <w:tab w:val="left" w:pos="1429"/>
                <w:tab w:val="right" w:pos="1571"/>
              </w:tabs>
              <w:suppressAutoHyphens/>
              <w:rPr>
                <w:b/>
                <w:bCs/>
                <w:sz w:val="22"/>
                <w:szCs w:val="22"/>
                <w:lang w:eastAsia="lt-LT"/>
              </w:rPr>
            </w:pPr>
            <w:r w:rsidRPr="00C65237">
              <w:rPr>
                <w:b/>
                <w:bCs/>
                <w:sz w:val="22"/>
                <w:szCs w:val="22"/>
                <w:lang w:eastAsia="lt-LT"/>
              </w:rPr>
              <w:t>&lt;...&gt;</w:t>
            </w:r>
          </w:p>
          <w:p w14:paraId="52618681" w14:textId="77777777" w:rsidR="00C65237" w:rsidRPr="00C65237" w:rsidRDefault="00C65237" w:rsidP="00C65237">
            <w:pPr>
              <w:tabs>
                <w:tab w:val="center" w:pos="-7800"/>
                <w:tab w:val="left" w:pos="851"/>
                <w:tab w:val="left" w:pos="993"/>
                <w:tab w:val="left" w:pos="6237"/>
                <w:tab w:val="right" w:pos="8306"/>
              </w:tabs>
              <w:rPr>
                <w:b/>
                <w:bCs/>
                <w:sz w:val="22"/>
                <w:szCs w:val="22"/>
              </w:rPr>
            </w:pPr>
            <w:r w:rsidRPr="00C65237">
              <w:rPr>
                <w:b/>
                <w:bCs/>
                <w:sz w:val="22"/>
                <w:szCs w:val="22"/>
              </w:rPr>
              <w:t xml:space="preserve">27. Kompetentingas subjektas ne vėliau kaip per 10 darbo dienų </w:t>
            </w:r>
            <w:r w:rsidRPr="00C65237">
              <w:rPr>
                <w:b/>
                <w:bCs/>
                <w:color w:val="000000"/>
                <w:sz w:val="22"/>
                <w:szCs w:val="22"/>
              </w:rPr>
              <w:t xml:space="preserve">nuo </w:t>
            </w:r>
            <w:r w:rsidRPr="00C65237">
              <w:rPr>
                <w:b/>
                <w:bCs/>
                <w:sz w:val="22"/>
                <w:szCs w:val="22"/>
              </w:rPr>
              <w:t>informacijos apie pažeidimą gavimo patvirtinimo raštu informuoja tokią informaciją pateikusį asmenį apie priimtą sprendimą dėl informacijos nagrinėjimo. Sprendimas nenagrinėti informacijos apie pažeidimą turi būti motyvuotas.</w:t>
            </w:r>
          </w:p>
          <w:p w14:paraId="791565A2" w14:textId="443DB2FD" w:rsidR="00AF3C33" w:rsidRPr="00C65237" w:rsidRDefault="00AF3C33" w:rsidP="00C65237">
            <w:pPr>
              <w:tabs>
                <w:tab w:val="center" w:pos="-7080"/>
                <w:tab w:val="left" w:pos="851"/>
                <w:tab w:val="left" w:pos="1429"/>
                <w:tab w:val="right" w:pos="1571"/>
              </w:tabs>
              <w:suppressAutoHyphens/>
              <w:rPr>
                <w:b/>
                <w:bCs/>
                <w:sz w:val="22"/>
                <w:szCs w:val="22"/>
              </w:rPr>
            </w:pPr>
            <w:r w:rsidRPr="00C65237">
              <w:rPr>
                <w:b/>
                <w:bCs/>
                <w:sz w:val="22"/>
                <w:szCs w:val="22"/>
                <w:lang w:eastAsia="lt-LT"/>
              </w:rPr>
              <w:t>&lt;...&gt;</w:t>
            </w:r>
          </w:p>
          <w:p w14:paraId="1BDA6026" w14:textId="77777777" w:rsidR="00C65237" w:rsidRPr="00C65237" w:rsidRDefault="00C65237" w:rsidP="00C65237">
            <w:pPr>
              <w:tabs>
                <w:tab w:val="center" w:pos="-7800"/>
                <w:tab w:val="left" w:pos="851"/>
                <w:tab w:val="left" w:pos="993"/>
                <w:tab w:val="left" w:pos="6237"/>
                <w:tab w:val="right" w:pos="8306"/>
              </w:tabs>
              <w:rPr>
                <w:b/>
                <w:bCs/>
                <w:sz w:val="22"/>
                <w:szCs w:val="22"/>
              </w:rPr>
            </w:pPr>
            <w:r w:rsidRPr="00C65237">
              <w:rPr>
                <w:b/>
                <w:bCs/>
                <w:sz w:val="22"/>
                <w:szCs w:val="22"/>
              </w:rPr>
              <w:t xml:space="preserve">29. Kompetentingas subjektas, baigęs nagrinėti informaciją apie pažeidimą, </w:t>
            </w:r>
            <w:r w:rsidRPr="00C65237">
              <w:rPr>
                <w:b/>
                <w:bCs/>
                <w:color w:val="000000"/>
                <w:sz w:val="22"/>
                <w:szCs w:val="22"/>
              </w:rPr>
              <w:t xml:space="preserve">ne vėliau kaip per dvi darbo dienas </w:t>
            </w:r>
            <w:r w:rsidRPr="00C65237">
              <w:rPr>
                <w:b/>
                <w:bCs/>
                <w:sz w:val="22"/>
                <w:szCs w:val="22"/>
              </w:rPr>
              <w:t xml:space="preserve">raštu informuoja informaciją apie pažeidimą pateikusį asmenį apie priimtą sprendimą, nagrinėjimo rezultatus ir veiksmus, kurių buvo imtasi ar planuojama imtis, nurodo priimto sprendimo apskundimo tvarką. Nustačius pažeidimo padarymo faktą, kompetentingas subjektas informuoja informaciją apie pažeidimą pateikusį asmenį apie pažeidimą padariusiems asmenims taikytą atsakomybę. </w:t>
            </w:r>
          </w:p>
          <w:p w14:paraId="36A9980B" w14:textId="4BDF2257" w:rsidR="00AF3C33" w:rsidRPr="00C65237" w:rsidRDefault="00C65237" w:rsidP="00C65237">
            <w:pPr>
              <w:tabs>
                <w:tab w:val="center" w:pos="-7080"/>
                <w:tab w:val="left" w:pos="851"/>
                <w:tab w:val="left" w:pos="1429"/>
                <w:tab w:val="right" w:pos="1571"/>
              </w:tabs>
              <w:suppressAutoHyphens/>
              <w:rPr>
                <w:b/>
                <w:bCs/>
                <w:sz w:val="22"/>
                <w:szCs w:val="22"/>
                <w:lang w:eastAsia="lt-LT"/>
              </w:rPr>
            </w:pPr>
            <w:r w:rsidRPr="00C65237">
              <w:rPr>
                <w:b/>
                <w:bCs/>
                <w:sz w:val="22"/>
                <w:szCs w:val="22"/>
                <w:lang w:eastAsia="lt-LT"/>
              </w:rPr>
              <w:t>&lt;...&gt;</w:t>
            </w:r>
          </w:p>
          <w:p w14:paraId="4A35374D" w14:textId="77777777" w:rsidR="00C65237" w:rsidRPr="00BE2437" w:rsidRDefault="00C65237">
            <w:pPr>
              <w:tabs>
                <w:tab w:val="center" w:pos="-7080"/>
                <w:tab w:val="left" w:pos="851"/>
                <w:tab w:val="left" w:pos="1429"/>
                <w:tab w:val="right" w:pos="1571"/>
              </w:tabs>
              <w:suppressAutoHyphens/>
              <w:spacing w:line="256" w:lineRule="auto"/>
              <w:rPr>
                <w:sz w:val="22"/>
                <w:szCs w:val="22"/>
                <w:lang w:eastAsia="lt-LT"/>
              </w:rPr>
            </w:pPr>
          </w:p>
          <w:p w14:paraId="233AAFAC" w14:textId="77777777" w:rsidR="00AF3C33" w:rsidRPr="00BE2437" w:rsidRDefault="00AF3C33">
            <w:pPr>
              <w:tabs>
                <w:tab w:val="center" w:pos="-7080"/>
                <w:tab w:val="left" w:pos="851"/>
                <w:tab w:val="left" w:pos="1429"/>
                <w:tab w:val="right" w:pos="1571"/>
              </w:tabs>
              <w:suppressAutoHyphens/>
              <w:spacing w:line="256" w:lineRule="auto"/>
              <w:rPr>
                <w:b/>
                <w:bCs/>
                <w:sz w:val="22"/>
                <w:szCs w:val="22"/>
                <w:lang w:eastAsia="lt-LT"/>
              </w:rPr>
            </w:pPr>
            <w:r w:rsidRPr="00BE2437">
              <w:rPr>
                <w:b/>
                <w:bCs/>
                <w:sz w:val="22"/>
                <w:szCs w:val="22"/>
                <w:lang w:eastAsia="lt-LT"/>
              </w:rPr>
              <w:t>Prokuratūros aprašas:</w:t>
            </w:r>
          </w:p>
          <w:p w14:paraId="1D720C83" w14:textId="77777777" w:rsidR="00AF3C33" w:rsidRPr="00BE2437" w:rsidRDefault="00AF3C33">
            <w:pPr>
              <w:tabs>
                <w:tab w:val="center" w:pos="-7080"/>
                <w:tab w:val="left" w:pos="851"/>
                <w:tab w:val="left" w:pos="1429"/>
                <w:tab w:val="right" w:pos="1571"/>
              </w:tabs>
              <w:suppressAutoHyphens/>
              <w:spacing w:line="256" w:lineRule="auto"/>
              <w:rPr>
                <w:color w:val="000000"/>
                <w:sz w:val="22"/>
                <w:szCs w:val="22"/>
              </w:rPr>
            </w:pPr>
            <w:r w:rsidRPr="00BE2437">
              <w:rPr>
                <w:color w:val="000000"/>
                <w:sz w:val="22"/>
                <w:szCs w:val="22"/>
              </w:rPr>
              <w:t>17. Atsakingo Generalinės prokuratūros padalinio vyriausiasis prokuroras gautą pranešimą perduoda (nukreipia) vertinti padalinio prokurorams.</w:t>
            </w:r>
          </w:p>
          <w:p w14:paraId="3B56CBD1" w14:textId="77777777" w:rsidR="00AF3C33" w:rsidRPr="00BE2437" w:rsidRDefault="00AF3C33">
            <w:pPr>
              <w:tabs>
                <w:tab w:val="center" w:pos="-7080"/>
                <w:tab w:val="left" w:pos="851"/>
                <w:tab w:val="left" w:pos="1429"/>
                <w:tab w:val="right" w:pos="1571"/>
              </w:tabs>
              <w:suppressAutoHyphens/>
              <w:spacing w:line="256" w:lineRule="auto"/>
              <w:rPr>
                <w:color w:val="000000"/>
                <w:sz w:val="22"/>
                <w:szCs w:val="22"/>
              </w:rPr>
            </w:pPr>
            <w:r w:rsidRPr="00BE2437">
              <w:rPr>
                <w:color w:val="000000"/>
                <w:sz w:val="22"/>
                <w:szCs w:val="22"/>
              </w:rPr>
              <w:t>&lt;...&gt;</w:t>
            </w:r>
          </w:p>
          <w:p w14:paraId="0BD5DCAF"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19. Prokuroras, įvertinęs asmens, teikiančio informaciją apie pažeidimą, pranešime pateiktą informaciją, priima vieną iš šių sprendimų:</w:t>
            </w:r>
          </w:p>
          <w:p w14:paraId="267FCB31" w14:textId="77777777" w:rsidR="00AF3C33" w:rsidRPr="00BE2437" w:rsidRDefault="00AF3C33">
            <w:pPr>
              <w:spacing w:line="256" w:lineRule="auto"/>
              <w:rPr>
                <w:color w:val="000000"/>
                <w:sz w:val="22"/>
                <w:szCs w:val="22"/>
                <w:lang w:eastAsia="lt-LT"/>
              </w:rPr>
            </w:pPr>
            <w:bookmarkStart w:id="40" w:name="part_be23b3ec966646538c9e8f658779bac9"/>
            <w:bookmarkEnd w:id="40"/>
            <w:r w:rsidRPr="00BE2437">
              <w:rPr>
                <w:color w:val="000000"/>
                <w:sz w:val="22"/>
                <w:szCs w:val="22"/>
                <w:lang w:eastAsia="lt-LT"/>
              </w:rPr>
              <w:lastRenderedPageBreak/>
              <w:t>19.1. pripažinti asmenį pranešėju (1 priedas);</w:t>
            </w:r>
          </w:p>
          <w:p w14:paraId="0FA2D153" w14:textId="77777777" w:rsidR="00AF3C33" w:rsidRPr="00BE2437" w:rsidRDefault="00AF3C33">
            <w:pPr>
              <w:spacing w:line="256" w:lineRule="auto"/>
              <w:rPr>
                <w:color w:val="000000"/>
                <w:sz w:val="22"/>
                <w:szCs w:val="22"/>
                <w:lang w:eastAsia="lt-LT"/>
              </w:rPr>
            </w:pPr>
            <w:bookmarkStart w:id="41" w:name="part_2e786662f5b448118deada499b1f93bc"/>
            <w:bookmarkEnd w:id="41"/>
            <w:r w:rsidRPr="00BE2437">
              <w:rPr>
                <w:color w:val="000000"/>
                <w:sz w:val="22"/>
                <w:szCs w:val="22"/>
                <w:lang w:eastAsia="lt-LT"/>
              </w:rPr>
              <w:t>19.2. nepripažinti asmens pranešėju (2 priedas);</w:t>
            </w:r>
          </w:p>
          <w:p w14:paraId="74450B4E" w14:textId="77777777" w:rsidR="00AF3C33" w:rsidRPr="00BE2437" w:rsidRDefault="00AF3C33">
            <w:pPr>
              <w:spacing w:line="256" w:lineRule="auto"/>
              <w:rPr>
                <w:color w:val="000000"/>
                <w:sz w:val="22"/>
                <w:szCs w:val="22"/>
                <w:lang w:eastAsia="lt-LT"/>
              </w:rPr>
            </w:pPr>
            <w:bookmarkStart w:id="42" w:name="part_0adc6d427dc94a72b69f3d7f9f0d6039"/>
            <w:bookmarkEnd w:id="42"/>
            <w:r w:rsidRPr="00BE2437">
              <w:rPr>
                <w:color w:val="000000"/>
                <w:sz w:val="22"/>
                <w:szCs w:val="22"/>
                <w:lang w:eastAsia="lt-LT"/>
              </w:rPr>
              <w:t>19.3. nenagrinėti pranešimo pagal Pranešėjų apsaugos įstatymo 6 straipsnio 7 dalį.</w:t>
            </w:r>
          </w:p>
          <w:p w14:paraId="17CFAB58" w14:textId="77777777" w:rsidR="00AF3C33" w:rsidRPr="00BE2437" w:rsidRDefault="00AF3C33">
            <w:pPr>
              <w:spacing w:line="256" w:lineRule="auto"/>
              <w:rPr>
                <w:color w:val="000000"/>
                <w:sz w:val="22"/>
                <w:szCs w:val="22"/>
                <w:lang w:eastAsia="lt-LT"/>
              </w:rPr>
            </w:pPr>
            <w:bookmarkStart w:id="43" w:name="part_b09ec22dd2394e54993f2ce6e3ae12a9"/>
            <w:bookmarkEnd w:id="43"/>
            <w:r w:rsidRPr="00BE2437">
              <w:rPr>
                <w:color w:val="000000"/>
                <w:sz w:val="22"/>
                <w:szCs w:val="22"/>
                <w:lang w:eastAsia="lt-LT"/>
              </w:rPr>
              <w:t>20. Priėmus Aprašo 19.1 papunktyje nurodytą sprendimą ir nustačius, kad pagal kompetenciją tirti pranešime nurodytus pažeidimus turi kita institucija, pranešimas persiunčiamas (paprastai per E. pristatymo sistemą) pagal kompetenciją kitai institucijai, nurodant užtikrinti pranešėjo apsaugą pagal Pranešėjų apsaugos įstatyme keliamus reikalavimus ir informuoti prokuratūrą apie persiųsto pranešimo tyrimo eigą ir rezultatus. Kartu su persiunčiamu pranešimu siunčiamas ir sprendimas pripažinti asmenį pranešėju.</w:t>
            </w:r>
          </w:p>
          <w:p w14:paraId="14ED1A20" w14:textId="77777777" w:rsidR="00AF3C33" w:rsidRPr="00BE2437" w:rsidRDefault="00AF3C33">
            <w:pPr>
              <w:spacing w:line="256" w:lineRule="auto"/>
              <w:rPr>
                <w:color w:val="000000"/>
                <w:sz w:val="22"/>
                <w:szCs w:val="22"/>
                <w:lang w:eastAsia="lt-LT"/>
              </w:rPr>
            </w:pPr>
            <w:bookmarkStart w:id="44" w:name="part_420238a830b04527a373dce4910418fe"/>
            <w:bookmarkEnd w:id="44"/>
            <w:r w:rsidRPr="00BE2437">
              <w:rPr>
                <w:color w:val="000000"/>
                <w:sz w:val="22"/>
                <w:szCs w:val="22"/>
                <w:lang w:eastAsia="lt-LT"/>
              </w:rPr>
              <w:t>21. </w:t>
            </w:r>
            <w:r w:rsidRPr="00BE2437">
              <w:rPr>
                <w:color w:val="000000"/>
                <w:sz w:val="22"/>
                <w:szCs w:val="22"/>
                <w:shd w:val="clear" w:color="auto" w:fill="FFFFFF"/>
                <w:lang w:eastAsia="lt-LT"/>
              </w:rPr>
              <w:t>Priėmus Aprašo 19.1 papunktyje nurodytą sprendimą ir nustačius, kad pranešime nurodytus pažeidimus pagal kompetenciją yra įgaliota</w:t>
            </w:r>
            <w:r w:rsidRPr="00BE2437">
              <w:rPr>
                <w:color w:val="000000"/>
                <w:sz w:val="22"/>
                <w:szCs w:val="22"/>
                <w:lang w:eastAsia="lt-LT"/>
              </w:rPr>
              <w:t> tirti prokuratūra, 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nurodant užtikrinti pranešėjo apsaugą pagal Pranešėjų apsaugos įstatyme keliamus reikalavimus ir informuoti apie pranešimo tyrimo eigą ir rezultatus. Kartu su perduodamu (nukreipiamu) pranešimu siunčiamas ir sprendimas pripažinti asmenį pranešėju.</w:t>
            </w:r>
          </w:p>
          <w:p w14:paraId="670FF838" w14:textId="77777777" w:rsidR="00AF3C33" w:rsidRPr="00BE2437" w:rsidRDefault="00AF3C33">
            <w:pPr>
              <w:spacing w:line="256" w:lineRule="auto"/>
              <w:rPr>
                <w:color w:val="000000"/>
                <w:sz w:val="22"/>
                <w:szCs w:val="22"/>
                <w:lang w:eastAsia="lt-LT"/>
              </w:rPr>
            </w:pPr>
            <w:bookmarkStart w:id="45" w:name="part_6979d85df9b04f11b9a71d384ccf95a8"/>
            <w:bookmarkEnd w:id="45"/>
            <w:r w:rsidRPr="00BE2437">
              <w:rPr>
                <w:color w:val="000000"/>
                <w:sz w:val="22"/>
                <w:szCs w:val="22"/>
                <w:lang w:eastAsia="lt-LT"/>
              </w:rPr>
              <w:t>22. Priėmus Apraš</w:t>
            </w:r>
            <w:r w:rsidRPr="00BE2437">
              <w:rPr>
                <w:color w:val="000000"/>
                <w:sz w:val="22"/>
                <w:szCs w:val="22"/>
                <w:shd w:val="clear" w:color="auto" w:fill="FFFFFF"/>
                <w:lang w:eastAsia="lt-LT"/>
              </w:rPr>
              <w:t>o 19.2 papunktyje </w:t>
            </w:r>
            <w:r w:rsidRPr="00BE2437">
              <w:rPr>
                <w:color w:val="000000"/>
                <w:sz w:val="22"/>
                <w:szCs w:val="22"/>
                <w:lang w:eastAsia="lt-LT"/>
              </w:rPr>
              <w:t>numatytą sprendimą ir nustačius, kad yra pagrindas manyti, kad galbūt buvo padarytas kitas, t. y. ne Pranešėjų apsaugos įstatyme nurodytus reikalavimus atitinkantis </w:t>
            </w:r>
            <w:r w:rsidRPr="00BE2437">
              <w:rPr>
                <w:color w:val="000000"/>
                <w:sz w:val="22"/>
                <w:szCs w:val="22"/>
                <w:shd w:val="clear" w:color="auto" w:fill="FFFFFF"/>
                <w:lang w:eastAsia="lt-LT"/>
              </w:rPr>
              <w:t>teisės aktų pažeidimas, </w:t>
            </w:r>
            <w:r w:rsidRPr="00BE2437">
              <w:rPr>
                <w:color w:val="000000"/>
                <w:sz w:val="22"/>
                <w:szCs w:val="22"/>
                <w:lang w:eastAsia="lt-LT"/>
              </w:rPr>
              <w:t>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arba persiunčiamas (paprastai per E. pristatymo sistemą) pagal kompetenciją kitai institucijai, įgaliotai tirti tokius pažeidimus.</w:t>
            </w:r>
          </w:p>
          <w:p w14:paraId="56E057E6" w14:textId="039D1AA5" w:rsidR="00AF3C33" w:rsidRPr="00BE2437" w:rsidRDefault="00AF3C33" w:rsidP="00431770">
            <w:pPr>
              <w:spacing w:line="256" w:lineRule="auto"/>
              <w:rPr>
                <w:color w:val="000000"/>
                <w:sz w:val="22"/>
                <w:szCs w:val="22"/>
                <w:lang w:eastAsia="lt-LT"/>
              </w:rPr>
            </w:pPr>
            <w:bookmarkStart w:id="46" w:name="part_72d69a68be0f40fdaa3da6f5c2a7aab8"/>
            <w:bookmarkEnd w:id="46"/>
            <w:r w:rsidRPr="00BE2437">
              <w:rPr>
                <w:color w:val="000000"/>
                <w:sz w:val="22"/>
                <w:szCs w:val="22"/>
                <w:lang w:eastAsia="lt-LT"/>
              </w:rPr>
              <w:t>23. Jeigu pranešime nurodytus pažeidimus pagal kompetenciją įgaliota tirti prokuratūra ir  būtina nedelsiant pradėti tyrimą, 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nelau</w:t>
            </w:r>
            <w:r w:rsidRPr="00BE2437">
              <w:rPr>
                <w:color w:val="000000"/>
                <w:sz w:val="22"/>
                <w:szCs w:val="22"/>
                <w:shd w:val="clear" w:color="auto" w:fill="FFFFFF"/>
                <w:lang w:eastAsia="lt-LT"/>
              </w:rPr>
              <w:t>kiant 19.1 ar 19.2 papunktyje n</w:t>
            </w:r>
            <w:r w:rsidRPr="00BE2437">
              <w:rPr>
                <w:color w:val="000000"/>
                <w:sz w:val="22"/>
                <w:szCs w:val="22"/>
                <w:lang w:eastAsia="lt-LT"/>
              </w:rPr>
              <w:t>urodyto sprendimo priėmimo, atkreipiant dėmesį, kad yra sprendžiamas klausimas dėl asmens pripažinimo (nepripažinimo) pranešėju.</w:t>
            </w:r>
          </w:p>
        </w:tc>
        <w:tc>
          <w:tcPr>
            <w:tcW w:w="1842" w:type="dxa"/>
            <w:tcBorders>
              <w:top w:val="single" w:sz="4" w:space="0" w:color="00000A"/>
              <w:left w:val="single" w:sz="4" w:space="0" w:color="00000A"/>
              <w:bottom w:val="single" w:sz="4" w:space="0" w:color="00000A"/>
              <w:right w:val="single" w:sz="4" w:space="0" w:color="00000A"/>
            </w:tcBorders>
          </w:tcPr>
          <w:p w14:paraId="7799045E" w14:textId="78648DBB" w:rsidR="00AF3C33" w:rsidRPr="00BE2437" w:rsidRDefault="00BA0E04">
            <w:pPr>
              <w:spacing w:line="256" w:lineRule="auto"/>
              <w:jc w:val="center"/>
              <w:rPr>
                <w:b/>
                <w:bCs/>
                <w:sz w:val="22"/>
                <w:szCs w:val="22"/>
              </w:rPr>
            </w:pPr>
            <w:r w:rsidRPr="00BE2437">
              <w:rPr>
                <w:b/>
                <w:bCs/>
                <w:sz w:val="22"/>
                <w:szCs w:val="22"/>
              </w:rPr>
              <w:lastRenderedPageBreak/>
              <w:t>Visiškas</w:t>
            </w:r>
          </w:p>
          <w:p w14:paraId="53CC1656" w14:textId="55FE85D4" w:rsidR="00AF3C33" w:rsidRPr="00BE2437" w:rsidRDefault="00AF3C33">
            <w:pPr>
              <w:spacing w:line="256" w:lineRule="auto"/>
              <w:jc w:val="center"/>
              <w:rPr>
                <w:sz w:val="22"/>
                <w:szCs w:val="22"/>
              </w:rPr>
            </w:pPr>
          </w:p>
        </w:tc>
      </w:tr>
      <w:tr w:rsidR="00AF3C33" w:rsidRPr="00BE2437" w14:paraId="7CBE844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803FA04" w14:textId="77777777" w:rsidR="00AF3C33" w:rsidRPr="00BE2437" w:rsidRDefault="00AF3C33">
            <w:pPr>
              <w:spacing w:line="256" w:lineRule="auto"/>
              <w:rPr>
                <w:b/>
                <w:bCs/>
                <w:sz w:val="22"/>
                <w:szCs w:val="22"/>
              </w:rPr>
            </w:pPr>
            <w:r w:rsidRPr="00BE2437">
              <w:rPr>
                <w:sz w:val="22"/>
                <w:szCs w:val="22"/>
              </w:rPr>
              <w:lastRenderedPageBreak/>
              <w:t xml:space="preserve">13) </w:t>
            </w:r>
            <w:r w:rsidRPr="00BE2437">
              <w:rPr>
                <w:color w:val="000000"/>
                <w:sz w:val="22"/>
                <w:szCs w:val="22"/>
                <w:lang w:eastAsia="lt-LT"/>
              </w:rPr>
              <w:t>grįžtamoji informacija – informacijos teikimas pranešimo teikėjui apie numatytus ar atliktus tolesnius veiksmus ir apie tokių tolesnių veiksmų pagrindimą;</w:t>
            </w:r>
          </w:p>
        </w:tc>
        <w:tc>
          <w:tcPr>
            <w:tcW w:w="7982" w:type="dxa"/>
            <w:tcBorders>
              <w:top w:val="single" w:sz="4" w:space="0" w:color="00000A"/>
              <w:left w:val="single" w:sz="4" w:space="0" w:color="00000A"/>
              <w:bottom w:val="single" w:sz="4" w:space="0" w:color="00000A"/>
              <w:right w:val="single" w:sz="4" w:space="0" w:color="00000A"/>
            </w:tcBorders>
          </w:tcPr>
          <w:p w14:paraId="3B9B3CFA" w14:textId="0EF9B9DE" w:rsidR="00AF3C33" w:rsidRPr="00BE2437" w:rsidRDefault="00AF3C33">
            <w:pPr>
              <w:tabs>
                <w:tab w:val="left" w:pos="1276"/>
              </w:tabs>
              <w:spacing w:line="256" w:lineRule="auto"/>
              <w:rPr>
                <w:b/>
                <w:sz w:val="22"/>
                <w:szCs w:val="22"/>
              </w:rPr>
            </w:pPr>
            <w:r w:rsidRPr="00BE2437">
              <w:rPr>
                <w:b/>
                <w:sz w:val="22"/>
                <w:szCs w:val="22"/>
              </w:rPr>
              <w:t>PAĮ</w:t>
            </w:r>
          </w:p>
          <w:p w14:paraId="3EBD1A79" w14:textId="77777777" w:rsidR="002F4630" w:rsidRPr="00BE2437" w:rsidRDefault="002F4630" w:rsidP="002F4630">
            <w:pPr>
              <w:suppressAutoHyphens/>
              <w:ind w:firstLine="720"/>
              <w:rPr>
                <w:b/>
                <w:sz w:val="22"/>
                <w:szCs w:val="22"/>
              </w:rPr>
            </w:pPr>
            <w:r w:rsidRPr="00BE2437">
              <w:rPr>
                <w:b/>
                <w:sz w:val="22"/>
                <w:szCs w:val="22"/>
              </w:rPr>
              <w:t>4 straipsnis. Informacijos apie pažeidimus pateikimo būdai</w:t>
            </w:r>
          </w:p>
          <w:p w14:paraId="51979DA8" w14:textId="5C50EA17" w:rsidR="00431770" w:rsidRPr="00BE2437" w:rsidRDefault="00431770" w:rsidP="00431770">
            <w:pPr>
              <w:tabs>
                <w:tab w:val="left" w:pos="1276"/>
              </w:tabs>
              <w:spacing w:line="256" w:lineRule="auto"/>
              <w:rPr>
                <w:b/>
                <w:sz w:val="22"/>
                <w:szCs w:val="22"/>
              </w:rPr>
            </w:pPr>
            <w:r w:rsidRPr="00BE2437">
              <w:rPr>
                <w:b/>
                <w:sz w:val="22"/>
                <w:szCs w:val="22"/>
              </w:rPr>
              <w:t>&lt;...&gt;</w:t>
            </w:r>
          </w:p>
          <w:p w14:paraId="165F99DF" w14:textId="77777777" w:rsidR="002F4630" w:rsidRPr="00BE2437" w:rsidRDefault="002F4630" w:rsidP="002F4630">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6C9EAB3E" w14:textId="77777777" w:rsidR="002F4630" w:rsidRPr="00BE2437" w:rsidRDefault="002F4630" w:rsidP="002F4630">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52A12CD3" w14:textId="77777777" w:rsidR="00AF3C33" w:rsidRPr="00BE2437" w:rsidRDefault="00AF3C33">
            <w:pPr>
              <w:tabs>
                <w:tab w:val="left" w:pos="1276"/>
              </w:tabs>
              <w:spacing w:line="256" w:lineRule="auto"/>
              <w:rPr>
                <w:b/>
                <w:sz w:val="22"/>
                <w:szCs w:val="22"/>
              </w:rPr>
            </w:pPr>
            <w:r w:rsidRPr="00BE2437">
              <w:rPr>
                <w:b/>
                <w:sz w:val="22"/>
                <w:szCs w:val="22"/>
              </w:rPr>
              <w:t>&lt;...&gt;</w:t>
            </w:r>
          </w:p>
          <w:p w14:paraId="0C4176E4" w14:textId="77777777" w:rsidR="00AF3C33" w:rsidRPr="00BE2437" w:rsidRDefault="00AF3C33">
            <w:pPr>
              <w:tabs>
                <w:tab w:val="left" w:pos="1276"/>
              </w:tabs>
              <w:spacing w:line="256" w:lineRule="auto"/>
              <w:rPr>
                <w:b/>
                <w:sz w:val="22"/>
                <w:szCs w:val="22"/>
              </w:rPr>
            </w:pPr>
          </w:p>
          <w:p w14:paraId="467AD34F" w14:textId="73CBDB56" w:rsidR="00AF3C33" w:rsidRPr="00BE2437" w:rsidRDefault="00AF3C33">
            <w:pPr>
              <w:tabs>
                <w:tab w:val="left" w:pos="1276"/>
              </w:tabs>
              <w:spacing w:line="256" w:lineRule="auto"/>
              <w:rPr>
                <w:b/>
                <w:sz w:val="22"/>
                <w:szCs w:val="22"/>
              </w:rPr>
            </w:pPr>
            <w:r w:rsidRPr="00BE2437">
              <w:rPr>
                <w:b/>
                <w:sz w:val="22"/>
                <w:szCs w:val="22"/>
              </w:rPr>
              <w:t>PAĮ</w:t>
            </w:r>
          </w:p>
          <w:p w14:paraId="3F1C2C1E" w14:textId="77777777" w:rsidR="002F4630" w:rsidRPr="00BE2437" w:rsidRDefault="002F4630" w:rsidP="002F4630">
            <w:pPr>
              <w:suppressAutoHyphens/>
              <w:ind w:firstLine="720"/>
              <w:rPr>
                <w:b/>
                <w:sz w:val="22"/>
                <w:szCs w:val="22"/>
              </w:rPr>
            </w:pPr>
            <w:r w:rsidRPr="00BE2437">
              <w:rPr>
                <w:b/>
                <w:sz w:val="22"/>
                <w:szCs w:val="22"/>
              </w:rPr>
              <w:t xml:space="preserve">6 straipsnis. Kompetentingai institucijai pateiktų pranešimų nagrinėjimas </w:t>
            </w:r>
          </w:p>
          <w:p w14:paraId="36D56047" w14:textId="77777777" w:rsidR="002F4630" w:rsidRPr="00BE2437" w:rsidRDefault="002F4630" w:rsidP="002F4630">
            <w:pPr>
              <w:suppressAutoHyphens/>
              <w:ind w:firstLine="720"/>
              <w:rPr>
                <w:sz w:val="22"/>
                <w:szCs w:val="22"/>
              </w:rPr>
            </w:pPr>
            <w:r w:rsidRPr="00BE2437">
              <w:rPr>
                <w:sz w:val="22"/>
                <w:szCs w:val="22"/>
              </w:rPr>
              <w:t>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nedelsiant pranešti informaciją apie pažeidimą pateikusiam asmeniui apie jo pranešimo gavimą netaikomas, kai:</w:t>
            </w:r>
          </w:p>
          <w:p w14:paraId="32DB546B" w14:textId="77777777" w:rsidR="002F4630" w:rsidRPr="00BE2437" w:rsidRDefault="002F4630" w:rsidP="002F4630">
            <w:pPr>
              <w:suppressAutoHyphens/>
              <w:ind w:firstLine="720"/>
              <w:rPr>
                <w:sz w:val="22"/>
                <w:szCs w:val="22"/>
              </w:rPr>
            </w:pPr>
            <w:r w:rsidRPr="00BE2437">
              <w:rPr>
                <w:sz w:val="22"/>
                <w:szCs w:val="22"/>
              </w:rPr>
              <w:t>1) informaciją apie pažeidimą pateikiantis asmuo išreiškė valią pranešimo gavimo nepatvirtinti;</w:t>
            </w:r>
          </w:p>
          <w:p w14:paraId="2342516F" w14:textId="77777777" w:rsidR="002F4630" w:rsidRPr="00BE2437" w:rsidRDefault="002F4630" w:rsidP="002F4630">
            <w:pPr>
              <w:suppressAutoHyphens/>
              <w:ind w:firstLine="720"/>
              <w:rPr>
                <w:sz w:val="22"/>
                <w:szCs w:val="22"/>
              </w:rPr>
            </w:pPr>
            <w:r w:rsidRPr="00BE2437">
              <w:rPr>
                <w:sz w:val="22"/>
                <w:szCs w:val="22"/>
              </w:rPr>
              <w:t>2) patvirtinus pranešimo gavimą, kiltų pavojus informaciją apie pažeidimą pateikusio asmens konfidencialumui.</w:t>
            </w:r>
          </w:p>
          <w:p w14:paraId="2AECF112" w14:textId="77777777" w:rsidR="00AF3C33" w:rsidRPr="00BE2437" w:rsidRDefault="00AF3C33">
            <w:pPr>
              <w:spacing w:line="256" w:lineRule="auto"/>
              <w:rPr>
                <w:sz w:val="22"/>
                <w:szCs w:val="22"/>
              </w:rPr>
            </w:pPr>
            <w:r w:rsidRPr="00BE2437">
              <w:rPr>
                <w:sz w:val="22"/>
                <w:szCs w:val="22"/>
              </w:rPr>
              <w:t>&lt;...&gt;</w:t>
            </w:r>
          </w:p>
          <w:p w14:paraId="082E767E" w14:textId="77777777" w:rsidR="002F4630" w:rsidRPr="00BE2437" w:rsidRDefault="002F4630" w:rsidP="002F4630">
            <w:pPr>
              <w:suppressAutoHyphens/>
              <w:ind w:firstLine="720"/>
              <w:rPr>
                <w:sz w:val="22"/>
                <w:szCs w:val="22"/>
              </w:rPr>
            </w:pPr>
            <w:r w:rsidRPr="00BE2437">
              <w:rPr>
                <w:sz w:val="22"/>
                <w:szCs w:val="22"/>
              </w:rPr>
              <w:t>6. Kompetentinga institucija turi pranešti informaciją apie pažeidimą pateikusiam asmeniui apie pranešimo nagrinėjimo eigą per ne ilgesnį negu 10 darbo dienų laikotarpį nuo pranešimo gavimo patvirtinimo. Kompetentinga institucija,</w:t>
            </w:r>
            <w:r w:rsidRPr="00BE2437">
              <w:rPr>
                <w:b/>
                <w:sz w:val="22"/>
                <w:szCs w:val="22"/>
              </w:rPr>
              <w:t xml:space="preserve"> </w:t>
            </w:r>
            <w:r w:rsidRPr="00BE2437">
              <w:rPr>
                <w:bCs/>
                <w:sz w:val="22"/>
                <w:szCs w:val="22"/>
              </w:rPr>
              <w:t>baigusi</w:t>
            </w:r>
            <w:r w:rsidRPr="00BE2437">
              <w:rPr>
                <w:sz w:val="22"/>
                <w:szCs w:val="22"/>
              </w:rPr>
              <w:t xml:space="preserve"> pateiktos informacijos apie pažeidimą tyrimą ir priėmusi su tuo susijusius sprendimus arba gavusi informaciją apie pranešimo nagrinėjimo rezultatus iš kitos pranešimą </w:t>
            </w:r>
            <w:r w:rsidRPr="00BE2437">
              <w:rPr>
                <w:sz w:val="22"/>
                <w:szCs w:val="22"/>
              </w:rPr>
              <w:lastRenderedPageBreak/>
              <w:t>nagrinėjusios institucijos, apie tai ne vėliau kaip per 2 darbo dienas praneša informaciją apie pažeidimą pateikusiam asmeniui.</w:t>
            </w:r>
          </w:p>
          <w:p w14:paraId="2E48AFA8" w14:textId="1E43FBC9" w:rsidR="00AF3C33" w:rsidRPr="00BE2437" w:rsidRDefault="00AF3C33" w:rsidP="00431770">
            <w:pPr>
              <w:tabs>
                <w:tab w:val="left" w:pos="1276"/>
              </w:tabs>
              <w:spacing w:line="256" w:lineRule="auto"/>
              <w:rPr>
                <w:b/>
                <w:sz w:val="22"/>
                <w:szCs w:val="22"/>
              </w:rPr>
            </w:pPr>
            <w:r w:rsidRPr="00BE2437">
              <w:rPr>
                <w:b/>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38890CD8" w14:textId="661B8C97" w:rsidR="00AF3C33" w:rsidRPr="00BE2437" w:rsidRDefault="00A530A6">
            <w:pPr>
              <w:spacing w:line="256" w:lineRule="auto"/>
              <w:jc w:val="center"/>
              <w:rPr>
                <w:sz w:val="22"/>
                <w:szCs w:val="22"/>
              </w:rPr>
            </w:pPr>
            <w:r w:rsidRPr="00BE2437">
              <w:rPr>
                <w:b/>
                <w:bCs/>
                <w:sz w:val="22"/>
                <w:szCs w:val="22"/>
              </w:rPr>
              <w:lastRenderedPageBreak/>
              <w:t>Visiškai</w:t>
            </w:r>
          </w:p>
        </w:tc>
      </w:tr>
      <w:tr w:rsidR="00AF3C33" w:rsidRPr="00BE2437" w14:paraId="62D1E6F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3E5480C" w14:textId="77777777" w:rsidR="00AF3C33" w:rsidRPr="00BE2437" w:rsidRDefault="00AF3C33">
            <w:pPr>
              <w:spacing w:line="256" w:lineRule="auto"/>
              <w:rPr>
                <w:b/>
                <w:bCs/>
                <w:sz w:val="22"/>
                <w:szCs w:val="22"/>
              </w:rPr>
            </w:pPr>
            <w:r w:rsidRPr="00BE2437">
              <w:rPr>
                <w:sz w:val="22"/>
                <w:szCs w:val="22"/>
              </w:rPr>
              <w:t>14)</w:t>
            </w:r>
            <w:r w:rsidRPr="00BE2437">
              <w:rPr>
                <w:color w:val="000000"/>
                <w:sz w:val="22"/>
                <w:szCs w:val="22"/>
                <w:lang w:eastAsia="lt-LT"/>
              </w:rPr>
              <w:t>kompetentinga institucija – nacionalinė institucija, galinti priimti pranešimus pagal III skyrių ir teikti grįžtamąją informaciją pranešimo teikėjui ir (arba) paskirta vykdyti šioje direktyvoje nustatytas pareigas, visų pirma susijusias su tolesniais veiksmais.</w:t>
            </w:r>
          </w:p>
        </w:tc>
        <w:tc>
          <w:tcPr>
            <w:tcW w:w="7982" w:type="dxa"/>
            <w:tcBorders>
              <w:top w:val="single" w:sz="4" w:space="0" w:color="00000A"/>
              <w:left w:val="single" w:sz="4" w:space="0" w:color="00000A"/>
              <w:bottom w:val="single" w:sz="4" w:space="0" w:color="00000A"/>
              <w:right w:val="single" w:sz="4" w:space="0" w:color="00000A"/>
            </w:tcBorders>
          </w:tcPr>
          <w:p w14:paraId="7E09CD4C" w14:textId="1CFAE578" w:rsidR="00AF3C33" w:rsidRPr="00BE2437" w:rsidRDefault="00AF3C33">
            <w:pPr>
              <w:tabs>
                <w:tab w:val="left" w:pos="1276"/>
              </w:tabs>
              <w:spacing w:line="256" w:lineRule="auto"/>
              <w:rPr>
                <w:b/>
                <w:sz w:val="22"/>
                <w:szCs w:val="22"/>
              </w:rPr>
            </w:pPr>
            <w:r w:rsidRPr="00BE2437">
              <w:rPr>
                <w:b/>
                <w:sz w:val="22"/>
                <w:szCs w:val="22"/>
              </w:rPr>
              <w:t>PAĮ</w:t>
            </w:r>
          </w:p>
          <w:p w14:paraId="5D000E3F" w14:textId="77777777" w:rsidR="002F4630" w:rsidRPr="00BE2437" w:rsidRDefault="002F4630" w:rsidP="002F4630">
            <w:pPr>
              <w:suppressAutoHyphens/>
              <w:ind w:firstLine="720"/>
              <w:rPr>
                <w:b/>
                <w:sz w:val="22"/>
                <w:szCs w:val="22"/>
              </w:rPr>
            </w:pPr>
            <w:r w:rsidRPr="00BE2437">
              <w:rPr>
                <w:b/>
                <w:sz w:val="22"/>
                <w:szCs w:val="22"/>
              </w:rPr>
              <w:t>2 straipsnis. Pagrindinės šio įstatymo sąvokos</w:t>
            </w:r>
          </w:p>
          <w:p w14:paraId="2D2EE6B0" w14:textId="77777777" w:rsidR="00AF3C33" w:rsidRPr="00BE2437" w:rsidRDefault="00AF3C33">
            <w:pPr>
              <w:tabs>
                <w:tab w:val="left" w:pos="1276"/>
              </w:tabs>
              <w:spacing w:line="256" w:lineRule="auto"/>
              <w:rPr>
                <w:b/>
                <w:sz w:val="22"/>
                <w:szCs w:val="22"/>
              </w:rPr>
            </w:pPr>
            <w:r w:rsidRPr="00BE2437">
              <w:rPr>
                <w:b/>
                <w:sz w:val="22"/>
                <w:szCs w:val="22"/>
              </w:rPr>
              <w:t>&lt;...&gt;</w:t>
            </w:r>
          </w:p>
          <w:p w14:paraId="1BCD0C66" w14:textId="77777777" w:rsidR="002F4630" w:rsidRPr="00BE2437" w:rsidRDefault="002F4630" w:rsidP="002F4630">
            <w:pPr>
              <w:suppressAutoHyphens/>
              <w:ind w:firstLine="720"/>
              <w:rPr>
                <w:sz w:val="22"/>
                <w:szCs w:val="22"/>
              </w:rPr>
            </w:pPr>
            <w:r w:rsidRPr="00BE2437">
              <w:rPr>
                <w:bCs/>
                <w:sz w:val="22"/>
                <w:szCs w:val="22"/>
              </w:rPr>
              <w:t>4.</w:t>
            </w:r>
            <w:r w:rsidRPr="00BE2437">
              <w:rPr>
                <w:sz w:val="22"/>
                <w:szCs w:val="22"/>
              </w:rPr>
              <w:t xml:space="preserve"> Kompetentinga institucija – subjektas, kuris pagal šį įstatymą priima, pagal kompetenciją nagrinėja arba perduoda kitoms institucijoms nagrinėti pranešimus ar pateiktą informaciją apie pažeidimus, koordinuoja pranešėjų apsaugos ir pagalbos jiems pagal šį įstatymą procesą.</w:t>
            </w:r>
          </w:p>
          <w:p w14:paraId="07F03F67" w14:textId="77777777" w:rsidR="00AF3C33" w:rsidRPr="00BE2437" w:rsidRDefault="00AF3C33">
            <w:pPr>
              <w:tabs>
                <w:tab w:val="left" w:pos="1276"/>
              </w:tabs>
              <w:spacing w:line="256" w:lineRule="auto"/>
              <w:rPr>
                <w:sz w:val="22"/>
                <w:szCs w:val="22"/>
              </w:rPr>
            </w:pPr>
          </w:p>
          <w:p w14:paraId="26BD152E" w14:textId="5D90BDEE" w:rsidR="00AF3C33" w:rsidRPr="00BE2437" w:rsidRDefault="00AF3C33">
            <w:pPr>
              <w:tabs>
                <w:tab w:val="left" w:pos="1276"/>
              </w:tabs>
              <w:spacing w:line="256" w:lineRule="auto"/>
              <w:rPr>
                <w:b/>
                <w:bCs/>
                <w:sz w:val="22"/>
                <w:szCs w:val="22"/>
              </w:rPr>
            </w:pPr>
            <w:r w:rsidRPr="00BE2437">
              <w:rPr>
                <w:b/>
                <w:bCs/>
                <w:sz w:val="22"/>
                <w:szCs w:val="22"/>
              </w:rPr>
              <w:t>PAĮ</w:t>
            </w:r>
          </w:p>
          <w:p w14:paraId="3EE2597B" w14:textId="77777777" w:rsidR="00AF3C33" w:rsidRPr="00BE2437" w:rsidRDefault="00AF3C33" w:rsidP="002F4630">
            <w:pPr>
              <w:tabs>
                <w:tab w:val="left" w:pos="1276"/>
              </w:tabs>
              <w:spacing w:line="257" w:lineRule="auto"/>
              <w:ind w:firstLine="720"/>
              <w:rPr>
                <w:b/>
                <w:bCs/>
                <w:color w:val="000000"/>
                <w:sz w:val="22"/>
                <w:szCs w:val="22"/>
              </w:rPr>
            </w:pPr>
            <w:r w:rsidRPr="00BE2437">
              <w:rPr>
                <w:b/>
                <w:bCs/>
                <w:sz w:val="22"/>
                <w:szCs w:val="22"/>
              </w:rPr>
              <w:t>5 straipsnis.</w:t>
            </w:r>
            <w:r w:rsidRPr="00BE2437">
              <w:rPr>
                <w:sz w:val="22"/>
                <w:szCs w:val="22"/>
              </w:rPr>
              <w:t xml:space="preserve"> </w:t>
            </w:r>
            <w:r w:rsidRPr="00BE2437">
              <w:rPr>
                <w:b/>
                <w:bCs/>
                <w:color w:val="000000"/>
                <w:sz w:val="22"/>
                <w:szCs w:val="22"/>
              </w:rPr>
              <w:t>Kompetentinga institucija</w:t>
            </w:r>
          </w:p>
          <w:p w14:paraId="0C8FA060" w14:textId="77777777" w:rsidR="00AF3C33" w:rsidRPr="00BE2437" w:rsidRDefault="00AF3C33" w:rsidP="002F4630">
            <w:pPr>
              <w:tabs>
                <w:tab w:val="left" w:pos="1276"/>
              </w:tabs>
              <w:spacing w:line="257" w:lineRule="auto"/>
              <w:ind w:firstLine="720"/>
              <w:rPr>
                <w:sz w:val="22"/>
                <w:szCs w:val="22"/>
              </w:rPr>
            </w:pPr>
            <w:r w:rsidRPr="00BE2437">
              <w:rPr>
                <w:b/>
                <w:bCs/>
                <w:color w:val="000000"/>
                <w:sz w:val="22"/>
                <w:szCs w:val="22"/>
              </w:rPr>
              <w:t>&lt;...&gt;</w:t>
            </w:r>
          </w:p>
          <w:p w14:paraId="7D082A6F" w14:textId="77777777" w:rsidR="00AF3C33" w:rsidRPr="00BE2437" w:rsidRDefault="00AF3C33" w:rsidP="002F4630">
            <w:pPr>
              <w:tabs>
                <w:tab w:val="left" w:pos="1276"/>
              </w:tabs>
              <w:spacing w:line="257" w:lineRule="auto"/>
              <w:ind w:firstLine="720"/>
              <w:rPr>
                <w:sz w:val="22"/>
                <w:szCs w:val="22"/>
              </w:rPr>
            </w:pPr>
            <w:r w:rsidRPr="00BE2437">
              <w:rPr>
                <w:color w:val="000000"/>
                <w:sz w:val="22"/>
                <w:szCs w:val="22"/>
              </w:rPr>
              <w:t>2. Šiame įstatyme nustatytas kompetentingos institucijos funkcijas įgyvendina Lietuvos Respublikos prokuratūra.</w:t>
            </w:r>
          </w:p>
        </w:tc>
        <w:tc>
          <w:tcPr>
            <w:tcW w:w="1842" w:type="dxa"/>
            <w:tcBorders>
              <w:top w:val="single" w:sz="4" w:space="0" w:color="00000A"/>
              <w:left w:val="single" w:sz="4" w:space="0" w:color="00000A"/>
              <w:bottom w:val="single" w:sz="4" w:space="0" w:color="00000A"/>
              <w:right w:val="single" w:sz="4" w:space="0" w:color="00000A"/>
            </w:tcBorders>
            <w:hideMark/>
          </w:tcPr>
          <w:p w14:paraId="3D50E0EE"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0C7BEB2C"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997AAFE"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6 straipsnis</w:t>
            </w:r>
          </w:p>
          <w:p w14:paraId="3A878A65"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Pranešimo teikėjų apsaugos sąlygos</w:t>
            </w:r>
          </w:p>
          <w:p w14:paraId="7CD52066" w14:textId="77777777" w:rsidR="00AF3C33" w:rsidRPr="00BE2437" w:rsidRDefault="00AF3C33">
            <w:pPr>
              <w:shd w:val="clear" w:color="auto" w:fill="FFFFFF"/>
              <w:spacing w:line="256" w:lineRule="auto"/>
              <w:rPr>
                <w:color w:val="000000"/>
                <w:sz w:val="22"/>
                <w:szCs w:val="22"/>
                <w:lang w:eastAsia="lt-LT"/>
              </w:rPr>
            </w:pPr>
            <w:bookmarkStart w:id="47" w:name="_Hlk63090781"/>
            <w:r w:rsidRPr="00BE2437">
              <w:rPr>
                <w:color w:val="000000"/>
                <w:sz w:val="22"/>
                <w:szCs w:val="22"/>
                <w:lang w:eastAsia="lt-LT"/>
              </w:rPr>
              <w:t>1.   Pranešimo teikėjai atitinka apsaugos teikimo pagal šią direktyvą reikalavimus, jei:</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22BFC933" w14:textId="77777777">
              <w:tc>
                <w:tcPr>
                  <w:tcW w:w="171" w:type="dxa"/>
                  <w:hideMark/>
                </w:tcPr>
                <w:p w14:paraId="1748F5D9"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650C44FF" w14:textId="77777777" w:rsidR="00AF3C33" w:rsidRPr="00BE2437" w:rsidRDefault="00AF3C33">
                  <w:pPr>
                    <w:spacing w:line="256" w:lineRule="auto"/>
                    <w:rPr>
                      <w:color w:val="auto"/>
                      <w:sz w:val="22"/>
                      <w:szCs w:val="22"/>
                      <w:lang w:eastAsia="lt-LT"/>
                    </w:rPr>
                  </w:pPr>
                  <w:r w:rsidRPr="00BE2437">
                    <w:rPr>
                      <w:color w:val="auto"/>
                      <w:sz w:val="22"/>
                      <w:szCs w:val="22"/>
                      <w:lang w:eastAsia="lt-LT"/>
                    </w:rPr>
                    <w:t>jie turėjo pagrįstų priežasčių manyti, kad pranešama informacija apie pažeidimus buvo teisinga pranešimo metu ir kad tokia informacija pateko į šios direktyvos taikymo sritį;</w:t>
                  </w:r>
                </w:p>
              </w:tc>
            </w:tr>
          </w:tbl>
          <w:p w14:paraId="329665D9"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04C5CC8D" w14:textId="77777777">
              <w:tc>
                <w:tcPr>
                  <w:tcW w:w="184" w:type="dxa"/>
                  <w:hideMark/>
                </w:tcPr>
                <w:p w14:paraId="4ECDF1C6"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4DC11EC2" w14:textId="77777777" w:rsidR="00AF3C33" w:rsidRPr="00BE2437" w:rsidRDefault="00AF3C33">
                  <w:pPr>
                    <w:spacing w:line="256" w:lineRule="auto"/>
                    <w:rPr>
                      <w:color w:val="auto"/>
                      <w:sz w:val="22"/>
                      <w:szCs w:val="22"/>
                      <w:lang w:eastAsia="lt-LT"/>
                    </w:rPr>
                  </w:pPr>
                  <w:r w:rsidRPr="00BE2437">
                    <w:rPr>
                      <w:color w:val="auto"/>
                      <w:sz w:val="22"/>
                      <w:szCs w:val="22"/>
                      <w:lang w:eastAsia="lt-LT"/>
                    </w:rPr>
                    <w:t>jie pranešė arba naudodamiesi vidaus kanalais pagal 7 straipsnį, arba išorės kanalais pagal 10 straipsnį, arba viešai atskleidė informaciją pagal 15 straipsnį.</w:t>
                  </w:r>
                </w:p>
              </w:tc>
              <w:bookmarkEnd w:id="47"/>
            </w:tr>
          </w:tbl>
          <w:p w14:paraId="3344E90F"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75ADA1E3" w14:textId="1C7C809E" w:rsidR="00AF3C33" w:rsidRPr="00BE2437" w:rsidRDefault="00AF3C33">
            <w:pPr>
              <w:spacing w:line="256" w:lineRule="auto"/>
              <w:rPr>
                <w:b/>
                <w:bCs/>
                <w:sz w:val="22"/>
                <w:szCs w:val="22"/>
              </w:rPr>
            </w:pPr>
            <w:r w:rsidRPr="00BE2437">
              <w:rPr>
                <w:b/>
                <w:bCs/>
                <w:sz w:val="22"/>
                <w:szCs w:val="22"/>
              </w:rPr>
              <w:t>PAĮ</w:t>
            </w:r>
          </w:p>
          <w:p w14:paraId="4C41E611" w14:textId="11673F1D" w:rsidR="00AF3C33" w:rsidRPr="00BE2437" w:rsidRDefault="00AF3C33" w:rsidP="00AF7172">
            <w:pPr>
              <w:spacing w:line="240" w:lineRule="atLeast"/>
              <w:ind w:firstLine="720"/>
              <w:rPr>
                <w:b/>
                <w:sz w:val="22"/>
                <w:szCs w:val="22"/>
              </w:rPr>
            </w:pPr>
            <w:r w:rsidRPr="00BE2437">
              <w:rPr>
                <w:b/>
                <w:sz w:val="22"/>
                <w:szCs w:val="22"/>
              </w:rPr>
              <w:t>2 straipsnis. Pagrindinės šio įstatymo sąvokos</w:t>
            </w:r>
          </w:p>
          <w:p w14:paraId="40ECEF9C" w14:textId="7277861B" w:rsidR="003679C1" w:rsidRPr="00BE2437" w:rsidRDefault="003679C1" w:rsidP="00AF7172">
            <w:pPr>
              <w:spacing w:line="240" w:lineRule="atLeast"/>
              <w:ind w:firstLine="720"/>
              <w:rPr>
                <w:b/>
                <w:sz w:val="22"/>
                <w:szCs w:val="22"/>
              </w:rPr>
            </w:pPr>
            <w:r w:rsidRPr="00BE2437">
              <w:rPr>
                <w:b/>
                <w:sz w:val="22"/>
                <w:szCs w:val="22"/>
              </w:rPr>
              <w:t>&lt;...&gt;</w:t>
            </w:r>
          </w:p>
          <w:p w14:paraId="7773F750" w14:textId="77777777" w:rsidR="00AF7172" w:rsidRPr="00BE2437" w:rsidRDefault="00AF7172" w:rsidP="00AF7172">
            <w:pPr>
              <w:suppressAutoHyphens/>
              <w:ind w:firstLine="720"/>
              <w:rPr>
                <w:b/>
                <w:sz w:val="22"/>
                <w:szCs w:val="22"/>
              </w:rPr>
            </w:pPr>
            <w:r w:rsidRPr="00BE2437">
              <w:rPr>
                <w:sz w:val="22"/>
                <w:szCs w:val="22"/>
              </w:rPr>
              <w:t xml:space="preserve">2. 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5B26BA2C" w14:textId="77777777" w:rsidR="00AF3C33" w:rsidRPr="00BE2437" w:rsidRDefault="00AF3C33" w:rsidP="00AF7172">
            <w:pPr>
              <w:spacing w:line="256" w:lineRule="auto"/>
              <w:ind w:firstLine="720"/>
              <w:rPr>
                <w:b/>
                <w:bCs/>
                <w:sz w:val="22"/>
                <w:szCs w:val="22"/>
              </w:rPr>
            </w:pPr>
            <w:r w:rsidRPr="00BE2437">
              <w:rPr>
                <w:b/>
                <w:bCs/>
                <w:sz w:val="22"/>
                <w:szCs w:val="22"/>
              </w:rPr>
              <w:t>&lt;...&gt;</w:t>
            </w:r>
          </w:p>
          <w:p w14:paraId="461AE087" w14:textId="77777777" w:rsidR="00AF3C33" w:rsidRPr="00BE2437" w:rsidRDefault="00AF3C33">
            <w:pPr>
              <w:spacing w:line="256" w:lineRule="auto"/>
              <w:rPr>
                <w:b/>
                <w:bCs/>
                <w:sz w:val="22"/>
                <w:szCs w:val="22"/>
              </w:rPr>
            </w:pPr>
          </w:p>
          <w:p w14:paraId="10246BE5" w14:textId="489D0E32" w:rsidR="00AF3C33" w:rsidRPr="00BE2437" w:rsidRDefault="00AF3C33">
            <w:pPr>
              <w:spacing w:line="256" w:lineRule="auto"/>
              <w:rPr>
                <w:b/>
                <w:bCs/>
                <w:sz w:val="22"/>
                <w:szCs w:val="22"/>
              </w:rPr>
            </w:pPr>
            <w:r w:rsidRPr="00BE2437">
              <w:rPr>
                <w:b/>
                <w:bCs/>
                <w:sz w:val="22"/>
                <w:szCs w:val="22"/>
              </w:rPr>
              <w:t>PAĮ</w:t>
            </w:r>
          </w:p>
          <w:p w14:paraId="0215D9CF" w14:textId="77777777" w:rsidR="00AF7172" w:rsidRPr="00BE2437" w:rsidRDefault="00AF7172" w:rsidP="00AF7172">
            <w:pPr>
              <w:suppressAutoHyphens/>
              <w:ind w:firstLine="720"/>
              <w:rPr>
                <w:b/>
                <w:sz w:val="22"/>
                <w:szCs w:val="22"/>
              </w:rPr>
            </w:pPr>
            <w:r w:rsidRPr="00BE2437">
              <w:rPr>
                <w:b/>
                <w:sz w:val="22"/>
                <w:szCs w:val="22"/>
              </w:rPr>
              <w:t>3 straipsnis. Informacijos apie pažeidimus teikimas</w:t>
            </w:r>
          </w:p>
          <w:p w14:paraId="2DAFB5D8" w14:textId="77E3BDAD" w:rsidR="00431770" w:rsidRPr="00BE2437" w:rsidRDefault="00AF3C33">
            <w:pPr>
              <w:spacing w:line="256" w:lineRule="auto"/>
              <w:rPr>
                <w:b/>
                <w:bCs/>
                <w:sz w:val="22"/>
                <w:szCs w:val="22"/>
              </w:rPr>
            </w:pPr>
            <w:r w:rsidRPr="00BE2437">
              <w:rPr>
                <w:b/>
                <w:bCs/>
                <w:sz w:val="22"/>
                <w:szCs w:val="22"/>
              </w:rPr>
              <w:t>&lt;...&gt;</w:t>
            </w:r>
          </w:p>
          <w:p w14:paraId="1175AB26" w14:textId="77777777" w:rsidR="00AF7172" w:rsidRPr="00BE2437" w:rsidRDefault="00AF7172" w:rsidP="00AF7172">
            <w:pPr>
              <w:suppressAutoHyphens/>
              <w:ind w:firstLine="720"/>
              <w:rPr>
                <w:sz w:val="22"/>
                <w:szCs w:val="22"/>
              </w:rPr>
            </w:pPr>
            <w:r w:rsidRPr="00BE2437">
              <w:rPr>
                <w:bCs/>
                <w:sz w:val="22"/>
                <w:szCs w:val="22"/>
              </w:rPr>
              <w:lastRenderedPageBreak/>
              <w:t xml:space="preserve">4. </w:t>
            </w:r>
            <w:r w:rsidRPr="00BE2437">
              <w:rPr>
                <w:sz w:val="22"/>
                <w:szCs w:val="22"/>
              </w:rPr>
              <w:t>Informaciją apie pažeidimą pateikusiam a</w:t>
            </w:r>
            <w:r w:rsidRPr="00BE2437">
              <w:rPr>
                <w:bCs/>
                <w:sz w:val="22"/>
                <w:szCs w:val="22"/>
              </w:rPr>
              <w:t xml:space="preserve">smeniui dėl informacijos pateikimo neatsiranda jokia sutartinė ar deliktinė atsakomybė, taip pat atsakomybė dėl garbės ir orumo įžeidimo, dėl šmeižto, jeigu, šio įstatymo nustatyta tvarka teikdamas informaciją apie pažeidimą, jis pagrįstai manė, kad teikia teisingą informaciją. </w:t>
            </w:r>
          </w:p>
          <w:p w14:paraId="6A3382B4" w14:textId="77777777" w:rsidR="00AF7172" w:rsidRPr="00BE2437" w:rsidRDefault="00AF7172" w:rsidP="00AF7172">
            <w:pPr>
              <w:suppressAutoHyphens/>
              <w:ind w:firstLine="720"/>
              <w:rPr>
                <w:sz w:val="22"/>
                <w:szCs w:val="22"/>
              </w:rPr>
            </w:pPr>
            <w:r w:rsidRPr="00BE2437">
              <w:rPr>
                <w:sz w:val="22"/>
                <w:szCs w:val="22"/>
              </w:rPr>
              <w:t xml:space="preserve">5. Informaciją apie pažeidimą pateikiantis asmuo už žalą, atsiradusią dėl informacijos pateikimo, atsako tik tokiu atveju, kai įrodoma, kad asmuo negalėjo pagrįstai manyti, kad jo teikiama informacija apie pažeidimą yra teisinga. </w:t>
            </w:r>
          </w:p>
          <w:p w14:paraId="552A328B" w14:textId="77777777" w:rsidR="00AF7172" w:rsidRPr="00BE2437" w:rsidRDefault="00AF7172" w:rsidP="00AF7172">
            <w:pPr>
              <w:suppressAutoHyphens/>
              <w:ind w:firstLine="720"/>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poveikio. </w:t>
            </w:r>
          </w:p>
          <w:p w14:paraId="2185C760" w14:textId="243E8026" w:rsidR="00094396" w:rsidRPr="00BE2437" w:rsidRDefault="00AF3C33">
            <w:pPr>
              <w:spacing w:line="256" w:lineRule="auto"/>
              <w:rPr>
                <w:b/>
                <w:bCs/>
                <w:sz w:val="22"/>
                <w:szCs w:val="22"/>
              </w:rPr>
            </w:pPr>
            <w:r w:rsidRPr="00BE2437">
              <w:rPr>
                <w:b/>
                <w:bCs/>
                <w:sz w:val="22"/>
                <w:szCs w:val="22"/>
              </w:rPr>
              <w:t>&lt;...&gt;</w:t>
            </w:r>
          </w:p>
          <w:p w14:paraId="60A6733F" w14:textId="77777777" w:rsidR="00AF3C33" w:rsidRPr="00BE2437" w:rsidRDefault="00AF3C33">
            <w:pPr>
              <w:spacing w:line="256" w:lineRule="auto"/>
              <w:rPr>
                <w:b/>
                <w:bCs/>
                <w:sz w:val="22"/>
                <w:szCs w:val="22"/>
              </w:rPr>
            </w:pPr>
          </w:p>
          <w:p w14:paraId="6CA01EC3" w14:textId="60044413" w:rsidR="00AF3C33" w:rsidRPr="00BE2437" w:rsidRDefault="00AF3C33">
            <w:pPr>
              <w:spacing w:line="256" w:lineRule="auto"/>
              <w:rPr>
                <w:b/>
                <w:bCs/>
                <w:sz w:val="22"/>
                <w:szCs w:val="22"/>
              </w:rPr>
            </w:pPr>
            <w:r w:rsidRPr="00BE2437">
              <w:rPr>
                <w:b/>
                <w:bCs/>
                <w:sz w:val="22"/>
                <w:szCs w:val="22"/>
              </w:rPr>
              <w:t>PAĮ</w:t>
            </w:r>
          </w:p>
          <w:p w14:paraId="1F2D3621" w14:textId="77777777" w:rsidR="00AF7172" w:rsidRPr="00BE2437" w:rsidRDefault="00AF7172" w:rsidP="00AF7172">
            <w:pPr>
              <w:suppressAutoHyphens/>
              <w:ind w:firstLine="720"/>
              <w:rPr>
                <w:b/>
                <w:sz w:val="22"/>
                <w:szCs w:val="22"/>
              </w:rPr>
            </w:pPr>
            <w:r w:rsidRPr="00BE2437">
              <w:rPr>
                <w:b/>
                <w:sz w:val="22"/>
                <w:szCs w:val="22"/>
              </w:rPr>
              <w:t>4 straipsnis. Informacijos apie pažeidimus pateikimo būdai</w:t>
            </w:r>
          </w:p>
          <w:p w14:paraId="24824E7B" w14:textId="77777777" w:rsidR="00AF7172" w:rsidRPr="00BE2437" w:rsidRDefault="00AF7172" w:rsidP="00AF7172">
            <w:pPr>
              <w:suppressAutoHyphens/>
              <w:ind w:firstLine="720"/>
              <w:rPr>
                <w:sz w:val="22"/>
                <w:szCs w:val="22"/>
              </w:rPr>
            </w:pPr>
            <w:r w:rsidRPr="00BE2437">
              <w:rPr>
                <w:sz w:val="22"/>
                <w:szCs w:val="22"/>
              </w:rPr>
              <w:t xml:space="preserve">1. Asmuo informaciją apie </w:t>
            </w:r>
            <w:r w:rsidRPr="00BE2437">
              <w:rPr>
                <w:bCs/>
                <w:sz w:val="22"/>
                <w:szCs w:val="22"/>
              </w:rPr>
              <w:t xml:space="preserve">pažeidimą </w:t>
            </w:r>
            <w:r w:rsidRPr="00BE2437">
              <w:rPr>
                <w:sz w:val="22"/>
                <w:szCs w:val="22"/>
              </w:rPr>
              <w:t>gali pateikti:</w:t>
            </w:r>
          </w:p>
          <w:p w14:paraId="36098AE4" w14:textId="77777777" w:rsidR="00AF7172" w:rsidRPr="00BE2437" w:rsidRDefault="00AF7172" w:rsidP="00AF7172">
            <w:pPr>
              <w:suppressAutoHyphens/>
              <w:ind w:firstLine="720"/>
              <w:rPr>
                <w:sz w:val="22"/>
                <w:szCs w:val="22"/>
              </w:rPr>
            </w:pPr>
            <w:r w:rsidRPr="00BE2437">
              <w:rPr>
                <w:sz w:val="22"/>
                <w:szCs w:val="22"/>
              </w:rPr>
              <w:t>1) įstaigoje per vidinį informacijos apie pažeidimus teikimo kanalą;</w:t>
            </w:r>
          </w:p>
          <w:p w14:paraId="27222E3D" w14:textId="77777777" w:rsidR="00AF7172" w:rsidRPr="00BE2437" w:rsidRDefault="00AF7172" w:rsidP="00AF7172">
            <w:pPr>
              <w:suppressAutoHyphens/>
              <w:ind w:firstLine="720"/>
              <w:rPr>
                <w:sz w:val="22"/>
                <w:szCs w:val="22"/>
              </w:rPr>
            </w:pPr>
            <w:r w:rsidRPr="00BE2437">
              <w:rPr>
                <w:sz w:val="22"/>
                <w:szCs w:val="22"/>
              </w:rPr>
              <w:t xml:space="preserve">2) kompetentingai institucijai tiesiogiai; </w:t>
            </w:r>
          </w:p>
          <w:p w14:paraId="655492BB" w14:textId="77777777" w:rsidR="00AF7172" w:rsidRPr="00BE2437" w:rsidRDefault="00AF7172" w:rsidP="00AF7172">
            <w:pPr>
              <w:suppressAutoHyphens/>
              <w:ind w:firstLine="720"/>
              <w:rPr>
                <w:sz w:val="22"/>
                <w:szCs w:val="22"/>
              </w:rPr>
            </w:pPr>
            <w:r w:rsidRPr="00BE2437">
              <w:rPr>
                <w:sz w:val="22"/>
                <w:szCs w:val="22"/>
              </w:rPr>
              <w:t>3) viešai.</w:t>
            </w:r>
          </w:p>
          <w:p w14:paraId="47E06F9A" w14:textId="77777777" w:rsidR="00AF3C33" w:rsidRPr="00BE2437" w:rsidRDefault="00AF3C33">
            <w:pPr>
              <w:spacing w:line="256" w:lineRule="auto"/>
              <w:rPr>
                <w:b/>
                <w:bCs/>
                <w:sz w:val="22"/>
                <w:szCs w:val="22"/>
              </w:rPr>
            </w:pPr>
            <w:r w:rsidRPr="00BE2437">
              <w:rPr>
                <w:b/>
                <w:bCs/>
                <w:sz w:val="22"/>
                <w:szCs w:val="22"/>
              </w:rPr>
              <w:t>&lt;...&gt;</w:t>
            </w:r>
          </w:p>
          <w:p w14:paraId="3CE6C3D5" w14:textId="77777777" w:rsidR="00094396" w:rsidRPr="00BE2437" w:rsidRDefault="00094396">
            <w:pPr>
              <w:spacing w:line="256" w:lineRule="auto"/>
              <w:rPr>
                <w:b/>
                <w:bCs/>
                <w:sz w:val="22"/>
                <w:szCs w:val="22"/>
              </w:rPr>
            </w:pPr>
          </w:p>
          <w:p w14:paraId="2529B0AF" w14:textId="16074BEE" w:rsidR="00094396" w:rsidRPr="00BE2437" w:rsidRDefault="00094396">
            <w:pPr>
              <w:spacing w:line="256" w:lineRule="auto"/>
              <w:rPr>
                <w:b/>
                <w:bCs/>
                <w:sz w:val="22"/>
                <w:szCs w:val="22"/>
              </w:rPr>
            </w:pPr>
            <w:r w:rsidRPr="00BE2437">
              <w:rPr>
                <w:b/>
                <w:bCs/>
                <w:sz w:val="22"/>
                <w:szCs w:val="22"/>
              </w:rPr>
              <w:t>PAĮ</w:t>
            </w:r>
          </w:p>
          <w:p w14:paraId="60EE11C2" w14:textId="77777777" w:rsidR="00AF7172" w:rsidRPr="00BE2437" w:rsidRDefault="00AF7172" w:rsidP="00AF7172">
            <w:pPr>
              <w:suppressAutoHyphens/>
              <w:ind w:firstLine="720"/>
              <w:rPr>
                <w:b/>
                <w:sz w:val="22"/>
                <w:szCs w:val="22"/>
              </w:rPr>
            </w:pPr>
            <w:r w:rsidRPr="00BE2437">
              <w:rPr>
                <w:b/>
                <w:sz w:val="22"/>
                <w:szCs w:val="22"/>
              </w:rPr>
              <w:t>15 straipsnis. Atleidimas nuo atsakomybės</w:t>
            </w:r>
          </w:p>
          <w:p w14:paraId="6B987E48" w14:textId="7C532D2F" w:rsidR="00094396" w:rsidRPr="00BE2437" w:rsidRDefault="00AF7172" w:rsidP="00AF7172">
            <w:pPr>
              <w:suppressAutoHyphens/>
              <w:ind w:firstLine="720"/>
              <w:rPr>
                <w:sz w:val="22"/>
                <w:szCs w:val="22"/>
              </w:rPr>
            </w:pPr>
            <w:r w:rsidRPr="00BE2437">
              <w:rPr>
                <w:sz w:val="22"/>
                <w:szCs w:val="22"/>
              </w:rPr>
              <w:t xml:space="preserve">Pranešėjai, dalyvavę darant pažeidimus ir apie tai šio įstatymo nustatyta tvarka pranešę kompetentingai institucijai, teisės aktų nustatyta tvarka gali būti atleidžiami nuo atsakomybės už dalyvavimą darant šiuos pažeidimus. </w:t>
            </w:r>
          </w:p>
        </w:tc>
        <w:tc>
          <w:tcPr>
            <w:tcW w:w="1842" w:type="dxa"/>
            <w:tcBorders>
              <w:top w:val="single" w:sz="4" w:space="0" w:color="00000A"/>
              <w:left w:val="single" w:sz="4" w:space="0" w:color="00000A"/>
              <w:bottom w:val="single" w:sz="4" w:space="0" w:color="00000A"/>
              <w:right w:val="single" w:sz="4" w:space="0" w:color="00000A"/>
            </w:tcBorders>
            <w:hideMark/>
          </w:tcPr>
          <w:p w14:paraId="5431905C"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6E811DA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8F9B0FC"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2.   Nedarant poveikio galiojančioms prievolėms numatyti galimybę pranešti anonimiškai pagal Sąjungos teisę, šia direktyva nedaromas poveikis valstybių narių įgaliojimams nuspręsti, ar privačiojo arba viešojo sektoriaus juridiniai subjektai ir kompetentingos institucijos turi priimti </w:t>
            </w:r>
            <w:r w:rsidRPr="00BE2437">
              <w:rPr>
                <w:color w:val="000000"/>
                <w:sz w:val="22"/>
                <w:szCs w:val="22"/>
                <w:shd w:val="clear" w:color="auto" w:fill="FFFFFF"/>
              </w:rPr>
              <w:lastRenderedPageBreak/>
              <w:t>anoniminius pranešimus apie pažeidimus ir imtis dėl jų tolesnių veiksmų.</w:t>
            </w:r>
          </w:p>
        </w:tc>
        <w:tc>
          <w:tcPr>
            <w:tcW w:w="7982" w:type="dxa"/>
            <w:tcBorders>
              <w:top w:val="single" w:sz="4" w:space="0" w:color="00000A"/>
              <w:left w:val="single" w:sz="4" w:space="0" w:color="00000A"/>
              <w:bottom w:val="single" w:sz="4" w:space="0" w:color="00000A"/>
              <w:right w:val="single" w:sz="4" w:space="0" w:color="00000A"/>
            </w:tcBorders>
          </w:tcPr>
          <w:p w14:paraId="6E075749" w14:textId="30F8A7BA" w:rsidR="00AF3C33" w:rsidRPr="00BE2437" w:rsidRDefault="00AF3C33">
            <w:pPr>
              <w:spacing w:line="256" w:lineRule="auto"/>
              <w:rPr>
                <w:b/>
                <w:bCs/>
                <w:sz w:val="22"/>
                <w:szCs w:val="22"/>
              </w:rPr>
            </w:pPr>
            <w:r w:rsidRPr="00BE2437">
              <w:rPr>
                <w:b/>
                <w:bCs/>
                <w:sz w:val="22"/>
                <w:szCs w:val="22"/>
              </w:rPr>
              <w:lastRenderedPageBreak/>
              <w:t>PAĮ</w:t>
            </w:r>
          </w:p>
          <w:p w14:paraId="34E54433" w14:textId="77777777" w:rsidR="00AF7172" w:rsidRPr="00BE2437" w:rsidRDefault="00AF7172" w:rsidP="00AF7172">
            <w:pPr>
              <w:suppressAutoHyphens/>
              <w:ind w:firstLine="720"/>
              <w:rPr>
                <w:b/>
                <w:sz w:val="22"/>
                <w:szCs w:val="22"/>
              </w:rPr>
            </w:pPr>
            <w:r w:rsidRPr="00BE2437">
              <w:rPr>
                <w:b/>
                <w:sz w:val="22"/>
                <w:szCs w:val="22"/>
              </w:rPr>
              <w:t>3 straipsnis. Informacijos apie pažeidimus teikimas</w:t>
            </w:r>
          </w:p>
          <w:p w14:paraId="366B018C" w14:textId="77777777" w:rsidR="00AF3C33" w:rsidRPr="00BE2437" w:rsidRDefault="00AF3C33">
            <w:pPr>
              <w:spacing w:line="256" w:lineRule="auto"/>
              <w:rPr>
                <w:b/>
                <w:sz w:val="22"/>
                <w:szCs w:val="22"/>
              </w:rPr>
            </w:pPr>
            <w:r w:rsidRPr="00BE2437">
              <w:rPr>
                <w:b/>
                <w:sz w:val="22"/>
                <w:szCs w:val="22"/>
              </w:rPr>
              <w:t>&lt;...&gt;</w:t>
            </w:r>
          </w:p>
          <w:p w14:paraId="2208BACD" w14:textId="77777777" w:rsidR="00AF7172" w:rsidRPr="00BE2437" w:rsidRDefault="00AF7172" w:rsidP="00AF7172">
            <w:pPr>
              <w:suppressAutoHyphens/>
              <w:ind w:firstLine="720"/>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poveikio. </w:t>
            </w:r>
          </w:p>
          <w:p w14:paraId="72A2291B" w14:textId="470C8617" w:rsidR="00AF3C33" w:rsidRPr="00BE2437" w:rsidRDefault="00AF3C33">
            <w:pPr>
              <w:spacing w:line="256" w:lineRule="auto"/>
              <w:rPr>
                <w:sz w:val="22"/>
                <w:szCs w:val="22"/>
              </w:rPr>
            </w:pPr>
            <w:r w:rsidRPr="00BE2437">
              <w:rPr>
                <w:sz w:val="22"/>
                <w:szCs w:val="22"/>
              </w:rPr>
              <w:t>&lt;...&gt;</w:t>
            </w:r>
          </w:p>
          <w:p w14:paraId="520FDB35" w14:textId="77777777" w:rsidR="00AF3C33" w:rsidRPr="00BE2437" w:rsidRDefault="00AF3C33">
            <w:pPr>
              <w:spacing w:line="256" w:lineRule="auto"/>
              <w:rPr>
                <w:sz w:val="22"/>
                <w:szCs w:val="22"/>
              </w:rPr>
            </w:pPr>
          </w:p>
          <w:p w14:paraId="45595765" w14:textId="77777777" w:rsidR="00AF3C33" w:rsidRPr="00BE2437" w:rsidRDefault="00AF3C33">
            <w:pPr>
              <w:spacing w:line="256" w:lineRule="auto"/>
              <w:rPr>
                <w:i/>
                <w:sz w:val="22"/>
                <w:szCs w:val="22"/>
              </w:rPr>
            </w:pPr>
            <w:r w:rsidRPr="00BE2437">
              <w:rPr>
                <w:i/>
                <w:sz w:val="22"/>
                <w:szCs w:val="22"/>
              </w:rPr>
              <w:lastRenderedPageBreak/>
              <w:t>Pastaba: šios nuostatos perkelti nebūtina, nes  Direktyva nedaro poveikio Lietuvos nacionaliniai teisei reguliuoti anoniminių pranešimų teikimo tvarką.</w:t>
            </w:r>
          </w:p>
        </w:tc>
        <w:tc>
          <w:tcPr>
            <w:tcW w:w="1842" w:type="dxa"/>
            <w:tcBorders>
              <w:top w:val="single" w:sz="4" w:space="0" w:color="00000A"/>
              <w:left w:val="single" w:sz="4" w:space="0" w:color="00000A"/>
              <w:bottom w:val="single" w:sz="4" w:space="0" w:color="00000A"/>
              <w:right w:val="single" w:sz="4" w:space="0" w:color="00000A"/>
            </w:tcBorders>
            <w:hideMark/>
          </w:tcPr>
          <w:p w14:paraId="0F7AA10D"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41D8625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A5B76C4" w14:textId="77777777" w:rsidR="00AF3C33" w:rsidRPr="00BE2437" w:rsidRDefault="00AF3C33">
            <w:pPr>
              <w:spacing w:line="256" w:lineRule="auto"/>
              <w:rPr>
                <w:b/>
                <w:bCs/>
                <w:sz w:val="22"/>
                <w:szCs w:val="22"/>
              </w:rPr>
            </w:pPr>
            <w:r w:rsidRPr="00BE2437">
              <w:rPr>
                <w:color w:val="000000"/>
                <w:sz w:val="22"/>
                <w:szCs w:val="22"/>
                <w:shd w:val="clear" w:color="auto" w:fill="FFFFFF"/>
              </w:rPr>
              <w:t>3.   Asmenys, kurie pranešė arba viešai atskleidė informaciją apie pažeidimus anonimiškai, bet vėliau buvo identifikuoti ir nukentėjo nuo atsakomųjų veiksmų, vis tiek atitinka apsaugos teikimo reikalavimus, nustatytus VI skyriuje, jei tie asmenys atitinka 1 dalyje išdėstytas sąlygas.</w:t>
            </w:r>
          </w:p>
        </w:tc>
        <w:tc>
          <w:tcPr>
            <w:tcW w:w="7982" w:type="dxa"/>
            <w:tcBorders>
              <w:top w:val="single" w:sz="4" w:space="0" w:color="00000A"/>
              <w:left w:val="single" w:sz="4" w:space="0" w:color="00000A"/>
              <w:bottom w:val="single" w:sz="4" w:space="0" w:color="00000A"/>
              <w:right w:val="single" w:sz="4" w:space="0" w:color="00000A"/>
            </w:tcBorders>
            <w:hideMark/>
          </w:tcPr>
          <w:p w14:paraId="6B89AA80" w14:textId="23908592" w:rsidR="00AF7172" w:rsidRPr="00BE2437" w:rsidRDefault="00AF7172" w:rsidP="00AF7172">
            <w:pPr>
              <w:spacing w:line="256" w:lineRule="auto"/>
              <w:rPr>
                <w:b/>
                <w:bCs/>
                <w:sz w:val="22"/>
                <w:szCs w:val="22"/>
              </w:rPr>
            </w:pPr>
            <w:r w:rsidRPr="00BE2437">
              <w:rPr>
                <w:b/>
                <w:bCs/>
                <w:sz w:val="22"/>
                <w:szCs w:val="22"/>
              </w:rPr>
              <w:t>PAĮ</w:t>
            </w:r>
          </w:p>
          <w:p w14:paraId="1B5EEA56" w14:textId="77777777" w:rsidR="00AF7172" w:rsidRPr="00BE2437" w:rsidRDefault="00AF7172" w:rsidP="00AF7172">
            <w:pPr>
              <w:suppressAutoHyphens/>
              <w:ind w:firstLine="720"/>
              <w:rPr>
                <w:b/>
                <w:sz w:val="22"/>
                <w:szCs w:val="22"/>
              </w:rPr>
            </w:pPr>
            <w:r w:rsidRPr="00BE2437">
              <w:rPr>
                <w:b/>
                <w:sz w:val="22"/>
                <w:szCs w:val="22"/>
              </w:rPr>
              <w:t>3 straipsnis. Informacijos apie pažeidimus teikimas</w:t>
            </w:r>
          </w:p>
          <w:p w14:paraId="2350A635" w14:textId="77777777" w:rsidR="00AF7172" w:rsidRPr="00BE2437" w:rsidRDefault="00AF7172" w:rsidP="00AF7172">
            <w:pPr>
              <w:spacing w:line="256" w:lineRule="auto"/>
              <w:rPr>
                <w:b/>
                <w:sz w:val="22"/>
                <w:szCs w:val="22"/>
              </w:rPr>
            </w:pPr>
            <w:r w:rsidRPr="00BE2437">
              <w:rPr>
                <w:b/>
                <w:sz w:val="22"/>
                <w:szCs w:val="22"/>
              </w:rPr>
              <w:t>&lt;...&gt;</w:t>
            </w:r>
          </w:p>
          <w:p w14:paraId="584C70DC" w14:textId="335DCBD0" w:rsidR="003679C1" w:rsidRPr="00BE2437" w:rsidRDefault="00AF7172" w:rsidP="00AF7172">
            <w:pPr>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w:t>
            </w:r>
            <w:r w:rsidR="003679C1" w:rsidRPr="00BE2437">
              <w:rPr>
                <w:sz w:val="22"/>
                <w:szCs w:val="22"/>
              </w:rPr>
              <w:t xml:space="preserve">poveikio. </w:t>
            </w:r>
          </w:p>
          <w:p w14:paraId="3C885CCC" w14:textId="77777777" w:rsidR="00AF3C33" w:rsidRPr="00BE2437" w:rsidRDefault="00AF3C33">
            <w:pPr>
              <w:spacing w:line="256" w:lineRule="auto"/>
              <w:rPr>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65CD15B"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129DCC3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5411B4A" w14:textId="77777777" w:rsidR="00AF3C33" w:rsidRPr="00BE2437" w:rsidRDefault="00AF3C33">
            <w:pPr>
              <w:spacing w:line="256" w:lineRule="auto"/>
              <w:rPr>
                <w:b/>
                <w:bCs/>
                <w:sz w:val="22"/>
                <w:szCs w:val="22"/>
              </w:rPr>
            </w:pPr>
            <w:r w:rsidRPr="00BE2437">
              <w:rPr>
                <w:color w:val="000000"/>
                <w:sz w:val="22"/>
                <w:szCs w:val="22"/>
                <w:shd w:val="clear" w:color="auto" w:fill="FFFFFF"/>
              </w:rPr>
              <w:t>4.   Asmuo, pranešantis atitinkamoms Sąjungos institucijoms, įstaigoms, organams ar agentūroms apie pažeidimus, patenkančius į šios direktyvos taikymo sritį, atitinka apsaugos teikimo pagal šią direktyvą reikalavimus tokiomis pat sąlygomis kaip asmenys, kurie pranešė naudodamiesi išorės kanalais.</w:t>
            </w:r>
          </w:p>
        </w:tc>
        <w:tc>
          <w:tcPr>
            <w:tcW w:w="7982" w:type="dxa"/>
            <w:tcBorders>
              <w:top w:val="single" w:sz="4" w:space="0" w:color="00000A"/>
              <w:left w:val="single" w:sz="4" w:space="0" w:color="00000A"/>
              <w:bottom w:val="single" w:sz="4" w:space="0" w:color="00000A"/>
              <w:right w:val="single" w:sz="4" w:space="0" w:color="00000A"/>
            </w:tcBorders>
          </w:tcPr>
          <w:p w14:paraId="4DC0B981" w14:textId="72EA23C5" w:rsidR="00AF3C33" w:rsidRPr="00BE2437" w:rsidRDefault="00AF3C33">
            <w:pPr>
              <w:pStyle w:val="NoSpacing1"/>
              <w:spacing w:line="256" w:lineRule="auto"/>
              <w:jc w:val="both"/>
              <w:rPr>
                <w:rFonts w:ascii="Times New Roman" w:hAnsi="Times New Roman"/>
                <w:b/>
                <w:bCs/>
                <w:lang w:eastAsia="lt-LT"/>
              </w:rPr>
            </w:pPr>
            <w:r w:rsidRPr="00BE2437">
              <w:rPr>
                <w:rFonts w:ascii="Times New Roman" w:hAnsi="Times New Roman"/>
                <w:b/>
                <w:bCs/>
                <w:lang w:eastAsia="lt-LT"/>
              </w:rPr>
              <w:t>PAĮ</w:t>
            </w:r>
          </w:p>
          <w:p w14:paraId="40062C6F" w14:textId="77777777" w:rsidR="00B225DF" w:rsidRPr="00BE2437" w:rsidRDefault="00B225DF" w:rsidP="00B225DF">
            <w:pPr>
              <w:suppressAutoHyphens/>
              <w:ind w:firstLine="720"/>
              <w:rPr>
                <w:b/>
                <w:sz w:val="22"/>
                <w:szCs w:val="22"/>
              </w:rPr>
            </w:pPr>
            <w:r w:rsidRPr="00BE2437">
              <w:rPr>
                <w:b/>
                <w:sz w:val="22"/>
                <w:szCs w:val="22"/>
              </w:rPr>
              <w:t xml:space="preserve">1 straipsnis. Įstatymo paskirtis, tikslas ir taikymas </w:t>
            </w:r>
          </w:p>
          <w:p w14:paraId="47E368CE" w14:textId="77777777" w:rsidR="00B225DF" w:rsidRPr="00BE2437" w:rsidRDefault="00B225DF" w:rsidP="00B225DF">
            <w:pPr>
              <w:suppressAutoHyphens/>
              <w:ind w:firstLine="720"/>
              <w:rPr>
                <w:sz w:val="22"/>
                <w:szCs w:val="22"/>
              </w:rPr>
            </w:pPr>
            <w:r w:rsidRPr="00BE2437">
              <w:rPr>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atskleidimą ir pažeidimus padariusių asmenų patraukimą atsakomybėn.</w:t>
            </w:r>
          </w:p>
          <w:p w14:paraId="10768189" w14:textId="77777777" w:rsidR="00AF3C33" w:rsidRPr="00BE2437" w:rsidRDefault="00AF3C33">
            <w:pPr>
              <w:spacing w:line="256" w:lineRule="auto"/>
              <w:rPr>
                <w:rFonts w:eastAsia="Calibri"/>
                <w:b/>
                <w:sz w:val="22"/>
                <w:szCs w:val="22"/>
              </w:rPr>
            </w:pPr>
            <w:r w:rsidRPr="00BE2437">
              <w:rPr>
                <w:rFonts w:eastAsia="Calibri"/>
                <w:b/>
                <w:sz w:val="22"/>
                <w:szCs w:val="22"/>
              </w:rPr>
              <w:t>&lt;...&gt;</w:t>
            </w:r>
          </w:p>
          <w:p w14:paraId="2D542FD9" w14:textId="77777777" w:rsidR="00AF3C33" w:rsidRPr="00BE2437" w:rsidRDefault="00AF3C33">
            <w:pPr>
              <w:spacing w:line="256" w:lineRule="auto"/>
              <w:rPr>
                <w:rFonts w:eastAsia="Calibri"/>
                <w:b/>
                <w:sz w:val="22"/>
                <w:szCs w:val="22"/>
              </w:rPr>
            </w:pPr>
          </w:p>
          <w:p w14:paraId="11BC71D3" w14:textId="77FC51DE" w:rsidR="00AF3C33" w:rsidRPr="00BE2437" w:rsidRDefault="00AF3C33">
            <w:pPr>
              <w:spacing w:line="256" w:lineRule="auto"/>
              <w:rPr>
                <w:rFonts w:eastAsia="Calibri"/>
                <w:b/>
                <w:sz w:val="22"/>
                <w:szCs w:val="22"/>
              </w:rPr>
            </w:pPr>
            <w:r w:rsidRPr="00BE2437">
              <w:rPr>
                <w:rFonts w:eastAsia="Calibri"/>
                <w:b/>
                <w:sz w:val="22"/>
                <w:szCs w:val="22"/>
              </w:rPr>
              <w:t>PAĮ</w:t>
            </w:r>
          </w:p>
          <w:p w14:paraId="2D29C3AF" w14:textId="77777777" w:rsidR="00C55BEC" w:rsidRPr="00BE2437" w:rsidRDefault="00C55BEC" w:rsidP="00C55BEC">
            <w:pPr>
              <w:suppressAutoHyphens/>
              <w:ind w:firstLine="720"/>
              <w:rPr>
                <w:b/>
                <w:sz w:val="22"/>
                <w:szCs w:val="22"/>
              </w:rPr>
            </w:pPr>
            <w:r w:rsidRPr="00BE2437">
              <w:rPr>
                <w:b/>
                <w:sz w:val="22"/>
                <w:szCs w:val="22"/>
              </w:rPr>
              <w:t>2 straipsnis. Pagrindinės šio įstatymo sąvokos</w:t>
            </w:r>
          </w:p>
          <w:p w14:paraId="25AAFEDC" w14:textId="77777777" w:rsidR="00AF3C33" w:rsidRPr="00BE2437" w:rsidRDefault="00AF3C33">
            <w:pPr>
              <w:spacing w:line="256" w:lineRule="auto"/>
              <w:rPr>
                <w:rFonts w:eastAsia="Calibri"/>
                <w:b/>
                <w:sz w:val="22"/>
                <w:szCs w:val="22"/>
              </w:rPr>
            </w:pPr>
            <w:r w:rsidRPr="00BE2437">
              <w:rPr>
                <w:rFonts w:eastAsia="Calibri"/>
                <w:b/>
                <w:sz w:val="22"/>
                <w:szCs w:val="22"/>
              </w:rPr>
              <w:t>&lt;...&gt;</w:t>
            </w:r>
          </w:p>
          <w:p w14:paraId="527B6F01" w14:textId="77777777" w:rsidR="00C55BEC" w:rsidRPr="00BE2437" w:rsidRDefault="00C55BEC" w:rsidP="00C55BEC">
            <w:pPr>
              <w:suppressAutoHyphens/>
              <w:ind w:firstLine="720"/>
              <w:rPr>
                <w:b/>
                <w:sz w:val="22"/>
                <w:szCs w:val="22"/>
              </w:rPr>
            </w:pPr>
            <w:r w:rsidRPr="00BE2437">
              <w:rPr>
                <w:bCs/>
                <w:sz w:val="22"/>
                <w:szCs w:val="22"/>
              </w:rPr>
              <w:t>3.</w:t>
            </w:r>
            <w:r w:rsidRPr="00BE2437">
              <w:rPr>
                <w:sz w:val="22"/>
                <w:szCs w:val="22"/>
              </w:rPr>
              <w:t xml:space="preserve"> Įstaiga – viešasis ar privatusis juridinis asmuo, kita organizacija, užsienio juridinio asmens ar organizacijos padalinys, kuriuose pažeidimas galbūt rengiamas, daromas ar padarytas.</w:t>
            </w:r>
          </w:p>
          <w:p w14:paraId="181B625B" w14:textId="77777777" w:rsidR="00AF3C33" w:rsidRPr="00BE2437" w:rsidRDefault="00AF3C33">
            <w:pPr>
              <w:spacing w:line="256" w:lineRule="auto"/>
              <w:rPr>
                <w:rFonts w:eastAsia="Calibri"/>
                <w:b/>
                <w:sz w:val="22"/>
                <w:szCs w:val="22"/>
              </w:rPr>
            </w:pPr>
            <w:r w:rsidRPr="00BE2437">
              <w:rPr>
                <w:rFonts w:eastAsia="Calibri"/>
                <w:b/>
                <w:sz w:val="22"/>
                <w:szCs w:val="22"/>
              </w:rPr>
              <w:t>&lt;...&gt;</w:t>
            </w:r>
          </w:p>
          <w:p w14:paraId="6D98EE5C" w14:textId="77777777" w:rsidR="00AF3C33" w:rsidRPr="00BE2437" w:rsidRDefault="00AF3C33">
            <w:pPr>
              <w:spacing w:line="256" w:lineRule="auto"/>
              <w:rPr>
                <w:rFonts w:eastAsia="Calibri"/>
                <w:b/>
                <w:sz w:val="22"/>
                <w:szCs w:val="22"/>
              </w:rPr>
            </w:pPr>
          </w:p>
          <w:p w14:paraId="1EFD2D32" w14:textId="7254A814" w:rsidR="00AF3C33" w:rsidRPr="00BE2437" w:rsidRDefault="00AF3C33">
            <w:pPr>
              <w:spacing w:line="256" w:lineRule="auto"/>
              <w:rPr>
                <w:sz w:val="22"/>
                <w:szCs w:val="22"/>
              </w:rPr>
            </w:pPr>
            <w:r w:rsidRPr="00BE2437">
              <w:rPr>
                <w:rFonts w:eastAsia="Calibri"/>
                <w:bCs/>
                <w:i/>
                <w:iCs/>
                <w:sz w:val="22"/>
                <w:szCs w:val="22"/>
              </w:rPr>
              <w:t>Pastaba:</w:t>
            </w:r>
            <w:r w:rsidRPr="00BE2437">
              <w:rPr>
                <w:sz w:val="22"/>
                <w:szCs w:val="22"/>
              </w:rPr>
              <w:t xml:space="preserve"> </w:t>
            </w:r>
            <w:r w:rsidR="004A39C1" w:rsidRPr="00BE2437">
              <w:rPr>
                <w:i/>
                <w:iCs/>
                <w:sz w:val="22"/>
                <w:szCs w:val="22"/>
              </w:rPr>
              <w:t xml:space="preserve">Remiantis </w:t>
            </w:r>
            <w:r w:rsidRPr="00BE2437">
              <w:rPr>
                <w:i/>
                <w:iCs/>
                <w:sz w:val="22"/>
                <w:szCs w:val="22"/>
              </w:rPr>
              <w:t>Lisabonos sutarti</w:t>
            </w:r>
            <w:r w:rsidR="004A39C1" w:rsidRPr="00BE2437">
              <w:rPr>
                <w:i/>
                <w:iCs/>
                <w:sz w:val="22"/>
                <w:szCs w:val="22"/>
              </w:rPr>
              <w:t>e</w:t>
            </w:r>
            <w:r w:rsidRPr="00BE2437">
              <w:rPr>
                <w:i/>
                <w:iCs/>
                <w:sz w:val="22"/>
                <w:szCs w:val="22"/>
              </w:rPr>
              <w:t>s, iš dalies keičian</w:t>
            </w:r>
            <w:r w:rsidR="004A39C1" w:rsidRPr="00BE2437">
              <w:rPr>
                <w:i/>
                <w:iCs/>
                <w:sz w:val="22"/>
                <w:szCs w:val="22"/>
              </w:rPr>
              <w:t>čios</w:t>
            </w:r>
            <w:r w:rsidRPr="00BE2437">
              <w:rPr>
                <w:i/>
                <w:iCs/>
                <w:sz w:val="22"/>
                <w:szCs w:val="22"/>
              </w:rPr>
              <w:t xml:space="preserve"> Europos Sąjungos sutartį ir Europos bendrijos steigimo sutartį (OL C 306, 2007 12 17),</w:t>
            </w:r>
            <w:r w:rsidR="004A39C1" w:rsidRPr="00BE2437">
              <w:rPr>
                <w:i/>
                <w:iCs/>
                <w:sz w:val="22"/>
                <w:szCs w:val="22"/>
              </w:rPr>
              <w:t xml:space="preserve"> kuri</w:t>
            </w:r>
            <w:r w:rsidRPr="00BE2437">
              <w:rPr>
                <w:i/>
                <w:iCs/>
                <w:sz w:val="22"/>
                <w:szCs w:val="22"/>
              </w:rPr>
              <w:t xml:space="preserve"> įsigaliojo 2009 m. gruodžio 1 d.</w:t>
            </w:r>
            <w:r w:rsidR="004A39C1" w:rsidRPr="00BE2437">
              <w:rPr>
                <w:i/>
                <w:iCs/>
                <w:sz w:val="22"/>
                <w:szCs w:val="22"/>
              </w:rPr>
              <w:t>,</w:t>
            </w:r>
            <w:r w:rsidRPr="00BE2437">
              <w:rPr>
                <w:i/>
                <w:iCs/>
                <w:sz w:val="22"/>
                <w:szCs w:val="22"/>
              </w:rPr>
              <w:t xml:space="preserve"> 46a straipsniu, Europos Sąjunga yra visavertis juridinis asmuo, todėl PAĮ 2 straipsnio 3 d. įtvirtintas įstaigos terminas pilnai apima Direktyvos (ES) 2019/1937 6 straipsnio 4 d. nuostatą.</w:t>
            </w:r>
          </w:p>
          <w:p w14:paraId="71BB8EAF" w14:textId="77777777" w:rsidR="00AF3C33" w:rsidRPr="00BE2437" w:rsidRDefault="00AF3C33">
            <w:pPr>
              <w:spacing w:line="256" w:lineRule="auto"/>
              <w:rPr>
                <w:rFonts w:eastAsia="Calibri"/>
                <w:bCs/>
                <w:i/>
                <w:iCs/>
                <w:sz w:val="22"/>
                <w:szCs w:val="22"/>
              </w:rPr>
            </w:pPr>
          </w:p>
          <w:p w14:paraId="435DC044" w14:textId="77777777" w:rsidR="00AF3C33" w:rsidRPr="00BE2437" w:rsidRDefault="00AF3C33">
            <w:pPr>
              <w:spacing w:line="256" w:lineRule="auto"/>
              <w:rPr>
                <w:rFonts w:eastAsia="Calibri"/>
                <w:b/>
                <w:sz w:val="22"/>
                <w:szCs w:val="22"/>
              </w:rPr>
            </w:pPr>
          </w:p>
          <w:p w14:paraId="7EA5D1BB" w14:textId="4413F47E" w:rsidR="00AF3C33" w:rsidRPr="00BE2437" w:rsidRDefault="00AF3C33" w:rsidP="00094396">
            <w:pPr>
              <w:spacing w:line="240" w:lineRule="atLeast"/>
              <w:rPr>
                <w:b/>
                <w:sz w:val="22"/>
                <w:szCs w:val="22"/>
              </w:rPr>
            </w:pPr>
            <w:r w:rsidRPr="00BE2437">
              <w:rPr>
                <w:b/>
                <w:sz w:val="22"/>
                <w:szCs w:val="22"/>
              </w:rPr>
              <w:lastRenderedPageBreak/>
              <w:t>PAĮ</w:t>
            </w:r>
          </w:p>
          <w:p w14:paraId="08ACE56C" w14:textId="77777777" w:rsidR="00064253" w:rsidRPr="00BE2437" w:rsidRDefault="00064253" w:rsidP="00621309">
            <w:pPr>
              <w:ind w:firstLine="720"/>
              <w:rPr>
                <w:b/>
                <w:color w:val="000000" w:themeColor="text1"/>
                <w:sz w:val="22"/>
                <w:szCs w:val="22"/>
              </w:rPr>
            </w:pPr>
            <w:r w:rsidRPr="00BE2437">
              <w:rPr>
                <w:b/>
                <w:color w:val="000000" w:themeColor="text1"/>
                <w:sz w:val="22"/>
                <w:szCs w:val="22"/>
              </w:rPr>
              <w:t>3 straipsnis. Informacijos apie pažeidimus teikimas</w:t>
            </w:r>
          </w:p>
          <w:p w14:paraId="2F25DB94" w14:textId="77777777" w:rsidR="00064253" w:rsidRPr="00BE2437" w:rsidRDefault="00064253" w:rsidP="00064253">
            <w:pPr>
              <w:rPr>
                <w:rFonts w:eastAsia="Calibri"/>
                <w:bCs/>
                <w:color w:val="000000" w:themeColor="text1"/>
                <w:sz w:val="22"/>
                <w:szCs w:val="22"/>
              </w:rPr>
            </w:pPr>
            <w:r w:rsidRPr="00BE2437">
              <w:rPr>
                <w:rFonts w:eastAsia="Calibri"/>
                <w:bCs/>
                <w:color w:val="000000" w:themeColor="text1"/>
                <w:sz w:val="22"/>
                <w:szCs w:val="22"/>
              </w:rPr>
              <w:t>&lt;...&gt;</w:t>
            </w:r>
          </w:p>
          <w:p w14:paraId="1413CADA" w14:textId="77777777" w:rsidR="00621309" w:rsidRPr="00BE2437" w:rsidRDefault="00621309" w:rsidP="00621309">
            <w:pPr>
              <w:suppressAutoHyphens/>
              <w:ind w:firstLine="720"/>
              <w:rPr>
                <w:sz w:val="22"/>
                <w:szCs w:val="22"/>
              </w:rPr>
            </w:pPr>
            <w:r w:rsidRPr="00BE2437">
              <w:rPr>
                <w:sz w:val="22"/>
                <w:szCs w:val="22"/>
              </w:rPr>
              <w:t>2. Pagal šį įstatymą informacija apie pažeidimus teikiama dėl:</w:t>
            </w:r>
          </w:p>
          <w:p w14:paraId="5659C0AC" w14:textId="77777777" w:rsidR="00621309" w:rsidRPr="00BE2437" w:rsidRDefault="00621309" w:rsidP="00621309">
            <w:pPr>
              <w:suppressAutoHyphens/>
              <w:ind w:firstLine="720"/>
              <w:rPr>
                <w:sz w:val="22"/>
                <w:szCs w:val="22"/>
              </w:rPr>
            </w:pPr>
            <w:r w:rsidRPr="00BE2437">
              <w:rPr>
                <w:sz w:val="22"/>
                <w:szCs w:val="22"/>
              </w:rPr>
              <w:t>1) pavojaus visuomenės saugumui ar sveikatai, asmens gyvybei ar sveikatai;</w:t>
            </w:r>
          </w:p>
          <w:p w14:paraId="4C415828" w14:textId="77777777" w:rsidR="00621309" w:rsidRPr="00BE2437" w:rsidRDefault="00621309" w:rsidP="00621309">
            <w:pPr>
              <w:suppressAutoHyphens/>
              <w:ind w:firstLine="720"/>
              <w:rPr>
                <w:sz w:val="22"/>
                <w:szCs w:val="22"/>
              </w:rPr>
            </w:pPr>
            <w:r w:rsidRPr="00BE2437">
              <w:rPr>
                <w:sz w:val="22"/>
                <w:szCs w:val="22"/>
              </w:rPr>
              <w:t>2) pavojaus aplinkai;</w:t>
            </w:r>
          </w:p>
          <w:p w14:paraId="01DFCFED" w14:textId="77777777" w:rsidR="00621309" w:rsidRPr="00BE2437" w:rsidRDefault="00621309" w:rsidP="00621309">
            <w:pPr>
              <w:suppressAutoHyphens/>
              <w:ind w:firstLine="720"/>
              <w:rPr>
                <w:sz w:val="22"/>
                <w:szCs w:val="22"/>
              </w:rPr>
            </w:pPr>
            <w:r w:rsidRPr="00BE2437">
              <w:rPr>
                <w:sz w:val="22"/>
                <w:szCs w:val="22"/>
              </w:rPr>
              <w:t>3) kliudymo arba neteisėto poveikio teisėsaugos institucijų atliekamiems tyrimams ar teismams vykdant teisingumą;</w:t>
            </w:r>
          </w:p>
          <w:p w14:paraId="02385EF7" w14:textId="77777777" w:rsidR="00621309" w:rsidRPr="00BE2437" w:rsidRDefault="00621309" w:rsidP="00621309">
            <w:pPr>
              <w:suppressAutoHyphens/>
              <w:ind w:firstLine="720"/>
              <w:rPr>
                <w:sz w:val="22"/>
                <w:szCs w:val="22"/>
              </w:rPr>
            </w:pPr>
            <w:r w:rsidRPr="00BE2437">
              <w:rPr>
                <w:sz w:val="22"/>
                <w:szCs w:val="22"/>
              </w:rPr>
              <w:t xml:space="preserve">4) neteisėtos veiklos finansavimo; </w:t>
            </w:r>
          </w:p>
          <w:p w14:paraId="479FCF1F" w14:textId="77777777" w:rsidR="00621309" w:rsidRPr="00BE2437" w:rsidRDefault="00621309" w:rsidP="00621309">
            <w:pPr>
              <w:suppressAutoHyphens/>
              <w:ind w:firstLine="720"/>
              <w:rPr>
                <w:sz w:val="22"/>
                <w:szCs w:val="22"/>
              </w:rPr>
            </w:pPr>
            <w:r w:rsidRPr="00BE2437">
              <w:rPr>
                <w:sz w:val="22"/>
                <w:szCs w:val="22"/>
              </w:rPr>
              <w:t>5) neteisėto ar neskaidraus viešųjų lėšų ar turto naudojimo;</w:t>
            </w:r>
          </w:p>
          <w:p w14:paraId="58D9BB3C" w14:textId="77777777" w:rsidR="00621309" w:rsidRPr="00BE2437" w:rsidRDefault="00621309" w:rsidP="00621309">
            <w:pPr>
              <w:suppressAutoHyphens/>
              <w:ind w:firstLine="720"/>
              <w:rPr>
                <w:sz w:val="22"/>
                <w:szCs w:val="22"/>
              </w:rPr>
            </w:pPr>
            <w:r w:rsidRPr="00BE2437">
              <w:rPr>
                <w:sz w:val="22"/>
                <w:szCs w:val="22"/>
              </w:rPr>
              <w:t>6) neteisėtu būdu įgyto turto;</w:t>
            </w:r>
          </w:p>
          <w:p w14:paraId="33F0E356" w14:textId="77777777" w:rsidR="00621309" w:rsidRPr="00BE2437" w:rsidRDefault="00621309" w:rsidP="00621309">
            <w:pPr>
              <w:suppressAutoHyphens/>
              <w:ind w:firstLine="720"/>
              <w:rPr>
                <w:sz w:val="22"/>
                <w:szCs w:val="22"/>
              </w:rPr>
            </w:pPr>
            <w:r w:rsidRPr="00BE2437">
              <w:rPr>
                <w:sz w:val="22"/>
                <w:szCs w:val="22"/>
              </w:rPr>
              <w:t>7) padaryto pažeidimo padarinių slėpimo, kliudymo nustatyti padarinių mastą;</w:t>
            </w:r>
          </w:p>
          <w:p w14:paraId="3B4E1B5B" w14:textId="77777777" w:rsidR="00621309" w:rsidRPr="00BE2437" w:rsidRDefault="00621309" w:rsidP="00621309">
            <w:pPr>
              <w:suppressAutoHyphens/>
              <w:ind w:firstLine="720"/>
              <w:rPr>
                <w:sz w:val="22"/>
                <w:szCs w:val="22"/>
              </w:rPr>
            </w:pPr>
            <w:r w:rsidRPr="00BE2437">
              <w:rPr>
                <w:sz w:val="22"/>
                <w:szCs w:val="22"/>
              </w:rPr>
              <w:t>8) pažeidimų, nurodytų Lietuvos Respublikos teisingumo ministro patvirtintame sąraše, parengtame atsižvelgiant į Direktyvoje (ES) 2019/1937 nurodytų Europos Sąjungos teisės aktų taikymo sritį;</w:t>
            </w:r>
          </w:p>
          <w:p w14:paraId="3E7C45FB" w14:textId="77777777" w:rsidR="00621309" w:rsidRPr="00BE2437" w:rsidRDefault="00621309" w:rsidP="00621309">
            <w:pPr>
              <w:suppressAutoHyphens/>
              <w:ind w:firstLine="720"/>
              <w:rPr>
                <w:sz w:val="22"/>
                <w:szCs w:val="22"/>
                <w:lang w:eastAsia="lt-LT"/>
              </w:rPr>
            </w:pPr>
            <w:r w:rsidRPr="00BE2437">
              <w:rPr>
                <w:sz w:val="22"/>
                <w:szCs w:val="22"/>
              </w:rPr>
              <w:t>9) kenkimo Europos Sąju</w:t>
            </w:r>
            <w:r w:rsidRPr="00BE2437">
              <w:rPr>
                <w:sz w:val="22"/>
                <w:szCs w:val="22"/>
                <w:lang w:eastAsia="lt-LT"/>
              </w:rPr>
              <w:t>ngos finansiniams interesams, kaip nurodyta Sutarties dėl Europos Sąjungos veikimo 325 straipsnyje ir išsamiau apibūdinta susijusiose Europos Sąjungos priemonėse;</w:t>
            </w:r>
          </w:p>
          <w:p w14:paraId="40957272" w14:textId="77777777" w:rsidR="00621309" w:rsidRPr="00BE2437" w:rsidRDefault="00621309" w:rsidP="00621309">
            <w:pPr>
              <w:suppressAutoHyphens/>
              <w:ind w:firstLine="720"/>
              <w:rPr>
                <w:sz w:val="22"/>
                <w:szCs w:val="22"/>
                <w:lang w:eastAsia="lt-LT"/>
              </w:rPr>
            </w:pPr>
            <w:r w:rsidRPr="00BE2437">
              <w:rPr>
                <w:sz w:val="22"/>
                <w:szCs w:val="22"/>
              </w:rPr>
              <w:t xml:space="preserve">10) pažeidimų, susijusių su vidaus rinka, kaip nurodyta Sutarties dėl Europos Sąjungos veikimo </w:t>
            </w:r>
            <w:r w:rsidRPr="00BE2437">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40544519" w14:textId="77777777" w:rsidR="00621309" w:rsidRPr="00BE2437" w:rsidRDefault="00621309" w:rsidP="00621309">
            <w:pPr>
              <w:suppressAutoHyphens/>
              <w:ind w:firstLine="720"/>
              <w:rPr>
                <w:sz w:val="22"/>
                <w:szCs w:val="22"/>
                <w:lang w:eastAsia="lt-LT"/>
              </w:rPr>
            </w:pPr>
            <w:r w:rsidRPr="00BE2437">
              <w:rPr>
                <w:sz w:val="22"/>
                <w:szCs w:val="22"/>
                <w:lang w:eastAsia="lt-LT"/>
              </w:rPr>
              <w:t>11)</w:t>
            </w:r>
            <w:r w:rsidRPr="00BE2437">
              <w:rPr>
                <w:bCs/>
                <w:sz w:val="22"/>
                <w:szCs w:val="22"/>
                <w:lang w:eastAsia="lt-LT"/>
              </w:rPr>
              <w:t xml:space="preserve"> </w:t>
            </w:r>
            <w:r w:rsidRPr="00BE2437">
              <w:rPr>
                <w:sz w:val="22"/>
                <w:szCs w:val="22"/>
                <w:lang w:eastAsia="lt-LT"/>
              </w:rPr>
              <w:t>kitų pažeidimų.</w:t>
            </w:r>
          </w:p>
          <w:p w14:paraId="0CF1C09E" w14:textId="1DA7A40A" w:rsidR="004A39C1" w:rsidRPr="00BE2437" w:rsidRDefault="004A39C1" w:rsidP="004A39C1">
            <w:pPr>
              <w:rPr>
                <w:sz w:val="22"/>
                <w:szCs w:val="22"/>
                <w:lang w:eastAsia="lt-LT"/>
              </w:rPr>
            </w:pPr>
            <w:r w:rsidRPr="00BE2437">
              <w:rPr>
                <w:sz w:val="22"/>
                <w:szCs w:val="22"/>
                <w:lang w:eastAsia="lt-LT"/>
              </w:rPr>
              <w:t>&lt;...&gt;</w:t>
            </w:r>
          </w:p>
          <w:p w14:paraId="71D57D62" w14:textId="77777777" w:rsidR="00AF3C33" w:rsidRPr="00BE2437" w:rsidRDefault="00AF3C33">
            <w:pPr>
              <w:spacing w:line="240" w:lineRule="atLeast"/>
              <w:ind w:left="2127" w:hanging="1407"/>
              <w:rPr>
                <w:b/>
                <w:sz w:val="22"/>
                <w:szCs w:val="22"/>
              </w:rPr>
            </w:pPr>
          </w:p>
          <w:p w14:paraId="26380E3E" w14:textId="42D5B331" w:rsidR="00AF3C33" w:rsidRPr="00BE2437" w:rsidRDefault="00AF3C33" w:rsidP="00094396">
            <w:pPr>
              <w:spacing w:line="240" w:lineRule="atLeast"/>
              <w:rPr>
                <w:b/>
                <w:sz w:val="22"/>
                <w:szCs w:val="22"/>
              </w:rPr>
            </w:pPr>
            <w:r w:rsidRPr="00BE2437">
              <w:rPr>
                <w:b/>
                <w:sz w:val="22"/>
                <w:szCs w:val="22"/>
              </w:rPr>
              <w:t>PAĮ</w:t>
            </w:r>
          </w:p>
          <w:p w14:paraId="49AA9073" w14:textId="77777777" w:rsidR="00621309" w:rsidRPr="00BE2437" w:rsidRDefault="00621309" w:rsidP="00621309">
            <w:pPr>
              <w:suppressAutoHyphens/>
              <w:ind w:firstLine="720"/>
              <w:rPr>
                <w:b/>
                <w:sz w:val="22"/>
                <w:szCs w:val="22"/>
              </w:rPr>
            </w:pPr>
            <w:r w:rsidRPr="00BE2437">
              <w:rPr>
                <w:b/>
                <w:sz w:val="22"/>
                <w:szCs w:val="22"/>
              </w:rPr>
              <w:t xml:space="preserve">6 straipsnis. Kompetentingai institucijai pateiktų pranešimų nagrinėjimas </w:t>
            </w:r>
          </w:p>
          <w:p w14:paraId="75B71790" w14:textId="77777777" w:rsidR="00AF3C33" w:rsidRPr="00BE2437" w:rsidRDefault="00AF3C33" w:rsidP="00094396">
            <w:pPr>
              <w:spacing w:line="256" w:lineRule="auto"/>
              <w:rPr>
                <w:rFonts w:eastAsia="Calibri"/>
                <w:b/>
                <w:sz w:val="22"/>
                <w:szCs w:val="22"/>
              </w:rPr>
            </w:pPr>
            <w:r w:rsidRPr="00BE2437">
              <w:rPr>
                <w:rFonts w:eastAsia="Calibri"/>
                <w:b/>
                <w:sz w:val="22"/>
                <w:szCs w:val="22"/>
              </w:rPr>
              <w:t>&lt;...&gt;</w:t>
            </w:r>
          </w:p>
          <w:p w14:paraId="54379777" w14:textId="77777777" w:rsidR="00621309" w:rsidRPr="00BE2437" w:rsidRDefault="00621309" w:rsidP="00621309">
            <w:pPr>
              <w:suppressAutoHyphens/>
              <w:ind w:firstLine="720"/>
              <w:rPr>
                <w:i/>
                <w:sz w:val="22"/>
                <w:szCs w:val="22"/>
                <w:u w:val="single"/>
              </w:rPr>
            </w:pPr>
            <w:r w:rsidRPr="00BE2437">
              <w:rPr>
                <w:sz w:val="22"/>
                <w:szCs w:val="22"/>
              </w:rPr>
              <w:t xml:space="preserve">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 vėliau kaip per 2 darbo dienas nuo šio sprendimo priėmimo dienos praneša asmeniui. Jeigu iš pranešime nurodytos </w:t>
            </w:r>
            <w:r w:rsidRPr="00BE2437">
              <w:rPr>
                <w:sz w:val="22"/>
                <w:szCs w:val="22"/>
              </w:rPr>
              <w:lastRenderedPageBreak/>
              <w:t>informacijos yra pagrindas manyti, kad galbūt buvo padarytas kitas, šio įstatymo 2 straipsnio</w:t>
            </w:r>
            <w:r w:rsidRPr="00BE2437">
              <w:rPr>
                <w:bCs/>
                <w:sz w:val="22"/>
                <w:szCs w:val="22"/>
              </w:rPr>
              <w:t xml:space="preserve"> </w:t>
            </w:r>
            <w:r w:rsidRPr="00BE2437">
              <w:rPr>
                <w:sz w:val="22"/>
                <w:szCs w:val="22"/>
              </w:rPr>
              <w:t>7</w:t>
            </w:r>
            <w:r w:rsidRPr="00BE2437">
              <w:rPr>
                <w:bCs/>
                <w:sz w:val="22"/>
                <w:szCs w:val="22"/>
              </w:rPr>
              <w:t xml:space="preserve"> </w:t>
            </w:r>
            <w:r w:rsidRPr="00BE2437">
              <w:rPr>
                <w:sz w:val="22"/>
                <w:szCs w:val="22"/>
              </w:rPr>
              <w:t>dalyje neapibrėžtas, teisės aktų pažeidimas, kompetentinga institucija pagal kompetenciją teisės aktuose nustatyta tvarka pradeda tyrimą pati arba ne vėliau kaip per 2 darbo dienas nuo sprendimo priėmimo dienos persiunčia pranešimą institucijai, įstaigai ar organizacijai, pagal Lietuvos Respublikos viešojo administravimo įstatymą ar kitus Europos Sąjungos ar Lietuvos Respublikos teisės aktus įgaliotai tirti tokius pažeidimus, ir apie tai praneša informaciją apie pažeidimą pateikusiam asmeniui.</w:t>
            </w:r>
          </w:p>
          <w:p w14:paraId="3E5065BB" w14:textId="5970D596" w:rsidR="00064253" w:rsidRPr="00BE2437" w:rsidRDefault="00064253" w:rsidP="00094396">
            <w:pPr>
              <w:rPr>
                <w:i/>
                <w:color w:val="000000" w:themeColor="text1"/>
                <w:sz w:val="22"/>
                <w:szCs w:val="22"/>
                <w:u w:val="single"/>
              </w:rPr>
            </w:pPr>
            <w:r w:rsidRPr="00BE2437">
              <w:rPr>
                <w:color w:val="000000" w:themeColor="text1"/>
                <w:sz w:val="22"/>
                <w:szCs w:val="22"/>
              </w:rPr>
              <w:t>&lt;...&gt;</w:t>
            </w:r>
          </w:p>
          <w:p w14:paraId="46A606BF" w14:textId="77777777" w:rsidR="00AF3C33" w:rsidRPr="00BE2437" w:rsidRDefault="00AF3C33">
            <w:pPr>
              <w:spacing w:line="256" w:lineRule="auto"/>
              <w:rPr>
                <w:rFonts w:eastAsia="Calibri"/>
                <w:b/>
                <w:sz w:val="22"/>
                <w:szCs w:val="22"/>
              </w:rPr>
            </w:pPr>
          </w:p>
          <w:p w14:paraId="6A5DAA12" w14:textId="3C783FD6" w:rsidR="00AF3C33" w:rsidRPr="00BE2437" w:rsidRDefault="00AF3C33">
            <w:pPr>
              <w:spacing w:line="256" w:lineRule="auto"/>
              <w:rPr>
                <w:rFonts w:eastAsia="Calibri"/>
                <w:b/>
                <w:sz w:val="22"/>
                <w:szCs w:val="22"/>
              </w:rPr>
            </w:pPr>
            <w:r w:rsidRPr="00BE2437">
              <w:rPr>
                <w:rFonts w:eastAsia="Calibri"/>
                <w:b/>
                <w:sz w:val="22"/>
                <w:szCs w:val="22"/>
              </w:rPr>
              <w:t>PAĮ</w:t>
            </w:r>
          </w:p>
          <w:p w14:paraId="2C5F6233" w14:textId="77777777" w:rsidR="00621309" w:rsidRPr="00BE2437" w:rsidRDefault="00621309" w:rsidP="00621309">
            <w:pPr>
              <w:suppressAutoHyphens/>
              <w:ind w:firstLine="720"/>
              <w:rPr>
                <w:b/>
                <w:sz w:val="22"/>
                <w:szCs w:val="22"/>
              </w:rPr>
            </w:pPr>
            <w:r w:rsidRPr="00BE2437">
              <w:rPr>
                <w:b/>
                <w:sz w:val="22"/>
                <w:szCs w:val="22"/>
              </w:rPr>
              <w:t>8 straipsnis. Apsaugos, skatinimo ir pagalbos priemonės</w:t>
            </w:r>
          </w:p>
          <w:p w14:paraId="6246F73F" w14:textId="77777777" w:rsidR="00621309" w:rsidRPr="00BE2437" w:rsidRDefault="00621309" w:rsidP="00621309">
            <w:pPr>
              <w:suppressAutoHyphens/>
              <w:ind w:firstLine="720"/>
              <w:rPr>
                <w:sz w:val="22"/>
                <w:szCs w:val="22"/>
              </w:rPr>
            </w:pPr>
            <w:r w:rsidRPr="00BE2437">
              <w:rPr>
                <w:sz w:val="22"/>
                <w:szCs w:val="22"/>
              </w:rPr>
              <w:t>1. Pagrindinės asmenų apsaugos, skatinimo ir pagalbos jiems priemonės:</w:t>
            </w:r>
          </w:p>
          <w:p w14:paraId="578818FB" w14:textId="77777777" w:rsidR="00621309" w:rsidRPr="00BE2437" w:rsidRDefault="00621309" w:rsidP="00621309">
            <w:pPr>
              <w:suppressAutoHyphens/>
              <w:ind w:firstLine="720"/>
              <w:rPr>
                <w:sz w:val="22"/>
                <w:szCs w:val="22"/>
              </w:rPr>
            </w:pPr>
            <w:r w:rsidRPr="00BE2437">
              <w:rPr>
                <w:sz w:val="22"/>
                <w:szCs w:val="22"/>
              </w:rPr>
              <w:t>1) saugių informacijos apie pažeidimus teikimo kanalų užtikrinimas;</w:t>
            </w:r>
          </w:p>
          <w:p w14:paraId="1B334102" w14:textId="77777777" w:rsidR="00621309" w:rsidRPr="00BE2437" w:rsidRDefault="00621309" w:rsidP="00621309">
            <w:pPr>
              <w:suppressAutoHyphens/>
              <w:ind w:firstLine="720"/>
              <w:rPr>
                <w:sz w:val="22"/>
                <w:szCs w:val="22"/>
              </w:rPr>
            </w:pPr>
            <w:r w:rsidRPr="00BE2437">
              <w:rPr>
                <w:sz w:val="22"/>
                <w:szCs w:val="22"/>
              </w:rPr>
              <w:t>2) konfidencialumo užtikrinimas;</w:t>
            </w:r>
          </w:p>
          <w:p w14:paraId="1851ABD1" w14:textId="77777777" w:rsidR="00621309" w:rsidRPr="00BE2437" w:rsidRDefault="00621309" w:rsidP="00621309">
            <w:pPr>
              <w:suppressAutoHyphens/>
              <w:ind w:firstLine="720"/>
              <w:rPr>
                <w:sz w:val="22"/>
                <w:szCs w:val="22"/>
              </w:rPr>
            </w:pPr>
            <w:r w:rsidRPr="00BE2437">
              <w:rPr>
                <w:sz w:val="22"/>
                <w:szCs w:val="22"/>
              </w:rPr>
              <w:t>3) draudimas daryti neigiamą poveikį;</w:t>
            </w:r>
          </w:p>
          <w:p w14:paraId="10392C59" w14:textId="77777777" w:rsidR="00621309" w:rsidRPr="00BE2437" w:rsidRDefault="00621309" w:rsidP="00621309">
            <w:pPr>
              <w:suppressAutoHyphens/>
              <w:ind w:firstLine="720"/>
              <w:rPr>
                <w:sz w:val="22"/>
                <w:szCs w:val="22"/>
              </w:rPr>
            </w:pPr>
            <w:r w:rsidRPr="00BE2437">
              <w:rPr>
                <w:sz w:val="22"/>
                <w:szCs w:val="22"/>
              </w:rPr>
              <w:t>4) teisė gauti atlyginimą už vertingą informaciją;</w:t>
            </w:r>
          </w:p>
          <w:p w14:paraId="7C670761" w14:textId="77777777" w:rsidR="00621309" w:rsidRPr="00BE2437" w:rsidRDefault="00621309" w:rsidP="00621309">
            <w:pPr>
              <w:suppressAutoHyphens/>
              <w:ind w:firstLine="720"/>
              <w:rPr>
                <w:sz w:val="22"/>
                <w:szCs w:val="22"/>
              </w:rPr>
            </w:pPr>
            <w:r w:rsidRPr="00BE2437">
              <w:rPr>
                <w:sz w:val="22"/>
                <w:szCs w:val="22"/>
              </w:rPr>
              <w:t>5) teisė gauti kompensaciją;</w:t>
            </w:r>
          </w:p>
          <w:p w14:paraId="17930528" w14:textId="77777777" w:rsidR="00621309" w:rsidRPr="00BE2437" w:rsidRDefault="00621309" w:rsidP="00621309">
            <w:pPr>
              <w:suppressAutoHyphens/>
              <w:ind w:firstLine="720"/>
              <w:rPr>
                <w:sz w:val="22"/>
                <w:szCs w:val="22"/>
              </w:rPr>
            </w:pPr>
            <w:r w:rsidRPr="00BE2437">
              <w:rPr>
                <w:sz w:val="22"/>
                <w:szCs w:val="22"/>
              </w:rPr>
              <w:t xml:space="preserve">6) nemokamos teisinės pagalbos užtikrinimas; </w:t>
            </w:r>
          </w:p>
          <w:p w14:paraId="7E399F2D" w14:textId="77777777" w:rsidR="00621309" w:rsidRPr="00BE2437" w:rsidRDefault="00621309" w:rsidP="00621309">
            <w:pPr>
              <w:suppressAutoHyphens/>
              <w:ind w:firstLine="720"/>
              <w:rPr>
                <w:sz w:val="22"/>
                <w:szCs w:val="22"/>
              </w:rPr>
            </w:pPr>
            <w:r w:rsidRPr="00BE2437">
              <w:rPr>
                <w:sz w:val="22"/>
                <w:szCs w:val="22"/>
              </w:rPr>
              <w:t>7) atleidimas nuo atsakomybės</w:t>
            </w:r>
            <w:r w:rsidRPr="00BE2437">
              <w:rPr>
                <w:bCs/>
                <w:sz w:val="22"/>
                <w:szCs w:val="22"/>
              </w:rPr>
              <w:t>;</w:t>
            </w:r>
          </w:p>
          <w:p w14:paraId="039C84C7" w14:textId="77777777" w:rsidR="00621309" w:rsidRPr="00BE2437" w:rsidRDefault="00621309" w:rsidP="00621309">
            <w:pPr>
              <w:suppressAutoHyphens/>
              <w:ind w:firstLine="720"/>
              <w:rPr>
                <w:sz w:val="22"/>
                <w:szCs w:val="22"/>
              </w:rPr>
            </w:pPr>
            <w:r w:rsidRPr="00BE2437">
              <w:rPr>
                <w:sz w:val="22"/>
                <w:szCs w:val="22"/>
              </w:rPr>
              <w:t xml:space="preserve">8) teisė gauti išsamią, nešališką informaciją ir nemokamas konsultacijas dėl informacijos apie pažeidimus teikimo procedūrų ir teisių gynimo priemonių suteikimo. </w:t>
            </w:r>
          </w:p>
          <w:p w14:paraId="5AC51A71" w14:textId="5EF69B15" w:rsidR="002A37A9" w:rsidRPr="00BE2437" w:rsidRDefault="00621309" w:rsidP="00621309">
            <w:pPr>
              <w:suppressAutoHyphens/>
              <w:ind w:firstLine="720"/>
              <w:rPr>
                <w:sz w:val="22"/>
                <w:szCs w:val="22"/>
              </w:rPr>
            </w:pPr>
            <w:r w:rsidRPr="00BE2437">
              <w:rPr>
                <w:sz w:val="22"/>
                <w:szCs w:val="22"/>
              </w:rPr>
              <w:t>2. Šio straipsnio 1 dalies 1, 2, 3 ir 8 punktuose nurodytos priemonės taikomos nuo informacijos apie pažeidimą gavimo įstaigoje arba kompetentingoje institucijoje momento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tc>
        <w:tc>
          <w:tcPr>
            <w:tcW w:w="1842" w:type="dxa"/>
            <w:tcBorders>
              <w:top w:val="single" w:sz="4" w:space="0" w:color="00000A"/>
              <w:left w:val="single" w:sz="4" w:space="0" w:color="00000A"/>
              <w:bottom w:val="single" w:sz="4" w:space="0" w:color="00000A"/>
              <w:right w:val="single" w:sz="4" w:space="0" w:color="00000A"/>
            </w:tcBorders>
            <w:hideMark/>
          </w:tcPr>
          <w:p w14:paraId="56944EBF"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1A04135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AB0BAEA" w14:textId="77777777" w:rsidR="00AF3C33" w:rsidRPr="00BE2437"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lastRenderedPageBreak/>
              <w:t>II SKYRIUS</w:t>
            </w:r>
          </w:p>
          <w:p w14:paraId="78FF87C9" w14:textId="77777777" w:rsidR="00AF3C33" w:rsidRPr="00BE2437"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BE2437">
              <w:rPr>
                <w:rStyle w:val="bold"/>
                <w:b/>
                <w:bCs/>
                <w:color w:val="000000"/>
                <w:sz w:val="22"/>
                <w:szCs w:val="22"/>
                <w:lang w:eastAsia="en-US"/>
              </w:rPr>
              <w:t>VIDAUS PRANEŠIMŲ TEIKIMAS IR TOLESNI VEIKSMAI</w:t>
            </w:r>
          </w:p>
          <w:p w14:paraId="7E090F9E"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7 straipsnis</w:t>
            </w:r>
          </w:p>
          <w:p w14:paraId="3CA92C4A"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Pranešimų teikimas vidaus pranešimų teikimo kanalais</w:t>
            </w:r>
          </w:p>
          <w:p w14:paraId="4114F184"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lastRenderedPageBreak/>
              <w:t>1.   Apskritai ir nedarant poveikio 10 ir 15 straipsniams informacija apie pažeidimus gali būti pranešama vidaus pranešimų teikimo kanalais ir laikantis šiame skyriuje numatytų procedūrų.</w:t>
            </w:r>
          </w:p>
        </w:tc>
        <w:tc>
          <w:tcPr>
            <w:tcW w:w="7982" w:type="dxa"/>
            <w:tcBorders>
              <w:top w:val="single" w:sz="4" w:space="0" w:color="00000A"/>
              <w:left w:val="single" w:sz="4" w:space="0" w:color="00000A"/>
              <w:bottom w:val="single" w:sz="4" w:space="0" w:color="00000A"/>
              <w:right w:val="single" w:sz="4" w:space="0" w:color="00000A"/>
            </w:tcBorders>
          </w:tcPr>
          <w:p w14:paraId="2EA87822" w14:textId="3703B536" w:rsidR="00AF3C33" w:rsidRPr="00BE2437" w:rsidRDefault="00E30688" w:rsidP="00E30688">
            <w:pPr>
              <w:spacing w:line="240" w:lineRule="atLeast"/>
              <w:rPr>
                <w:bCs/>
                <w:sz w:val="22"/>
                <w:szCs w:val="22"/>
              </w:rPr>
            </w:pPr>
            <w:r w:rsidRPr="00BE2437">
              <w:rPr>
                <w:b/>
                <w:sz w:val="22"/>
                <w:szCs w:val="22"/>
              </w:rPr>
              <w:lastRenderedPageBreak/>
              <w:t>PAĮ</w:t>
            </w:r>
          </w:p>
          <w:p w14:paraId="2E788248" w14:textId="77777777" w:rsidR="001B12E7" w:rsidRPr="00BE2437" w:rsidRDefault="001B12E7" w:rsidP="001B12E7">
            <w:pPr>
              <w:suppressAutoHyphens/>
              <w:ind w:firstLine="720"/>
              <w:rPr>
                <w:b/>
                <w:sz w:val="22"/>
                <w:szCs w:val="22"/>
              </w:rPr>
            </w:pPr>
            <w:r w:rsidRPr="00BE2437">
              <w:rPr>
                <w:b/>
                <w:sz w:val="22"/>
                <w:szCs w:val="22"/>
              </w:rPr>
              <w:t>2 straipsnis. Pagrindinės šio įstatymo sąvokos</w:t>
            </w:r>
          </w:p>
          <w:p w14:paraId="217DD85A" w14:textId="77777777" w:rsidR="00AF3C33" w:rsidRPr="00BE2437" w:rsidRDefault="00AF3C33">
            <w:pPr>
              <w:spacing w:line="240" w:lineRule="atLeast"/>
              <w:rPr>
                <w:b/>
                <w:sz w:val="22"/>
                <w:szCs w:val="22"/>
              </w:rPr>
            </w:pPr>
            <w:r w:rsidRPr="00BE2437">
              <w:rPr>
                <w:b/>
                <w:sz w:val="22"/>
                <w:szCs w:val="22"/>
              </w:rPr>
              <w:t>&lt;...&gt;</w:t>
            </w:r>
          </w:p>
          <w:p w14:paraId="6D05FEFF" w14:textId="77777777" w:rsidR="001B12E7" w:rsidRPr="00BE2437" w:rsidRDefault="001B12E7" w:rsidP="001B12E7">
            <w:pPr>
              <w:suppressAutoHyphens/>
              <w:ind w:firstLine="720"/>
              <w:rPr>
                <w:sz w:val="22"/>
                <w:szCs w:val="22"/>
              </w:rPr>
            </w:pPr>
            <w:r w:rsidRPr="00BE2437">
              <w:rPr>
                <w:sz w:val="22"/>
                <w:szCs w:val="22"/>
              </w:rPr>
              <w:t>12. Vidinis informacijos apie pažeidimus teikimo kanalas – įstaigoje nustatyta tvarka sukurta ir taikoma informacijos apie pažeidimus šioje įstaigoje teikimo, tyrimo ir asmens informavimo procedūra.</w:t>
            </w:r>
          </w:p>
          <w:p w14:paraId="510E7C50" w14:textId="45406E94" w:rsidR="00064253" w:rsidRPr="00BE2437" w:rsidRDefault="00064253" w:rsidP="00064253">
            <w:pPr>
              <w:rPr>
                <w:color w:val="000000" w:themeColor="text1"/>
                <w:sz w:val="22"/>
                <w:szCs w:val="22"/>
              </w:rPr>
            </w:pPr>
            <w:r w:rsidRPr="00BE2437">
              <w:rPr>
                <w:color w:val="000000" w:themeColor="text1"/>
                <w:sz w:val="22"/>
                <w:szCs w:val="22"/>
              </w:rPr>
              <w:t>&lt;...&gt;</w:t>
            </w:r>
          </w:p>
          <w:p w14:paraId="34818033" w14:textId="77777777" w:rsidR="00AF3C33" w:rsidRPr="00BE2437" w:rsidRDefault="00AF3C33">
            <w:pPr>
              <w:tabs>
                <w:tab w:val="left" w:pos="1276"/>
              </w:tabs>
              <w:spacing w:line="256" w:lineRule="auto"/>
              <w:rPr>
                <w:b/>
                <w:sz w:val="22"/>
                <w:szCs w:val="22"/>
              </w:rPr>
            </w:pPr>
          </w:p>
          <w:p w14:paraId="671FEABC" w14:textId="037ACD2D" w:rsidR="00AF3C33" w:rsidRPr="00BE2437" w:rsidRDefault="00AF3C33" w:rsidP="001B12E7">
            <w:pPr>
              <w:spacing w:line="256" w:lineRule="auto"/>
              <w:rPr>
                <w:b/>
                <w:sz w:val="22"/>
                <w:szCs w:val="22"/>
              </w:rPr>
            </w:pPr>
            <w:r w:rsidRPr="00BE2437">
              <w:rPr>
                <w:b/>
                <w:sz w:val="22"/>
                <w:szCs w:val="22"/>
              </w:rPr>
              <w:t>PAĮ</w:t>
            </w:r>
          </w:p>
          <w:p w14:paraId="3A121002" w14:textId="77777777" w:rsidR="00E30688" w:rsidRPr="00BE2437" w:rsidRDefault="00E30688" w:rsidP="001B12E7">
            <w:pPr>
              <w:ind w:firstLine="720"/>
              <w:rPr>
                <w:b/>
                <w:color w:val="000000" w:themeColor="text1"/>
                <w:sz w:val="22"/>
                <w:szCs w:val="22"/>
              </w:rPr>
            </w:pPr>
            <w:r w:rsidRPr="00BE2437">
              <w:rPr>
                <w:b/>
                <w:color w:val="000000" w:themeColor="text1"/>
                <w:sz w:val="22"/>
                <w:szCs w:val="22"/>
              </w:rPr>
              <w:t>4 straipsnis. Informacijos apie pažeidimus pateikimo būdai</w:t>
            </w:r>
          </w:p>
          <w:p w14:paraId="61FCDCCA" w14:textId="77777777" w:rsidR="00E30688" w:rsidRPr="00BE2437" w:rsidRDefault="00E30688" w:rsidP="001B12E7">
            <w:pPr>
              <w:ind w:firstLine="720"/>
              <w:rPr>
                <w:color w:val="000000" w:themeColor="text1"/>
                <w:sz w:val="22"/>
                <w:szCs w:val="22"/>
              </w:rPr>
            </w:pPr>
            <w:r w:rsidRPr="00BE2437">
              <w:rPr>
                <w:color w:val="000000" w:themeColor="text1"/>
                <w:sz w:val="22"/>
                <w:szCs w:val="22"/>
              </w:rPr>
              <w:t>1. Asmuo informaciją apie pažeidimus gali pateikti:</w:t>
            </w:r>
          </w:p>
          <w:p w14:paraId="3CAF16D6" w14:textId="77777777" w:rsidR="00E30688" w:rsidRPr="00BE2437" w:rsidRDefault="00E30688" w:rsidP="001B12E7">
            <w:pPr>
              <w:ind w:firstLine="720"/>
              <w:rPr>
                <w:color w:val="000000" w:themeColor="text1"/>
                <w:sz w:val="22"/>
                <w:szCs w:val="22"/>
              </w:rPr>
            </w:pPr>
            <w:r w:rsidRPr="00BE2437">
              <w:rPr>
                <w:color w:val="000000" w:themeColor="text1"/>
                <w:sz w:val="22"/>
                <w:szCs w:val="22"/>
              </w:rPr>
              <w:t>1) įstaigoje per vidinį informacijos apie pažeidimus teikimo kanalą;</w:t>
            </w:r>
          </w:p>
          <w:p w14:paraId="240BE756" w14:textId="77777777" w:rsidR="00E30688" w:rsidRPr="00BE2437" w:rsidRDefault="00E30688" w:rsidP="001B12E7">
            <w:pPr>
              <w:ind w:firstLine="720"/>
              <w:rPr>
                <w:color w:val="000000" w:themeColor="text1"/>
                <w:sz w:val="22"/>
                <w:szCs w:val="22"/>
              </w:rPr>
            </w:pPr>
            <w:r w:rsidRPr="00BE2437">
              <w:rPr>
                <w:color w:val="000000" w:themeColor="text1"/>
                <w:sz w:val="22"/>
                <w:szCs w:val="22"/>
              </w:rPr>
              <w:t xml:space="preserve">2) kompetentingai institucijai tiesiogiai; </w:t>
            </w:r>
          </w:p>
          <w:p w14:paraId="77B68EAD" w14:textId="77777777" w:rsidR="00E30688" w:rsidRPr="00BE2437" w:rsidRDefault="00E30688" w:rsidP="001B12E7">
            <w:pPr>
              <w:ind w:firstLine="720"/>
              <w:rPr>
                <w:color w:val="000000" w:themeColor="text1"/>
                <w:sz w:val="22"/>
                <w:szCs w:val="22"/>
              </w:rPr>
            </w:pPr>
            <w:r w:rsidRPr="00BE2437">
              <w:rPr>
                <w:color w:val="000000" w:themeColor="text1"/>
                <w:sz w:val="22"/>
                <w:szCs w:val="22"/>
              </w:rPr>
              <w:t>3) viešai.</w:t>
            </w:r>
          </w:p>
          <w:p w14:paraId="7E03008A" w14:textId="55042D02" w:rsidR="00AF3C33" w:rsidRPr="00BE2437" w:rsidRDefault="00E30688">
            <w:pPr>
              <w:tabs>
                <w:tab w:val="left" w:pos="1276"/>
              </w:tabs>
              <w:spacing w:line="256" w:lineRule="auto"/>
              <w:rPr>
                <w:b/>
                <w:bCs/>
                <w:sz w:val="22"/>
                <w:szCs w:val="22"/>
                <w:lang w:eastAsia="lt-LT"/>
              </w:rPr>
            </w:pPr>
            <w:r w:rsidRPr="00BE2437">
              <w:rPr>
                <w:b/>
                <w:bCs/>
                <w:sz w:val="22"/>
                <w:szCs w:val="22"/>
                <w:lang w:eastAsia="lt-LT"/>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43896F5"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0F1BFCB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966BE62" w14:textId="77777777" w:rsidR="00AF3C33" w:rsidRPr="00BE2437" w:rsidRDefault="00AF3C33">
            <w:pPr>
              <w:spacing w:line="256" w:lineRule="auto"/>
              <w:rPr>
                <w:b/>
                <w:bCs/>
                <w:sz w:val="22"/>
                <w:szCs w:val="22"/>
              </w:rPr>
            </w:pPr>
            <w:r w:rsidRPr="00BE2437">
              <w:rPr>
                <w:color w:val="000000"/>
                <w:sz w:val="22"/>
                <w:szCs w:val="22"/>
                <w:shd w:val="clear" w:color="auto" w:fill="FFFFFF"/>
              </w:rPr>
              <w:t>2.   Valstybės narės skatina prieš pateikiant pranešimą išorės pranešimų teikimo kanalais pranešti vidaus pranešimų teikimo kanalais, jei pažeidimas gali būti veiksmingai pašalintas viduje ir jei pranešimo teikėjas mano, kad nėra atsakomųjų veiksmų rizikos.</w:t>
            </w:r>
          </w:p>
        </w:tc>
        <w:tc>
          <w:tcPr>
            <w:tcW w:w="7982" w:type="dxa"/>
            <w:tcBorders>
              <w:top w:val="single" w:sz="4" w:space="0" w:color="00000A"/>
              <w:left w:val="single" w:sz="4" w:space="0" w:color="00000A"/>
              <w:bottom w:val="single" w:sz="4" w:space="0" w:color="00000A"/>
              <w:right w:val="single" w:sz="4" w:space="0" w:color="00000A"/>
            </w:tcBorders>
          </w:tcPr>
          <w:p w14:paraId="15B01446" w14:textId="02E36340" w:rsidR="00E30688" w:rsidRPr="00BE2437" w:rsidRDefault="00E30688" w:rsidP="00E30688">
            <w:pPr>
              <w:spacing w:line="256" w:lineRule="auto"/>
              <w:rPr>
                <w:b/>
                <w:sz w:val="22"/>
                <w:szCs w:val="22"/>
              </w:rPr>
            </w:pPr>
            <w:r w:rsidRPr="00BE2437">
              <w:rPr>
                <w:b/>
                <w:sz w:val="22"/>
                <w:szCs w:val="22"/>
              </w:rPr>
              <w:t>PAĮ</w:t>
            </w:r>
          </w:p>
          <w:p w14:paraId="6A94A1D6" w14:textId="77777777" w:rsidR="001B12E7" w:rsidRPr="00BE2437" w:rsidRDefault="001B12E7" w:rsidP="001B12E7">
            <w:pPr>
              <w:suppressAutoHyphens/>
              <w:ind w:firstLine="720"/>
              <w:rPr>
                <w:b/>
                <w:sz w:val="22"/>
                <w:szCs w:val="22"/>
              </w:rPr>
            </w:pPr>
            <w:r w:rsidRPr="00BE2437">
              <w:rPr>
                <w:b/>
                <w:sz w:val="22"/>
                <w:szCs w:val="22"/>
              </w:rPr>
              <w:t>4 straipsnis. Informacijos apie pažeidimus pateikimo būdai</w:t>
            </w:r>
          </w:p>
          <w:p w14:paraId="63117159" w14:textId="77777777" w:rsidR="001B12E7" w:rsidRPr="00BE2437" w:rsidRDefault="001B12E7" w:rsidP="001B12E7">
            <w:pPr>
              <w:suppressAutoHyphens/>
              <w:ind w:firstLine="720"/>
              <w:rPr>
                <w:sz w:val="22"/>
                <w:szCs w:val="22"/>
              </w:rPr>
            </w:pPr>
            <w:r w:rsidRPr="00BE2437">
              <w:rPr>
                <w:sz w:val="22"/>
                <w:szCs w:val="22"/>
              </w:rPr>
              <w:t xml:space="preserve">1. Asmuo informaciją apie </w:t>
            </w:r>
            <w:r w:rsidRPr="00BE2437">
              <w:rPr>
                <w:bCs/>
                <w:sz w:val="22"/>
                <w:szCs w:val="22"/>
              </w:rPr>
              <w:t xml:space="preserve">pažeidimą </w:t>
            </w:r>
            <w:r w:rsidRPr="00BE2437">
              <w:rPr>
                <w:sz w:val="22"/>
                <w:szCs w:val="22"/>
              </w:rPr>
              <w:t>gali pateikti:</w:t>
            </w:r>
          </w:p>
          <w:p w14:paraId="2F363EAC" w14:textId="77777777" w:rsidR="001B12E7" w:rsidRPr="00BE2437" w:rsidRDefault="001B12E7" w:rsidP="001B12E7">
            <w:pPr>
              <w:suppressAutoHyphens/>
              <w:ind w:firstLine="720"/>
              <w:rPr>
                <w:sz w:val="22"/>
                <w:szCs w:val="22"/>
              </w:rPr>
            </w:pPr>
            <w:r w:rsidRPr="00BE2437">
              <w:rPr>
                <w:sz w:val="22"/>
                <w:szCs w:val="22"/>
              </w:rPr>
              <w:t>1) įstaigoje per vidinį informacijos apie pažeidimus teikimo kanalą;</w:t>
            </w:r>
          </w:p>
          <w:p w14:paraId="4F0F1012" w14:textId="77777777" w:rsidR="001B12E7" w:rsidRPr="00BE2437" w:rsidRDefault="001B12E7" w:rsidP="001B12E7">
            <w:pPr>
              <w:suppressAutoHyphens/>
              <w:ind w:firstLine="720"/>
              <w:rPr>
                <w:sz w:val="22"/>
                <w:szCs w:val="22"/>
              </w:rPr>
            </w:pPr>
            <w:r w:rsidRPr="00BE2437">
              <w:rPr>
                <w:sz w:val="22"/>
                <w:szCs w:val="22"/>
              </w:rPr>
              <w:t xml:space="preserve">2) kompetentingai institucijai tiesiogiai; </w:t>
            </w:r>
          </w:p>
          <w:p w14:paraId="0FE8563D" w14:textId="77777777" w:rsidR="001B12E7" w:rsidRPr="00BE2437" w:rsidRDefault="001B12E7" w:rsidP="001B12E7">
            <w:pPr>
              <w:suppressAutoHyphens/>
              <w:ind w:firstLine="720"/>
              <w:rPr>
                <w:sz w:val="22"/>
                <w:szCs w:val="22"/>
              </w:rPr>
            </w:pPr>
            <w:r w:rsidRPr="00BE2437">
              <w:rPr>
                <w:sz w:val="22"/>
                <w:szCs w:val="22"/>
              </w:rPr>
              <w:t>3) viešai.</w:t>
            </w:r>
          </w:p>
          <w:p w14:paraId="5F411183" w14:textId="77777777" w:rsidR="001B12E7" w:rsidRPr="00BE2437" w:rsidRDefault="001B12E7" w:rsidP="001B12E7">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5E49C700" w14:textId="77777777" w:rsidR="001B12E7" w:rsidRPr="00BE2437" w:rsidRDefault="001B12E7" w:rsidP="001B12E7">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4F6420DE" w14:textId="77777777" w:rsidR="001B12E7" w:rsidRPr="00BE2437" w:rsidRDefault="001B12E7" w:rsidP="001B12E7">
            <w:pPr>
              <w:suppressAutoHyphens/>
              <w:ind w:firstLine="720"/>
              <w:rPr>
                <w:sz w:val="22"/>
                <w:szCs w:val="22"/>
              </w:rPr>
            </w:pPr>
            <w:r w:rsidRPr="00BE2437">
              <w:rPr>
                <w:bCs/>
                <w:sz w:val="22"/>
                <w:szCs w:val="22"/>
              </w:rPr>
              <w:t>4.</w:t>
            </w:r>
            <w:r w:rsidRPr="00BE2437">
              <w:rPr>
                <w:sz w:val="22"/>
                <w:szCs w:val="22"/>
              </w:rPr>
              <w:t xml:space="preserve"> Informaciją apie pažeidimą pateikiantis asmuo dėl pažeidimo gali su pranešimu tiesiogiai kreiptis į kompetentingą instituciją, kai yra bent viena iš šių aplinkybių:</w:t>
            </w:r>
          </w:p>
          <w:p w14:paraId="4F4DC4A2" w14:textId="77777777" w:rsidR="001B12E7" w:rsidRPr="00BE2437" w:rsidRDefault="001B12E7" w:rsidP="001B12E7">
            <w:pPr>
              <w:suppressAutoHyphens/>
              <w:ind w:firstLine="720"/>
              <w:rPr>
                <w:sz w:val="22"/>
                <w:szCs w:val="22"/>
              </w:rPr>
            </w:pPr>
            <w:r w:rsidRPr="00BE2437">
              <w:rPr>
                <w:sz w:val="22"/>
                <w:szCs w:val="22"/>
              </w:rPr>
              <w:t>1) pažeidimas turi esminės reikšmės viešajam interesui;</w:t>
            </w:r>
          </w:p>
          <w:p w14:paraId="757D4879" w14:textId="77777777" w:rsidR="001B12E7" w:rsidRPr="00BE2437" w:rsidRDefault="001B12E7" w:rsidP="001B12E7">
            <w:pPr>
              <w:suppressAutoHyphens/>
              <w:ind w:firstLine="720"/>
              <w:rPr>
                <w:sz w:val="22"/>
                <w:szCs w:val="22"/>
              </w:rPr>
            </w:pPr>
            <w:r w:rsidRPr="00BE2437">
              <w:rPr>
                <w:sz w:val="22"/>
                <w:szCs w:val="22"/>
              </w:rPr>
              <w:t>2) būtina kuo skubiau užkirsti kelią pažeidimui ar jį nutraukti, nes gali atsirasti didelė žala;</w:t>
            </w:r>
          </w:p>
          <w:p w14:paraId="6252510D" w14:textId="77777777" w:rsidR="001B12E7" w:rsidRPr="00BE2437" w:rsidRDefault="001B12E7" w:rsidP="001B12E7">
            <w:pPr>
              <w:suppressAutoHyphens/>
              <w:ind w:firstLine="720"/>
              <w:rPr>
                <w:sz w:val="22"/>
                <w:szCs w:val="22"/>
              </w:rPr>
            </w:pPr>
            <w:r w:rsidRPr="00BE2437">
              <w:rPr>
                <w:sz w:val="22"/>
                <w:szCs w:val="22"/>
              </w:rPr>
              <w:t>3) vadovaujantys, su įstaiga darbo arba tarnybos ar sutartiniais santykiais siejami asmenys patys galbūt daro ar yra padarę pažeidimus;</w:t>
            </w:r>
          </w:p>
          <w:p w14:paraId="0AFC4CBF" w14:textId="77777777" w:rsidR="001B12E7" w:rsidRPr="00BE2437" w:rsidRDefault="001B12E7" w:rsidP="001B12E7">
            <w:pPr>
              <w:suppressAutoHyphens/>
              <w:ind w:firstLine="720"/>
              <w:rPr>
                <w:sz w:val="22"/>
                <w:szCs w:val="22"/>
              </w:rPr>
            </w:pPr>
            <w:r w:rsidRPr="00BE2437">
              <w:rPr>
                <w:sz w:val="22"/>
                <w:szCs w:val="22"/>
              </w:rPr>
              <w:lastRenderedPageBreak/>
              <w:t xml:space="preserve">4) informacija apie pažeidimą buvo pateikta per vidinį informacijos apie pažeidimus teikimo kanalą, tačiau atsakymas nebuvo gautas arba nebuvo imtasi veiksmų reaguojant į pateiktą informaciją, arba priemonės, kurių buvo imtasi, buvo neveiksmingos; </w:t>
            </w:r>
          </w:p>
          <w:p w14:paraId="0C18F9E1" w14:textId="77777777" w:rsidR="001B12E7" w:rsidRPr="00BE2437" w:rsidRDefault="001B12E7" w:rsidP="001B12E7">
            <w:pPr>
              <w:suppressAutoHyphens/>
              <w:ind w:firstLine="720"/>
              <w:rPr>
                <w:sz w:val="22"/>
                <w:szCs w:val="22"/>
              </w:rPr>
            </w:pPr>
            <w:r w:rsidRPr="00BE2437">
              <w:rPr>
                <w:sz w:val="22"/>
                <w:szCs w:val="22"/>
              </w:rPr>
              <w:t>5) yra pagrindas manyti, kad, pateikus informaciją apie pažeidimą vidiniu informacijos apie pažeidimus teikimo kanalu, informaciją apie pažeidimą pateikusio asmens anonimiškumas ar konfidencialumas gali būti neužtikrintas arba bus siekiama pažeidimą, apie kurį pranešta, nuslėpti, arba informaciją apie pažeidimą pateikusiam asmeniui bus daromas neigiamas poveikis</w:t>
            </w:r>
            <w:r w:rsidRPr="00BE2437">
              <w:rPr>
                <w:bCs/>
                <w:sz w:val="22"/>
                <w:szCs w:val="22"/>
              </w:rPr>
              <w:t>;</w:t>
            </w:r>
            <w:r w:rsidRPr="00BE2437">
              <w:rPr>
                <w:sz w:val="22"/>
                <w:szCs w:val="22"/>
              </w:rPr>
              <w:t xml:space="preserve"> </w:t>
            </w:r>
          </w:p>
          <w:p w14:paraId="3536F2F2" w14:textId="77777777" w:rsidR="001B12E7" w:rsidRPr="00BE2437" w:rsidRDefault="001B12E7" w:rsidP="001B12E7">
            <w:pPr>
              <w:suppressAutoHyphens/>
              <w:ind w:firstLine="720"/>
              <w:rPr>
                <w:sz w:val="22"/>
                <w:szCs w:val="22"/>
              </w:rPr>
            </w:pPr>
            <w:r w:rsidRPr="00BE2437">
              <w:rPr>
                <w:sz w:val="22"/>
                <w:szCs w:val="22"/>
              </w:rPr>
              <w:t>6) įstaigoje nėra veikiančio vidinio informacijos apie pažeidimus teikimo kanalo;</w:t>
            </w:r>
          </w:p>
          <w:p w14:paraId="18130F53" w14:textId="77777777" w:rsidR="001B12E7" w:rsidRPr="00BE2437" w:rsidRDefault="001B12E7" w:rsidP="001B12E7">
            <w:pPr>
              <w:suppressAutoHyphens/>
              <w:ind w:firstLine="720"/>
              <w:rPr>
                <w:sz w:val="22"/>
                <w:szCs w:val="22"/>
              </w:rPr>
            </w:pPr>
            <w:r w:rsidRPr="00BE2437">
              <w:rPr>
                <w:sz w:val="22"/>
                <w:szCs w:val="22"/>
              </w:rPr>
              <w:t>7) informaciją apie pažeidimą pateikiantis asmuo negali pasinaudoti vidiniu informacijos apie pažeidimus teikimo kanalu, nes jo su įstaiga nesieja darbo, tarnybos ar kiti teisiniai santykiai.</w:t>
            </w:r>
          </w:p>
          <w:p w14:paraId="0FB5C0AC" w14:textId="6351F55E" w:rsidR="00AF3C33" w:rsidRPr="00BE2437" w:rsidRDefault="00E30688">
            <w:pPr>
              <w:spacing w:line="256" w:lineRule="auto"/>
              <w:rPr>
                <w:b/>
                <w:bCs/>
                <w:sz w:val="22"/>
                <w:szCs w:val="22"/>
              </w:rPr>
            </w:pPr>
            <w:r w:rsidRPr="00BE2437">
              <w:rPr>
                <w:b/>
                <w:bCs/>
                <w:sz w:val="22"/>
                <w:szCs w:val="22"/>
              </w:rPr>
              <w:t>&lt;...&gt;</w:t>
            </w:r>
          </w:p>
          <w:p w14:paraId="139DC389" w14:textId="77777777" w:rsidR="00AF3C33" w:rsidRPr="00BE2437" w:rsidRDefault="00AF3C33">
            <w:pPr>
              <w:spacing w:line="256" w:lineRule="auto"/>
              <w:rPr>
                <w:rFonts w:eastAsia="Calibri"/>
                <w:b/>
                <w:bCs/>
                <w:sz w:val="22"/>
                <w:szCs w:val="22"/>
              </w:rPr>
            </w:pPr>
          </w:p>
          <w:p w14:paraId="26631073" w14:textId="68633DFA" w:rsidR="00AF3C33" w:rsidRPr="00BE2437" w:rsidRDefault="00AF3C33">
            <w:pPr>
              <w:spacing w:line="256" w:lineRule="auto"/>
              <w:rPr>
                <w:rFonts w:eastAsia="Calibri"/>
                <w:b/>
                <w:bCs/>
                <w:sz w:val="22"/>
                <w:szCs w:val="22"/>
              </w:rPr>
            </w:pPr>
            <w:r w:rsidRPr="00BE2437">
              <w:rPr>
                <w:rFonts w:eastAsia="Calibri"/>
                <w:b/>
                <w:bCs/>
                <w:sz w:val="22"/>
                <w:szCs w:val="22"/>
              </w:rPr>
              <w:t>PAĮ</w:t>
            </w:r>
          </w:p>
          <w:p w14:paraId="3DB71841" w14:textId="77777777" w:rsidR="001B12E7" w:rsidRPr="00BE2437" w:rsidRDefault="001B12E7" w:rsidP="006A62A4">
            <w:pPr>
              <w:suppressAutoHyphens/>
              <w:rPr>
                <w:b/>
                <w:sz w:val="22"/>
                <w:szCs w:val="22"/>
              </w:rPr>
            </w:pPr>
            <w:r w:rsidRPr="00BE2437">
              <w:rPr>
                <w:b/>
                <w:sz w:val="22"/>
                <w:szCs w:val="22"/>
              </w:rPr>
              <w:t>16 straipsnis. Vidinių informacijos apie pažeidimus teikimo kanalų įdiegimas</w:t>
            </w:r>
          </w:p>
          <w:p w14:paraId="342A5DD7" w14:textId="77777777" w:rsidR="001B12E7" w:rsidRPr="00BE2437" w:rsidRDefault="001B12E7" w:rsidP="001B12E7">
            <w:pPr>
              <w:suppressAutoHyphens/>
              <w:ind w:firstLine="720"/>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585ECDFB" w14:textId="77777777" w:rsidR="001B12E7" w:rsidRPr="00BE2437" w:rsidRDefault="001B12E7" w:rsidP="001B12E7">
            <w:pPr>
              <w:suppressAutoHyphens/>
              <w:ind w:firstLine="720"/>
              <w:rPr>
                <w:sz w:val="22"/>
                <w:szCs w:val="22"/>
              </w:rPr>
            </w:pPr>
            <w:r w:rsidRPr="00BE2437">
              <w:rPr>
                <w:sz w:val="22"/>
                <w:szCs w:val="22"/>
              </w:rPr>
              <w:t>2. Vidiniuose informacijos apie pažeidimus teikimo kanaluose užtikrinamas informaciją apie pažeidimus pateikusių asmenų ir su pažeidimu susijusių asmenų</w:t>
            </w:r>
            <w:r w:rsidRPr="00BE2437">
              <w:rPr>
                <w:b/>
                <w:bCs/>
                <w:sz w:val="22"/>
                <w:szCs w:val="22"/>
              </w:rPr>
              <w:t xml:space="preserve"> </w:t>
            </w:r>
            <w:r w:rsidRPr="00BE2437">
              <w:rPr>
                <w:sz w:val="22"/>
                <w:szCs w:val="22"/>
              </w:rPr>
              <w:t xml:space="preserve">konfidencialumas. </w:t>
            </w:r>
          </w:p>
          <w:p w14:paraId="4810FDF6" w14:textId="77777777" w:rsidR="001B12E7" w:rsidRPr="00BE2437" w:rsidRDefault="001B12E7" w:rsidP="001B12E7">
            <w:pPr>
              <w:suppressAutoHyphens/>
              <w:ind w:firstLine="720"/>
              <w:rPr>
                <w:sz w:val="22"/>
                <w:szCs w:val="22"/>
              </w:rPr>
            </w:pPr>
            <w:r w:rsidRPr="00BE2437">
              <w:rPr>
                <w:sz w:val="22"/>
                <w:szCs w:val="22"/>
              </w:rPr>
              <w:t xml:space="preserve">3. Už vidinio informacijos apie pažeidimus teikimo kanalo įdiegimą ir jo funkcionavimo užtikrinimą atsakingas įstaigos vadovas. Įstaigos vadovas praneša darbuotojams apie įstaigoje veikiantį vidinį informacijos apie pažeidimus teikimo kanalą ir pateikia su tuo susijusią informaciją darbo vietoje visiems jiems prieinamu būdu. </w:t>
            </w:r>
          </w:p>
          <w:p w14:paraId="03D95C48" w14:textId="6FF5A490" w:rsidR="00E30688" w:rsidRPr="00BE2437" w:rsidRDefault="00E30688" w:rsidP="00E4731B">
            <w:pPr>
              <w:rPr>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44B5D79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46C86A3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B9E76B"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3.   Atitinkama su vidaus pranešimų teikimo kanalų, nurodytų 2 dalyje, naudojimu susijusi informacija pateikiama atsižvelgiant į informaciją, kurią privačiojo ir viešojo sektoriaus juridiniai subjektai pateikė pagal 9 straipsnio 1 dalies g punktą, o kompetentingos </w:t>
            </w:r>
            <w:r w:rsidRPr="00BE2437">
              <w:rPr>
                <w:color w:val="000000"/>
                <w:sz w:val="22"/>
                <w:szCs w:val="22"/>
                <w:shd w:val="clear" w:color="auto" w:fill="FFFFFF"/>
              </w:rPr>
              <w:lastRenderedPageBreak/>
              <w:t>institucijos – pagal 12 straipsnio 4 dalies a punktą ir 13 straipsnį.</w:t>
            </w:r>
          </w:p>
        </w:tc>
        <w:tc>
          <w:tcPr>
            <w:tcW w:w="7982" w:type="dxa"/>
            <w:tcBorders>
              <w:top w:val="single" w:sz="4" w:space="0" w:color="00000A"/>
              <w:left w:val="single" w:sz="4" w:space="0" w:color="00000A"/>
              <w:bottom w:val="single" w:sz="4" w:space="0" w:color="00000A"/>
              <w:right w:val="single" w:sz="4" w:space="0" w:color="00000A"/>
            </w:tcBorders>
          </w:tcPr>
          <w:p w14:paraId="6D210B87" w14:textId="77777777" w:rsidR="00CF65A3" w:rsidRPr="00BE2437" w:rsidRDefault="00CF65A3" w:rsidP="00CF65A3">
            <w:pPr>
              <w:tabs>
                <w:tab w:val="center" w:pos="-7800"/>
                <w:tab w:val="left" w:pos="6237"/>
                <w:tab w:val="right" w:pos="8306"/>
              </w:tabs>
              <w:suppressAutoHyphens/>
              <w:jc w:val="left"/>
              <w:rPr>
                <w:b/>
                <w:sz w:val="22"/>
                <w:szCs w:val="22"/>
                <w:lang w:eastAsia="lt-LT"/>
              </w:rPr>
            </w:pPr>
            <w:r w:rsidRPr="00BE2437">
              <w:rPr>
                <w:b/>
                <w:sz w:val="22"/>
                <w:szCs w:val="22"/>
                <w:lang w:eastAsia="lt-LT"/>
              </w:rPr>
              <w:lastRenderedPageBreak/>
              <w:t>Nutarimo Nr. 1133 projektas</w:t>
            </w:r>
          </w:p>
          <w:p w14:paraId="27C43ED1" w14:textId="77777777" w:rsidR="00CF65A3" w:rsidRDefault="00CF65A3" w:rsidP="00CF65A3">
            <w:pPr>
              <w:tabs>
                <w:tab w:val="left" w:pos="3994"/>
              </w:tabs>
              <w:rPr>
                <w:b/>
                <w:bCs/>
                <w:color w:val="000000" w:themeColor="text1"/>
                <w:sz w:val="22"/>
                <w:szCs w:val="22"/>
              </w:rPr>
            </w:pPr>
            <w:r w:rsidRPr="00C65237">
              <w:rPr>
                <w:b/>
                <w:bCs/>
                <w:color w:val="000000" w:themeColor="text1"/>
                <w:sz w:val="22"/>
                <w:szCs w:val="22"/>
              </w:rPr>
              <w:t xml:space="preserve">1.3. </w:t>
            </w:r>
            <w:r w:rsidRPr="00C65237">
              <w:rPr>
                <w:b/>
                <w:bCs/>
                <w:color w:val="000000" w:themeColor="text1"/>
                <w:sz w:val="22"/>
                <w:szCs w:val="22"/>
                <w:lang w:eastAsia="lt-LT"/>
              </w:rPr>
              <w:t xml:space="preserve">Pakeisti nurodytu nutarimu patvirtintą </w:t>
            </w:r>
            <w:r w:rsidRPr="00C65237">
              <w:rPr>
                <w:rFonts w:eastAsia="Calibri"/>
                <w:b/>
                <w:bCs/>
                <w:color w:val="000000" w:themeColor="text1"/>
                <w:sz w:val="22"/>
                <w:szCs w:val="22"/>
                <w:lang w:eastAsia="lt-LT"/>
              </w:rPr>
              <w:t>Vidinių informacijos apie pažeidimus teikimo kanalų įdiegimo ir jų funkcionavimo užtikrinimo tvarkos aprašą ir jį išdėstyti nauja redakcija.</w:t>
            </w:r>
            <w:r w:rsidRPr="00C65237">
              <w:rPr>
                <w:b/>
                <w:bCs/>
                <w:color w:val="000000" w:themeColor="text1"/>
                <w:sz w:val="22"/>
                <w:szCs w:val="22"/>
              </w:rPr>
              <w:t xml:space="preserve"> </w:t>
            </w:r>
          </w:p>
          <w:p w14:paraId="572F3B87" w14:textId="6EAA86A3" w:rsidR="00AF3C33" w:rsidRPr="00CF65A3" w:rsidRDefault="00AF3C33">
            <w:pPr>
              <w:tabs>
                <w:tab w:val="center" w:pos="-7800"/>
                <w:tab w:val="left" w:pos="851"/>
                <w:tab w:val="left" w:pos="6237"/>
                <w:tab w:val="right" w:pos="8306"/>
              </w:tabs>
              <w:spacing w:line="256" w:lineRule="auto"/>
              <w:rPr>
                <w:b/>
                <w:bCs/>
                <w:sz w:val="22"/>
                <w:szCs w:val="22"/>
                <w:lang w:eastAsia="lt-LT"/>
              </w:rPr>
            </w:pPr>
            <w:r w:rsidRPr="00CF65A3">
              <w:rPr>
                <w:b/>
                <w:bCs/>
                <w:sz w:val="22"/>
                <w:szCs w:val="22"/>
              </w:rPr>
              <w:t xml:space="preserve">1. Vidinių informacijos apie pažeidimus teikimo kanalų įdiegimo ir jų funkcionavimo užtikrinimo tvarkos apraše (toliau – Aprašas) nustatomi įstaigose diegiamų vidinių informacijos apie pažeidimus teikimo kanalų reikalavimai, jų </w:t>
            </w:r>
            <w:r w:rsidRPr="00CF65A3">
              <w:rPr>
                <w:b/>
                <w:bCs/>
                <w:sz w:val="22"/>
                <w:szCs w:val="22"/>
              </w:rPr>
              <w:lastRenderedPageBreak/>
              <w:t>funkcionavimas, informacijos apie pažeidimus teikimas, tyrimas, tvarkymas ir konfidencialumo užtikrinimas įstaigo</w:t>
            </w:r>
            <w:r w:rsidR="00CF65A3" w:rsidRPr="00CF65A3">
              <w:rPr>
                <w:b/>
                <w:bCs/>
                <w:sz w:val="22"/>
                <w:szCs w:val="22"/>
              </w:rPr>
              <w:t>se</w:t>
            </w:r>
            <w:r w:rsidRPr="00CF65A3">
              <w:rPr>
                <w:b/>
                <w:bCs/>
                <w:sz w:val="22"/>
                <w:szCs w:val="22"/>
              </w:rPr>
              <w:t>.</w:t>
            </w:r>
          </w:p>
          <w:p w14:paraId="0DD27255" w14:textId="33638086" w:rsidR="00474DBB" w:rsidRPr="00CF65A3" w:rsidRDefault="00AF3C33" w:rsidP="00CF65A3">
            <w:pPr>
              <w:pStyle w:val="NoSpacing1"/>
              <w:jc w:val="both"/>
              <w:rPr>
                <w:rFonts w:ascii="Times New Roman" w:hAnsi="Times New Roman"/>
                <w:b/>
                <w:bCs/>
              </w:rPr>
            </w:pPr>
            <w:r w:rsidRPr="00CF65A3">
              <w:rPr>
                <w:rFonts w:ascii="Times New Roman" w:hAnsi="Times New Roman"/>
                <w:b/>
                <w:bCs/>
              </w:rPr>
              <w:t>&lt;...&gt;</w:t>
            </w:r>
          </w:p>
          <w:p w14:paraId="47FCB1E5" w14:textId="0E4EDB14" w:rsidR="00CF65A3" w:rsidRPr="00CF65A3" w:rsidRDefault="00CF65A3" w:rsidP="00CF65A3">
            <w:pPr>
              <w:tabs>
                <w:tab w:val="left" w:pos="6237"/>
                <w:tab w:val="right" w:pos="8306"/>
              </w:tabs>
              <w:rPr>
                <w:b/>
                <w:bCs/>
                <w:sz w:val="22"/>
                <w:szCs w:val="22"/>
              </w:rPr>
            </w:pPr>
            <w:bookmarkStart w:id="48" w:name="_Hlk94620357"/>
            <w:r w:rsidRPr="00CF65A3">
              <w:rPr>
                <w:b/>
                <w:bCs/>
                <w:sz w:val="22"/>
                <w:szCs w:val="22"/>
              </w:rPr>
              <w:t xml:space="preserve">14. Įstaigos vidiniais ir išoriniais, jei tokie yra, komunikavimo kanalais teikiama informacija apie paskirtą kompetentingą subjektą (taip pat nurodomi jo kontaktai), informacijos apie pažeidimus teikimo ir nagrinėjimo įstaigos vidiniu kanalu procedūrą, asmens, pateikusio informaciją apie pažeidimą, </w:t>
            </w:r>
            <w:r w:rsidRPr="00CF65A3">
              <w:rPr>
                <w:b/>
                <w:bCs/>
                <w:color w:val="000000" w:themeColor="text1"/>
                <w:sz w:val="22"/>
                <w:szCs w:val="22"/>
              </w:rPr>
              <w:t xml:space="preserve">teisinės gynybos priemones, kuriomis saugoma nuo neigiamo poveikio priemonių, kaip nurodyta Pranešėjų apsaugos įstatymo 11 straipsnio 3, 5 dalyse, taip pat </w:t>
            </w:r>
            <w:r w:rsidRPr="00CF65A3">
              <w:rPr>
                <w:b/>
                <w:bCs/>
                <w:color w:val="000000"/>
                <w:sz w:val="22"/>
                <w:szCs w:val="22"/>
              </w:rPr>
              <w:t xml:space="preserve">asmens, teikiančio informaciją apie pažeidimus, teises ir garantijas bei atsakomybės už informacijos atskleidimą netaikymą, kaip nustatyta Pranešėjų apsaugos įstatymo 3 straipsnio 3 dalyje, </w:t>
            </w:r>
            <w:r w:rsidRPr="00CF65A3">
              <w:rPr>
                <w:b/>
                <w:bCs/>
                <w:color w:val="000000" w:themeColor="text1"/>
                <w:sz w:val="22"/>
                <w:szCs w:val="22"/>
              </w:rPr>
              <w:t>konfidencialių konsultacijų, kurios gali būti teikiamos asmenims, svarstantiems teikti ir pateikusiems informaciją apie pažeidimą,</w:t>
            </w:r>
            <w:bookmarkStart w:id="49" w:name="_Hlk94620968"/>
            <w:r w:rsidRPr="00CF65A3">
              <w:rPr>
                <w:b/>
                <w:bCs/>
                <w:color w:val="000000" w:themeColor="text1"/>
                <w:sz w:val="22"/>
                <w:szCs w:val="22"/>
              </w:rPr>
              <w:t xml:space="preserve"> teikimo būdus. Taip pat teikiami statistiniai duomenys apie vidinio kanalo veiksmingumą (kiek įstaigoje per vidinį kanalą pateikta informacijos apie pažeidimus, kiek informacijos išnagrinėta, kiek jos perduota nagrinėti kompetentingai institucijai, kiek resursų kasmet skiriama vidiniam kanalui palaikyti)</w:t>
            </w:r>
            <w:bookmarkEnd w:id="49"/>
            <w:r w:rsidRPr="00CF65A3">
              <w:rPr>
                <w:b/>
                <w:bCs/>
                <w:color w:val="000000" w:themeColor="text1"/>
                <w:sz w:val="22"/>
                <w:szCs w:val="22"/>
              </w:rPr>
              <w:t xml:space="preserve"> ir </w:t>
            </w:r>
            <w:r w:rsidRPr="00CF65A3">
              <w:rPr>
                <w:b/>
                <w:bCs/>
                <w:sz w:val="22"/>
                <w:szCs w:val="22"/>
              </w:rPr>
              <w:t>kita aktuali informacija, susijusi su informacijos apie pažeidimus teikimu ir nagrinėjimu įstaigoje</w:t>
            </w:r>
            <w:r w:rsidRPr="00CF65A3">
              <w:rPr>
                <w:b/>
                <w:bCs/>
                <w:color w:val="000000" w:themeColor="text1"/>
                <w:sz w:val="22"/>
                <w:szCs w:val="22"/>
              </w:rPr>
              <w:t>.</w:t>
            </w:r>
          </w:p>
          <w:bookmarkEnd w:id="48"/>
          <w:p w14:paraId="230C8FBE" w14:textId="77777777" w:rsidR="0014026A" w:rsidRPr="00CF65A3" w:rsidRDefault="0014026A" w:rsidP="00CF65A3">
            <w:pPr>
              <w:tabs>
                <w:tab w:val="center" w:pos="-7800"/>
                <w:tab w:val="left" w:pos="851"/>
                <w:tab w:val="left" w:pos="6237"/>
                <w:tab w:val="right" w:pos="8306"/>
              </w:tabs>
              <w:rPr>
                <w:b/>
                <w:bCs/>
                <w:sz w:val="22"/>
                <w:szCs w:val="22"/>
              </w:rPr>
            </w:pPr>
            <w:r w:rsidRPr="00CF65A3">
              <w:rPr>
                <w:b/>
                <w:bCs/>
                <w:sz w:val="22"/>
                <w:szCs w:val="22"/>
              </w:rPr>
              <w:t>&lt;...&gt;</w:t>
            </w:r>
          </w:p>
          <w:p w14:paraId="139BA5B0" w14:textId="77777777" w:rsidR="00BE2437" w:rsidRDefault="00BE2437" w:rsidP="000E6E17">
            <w:pPr>
              <w:tabs>
                <w:tab w:val="center" w:pos="-7800"/>
                <w:tab w:val="left" w:pos="851"/>
                <w:tab w:val="left" w:pos="6237"/>
                <w:tab w:val="right" w:pos="8306"/>
              </w:tabs>
              <w:rPr>
                <w:sz w:val="22"/>
                <w:szCs w:val="22"/>
              </w:rPr>
            </w:pPr>
          </w:p>
          <w:p w14:paraId="55301772" w14:textId="77777777" w:rsidR="00BE2437" w:rsidRPr="00BE2437" w:rsidRDefault="00BE2437" w:rsidP="00BE2437">
            <w:pPr>
              <w:pStyle w:val="NoSpacing1"/>
              <w:spacing w:line="256" w:lineRule="auto"/>
              <w:jc w:val="both"/>
              <w:rPr>
                <w:rFonts w:ascii="Times New Roman" w:hAnsi="Times New Roman"/>
                <w:b/>
                <w:bCs/>
              </w:rPr>
            </w:pPr>
            <w:r w:rsidRPr="00BE2437">
              <w:rPr>
                <w:rFonts w:ascii="Times New Roman" w:hAnsi="Times New Roman"/>
                <w:b/>
                <w:bCs/>
              </w:rPr>
              <w:t>Lietuvos Respublikos generalinės prokuratūros Vidaus tyrimų skyriaus nuostatai:</w:t>
            </w:r>
          </w:p>
          <w:p w14:paraId="31004755"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 Užtikrinti Lietuvos Respublikos pranešėjų apsaugos įstatymo (toliau – Pranešėjų apsaugos įstatymas) reikalavimų vykdymą: </w:t>
            </w:r>
          </w:p>
          <w:p w14:paraId="72BD5653"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12.1. priimti asmenų pranešimus; </w:t>
            </w:r>
          </w:p>
          <w:p w14:paraId="64A5B52C"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12.2. vertinti asmens pateiktos informacijos apie pažeidimą atitiktį Pranešėjų apsaugos įstatyme nustatytiems reikalavimams ir pripažinti / nepripažinti informaciją apie pažeidimą pateikusį asmenį pranešėju; </w:t>
            </w:r>
          </w:p>
          <w:p w14:paraId="44243F1D"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12.3. tirti arba perduoti prokuratūros padaliniams pagal nustatytą kompetenciją tirti pranešimus ir informaciją apie pažeidimus; </w:t>
            </w:r>
          </w:p>
          <w:p w14:paraId="3D96051D"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12.4. perduoti institucijoms pagal kompetenciją tirti pranešimus ir informaciją apie pažeidimus; </w:t>
            </w:r>
          </w:p>
          <w:p w14:paraId="3F4F119C"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12.5. priimti sprendimus dėl pranešėjų apsaugos, skatinimo ir pagalbos jiems priemonių taikymo arba inicijuoti šių sprendimų priėmimą, koordinuoti šių sprendimų įgyvendinimą; </w:t>
            </w:r>
          </w:p>
          <w:p w14:paraId="576372F9"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lastRenderedPageBreak/>
              <w:t xml:space="preserve">12.6. pagal kompetenciją koordinuoti institucijų veiksmus tiriant informaciją apie pažeidimus; </w:t>
            </w:r>
          </w:p>
          <w:p w14:paraId="1D3EAA7A"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&lt;...&gt;</w:t>
            </w:r>
          </w:p>
          <w:p w14:paraId="081ED301"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12.9. konsultuoti asmenis ir institucijas Pranešėjų apsaugos įstatymo taikymo klausimais; </w:t>
            </w:r>
          </w:p>
          <w:p w14:paraId="2191882F" w14:textId="00B57924" w:rsidR="00BE2437" w:rsidRDefault="00BE2437" w:rsidP="00BE2437">
            <w:pPr>
              <w:pStyle w:val="NoSpacing1"/>
              <w:spacing w:line="256" w:lineRule="auto"/>
              <w:jc w:val="both"/>
              <w:rPr>
                <w:rFonts w:ascii="Times New Roman" w:hAnsi="Times New Roman"/>
              </w:rPr>
            </w:pPr>
            <w:r w:rsidRPr="00BE2437">
              <w:rPr>
                <w:rFonts w:ascii="Times New Roman" w:hAnsi="Times New Roman"/>
              </w:rPr>
              <w:t>&lt;...&gt;</w:t>
            </w:r>
          </w:p>
          <w:p w14:paraId="4CF51306" w14:textId="70E7B450" w:rsidR="00BE2437" w:rsidRDefault="00BE2437" w:rsidP="00BE2437">
            <w:pPr>
              <w:pStyle w:val="NoSpacing1"/>
              <w:spacing w:line="256" w:lineRule="auto"/>
              <w:jc w:val="both"/>
              <w:rPr>
                <w:rFonts w:ascii="Times New Roman" w:hAnsi="Times New Roman"/>
              </w:rPr>
            </w:pPr>
          </w:p>
          <w:p w14:paraId="2A21C41B" w14:textId="77777777" w:rsidR="00BE2437" w:rsidRPr="00BE2437" w:rsidRDefault="00BE2437" w:rsidP="00BE2437">
            <w:pPr>
              <w:widowControl w:val="0"/>
              <w:suppressAutoHyphens/>
              <w:spacing w:line="256" w:lineRule="auto"/>
              <w:rPr>
                <w:b/>
                <w:bCs/>
                <w:sz w:val="22"/>
                <w:szCs w:val="22"/>
              </w:rPr>
            </w:pPr>
            <w:r w:rsidRPr="00BE2437">
              <w:rPr>
                <w:b/>
                <w:bCs/>
                <w:sz w:val="22"/>
                <w:szCs w:val="22"/>
              </w:rPr>
              <w:t>PAĮ</w:t>
            </w:r>
          </w:p>
          <w:p w14:paraId="6C6D1B12" w14:textId="77777777" w:rsidR="00BE2437" w:rsidRPr="00BE2437" w:rsidRDefault="00BE2437" w:rsidP="00BE2437">
            <w:pPr>
              <w:suppressAutoHyphens/>
              <w:ind w:firstLine="720"/>
              <w:rPr>
                <w:sz w:val="22"/>
                <w:szCs w:val="22"/>
              </w:rPr>
            </w:pPr>
            <w:r w:rsidRPr="00BE2437">
              <w:rPr>
                <w:b/>
                <w:sz w:val="22"/>
                <w:szCs w:val="22"/>
              </w:rPr>
              <w:t xml:space="preserve">5 straipsnis. Kompetentinga institucija </w:t>
            </w:r>
          </w:p>
          <w:p w14:paraId="30B46485" w14:textId="77777777" w:rsidR="00BE2437" w:rsidRPr="00BE2437" w:rsidRDefault="00BE2437" w:rsidP="00BE2437">
            <w:pPr>
              <w:suppressAutoHyphens/>
              <w:ind w:firstLine="720"/>
              <w:rPr>
                <w:sz w:val="22"/>
                <w:szCs w:val="22"/>
              </w:rPr>
            </w:pPr>
            <w:r w:rsidRPr="00BE2437">
              <w:rPr>
                <w:sz w:val="22"/>
                <w:szCs w:val="22"/>
              </w:rPr>
              <w:t xml:space="preserve">1. Kompetentinga institucija, įgyvendindama šį įstatymą, atlieka šias funkcijas: </w:t>
            </w:r>
          </w:p>
          <w:p w14:paraId="13811A36" w14:textId="77777777" w:rsidR="00BE2437" w:rsidRPr="00BE2437" w:rsidRDefault="00BE2437" w:rsidP="00BE2437">
            <w:pPr>
              <w:spacing w:line="256" w:lineRule="auto"/>
              <w:rPr>
                <w:b/>
                <w:bCs/>
                <w:sz w:val="22"/>
                <w:szCs w:val="22"/>
              </w:rPr>
            </w:pPr>
            <w:r w:rsidRPr="00BE2437">
              <w:rPr>
                <w:b/>
                <w:bCs/>
                <w:sz w:val="22"/>
                <w:szCs w:val="22"/>
              </w:rPr>
              <w:t>&lt;...&gt;</w:t>
            </w:r>
          </w:p>
          <w:p w14:paraId="5AD73F90" w14:textId="77777777" w:rsidR="00BE2437" w:rsidRPr="00BE2437" w:rsidRDefault="00BE2437" w:rsidP="00BE2437">
            <w:pPr>
              <w:suppressAutoHyphens/>
              <w:ind w:firstLine="720"/>
              <w:rPr>
                <w:sz w:val="22"/>
                <w:szCs w:val="22"/>
                <w:lang w:eastAsia="lv-LV"/>
              </w:rPr>
            </w:pPr>
            <w:r w:rsidRPr="00BE2437">
              <w:rPr>
                <w:sz w:val="22"/>
                <w:szCs w:val="22"/>
                <w:lang w:eastAsia="lv-LV"/>
              </w:rPr>
              <w:t xml:space="preserve">7) apibendrina šio įstatymo taikymo praktiką, rengia ir teikia rekomendacijas dėl pranešėjų apsaugos tobulinimo, kaupia ir viešai skelbia statistinius duomenis; </w:t>
            </w:r>
          </w:p>
          <w:p w14:paraId="0EAE6F20" w14:textId="77777777" w:rsidR="00BE2437" w:rsidRPr="00BE2437" w:rsidRDefault="00BE2437" w:rsidP="00BE2437">
            <w:pPr>
              <w:spacing w:line="256" w:lineRule="auto"/>
              <w:rPr>
                <w:color w:val="000000"/>
                <w:sz w:val="22"/>
                <w:szCs w:val="22"/>
                <w:lang w:eastAsia="lt-LT"/>
              </w:rPr>
            </w:pPr>
            <w:r w:rsidRPr="00BE2437">
              <w:rPr>
                <w:color w:val="000000"/>
                <w:sz w:val="22"/>
                <w:szCs w:val="22"/>
                <w:lang w:eastAsia="lt-LT"/>
              </w:rPr>
              <w:t>&lt;...&gt;</w:t>
            </w:r>
          </w:p>
          <w:p w14:paraId="54E9E31C" w14:textId="77777777" w:rsidR="00BE2437" w:rsidRPr="00BE2437" w:rsidRDefault="00BE2437" w:rsidP="00BE2437">
            <w:pPr>
              <w:suppressAutoHyphens/>
              <w:ind w:firstLine="720"/>
              <w:rPr>
                <w:sz w:val="22"/>
                <w:szCs w:val="22"/>
                <w:lang w:eastAsia="lv-LV"/>
              </w:rPr>
            </w:pPr>
            <w:r w:rsidRPr="00BE2437">
              <w:rPr>
                <w:sz w:val="22"/>
                <w:szCs w:val="22"/>
                <w:lang w:eastAsia="lv-LV"/>
              </w:rPr>
              <w:t>9) neatlygintinai konsultuoja asmenis ir institucijas šio įstatymo taikymo klausimais;</w:t>
            </w:r>
          </w:p>
          <w:p w14:paraId="2BBA83C3" w14:textId="77777777" w:rsidR="00BE2437" w:rsidRPr="00BE2437" w:rsidRDefault="00BE2437" w:rsidP="00BE2437">
            <w:pPr>
              <w:suppressAutoHyphens/>
              <w:ind w:firstLine="720"/>
              <w:rPr>
                <w:sz w:val="22"/>
                <w:szCs w:val="22"/>
                <w:lang w:eastAsia="lv-LV"/>
              </w:rPr>
            </w:pPr>
            <w:r w:rsidRPr="00BE2437">
              <w:rPr>
                <w:sz w:val="22"/>
                <w:szCs w:val="22"/>
                <w:lang w:eastAsia="lv-LV"/>
              </w:rPr>
              <w:t>10) internetinėje erdvėje administruoja informaciją, skirtą</w:t>
            </w:r>
            <w:r w:rsidRPr="00BE2437">
              <w:rPr>
                <w:sz w:val="22"/>
                <w:szCs w:val="22"/>
              </w:rPr>
              <w:t xml:space="preserve"> </w:t>
            </w:r>
            <w:r w:rsidRPr="00BE2437">
              <w:rPr>
                <w:color w:val="000000"/>
                <w:sz w:val="22"/>
                <w:szCs w:val="22"/>
              </w:rPr>
              <w:t>informaciją apie pažeidimą pateikiantiems asmenims</w:t>
            </w:r>
            <w:r w:rsidRPr="00BE2437">
              <w:rPr>
                <w:color w:val="FF0000"/>
                <w:sz w:val="22"/>
                <w:szCs w:val="22"/>
              </w:rPr>
              <w:t xml:space="preserve"> </w:t>
            </w:r>
            <w:r w:rsidRPr="00BE2437">
              <w:rPr>
                <w:sz w:val="22"/>
                <w:szCs w:val="22"/>
                <w:lang w:eastAsia="lv-LV"/>
              </w:rPr>
              <w:t>ir pranešėjams;</w:t>
            </w:r>
          </w:p>
          <w:p w14:paraId="2D5D9A78" w14:textId="77777777" w:rsidR="00BE2437" w:rsidRPr="00BE2437" w:rsidRDefault="00BE2437" w:rsidP="00BE2437">
            <w:pPr>
              <w:spacing w:line="256" w:lineRule="auto"/>
              <w:rPr>
                <w:b/>
                <w:bCs/>
                <w:sz w:val="22"/>
                <w:szCs w:val="22"/>
                <w:lang w:eastAsia="lv-LV"/>
              </w:rPr>
            </w:pPr>
            <w:r w:rsidRPr="00BE2437">
              <w:rPr>
                <w:b/>
                <w:bCs/>
                <w:sz w:val="22"/>
                <w:szCs w:val="22"/>
                <w:lang w:eastAsia="lv-LV"/>
              </w:rPr>
              <w:t>&lt;...&gt;</w:t>
            </w:r>
          </w:p>
          <w:p w14:paraId="7AFBC422" w14:textId="77777777" w:rsidR="00BE2437" w:rsidRPr="00BE2437" w:rsidRDefault="00BE2437" w:rsidP="00BE2437">
            <w:pPr>
              <w:spacing w:line="256" w:lineRule="auto"/>
              <w:rPr>
                <w:b/>
                <w:bCs/>
                <w:sz w:val="22"/>
                <w:szCs w:val="22"/>
                <w:lang w:eastAsia="lv-LV"/>
              </w:rPr>
            </w:pPr>
          </w:p>
          <w:p w14:paraId="27A044B0" w14:textId="77777777" w:rsidR="00BE2437" w:rsidRPr="00BE2437" w:rsidRDefault="00BE2437" w:rsidP="00BE2437">
            <w:pPr>
              <w:spacing w:line="256" w:lineRule="auto"/>
              <w:rPr>
                <w:b/>
                <w:bCs/>
                <w:sz w:val="22"/>
                <w:szCs w:val="22"/>
                <w:lang w:eastAsia="lv-LV"/>
              </w:rPr>
            </w:pPr>
            <w:r w:rsidRPr="00BE2437">
              <w:rPr>
                <w:b/>
                <w:bCs/>
                <w:sz w:val="22"/>
                <w:szCs w:val="22"/>
                <w:lang w:eastAsia="lv-LV"/>
              </w:rPr>
              <w:t>Prokuratūros aprašas:</w:t>
            </w:r>
          </w:p>
          <w:p w14:paraId="4A77E2FD" w14:textId="77777777" w:rsidR="00BE2437" w:rsidRPr="00BE2437" w:rsidRDefault="00BE2437" w:rsidP="00BE2437">
            <w:pPr>
              <w:spacing w:line="256" w:lineRule="auto"/>
              <w:rPr>
                <w:b/>
                <w:bCs/>
                <w:sz w:val="22"/>
                <w:szCs w:val="22"/>
                <w:lang w:eastAsia="lv-LV"/>
              </w:rPr>
            </w:pPr>
            <w:r w:rsidRPr="00BE2437">
              <w:rPr>
                <w:b/>
                <w:bCs/>
                <w:sz w:val="22"/>
                <w:szCs w:val="22"/>
                <w:lang w:eastAsia="lv-LV"/>
              </w:rPr>
              <w:t>&lt;...&gt;</w:t>
            </w:r>
          </w:p>
          <w:p w14:paraId="744BCF96" w14:textId="77777777" w:rsidR="00BE2437" w:rsidRPr="00BE2437" w:rsidRDefault="00BE2437" w:rsidP="00BE2437">
            <w:pPr>
              <w:tabs>
                <w:tab w:val="left" w:pos="0"/>
                <w:tab w:val="left" w:pos="395"/>
                <w:tab w:val="left" w:pos="1023"/>
              </w:tabs>
              <w:rPr>
                <w:sz w:val="22"/>
                <w:szCs w:val="22"/>
              </w:rPr>
            </w:pPr>
            <w:r w:rsidRPr="00BE2437">
              <w:rPr>
                <w:sz w:val="22"/>
                <w:szCs w:val="22"/>
              </w:rPr>
              <w:t xml:space="preserve">30. </w:t>
            </w:r>
            <w:r w:rsidRPr="00BE2437">
              <w:rPr>
                <w:rFonts w:eastAsia="SimSun" w:cs="Mangal"/>
                <w:color w:val="000000"/>
                <w:sz w:val="22"/>
                <w:szCs w:val="22"/>
                <w:lang w:eastAsia="lt-LT" w:bidi="hi-IN"/>
              </w:rPr>
              <w:t>Atsakingas Generalinės prokuratūros padalinys ne rečiau kaip kartą per metus</w:t>
            </w:r>
            <w:r w:rsidRPr="00BE2437">
              <w:rPr>
                <w:rFonts w:eastAsia="SimSun" w:cs="Mangal"/>
                <w:sz w:val="22"/>
                <w:szCs w:val="22"/>
                <w:lang w:eastAsia="lt-LT" w:bidi="hi-IN"/>
              </w:rPr>
              <w:t xml:space="preserve"> </w:t>
            </w:r>
            <w:r w:rsidRPr="00BE2437">
              <w:rPr>
                <w:sz w:val="22"/>
                <w:szCs w:val="22"/>
              </w:rPr>
              <w:t>apibendrina informacijos apie pažeidimus gavimo, tyrimo ir nagrinėjimo praktiką ir prokuratūros interneto svetainėje skelbia statistinius duomenis apie pranešimų skaičių, jų vertinimo rezultatus, apibendrintą informaciją apie pažeidimus, kurie buvo atskleisti remiantis pranešėjų pateikta informacija.</w:t>
            </w:r>
          </w:p>
          <w:p w14:paraId="09710E09" w14:textId="0C2B2307" w:rsidR="00BE2437" w:rsidRPr="00A56DF8" w:rsidRDefault="00BE2437" w:rsidP="00A56DF8">
            <w:pPr>
              <w:spacing w:line="256" w:lineRule="auto"/>
              <w:rPr>
                <w:b/>
                <w:bCs/>
                <w:sz w:val="22"/>
                <w:szCs w:val="22"/>
                <w:lang w:eastAsia="lv-LV"/>
              </w:rPr>
            </w:pPr>
            <w:r w:rsidRPr="00BE2437">
              <w:rPr>
                <w:b/>
                <w:bCs/>
                <w:sz w:val="22"/>
                <w:szCs w:val="22"/>
                <w:lang w:eastAsia="lv-LV"/>
              </w:rPr>
              <w:t>&lt;...&gt;</w:t>
            </w:r>
          </w:p>
        </w:tc>
        <w:tc>
          <w:tcPr>
            <w:tcW w:w="1842" w:type="dxa"/>
            <w:tcBorders>
              <w:top w:val="single" w:sz="4" w:space="0" w:color="00000A"/>
              <w:left w:val="single" w:sz="4" w:space="0" w:color="00000A"/>
              <w:bottom w:val="single" w:sz="4" w:space="0" w:color="00000A"/>
              <w:right w:val="single" w:sz="4" w:space="0" w:color="00000A"/>
            </w:tcBorders>
          </w:tcPr>
          <w:p w14:paraId="286C2819" w14:textId="4BEBC7EA" w:rsidR="00EE50D9" w:rsidRPr="00BE2437" w:rsidRDefault="00BE2437" w:rsidP="00EE50D9">
            <w:pPr>
              <w:jc w:val="center"/>
              <w:rPr>
                <w:b/>
                <w:bCs/>
                <w:sz w:val="22"/>
                <w:szCs w:val="22"/>
              </w:rPr>
            </w:pPr>
            <w:r>
              <w:rPr>
                <w:b/>
                <w:bCs/>
                <w:sz w:val="22"/>
                <w:szCs w:val="22"/>
              </w:rPr>
              <w:lastRenderedPageBreak/>
              <w:t>Visiškas</w:t>
            </w:r>
          </w:p>
          <w:p w14:paraId="2190B04E" w14:textId="34787FE1" w:rsidR="00EE50D9" w:rsidRPr="00BE2437" w:rsidRDefault="00EE50D9">
            <w:pPr>
              <w:spacing w:line="256" w:lineRule="auto"/>
              <w:jc w:val="center"/>
              <w:rPr>
                <w:b/>
                <w:bCs/>
                <w:sz w:val="22"/>
                <w:szCs w:val="22"/>
              </w:rPr>
            </w:pPr>
          </w:p>
        </w:tc>
      </w:tr>
      <w:tr w:rsidR="00AF3C33" w:rsidRPr="00BE2437" w14:paraId="4048084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19F9D92"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lastRenderedPageBreak/>
              <w:t>8 straipsnis</w:t>
            </w:r>
          </w:p>
          <w:p w14:paraId="336C987F"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Pareiga įdiegti vidaus pranešimų teikimo kanalus</w:t>
            </w:r>
          </w:p>
          <w:p w14:paraId="68230B4A"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 xml:space="preserve">1.   Valstybės narės užtikrina, kad privačiojo ir viešojo sektoriaus juridiniai subjektai, pasikonsultavę su socialiniais partneriais ir gavę jų sutikimą, jei tai numatyta pagal </w:t>
            </w:r>
            <w:r w:rsidRPr="00BE2437">
              <w:rPr>
                <w:color w:val="000000"/>
                <w:sz w:val="22"/>
                <w:szCs w:val="22"/>
                <w:lang w:eastAsia="en-US"/>
              </w:rPr>
              <w:lastRenderedPageBreak/>
              <w:t>nacionalinę teisę, įdiegtų kanalus ir nustatytų procedūras vidaus pranešimų teikimui bei tolesniems veiksmams.</w:t>
            </w:r>
          </w:p>
        </w:tc>
        <w:tc>
          <w:tcPr>
            <w:tcW w:w="7982" w:type="dxa"/>
            <w:tcBorders>
              <w:top w:val="single" w:sz="4" w:space="0" w:color="00000A"/>
              <w:left w:val="single" w:sz="4" w:space="0" w:color="00000A"/>
              <w:bottom w:val="single" w:sz="4" w:space="0" w:color="00000A"/>
              <w:right w:val="single" w:sz="4" w:space="0" w:color="00000A"/>
            </w:tcBorders>
          </w:tcPr>
          <w:p w14:paraId="48D50FFC" w14:textId="20BD990C" w:rsidR="00AF3C33" w:rsidRPr="00BE2437" w:rsidRDefault="00AF3C33">
            <w:pPr>
              <w:spacing w:line="256" w:lineRule="auto"/>
              <w:rPr>
                <w:b/>
                <w:bCs/>
                <w:sz w:val="22"/>
                <w:szCs w:val="22"/>
              </w:rPr>
            </w:pPr>
            <w:r w:rsidRPr="00BE2437">
              <w:rPr>
                <w:b/>
                <w:bCs/>
                <w:sz w:val="22"/>
                <w:szCs w:val="22"/>
              </w:rPr>
              <w:lastRenderedPageBreak/>
              <w:t>PAĮ</w:t>
            </w:r>
          </w:p>
          <w:p w14:paraId="521F3E04" w14:textId="77777777" w:rsidR="000C2A16" w:rsidRPr="00BE2437" w:rsidRDefault="000C2A16" w:rsidP="000C2A16">
            <w:pPr>
              <w:suppressAutoHyphens/>
              <w:ind w:firstLine="720"/>
              <w:rPr>
                <w:b/>
                <w:sz w:val="22"/>
                <w:szCs w:val="22"/>
              </w:rPr>
            </w:pPr>
            <w:r w:rsidRPr="00BE2437">
              <w:rPr>
                <w:b/>
                <w:sz w:val="22"/>
                <w:szCs w:val="22"/>
              </w:rPr>
              <w:t>2 straipsnis. Pagrindinės šio įstatymo sąvokos</w:t>
            </w:r>
          </w:p>
          <w:p w14:paraId="080C404D" w14:textId="77777777" w:rsidR="00AF3C33" w:rsidRPr="00BE2437" w:rsidRDefault="00AF3C33">
            <w:pPr>
              <w:spacing w:line="240" w:lineRule="atLeast"/>
              <w:rPr>
                <w:b/>
                <w:sz w:val="22"/>
                <w:szCs w:val="22"/>
              </w:rPr>
            </w:pPr>
            <w:r w:rsidRPr="00BE2437">
              <w:rPr>
                <w:b/>
                <w:sz w:val="22"/>
                <w:szCs w:val="22"/>
              </w:rPr>
              <w:t>&lt;...&gt;</w:t>
            </w:r>
          </w:p>
          <w:p w14:paraId="0AD32D47" w14:textId="77777777" w:rsidR="000C2A16" w:rsidRPr="00BE2437" w:rsidRDefault="000C2A16" w:rsidP="000C2A16">
            <w:pPr>
              <w:suppressAutoHyphens/>
              <w:ind w:firstLine="720"/>
              <w:rPr>
                <w:sz w:val="22"/>
                <w:szCs w:val="22"/>
              </w:rPr>
            </w:pPr>
            <w:r w:rsidRPr="00BE2437">
              <w:rPr>
                <w:sz w:val="22"/>
                <w:szCs w:val="22"/>
              </w:rPr>
              <w:t>12. Vidinis informacijos apie pažeidimus teikimo kanalas – įstaigoje nustatyta tvarka sukurta ir taikoma informacijos apie pažeidimus šioje įstaigoje teikimo, tyrimo ir asmens informavimo procedūra.</w:t>
            </w:r>
          </w:p>
          <w:p w14:paraId="0BFAAB9E" w14:textId="53612867" w:rsidR="00E4731B" w:rsidRPr="00BE2437" w:rsidRDefault="000C2A16" w:rsidP="00E4731B">
            <w:pPr>
              <w:spacing w:line="256" w:lineRule="auto"/>
              <w:rPr>
                <w:b/>
                <w:bCs/>
                <w:sz w:val="22"/>
                <w:szCs w:val="22"/>
              </w:rPr>
            </w:pPr>
            <w:r w:rsidRPr="00BE2437">
              <w:rPr>
                <w:b/>
                <w:bCs/>
                <w:sz w:val="22"/>
                <w:szCs w:val="22"/>
              </w:rPr>
              <w:t>&lt;...&gt;</w:t>
            </w:r>
          </w:p>
          <w:p w14:paraId="5157DEBE" w14:textId="77777777" w:rsidR="000C2A16" w:rsidRPr="00BE2437" w:rsidRDefault="000C2A16" w:rsidP="00E4731B">
            <w:pPr>
              <w:spacing w:line="256" w:lineRule="auto"/>
              <w:rPr>
                <w:b/>
                <w:bCs/>
                <w:sz w:val="22"/>
                <w:szCs w:val="22"/>
              </w:rPr>
            </w:pPr>
          </w:p>
          <w:p w14:paraId="6575BEC9" w14:textId="6D567951" w:rsidR="00E4731B" w:rsidRPr="00BE2437" w:rsidRDefault="00E4731B" w:rsidP="00E4731B">
            <w:pPr>
              <w:spacing w:line="256" w:lineRule="auto"/>
              <w:rPr>
                <w:b/>
                <w:bCs/>
                <w:sz w:val="22"/>
                <w:szCs w:val="22"/>
              </w:rPr>
            </w:pPr>
            <w:r w:rsidRPr="00BE2437">
              <w:rPr>
                <w:b/>
                <w:bCs/>
                <w:sz w:val="22"/>
                <w:szCs w:val="22"/>
              </w:rPr>
              <w:t>PAĮ</w:t>
            </w:r>
          </w:p>
          <w:p w14:paraId="0E183258" w14:textId="77777777" w:rsidR="000C2A16" w:rsidRPr="00BE2437" w:rsidRDefault="000C2A16" w:rsidP="000C2A16">
            <w:pPr>
              <w:suppressAutoHyphens/>
              <w:ind w:firstLine="720"/>
              <w:rPr>
                <w:b/>
                <w:sz w:val="22"/>
                <w:szCs w:val="22"/>
              </w:rPr>
            </w:pPr>
            <w:r w:rsidRPr="00BE2437">
              <w:rPr>
                <w:b/>
                <w:sz w:val="22"/>
                <w:szCs w:val="22"/>
              </w:rPr>
              <w:t>16 straipsnis. Vidinių informacijos apie pažeidimus teikimo kanalų įdiegimas</w:t>
            </w:r>
          </w:p>
          <w:p w14:paraId="5150135D" w14:textId="77777777" w:rsidR="000C2A16" w:rsidRPr="00BE2437" w:rsidRDefault="000C2A16" w:rsidP="000C2A16">
            <w:pPr>
              <w:suppressAutoHyphens/>
              <w:ind w:firstLine="720"/>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0803C160" w14:textId="77777777" w:rsidR="000C2A16" w:rsidRPr="00BE2437" w:rsidRDefault="000C2A16" w:rsidP="000C2A16">
            <w:pPr>
              <w:suppressAutoHyphens/>
              <w:ind w:firstLine="720"/>
              <w:rPr>
                <w:sz w:val="22"/>
                <w:szCs w:val="22"/>
              </w:rPr>
            </w:pPr>
            <w:r w:rsidRPr="00BE2437">
              <w:rPr>
                <w:sz w:val="22"/>
                <w:szCs w:val="22"/>
              </w:rPr>
              <w:t>2. Vidiniuose informacijos apie pažeidimus teikimo kanaluose užtikrinamas informaciją apie pažeidimus pateikusių asmenų ir su pažeidimu susijusių asmenų</w:t>
            </w:r>
            <w:r w:rsidRPr="00BE2437">
              <w:rPr>
                <w:b/>
                <w:bCs/>
                <w:sz w:val="22"/>
                <w:szCs w:val="22"/>
              </w:rPr>
              <w:t xml:space="preserve"> </w:t>
            </w:r>
            <w:r w:rsidRPr="00BE2437">
              <w:rPr>
                <w:sz w:val="22"/>
                <w:szCs w:val="22"/>
              </w:rPr>
              <w:t xml:space="preserve">konfidencialumas. </w:t>
            </w:r>
          </w:p>
          <w:p w14:paraId="131E2EEF" w14:textId="77777777" w:rsidR="000C2A16" w:rsidRPr="00BE2437" w:rsidRDefault="000C2A16" w:rsidP="000C2A16">
            <w:pPr>
              <w:suppressAutoHyphens/>
              <w:ind w:firstLine="720"/>
              <w:rPr>
                <w:sz w:val="22"/>
                <w:szCs w:val="22"/>
              </w:rPr>
            </w:pPr>
            <w:r w:rsidRPr="00BE2437">
              <w:rPr>
                <w:sz w:val="22"/>
                <w:szCs w:val="22"/>
              </w:rPr>
              <w:t xml:space="preserve">3. Už vidinio informacijos apie pažeidimus teikimo kanalo įdiegimą ir jo funkcionavimo užtikrinimą atsakingas įstaigos vadovas. Įstaigos vadovas praneša darbuotojams apie įstaigoje veikiantį vidinį informacijos apie pažeidimus teikimo kanalą ir pateikia su tuo susijusią informaciją darbo vietoje visiems jiems prieinamu būdu. </w:t>
            </w:r>
          </w:p>
          <w:p w14:paraId="2BCF544F" w14:textId="77777777" w:rsidR="00AF3C33" w:rsidRPr="00BE2437" w:rsidRDefault="00AF3C33">
            <w:pPr>
              <w:tabs>
                <w:tab w:val="left" w:pos="1276"/>
              </w:tabs>
              <w:spacing w:line="256" w:lineRule="auto"/>
              <w:rPr>
                <w:b/>
                <w:bCs/>
                <w:sz w:val="22"/>
                <w:szCs w:val="22"/>
              </w:rPr>
            </w:pPr>
          </w:p>
          <w:p w14:paraId="218DFA09" w14:textId="3508B7B5" w:rsidR="006A62A4" w:rsidRPr="00BE2437" w:rsidRDefault="006A62A4" w:rsidP="006A62A4">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3D8B4315" w14:textId="77777777" w:rsidR="00A56DF8" w:rsidRPr="00A56DF8" w:rsidRDefault="00A56DF8" w:rsidP="00A56DF8">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3B50B4B7" w14:textId="0A790035" w:rsidR="00AF5FC0" w:rsidRPr="00AF5FC0" w:rsidRDefault="00A56DF8" w:rsidP="00AF5FC0">
            <w:pPr>
              <w:tabs>
                <w:tab w:val="center" w:pos="-7800"/>
                <w:tab w:val="left" w:pos="851"/>
                <w:tab w:val="left" w:pos="993"/>
              </w:tabs>
              <w:rPr>
                <w:b/>
                <w:bCs/>
                <w:sz w:val="22"/>
                <w:szCs w:val="22"/>
              </w:rPr>
            </w:pPr>
            <w:r w:rsidRPr="00AF5FC0">
              <w:rPr>
                <w:b/>
                <w:bCs/>
                <w:sz w:val="22"/>
                <w:szCs w:val="22"/>
              </w:rPr>
              <w:t>3. Vidiniai informacijos apie pažeidimus teikimo kanalai (toliau – vidiniai kanalai) privalo būti įdiegti visose valstybės ar savivaldybės įstaigose. Apraše valstybės ar savivaldybės įstaigomis laikomos valstybės ar savivaldybės įstaigos, valstybės ar savivaldybės įmonės, kaip jos apibrėžtos Lietuvos Respublikos valstybės ir savivaldybės įmonių įstatyme, taip pat įmonės, kurių valstybei ar savivaldybei nuosavybės teise priklausančios akcijos visuotiniame akcininkų susirinkime suteikia daugiau kaip 50 procentų balsų, ir įmonės, kuriose valstybė ar savivaldybė gali paskirti daugiau kaip pusę įmonės administracijos, valdymo arba priežiūros tarnybos narių</w:t>
            </w:r>
            <w:r w:rsidR="00AF5FC0" w:rsidRPr="00AF5FC0">
              <w:rPr>
                <w:b/>
                <w:bCs/>
                <w:sz w:val="22"/>
                <w:szCs w:val="22"/>
              </w:rPr>
              <w:t>.</w:t>
            </w:r>
          </w:p>
          <w:p w14:paraId="7C2C59FB" w14:textId="77777777" w:rsidR="00AF5FC0" w:rsidRPr="00AF5FC0" w:rsidRDefault="00AF5FC0" w:rsidP="00AF5FC0">
            <w:pPr>
              <w:tabs>
                <w:tab w:val="center" w:pos="-7800"/>
                <w:tab w:val="left" w:pos="851"/>
                <w:tab w:val="left" w:pos="993"/>
              </w:tabs>
              <w:rPr>
                <w:b/>
                <w:bCs/>
                <w:sz w:val="22"/>
                <w:szCs w:val="22"/>
              </w:rPr>
            </w:pPr>
            <w:r w:rsidRPr="00AF5FC0">
              <w:rPr>
                <w:b/>
                <w:bCs/>
                <w:sz w:val="22"/>
                <w:szCs w:val="22"/>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p w14:paraId="1FC2B0CE" w14:textId="77777777" w:rsidR="00AF5FC0" w:rsidRPr="00AF5FC0" w:rsidRDefault="00AF5FC0" w:rsidP="00AF5FC0">
            <w:pPr>
              <w:tabs>
                <w:tab w:val="center" w:pos="-7800"/>
                <w:tab w:val="left" w:pos="851"/>
                <w:tab w:val="left" w:pos="993"/>
              </w:tabs>
              <w:rPr>
                <w:b/>
                <w:bCs/>
                <w:sz w:val="22"/>
                <w:szCs w:val="22"/>
              </w:rPr>
            </w:pPr>
            <w:r w:rsidRPr="00AF5FC0">
              <w:rPr>
                <w:b/>
                <w:bCs/>
                <w:sz w:val="22"/>
                <w:szCs w:val="22"/>
              </w:rPr>
              <w:t xml:space="preserve">5. Privatūs juridiniai asmenys, </w:t>
            </w:r>
            <w:r w:rsidRPr="00AF5FC0">
              <w:rPr>
                <w:b/>
                <w:bCs/>
                <w:color w:val="000000"/>
                <w:sz w:val="22"/>
                <w:szCs w:val="22"/>
              </w:rPr>
              <w:t xml:space="preserve"> kitos organizacijos, užsienio juridinių asmenų ar organizacijų </w:t>
            </w:r>
            <w:r w:rsidRPr="00AF5FC0">
              <w:rPr>
                <w:b/>
                <w:bCs/>
                <w:sz w:val="22"/>
                <w:szCs w:val="22"/>
              </w:rPr>
              <w:t>padaliniai (</w:t>
            </w:r>
            <w:r w:rsidRPr="00AF5FC0">
              <w:rPr>
                <w:b/>
                <w:bCs/>
                <w:sz w:val="22"/>
                <w:szCs w:val="22"/>
                <w:shd w:val="clear" w:color="auto" w:fill="FFFFFF"/>
              </w:rPr>
              <w:t xml:space="preserve">neatsižvelgiant į jų veiklos pobūdį), </w:t>
            </w:r>
            <w:r w:rsidRPr="00AF5FC0">
              <w:rPr>
                <w:b/>
                <w:bCs/>
                <w:sz w:val="22"/>
                <w:szCs w:val="22"/>
              </w:rPr>
              <w:t>kuriuose dirba 50 ar daugiau darbuotojų, privalo įdiegti vidinius kanalus.</w:t>
            </w:r>
          </w:p>
          <w:p w14:paraId="5DBE8BC5" w14:textId="040EBFE8" w:rsidR="005370EB" w:rsidRPr="00BE2437" w:rsidRDefault="00AF5FC0" w:rsidP="00AF5FC0">
            <w:pPr>
              <w:tabs>
                <w:tab w:val="center" w:pos="-7800"/>
                <w:tab w:val="left" w:pos="851"/>
                <w:tab w:val="left" w:pos="993"/>
              </w:tabs>
              <w:rPr>
                <w:sz w:val="22"/>
                <w:szCs w:val="22"/>
              </w:rPr>
            </w:pPr>
            <w:r>
              <w:rPr>
                <w:b/>
                <w:color w:val="444444"/>
                <w:sz w:val="22"/>
                <w:szCs w:val="22"/>
                <w:shd w:val="clear" w:color="auto" w:fill="FFFFFF"/>
              </w:rPr>
              <w:lastRenderedPageBreak/>
              <w:t>&lt;...&gt;</w:t>
            </w:r>
          </w:p>
        </w:tc>
        <w:tc>
          <w:tcPr>
            <w:tcW w:w="1842" w:type="dxa"/>
            <w:tcBorders>
              <w:top w:val="single" w:sz="4" w:space="0" w:color="00000A"/>
              <w:left w:val="single" w:sz="4" w:space="0" w:color="00000A"/>
              <w:bottom w:val="single" w:sz="4" w:space="0" w:color="00000A"/>
              <w:right w:val="single" w:sz="4" w:space="0" w:color="00000A"/>
            </w:tcBorders>
            <w:hideMark/>
          </w:tcPr>
          <w:p w14:paraId="7204E166"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5B43F749"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672804F" w14:textId="145ADACC" w:rsidR="00AF3C33" w:rsidRPr="00BE2437" w:rsidRDefault="00AF3C33">
            <w:pPr>
              <w:spacing w:line="256" w:lineRule="auto"/>
              <w:rPr>
                <w:b/>
                <w:bCs/>
                <w:sz w:val="22"/>
                <w:szCs w:val="22"/>
              </w:rPr>
            </w:pPr>
            <w:r w:rsidRPr="00BE2437">
              <w:rPr>
                <w:color w:val="000000"/>
                <w:sz w:val="22"/>
                <w:szCs w:val="22"/>
                <w:shd w:val="clear" w:color="auto" w:fill="FFFFFF"/>
              </w:rPr>
              <w:lastRenderedPageBreak/>
              <w:t>2.   Šio straipsnio 1 dalyje nurodytais kanalais ir procedūromis subjekto darbuotojams turi būti sudaryta galimybė pranešti informaciją apie pažeidimus. Jais ir kitiems asmenims, nurodytiems 4 straipsnio 1 dalies b, c ir d punktuose ir 4 straipsnio 2 dalyje, kurie su subjektu turi ryšių vykdydami su savo darbu susijusią veiklą, gali būti sudaryta galimybė pranešti informaciją apie pažeidimus.</w:t>
            </w:r>
          </w:p>
        </w:tc>
        <w:tc>
          <w:tcPr>
            <w:tcW w:w="7982" w:type="dxa"/>
            <w:tcBorders>
              <w:top w:val="single" w:sz="4" w:space="0" w:color="00000A"/>
              <w:left w:val="single" w:sz="4" w:space="0" w:color="00000A"/>
              <w:bottom w:val="single" w:sz="4" w:space="0" w:color="00000A"/>
              <w:right w:val="single" w:sz="4" w:space="0" w:color="00000A"/>
            </w:tcBorders>
          </w:tcPr>
          <w:p w14:paraId="11B11B7D" w14:textId="372C4397" w:rsidR="00AF3C33" w:rsidRPr="00BE2437" w:rsidRDefault="00AF3C33">
            <w:pPr>
              <w:spacing w:line="240" w:lineRule="atLeast"/>
              <w:rPr>
                <w:b/>
                <w:sz w:val="22"/>
                <w:szCs w:val="22"/>
              </w:rPr>
            </w:pPr>
            <w:r w:rsidRPr="00BE2437">
              <w:rPr>
                <w:b/>
                <w:sz w:val="22"/>
                <w:szCs w:val="22"/>
              </w:rPr>
              <w:t>PAĮ</w:t>
            </w:r>
          </w:p>
          <w:p w14:paraId="41BD1629" w14:textId="77777777" w:rsidR="006E3B80" w:rsidRPr="00BE2437" w:rsidRDefault="006E3B80" w:rsidP="006E3B80">
            <w:pPr>
              <w:suppressAutoHyphens/>
              <w:ind w:firstLine="720"/>
              <w:rPr>
                <w:b/>
                <w:sz w:val="22"/>
                <w:szCs w:val="22"/>
              </w:rPr>
            </w:pPr>
            <w:r w:rsidRPr="00BE2437">
              <w:rPr>
                <w:b/>
                <w:sz w:val="22"/>
                <w:szCs w:val="22"/>
              </w:rPr>
              <w:t>2 straipsnis. Pagrindinės šio įstatymo sąvokos</w:t>
            </w:r>
          </w:p>
          <w:p w14:paraId="0E07F1DF" w14:textId="77777777" w:rsidR="006E3B80" w:rsidRPr="00BE2437" w:rsidRDefault="006E3B80" w:rsidP="006E3B80">
            <w:pPr>
              <w:suppressAutoHyphens/>
              <w:ind w:firstLine="720"/>
              <w:rPr>
                <w:strike/>
                <w:sz w:val="22"/>
                <w:szCs w:val="22"/>
              </w:rPr>
            </w:pPr>
            <w:r w:rsidRPr="00BE2437">
              <w:rPr>
                <w:sz w:val="22"/>
                <w:szCs w:val="22"/>
              </w:rPr>
              <w:t>1. Informacija apie pažeidimą – vidiniu informacijos apie pažeidimus teikimo kanalu arba kompetentingai institucijai žodžiu ar raštu,</w:t>
            </w:r>
            <w:r w:rsidRPr="00BE2437">
              <w:rPr>
                <w:bCs/>
                <w:sz w:val="22"/>
                <w:szCs w:val="22"/>
              </w:rPr>
              <w:t xml:space="preserve"> </w:t>
            </w:r>
            <w:r w:rsidRPr="00BE2437">
              <w:rPr>
                <w:sz w:val="22"/>
                <w:szCs w:val="22"/>
              </w:rPr>
              <w:t>arba viešai asmens teikiama informacija apie šio straipsnio 7 dalyje nustatytus požymius atitinkantį pažeidimą.</w:t>
            </w:r>
          </w:p>
          <w:p w14:paraId="7381BA0F" w14:textId="77777777" w:rsidR="00AF3C33" w:rsidRPr="00BE2437" w:rsidRDefault="00AF3C33" w:rsidP="00E4731B">
            <w:pPr>
              <w:spacing w:line="256" w:lineRule="auto"/>
              <w:rPr>
                <w:sz w:val="22"/>
                <w:szCs w:val="22"/>
              </w:rPr>
            </w:pPr>
            <w:r w:rsidRPr="00BE2437">
              <w:rPr>
                <w:sz w:val="22"/>
                <w:szCs w:val="22"/>
              </w:rPr>
              <w:t>&lt;...&gt;</w:t>
            </w:r>
          </w:p>
          <w:p w14:paraId="27B0297A" w14:textId="60A447D1" w:rsidR="005525B2" w:rsidRPr="00BE2437" w:rsidRDefault="006E3B80" w:rsidP="006E3B80">
            <w:pPr>
              <w:suppressAutoHyphens/>
              <w:ind w:firstLine="720"/>
              <w:rPr>
                <w:strike/>
                <w:sz w:val="22"/>
                <w:szCs w:val="22"/>
              </w:rPr>
            </w:pPr>
            <w:r w:rsidRPr="00BE2437">
              <w:rPr>
                <w:sz w:val="22"/>
                <w:szCs w:val="22"/>
              </w:rPr>
              <w:t xml:space="preserve">7. </w:t>
            </w:r>
            <w:r w:rsidRPr="00BE2437">
              <w:rPr>
                <w:bCs/>
                <w:sz w:val="22"/>
                <w:szCs w:val="22"/>
              </w:rPr>
              <w:t>Pažeidimas</w:t>
            </w:r>
            <w:r w:rsidRPr="00BE2437">
              <w:rPr>
                <w:sz w:val="22"/>
                <w:szCs w:val="22"/>
              </w:rPr>
              <w:t xml:space="preserve"> – įstaigoje galbūt rengiama, daroma ar padaryta nusikalstama veika, administracinis nusižengimas, tarnybinis nusižengimas ar darbo pareigų pažeidimas, taip pat šiurkštus privalomų profesinės etikos normų pažeidimas</w:t>
            </w:r>
            <w:r w:rsidRPr="00BE2437">
              <w:rPr>
                <w:bCs/>
                <w:sz w:val="22"/>
                <w:szCs w:val="22"/>
              </w:rPr>
              <w:t>, mėginimas nuslėpti minėtą pažeidimą</w:t>
            </w:r>
            <w:r w:rsidRPr="00BE2437">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w:t>
            </w:r>
          </w:p>
          <w:p w14:paraId="6E0EDE3E" w14:textId="77777777" w:rsidR="00AF3C33" w:rsidRPr="00BE2437" w:rsidRDefault="00AF3C33">
            <w:pPr>
              <w:spacing w:line="256" w:lineRule="auto"/>
              <w:rPr>
                <w:b/>
                <w:sz w:val="22"/>
                <w:szCs w:val="22"/>
              </w:rPr>
            </w:pPr>
            <w:r w:rsidRPr="00BE2437">
              <w:rPr>
                <w:b/>
                <w:sz w:val="22"/>
                <w:szCs w:val="22"/>
              </w:rPr>
              <w:t>&lt;...&gt;</w:t>
            </w:r>
          </w:p>
          <w:p w14:paraId="4B70E8DC" w14:textId="77777777" w:rsidR="00AF3C33" w:rsidRPr="00BE2437" w:rsidRDefault="00AF3C33">
            <w:pPr>
              <w:spacing w:line="256" w:lineRule="auto"/>
              <w:rPr>
                <w:sz w:val="22"/>
                <w:szCs w:val="22"/>
              </w:rPr>
            </w:pPr>
          </w:p>
          <w:p w14:paraId="3829CFBF" w14:textId="77777777" w:rsidR="006A62A4" w:rsidRPr="00BE2437" w:rsidRDefault="006A62A4" w:rsidP="006A62A4">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18C34C02"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75253222" w14:textId="61FC4E1E" w:rsidR="00AF3C33" w:rsidRPr="00AF5FC0" w:rsidRDefault="00AF5FC0" w:rsidP="006E3B80">
            <w:pPr>
              <w:tabs>
                <w:tab w:val="center" w:pos="-7800"/>
                <w:tab w:val="left" w:pos="851"/>
                <w:tab w:val="left" w:pos="6237"/>
                <w:tab w:val="right" w:pos="8306"/>
              </w:tabs>
              <w:rPr>
                <w:b/>
                <w:bCs/>
                <w:color w:val="000000" w:themeColor="text1"/>
                <w:sz w:val="22"/>
                <w:szCs w:val="22"/>
              </w:rPr>
            </w:pPr>
            <w:r w:rsidRPr="00AF5FC0">
              <w:rPr>
                <w:b/>
                <w:bCs/>
                <w:sz w:val="22"/>
                <w:szCs w:val="22"/>
              </w:rPr>
              <w:t xml:space="preserve">8. Įstaigoje galimybė apie pažeidimą pranešti vidiniu kanalu turi būti užtikrinta bet kuriam asmeniui, kurį su įstaiga sieja ar siejo tarnybos, darbo ar sutartiniai santykiai (konsultavimo, rangos, subrangos, stažuotės, praktikos, </w:t>
            </w:r>
            <w:r w:rsidRPr="00AF5FC0">
              <w:rPr>
                <w:b/>
                <w:bCs/>
                <w:color w:val="000000" w:themeColor="text1"/>
                <w:sz w:val="22"/>
                <w:szCs w:val="22"/>
              </w:rPr>
              <w:t xml:space="preserve">savanoriškos veiklos ir pan.) arba įdarbinimo ar kiti </w:t>
            </w:r>
            <w:proofErr w:type="spellStart"/>
            <w:r w:rsidRPr="00AF5FC0">
              <w:rPr>
                <w:b/>
                <w:bCs/>
                <w:color w:val="000000" w:themeColor="text1"/>
                <w:sz w:val="22"/>
                <w:szCs w:val="22"/>
              </w:rPr>
              <w:t>ikisutartiniai</w:t>
            </w:r>
            <w:proofErr w:type="spellEnd"/>
            <w:r w:rsidRPr="00AF5FC0">
              <w:rPr>
                <w:b/>
                <w:bCs/>
                <w:color w:val="000000" w:themeColor="text1"/>
                <w:sz w:val="22"/>
                <w:szCs w:val="22"/>
              </w:rPr>
              <w:t xml:space="preserve"> santykiai, taip pat savarankiškai dirbančio asmens statusą turinčiam asmeniui, akcininkui ar asmeniui, priklausančiam įmonės administraciniam, valdymo ar priežiūros organui (įskaitant vykdomųjų galių neturinčius narius, taip pat savanorius ir apmokamus ar neapmokamus stažuotojus), arba bet kuriam fiziniam asmeniui, dirbančiam prižiūrint ir vadovaujant rangovams, subrangovams ir (ar) tiekėjams.</w:t>
            </w:r>
          </w:p>
        </w:tc>
        <w:tc>
          <w:tcPr>
            <w:tcW w:w="1842" w:type="dxa"/>
            <w:tcBorders>
              <w:top w:val="single" w:sz="4" w:space="0" w:color="00000A"/>
              <w:left w:val="single" w:sz="4" w:space="0" w:color="00000A"/>
              <w:bottom w:val="single" w:sz="4" w:space="0" w:color="00000A"/>
              <w:right w:val="single" w:sz="4" w:space="0" w:color="00000A"/>
            </w:tcBorders>
            <w:hideMark/>
          </w:tcPr>
          <w:p w14:paraId="2F012DBA"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24A9801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97286A2" w14:textId="77777777" w:rsidR="00AF3C33" w:rsidRPr="00BE2437" w:rsidRDefault="00AF3C33">
            <w:pPr>
              <w:spacing w:line="256" w:lineRule="auto"/>
              <w:rPr>
                <w:b/>
                <w:bCs/>
                <w:i/>
                <w:iCs/>
                <w:sz w:val="22"/>
                <w:szCs w:val="22"/>
              </w:rPr>
            </w:pPr>
            <w:r w:rsidRPr="00BE2437">
              <w:rPr>
                <w:color w:val="000000"/>
                <w:sz w:val="22"/>
                <w:szCs w:val="22"/>
                <w:shd w:val="clear" w:color="auto" w:fill="FFFFFF"/>
              </w:rPr>
              <w:t>3.   1 dalis taikoma privačiojo sektoriaus juridiniams subjektams, kuriuose dirba 50 arba daugiau darbuotojų.</w:t>
            </w:r>
          </w:p>
        </w:tc>
        <w:tc>
          <w:tcPr>
            <w:tcW w:w="7982" w:type="dxa"/>
            <w:tcBorders>
              <w:top w:val="single" w:sz="4" w:space="0" w:color="00000A"/>
              <w:left w:val="single" w:sz="4" w:space="0" w:color="00000A"/>
              <w:bottom w:val="single" w:sz="4" w:space="0" w:color="00000A"/>
              <w:right w:val="single" w:sz="4" w:space="0" w:color="00000A"/>
            </w:tcBorders>
            <w:hideMark/>
          </w:tcPr>
          <w:p w14:paraId="3D73B770" w14:textId="1239F1F8" w:rsidR="006A62A4" w:rsidRPr="00BE2437" w:rsidRDefault="006A62A4" w:rsidP="006A62A4">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6EE6E445"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334F2EC3" w14:textId="77777777" w:rsidR="00AF5FC0" w:rsidRPr="00AF5FC0" w:rsidRDefault="00AF5FC0" w:rsidP="00AF5FC0">
            <w:pPr>
              <w:tabs>
                <w:tab w:val="center" w:pos="-7800"/>
                <w:tab w:val="left" w:pos="851"/>
                <w:tab w:val="left" w:pos="993"/>
              </w:tabs>
              <w:rPr>
                <w:b/>
                <w:bCs/>
                <w:sz w:val="22"/>
                <w:szCs w:val="22"/>
              </w:rPr>
            </w:pPr>
            <w:r w:rsidRPr="00AF5FC0">
              <w:rPr>
                <w:b/>
                <w:bCs/>
                <w:sz w:val="22"/>
                <w:szCs w:val="22"/>
              </w:rPr>
              <w:lastRenderedPageBreak/>
              <w:t xml:space="preserve">5. Privatūs juridiniai asmenys, </w:t>
            </w:r>
            <w:r w:rsidRPr="00AF5FC0">
              <w:rPr>
                <w:b/>
                <w:bCs/>
                <w:color w:val="000000"/>
                <w:sz w:val="22"/>
                <w:szCs w:val="22"/>
              </w:rPr>
              <w:t xml:space="preserve"> kitos organizacijos, užsienio juridinių asmenų ar organizacijų </w:t>
            </w:r>
            <w:r w:rsidRPr="00AF5FC0">
              <w:rPr>
                <w:b/>
                <w:bCs/>
                <w:sz w:val="22"/>
                <w:szCs w:val="22"/>
              </w:rPr>
              <w:t>padaliniai (</w:t>
            </w:r>
            <w:r w:rsidRPr="00AF5FC0">
              <w:rPr>
                <w:b/>
                <w:bCs/>
                <w:sz w:val="22"/>
                <w:szCs w:val="22"/>
                <w:shd w:val="clear" w:color="auto" w:fill="FFFFFF"/>
              </w:rPr>
              <w:t xml:space="preserve">neatsižvelgiant į jų veiklos pobūdį), </w:t>
            </w:r>
            <w:r w:rsidRPr="00AF5FC0">
              <w:rPr>
                <w:b/>
                <w:bCs/>
                <w:sz w:val="22"/>
                <w:szCs w:val="22"/>
              </w:rPr>
              <w:t>kuriuose dirba 50 ar daugiau darbuotojų, privalo įdiegti vidinius kanalus.</w:t>
            </w:r>
          </w:p>
          <w:p w14:paraId="3B853640" w14:textId="38D08A1C" w:rsidR="00AF3C33" w:rsidRPr="00BE2437" w:rsidRDefault="00AF3C33" w:rsidP="006E3B80">
            <w:pPr>
              <w:tabs>
                <w:tab w:val="center" w:pos="-7800"/>
                <w:tab w:val="left" w:pos="851"/>
                <w:tab w:val="left" w:pos="993"/>
              </w:tabs>
              <w:rPr>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007F09D9"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7ED5528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5A36C97" w14:textId="77777777" w:rsidR="00AF3C33" w:rsidRPr="00BE2437" w:rsidRDefault="00AF3C33">
            <w:pPr>
              <w:spacing w:line="256" w:lineRule="auto"/>
              <w:rPr>
                <w:b/>
                <w:bCs/>
                <w:sz w:val="22"/>
                <w:szCs w:val="22"/>
              </w:rPr>
            </w:pPr>
            <w:r w:rsidRPr="00BE2437">
              <w:rPr>
                <w:color w:val="000000"/>
                <w:sz w:val="22"/>
                <w:szCs w:val="22"/>
                <w:shd w:val="clear" w:color="auto" w:fill="FFFFFF"/>
              </w:rPr>
              <w:t>4.   3 dalyje nurodyta riba netaikoma subjektams, kurie patenka į priedo I dalies B punkte ir II dalyje nurodytų Sąjungos aktų taikymo sritį.</w:t>
            </w:r>
          </w:p>
        </w:tc>
        <w:tc>
          <w:tcPr>
            <w:tcW w:w="7982" w:type="dxa"/>
            <w:tcBorders>
              <w:top w:val="single" w:sz="4" w:space="0" w:color="00000A"/>
              <w:left w:val="single" w:sz="4" w:space="0" w:color="00000A"/>
              <w:bottom w:val="single" w:sz="4" w:space="0" w:color="00000A"/>
              <w:right w:val="single" w:sz="4" w:space="0" w:color="00000A"/>
            </w:tcBorders>
          </w:tcPr>
          <w:p w14:paraId="3492B02E" w14:textId="77777777" w:rsidR="00AF5FC0" w:rsidRPr="00BE2437" w:rsidRDefault="00AF5FC0" w:rsidP="00AF5FC0">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7A7D9DB0"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39899C5C" w14:textId="03F10C53" w:rsidR="00AF3C33" w:rsidRPr="00BE2437" w:rsidRDefault="00AF5FC0" w:rsidP="00DE0EBB">
            <w:pPr>
              <w:tabs>
                <w:tab w:val="center" w:pos="-7800"/>
                <w:tab w:val="left" w:pos="851"/>
                <w:tab w:val="left" w:pos="993"/>
              </w:tabs>
              <w:rPr>
                <w:b/>
                <w:bCs/>
                <w:color w:val="000000" w:themeColor="text1"/>
                <w:sz w:val="22"/>
                <w:szCs w:val="22"/>
              </w:rPr>
            </w:pPr>
            <w:r w:rsidRPr="00AF5FC0">
              <w:rPr>
                <w:b/>
                <w:bCs/>
                <w:sz w:val="22"/>
                <w:szCs w:val="22"/>
              </w:rPr>
              <w:t xml:space="preserve">7. </w:t>
            </w:r>
            <w:r w:rsidRPr="00AF5FC0">
              <w:rPr>
                <w:b/>
                <w:bCs/>
                <w:color w:val="000000" w:themeColor="text1"/>
                <w:sz w:val="22"/>
                <w:szCs w:val="22"/>
              </w:rPr>
              <w:t xml:space="preserve">Privatūs juridiniai asmenys, kitos organizacijos, užsienio juridinių asmenų ar organizacijų padaliniai, kurių veiklos pobūdis patenka į teisingumo ministro tvirtinamą įsakymą, į kurį perkeliamos </w:t>
            </w:r>
            <w:r w:rsidRPr="00AF5FC0">
              <w:rPr>
                <w:b/>
                <w:bCs/>
                <w:sz w:val="22"/>
                <w:szCs w:val="22"/>
              </w:rPr>
              <w:t>2019 m. spalio 23 d. Europos Parlamento ir Tarybos direktyvos (ES) 2019/1937 dėl asmenų, pranešančių apie Sąjungos teisės pažeidimus, apsaugos</w:t>
            </w:r>
            <w:r w:rsidRPr="00AF5FC0" w:rsidDel="002E77ED">
              <w:rPr>
                <w:b/>
                <w:bCs/>
                <w:color w:val="000000" w:themeColor="text1"/>
                <w:sz w:val="22"/>
                <w:szCs w:val="22"/>
              </w:rPr>
              <w:t xml:space="preserve"> </w:t>
            </w:r>
            <w:r w:rsidRPr="00AF5FC0">
              <w:rPr>
                <w:b/>
                <w:bCs/>
                <w:color w:val="000000" w:themeColor="text1"/>
                <w:sz w:val="22"/>
                <w:szCs w:val="22"/>
              </w:rPr>
              <w:t>priedo I dalies B punkto ir II dalies nuostatos, privalo įdiegti vidinius kanalus.</w:t>
            </w:r>
          </w:p>
        </w:tc>
        <w:tc>
          <w:tcPr>
            <w:tcW w:w="1842" w:type="dxa"/>
            <w:tcBorders>
              <w:top w:val="single" w:sz="4" w:space="0" w:color="00000A"/>
              <w:left w:val="single" w:sz="4" w:space="0" w:color="00000A"/>
              <w:bottom w:val="single" w:sz="4" w:space="0" w:color="00000A"/>
              <w:right w:val="single" w:sz="4" w:space="0" w:color="00000A"/>
            </w:tcBorders>
          </w:tcPr>
          <w:p w14:paraId="32082DE4" w14:textId="0EA025CE" w:rsidR="00AF3C33" w:rsidRPr="00BE2437" w:rsidRDefault="00893EC8">
            <w:pPr>
              <w:spacing w:line="256" w:lineRule="auto"/>
              <w:jc w:val="center"/>
              <w:rPr>
                <w:b/>
                <w:bCs/>
                <w:sz w:val="22"/>
                <w:szCs w:val="22"/>
              </w:rPr>
            </w:pPr>
            <w:r w:rsidRPr="00BE2437">
              <w:rPr>
                <w:b/>
                <w:bCs/>
                <w:sz w:val="22"/>
                <w:szCs w:val="22"/>
              </w:rPr>
              <w:t>Visiškai</w:t>
            </w:r>
          </w:p>
        </w:tc>
      </w:tr>
      <w:tr w:rsidR="00AF3C33" w:rsidRPr="00BE2437" w14:paraId="25F06D1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8CAEE10" w14:textId="77777777" w:rsidR="00AF3C33" w:rsidRPr="00BE2437" w:rsidRDefault="00AF3C33">
            <w:pPr>
              <w:spacing w:line="256" w:lineRule="auto"/>
              <w:rPr>
                <w:b/>
                <w:bCs/>
                <w:sz w:val="22"/>
                <w:szCs w:val="22"/>
              </w:rPr>
            </w:pPr>
            <w:r w:rsidRPr="00BE2437">
              <w:rPr>
                <w:color w:val="000000"/>
                <w:sz w:val="22"/>
                <w:szCs w:val="22"/>
                <w:shd w:val="clear" w:color="auto" w:fill="FFFFFF"/>
              </w:rPr>
              <w:t>5.   Pranešimų teikimo kanalų veikimą gali užtikrinti šiuo tikslu paskirtas vidaus asmuo ar departamentas arba šią užduotį gali atlikti išorės trečioji šalis. 9 straipsnio 1 dalyje numatytos apsaugos priemonės ir reikalavimai taip pat taikomi ir trečiosioms šalims, kurioms pavesta užtikrinti privačiojo sektoriaus juridinio subjekto pranešimų teikimo kanalo veikimą.</w:t>
            </w:r>
          </w:p>
        </w:tc>
        <w:tc>
          <w:tcPr>
            <w:tcW w:w="7982" w:type="dxa"/>
            <w:tcBorders>
              <w:top w:val="single" w:sz="4" w:space="0" w:color="00000A"/>
              <w:left w:val="single" w:sz="4" w:space="0" w:color="00000A"/>
              <w:bottom w:val="single" w:sz="4" w:space="0" w:color="00000A"/>
              <w:right w:val="single" w:sz="4" w:space="0" w:color="00000A"/>
            </w:tcBorders>
          </w:tcPr>
          <w:p w14:paraId="7C1BB580" w14:textId="02FDB920" w:rsidR="00AF3C33" w:rsidRPr="00BE2437" w:rsidRDefault="00AF3C33">
            <w:pPr>
              <w:spacing w:line="256" w:lineRule="auto"/>
              <w:rPr>
                <w:b/>
                <w:sz w:val="22"/>
                <w:szCs w:val="22"/>
              </w:rPr>
            </w:pPr>
            <w:r w:rsidRPr="00BE2437">
              <w:rPr>
                <w:b/>
                <w:sz w:val="22"/>
                <w:szCs w:val="22"/>
              </w:rPr>
              <w:t>PAĮ</w:t>
            </w:r>
          </w:p>
          <w:p w14:paraId="4E0ED999" w14:textId="77777777" w:rsidR="00AF3C33" w:rsidRPr="00BE2437" w:rsidRDefault="00AF3C33">
            <w:pPr>
              <w:spacing w:line="256" w:lineRule="auto"/>
              <w:rPr>
                <w:b/>
                <w:sz w:val="22"/>
                <w:szCs w:val="22"/>
              </w:rPr>
            </w:pPr>
            <w:r w:rsidRPr="00BE2437">
              <w:rPr>
                <w:b/>
                <w:sz w:val="22"/>
                <w:szCs w:val="22"/>
              </w:rPr>
              <w:t>16 straipsnis. Vidinių informacijos apie pažeidimus teikimo kanalų įdiegimas</w:t>
            </w:r>
          </w:p>
          <w:p w14:paraId="2ABEA437" w14:textId="77777777" w:rsidR="00AF3C33" w:rsidRPr="00BE2437" w:rsidRDefault="00AF3C33">
            <w:pPr>
              <w:spacing w:line="256" w:lineRule="auto"/>
              <w:rPr>
                <w:b/>
                <w:sz w:val="22"/>
                <w:szCs w:val="22"/>
              </w:rPr>
            </w:pPr>
            <w:r w:rsidRPr="00BE2437">
              <w:rPr>
                <w:b/>
                <w:sz w:val="22"/>
                <w:szCs w:val="22"/>
              </w:rPr>
              <w:t>&lt;...&gt;</w:t>
            </w:r>
          </w:p>
          <w:p w14:paraId="2F36C65D" w14:textId="77777777" w:rsidR="00893EC8" w:rsidRPr="00BE2437" w:rsidRDefault="00893EC8" w:rsidP="00893EC8">
            <w:pPr>
              <w:suppressAutoHyphens/>
              <w:ind w:firstLine="720"/>
              <w:rPr>
                <w:sz w:val="22"/>
                <w:szCs w:val="22"/>
              </w:rPr>
            </w:pPr>
            <w:r w:rsidRPr="00BE2437">
              <w:rPr>
                <w:sz w:val="22"/>
                <w:szCs w:val="22"/>
              </w:rPr>
              <w:t xml:space="preserve">3. Už vidinio informacijos apie pažeidimus teikimo kanalo įdiegimą ir jo funkcionavimo užtikrinimą atsakingas įstaigos vadovas. Įstaigos vadovas praneša darbuotojams apie įstaigoje veikiantį vidinį informacijos apie pažeidimus teikimo kanalą ir pateikia su tuo susijusią informaciją darbo vietoje visiems jiems prieinamu būdu. </w:t>
            </w:r>
          </w:p>
          <w:p w14:paraId="3C281E4D" w14:textId="77777777" w:rsidR="00AF3C33" w:rsidRPr="00BE2437" w:rsidRDefault="00AF3C33">
            <w:pPr>
              <w:spacing w:line="256" w:lineRule="auto"/>
              <w:rPr>
                <w:sz w:val="22"/>
                <w:szCs w:val="22"/>
              </w:rPr>
            </w:pPr>
          </w:p>
          <w:p w14:paraId="45368F0E" w14:textId="77777777" w:rsidR="00AF5FC0" w:rsidRPr="00BE2437" w:rsidRDefault="00AF5FC0" w:rsidP="00AF5FC0">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591AEE3E"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4BBBD51E" w14:textId="77777777" w:rsidR="00AF3C33" w:rsidRPr="00AF5FC0" w:rsidRDefault="00AF3C33">
            <w:pPr>
              <w:tabs>
                <w:tab w:val="left" w:pos="1276"/>
              </w:tabs>
              <w:spacing w:line="256" w:lineRule="auto"/>
              <w:rPr>
                <w:b/>
                <w:bCs/>
                <w:sz w:val="22"/>
                <w:szCs w:val="22"/>
                <w:lang w:eastAsia="lt-LT"/>
              </w:rPr>
            </w:pPr>
            <w:r w:rsidRPr="00AF5FC0">
              <w:rPr>
                <w:b/>
                <w:bCs/>
                <w:color w:val="000000"/>
                <w:sz w:val="22"/>
                <w:szCs w:val="22"/>
              </w:rPr>
              <w:t>2.1. kompetentingas subjektas – įstaigoje paskirtas asmuo, asmenų grupė ar specialus padalinys, kurie administruoja vidinius informacijos apie pažeidimus teikimo kanalus, nagrinėja jais gautą informaciją apie pažeidimus, užtikrina asmens, pateikusio informaciją apie pažeidimus, konfidencialumą;</w:t>
            </w:r>
          </w:p>
          <w:p w14:paraId="7FEBAD25" w14:textId="5C756B08" w:rsidR="00AF3C33" w:rsidRPr="00AF5FC0" w:rsidRDefault="00AF3C33">
            <w:pPr>
              <w:tabs>
                <w:tab w:val="left" w:pos="1276"/>
              </w:tabs>
              <w:spacing w:line="256" w:lineRule="auto"/>
              <w:rPr>
                <w:b/>
                <w:bCs/>
                <w:color w:val="000000"/>
                <w:sz w:val="22"/>
                <w:szCs w:val="22"/>
              </w:rPr>
            </w:pPr>
            <w:r w:rsidRPr="00AF5FC0">
              <w:rPr>
                <w:b/>
                <w:bCs/>
                <w:color w:val="000000"/>
                <w:sz w:val="22"/>
                <w:szCs w:val="22"/>
              </w:rPr>
              <w:t>&lt;...&gt;</w:t>
            </w:r>
          </w:p>
          <w:p w14:paraId="4936B623" w14:textId="77777777" w:rsidR="00F94D72" w:rsidRPr="00AF5FC0" w:rsidRDefault="00F94D72" w:rsidP="00AF5FC0">
            <w:pPr>
              <w:tabs>
                <w:tab w:val="left" w:pos="1276"/>
              </w:tabs>
              <w:rPr>
                <w:b/>
                <w:bCs/>
                <w:sz w:val="22"/>
                <w:szCs w:val="22"/>
                <w:lang w:eastAsia="lt-LT"/>
              </w:rPr>
            </w:pPr>
            <w:r w:rsidRPr="00AF5FC0">
              <w:rPr>
                <w:b/>
                <w:bCs/>
                <w:color w:val="000000"/>
                <w:sz w:val="22"/>
                <w:szCs w:val="22"/>
              </w:rPr>
              <w:t>11. Įstaigos vadovas paskiria kompetentingą subjektą, kuris įstaigoje administruoja vidinį kanalą. Kompetentingu subjektu skiriamas asmuo (-</w:t>
            </w:r>
            <w:proofErr w:type="spellStart"/>
            <w:r w:rsidRPr="00AF5FC0">
              <w:rPr>
                <w:b/>
                <w:bCs/>
                <w:color w:val="000000"/>
                <w:sz w:val="22"/>
                <w:szCs w:val="22"/>
              </w:rPr>
              <w:t>enys</w:t>
            </w:r>
            <w:proofErr w:type="spellEnd"/>
            <w:r w:rsidRPr="00AF5FC0">
              <w:rPr>
                <w:b/>
                <w:bCs/>
                <w:color w:val="000000"/>
                <w:sz w:val="22"/>
                <w:szCs w:val="22"/>
              </w:rPr>
              <w:t>), kurio (-</w:t>
            </w:r>
            <w:proofErr w:type="spellStart"/>
            <w:r w:rsidRPr="00AF5FC0">
              <w:rPr>
                <w:b/>
                <w:bCs/>
                <w:color w:val="000000"/>
                <w:sz w:val="22"/>
                <w:szCs w:val="22"/>
              </w:rPr>
              <w:t>ių</w:t>
            </w:r>
            <w:proofErr w:type="spellEnd"/>
            <w:r w:rsidRPr="00AF5FC0">
              <w:rPr>
                <w:b/>
                <w:bCs/>
                <w:color w:val="000000"/>
                <w:sz w:val="22"/>
                <w:szCs w:val="22"/>
              </w:rPr>
              <w:t xml:space="preserve">) reputacija ir kvalifikacija nekelia abejonių dėl jų galimybių tinkamai įgyvendinti Aprašo nuostatas. Aprašo reikalavimus įgyvendinančiam kompetentingam </w:t>
            </w:r>
            <w:r w:rsidRPr="00AF5FC0">
              <w:rPr>
                <w:b/>
                <w:bCs/>
                <w:color w:val="000000"/>
                <w:sz w:val="22"/>
                <w:szCs w:val="22"/>
              </w:rPr>
              <w:lastRenderedPageBreak/>
              <w:t>subjektui negali būti daromas poveikis ar kitaip trukdoma atlikti jam šiame Apraše priskirtas funkcijas;</w:t>
            </w:r>
          </w:p>
          <w:p w14:paraId="3E94B443" w14:textId="77777777" w:rsidR="00AF3C33" w:rsidRPr="00AF5FC0" w:rsidRDefault="00AF5FC0" w:rsidP="00AF5FC0">
            <w:pPr>
              <w:tabs>
                <w:tab w:val="center" w:pos="-7800"/>
                <w:tab w:val="left" w:pos="709"/>
                <w:tab w:val="left" w:pos="993"/>
                <w:tab w:val="left" w:pos="6237"/>
                <w:tab w:val="right" w:pos="8306"/>
              </w:tabs>
              <w:rPr>
                <w:b/>
                <w:bCs/>
                <w:sz w:val="22"/>
                <w:szCs w:val="22"/>
                <w:lang w:eastAsia="lt-LT"/>
              </w:rPr>
            </w:pPr>
            <w:r w:rsidRPr="00AF5FC0">
              <w:rPr>
                <w:b/>
                <w:bCs/>
                <w:sz w:val="22"/>
                <w:szCs w:val="22"/>
                <w:lang w:eastAsia="lt-LT"/>
              </w:rPr>
              <w:t>&lt;...&gt;</w:t>
            </w:r>
          </w:p>
          <w:p w14:paraId="479BA1F8" w14:textId="1EF257C4" w:rsidR="00AF5FC0" w:rsidRPr="00AF5FC0" w:rsidRDefault="00AF5FC0" w:rsidP="00AF5FC0">
            <w:r w:rsidRPr="00AF5FC0">
              <w:rPr>
                <w:b/>
                <w:bCs/>
                <w:sz w:val="22"/>
                <w:szCs w:val="22"/>
              </w:rPr>
              <w:t xml:space="preserve">15. Įstaigos vidinių kanalų administravimo paslaugas gali įsigyti iš kitų tokias paslaugas teikiančių įstaigų </w:t>
            </w:r>
            <w:r w:rsidRPr="00AF5FC0">
              <w:rPr>
                <w:b/>
                <w:bCs/>
                <w:color w:val="000000" w:themeColor="text1"/>
                <w:sz w:val="22"/>
                <w:szCs w:val="22"/>
              </w:rPr>
              <w:t xml:space="preserve">ar išorės trečiųjų šalių </w:t>
            </w:r>
            <w:bookmarkStart w:id="50" w:name="_Hlk94229376"/>
            <w:r w:rsidRPr="00AF5FC0">
              <w:rPr>
                <w:b/>
                <w:bCs/>
                <w:color w:val="000000" w:themeColor="text1"/>
                <w:sz w:val="22"/>
                <w:szCs w:val="22"/>
              </w:rPr>
              <w:t>(</w:t>
            </w:r>
            <w:r w:rsidRPr="00AF5FC0">
              <w:rPr>
                <w:b/>
                <w:bCs/>
                <w:sz w:val="22"/>
                <w:szCs w:val="22"/>
              </w:rPr>
              <w:t xml:space="preserve">informacijos apie pažeidimus teikimo platformų teikėjų, auditorių, profesinių sąjungų atstovų arba darbuotojų atstovų ir pan.), </w:t>
            </w:r>
            <w:bookmarkEnd w:id="50"/>
            <w:r w:rsidRPr="00AF5FC0">
              <w:rPr>
                <w:b/>
                <w:bCs/>
                <w:color w:val="000000" w:themeColor="text1"/>
                <w:sz w:val="22"/>
                <w:szCs w:val="22"/>
                <w:shd w:val="clear" w:color="auto" w:fill="FFFFFF"/>
              </w:rPr>
              <w:t>jeigu jos užtikrina, kad teikiant paslaugas bus laikomasi nepriklausomumo, konfidencialumo principų, duomenų apsaugos reikalavimų</w:t>
            </w:r>
            <w:r w:rsidRPr="00AF5FC0">
              <w:rPr>
                <w:b/>
                <w:bCs/>
                <w:sz w:val="22"/>
                <w:szCs w:val="22"/>
              </w:rPr>
              <w:t xml:space="preserve">. </w:t>
            </w:r>
            <w:bookmarkStart w:id="51" w:name="_Hlk94777087"/>
            <w:bookmarkStart w:id="52" w:name="_Hlk94229387"/>
            <w:r w:rsidRPr="00AF5FC0">
              <w:rPr>
                <w:b/>
                <w:bCs/>
                <w:sz w:val="22"/>
                <w:szCs w:val="22"/>
              </w:rPr>
              <w:t>Trečiųjų šalių teikiamos administravimo paslaugos neapima informacijos apie pažeidimą nagrinėjimo ir sprendimų priėmimo.</w:t>
            </w:r>
            <w:bookmarkEnd w:id="51"/>
            <w:r w:rsidRPr="00AF5FC0">
              <w:rPr>
                <w:b/>
                <w:bCs/>
                <w:sz w:val="22"/>
                <w:szCs w:val="22"/>
              </w:rPr>
              <w:t xml:space="preserve"> </w:t>
            </w:r>
            <w:bookmarkEnd w:id="52"/>
            <w:r w:rsidRPr="00AF5FC0">
              <w:rPr>
                <w:b/>
                <w:bCs/>
                <w:sz w:val="22"/>
                <w:szCs w:val="22"/>
              </w:rPr>
              <w:t>Tokiu atveju įstaigoje nustatoma aiški sistema gautai informacijai apie pažeidimus nagrinėti ir apie tai informuojami įstaigos darbuotojai.</w:t>
            </w:r>
            <w:r w:rsidRPr="007442A1">
              <w:t xml:space="preserve"> </w:t>
            </w:r>
          </w:p>
        </w:tc>
        <w:tc>
          <w:tcPr>
            <w:tcW w:w="1842" w:type="dxa"/>
            <w:tcBorders>
              <w:top w:val="single" w:sz="4" w:space="0" w:color="00000A"/>
              <w:left w:val="single" w:sz="4" w:space="0" w:color="00000A"/>
              <w:bottom w:val="single" w:sz="4" w:space="0" w:color="00000A"/>
              <w:right w:val="single" w:sz="4" w:space="0" w:color="00000A"/>
            </w:tcBorders>
            <w:hideMark/>
          </w:tcPr>
          <w:p w14:paraId="38A17ACA" w14:textId="66DA8F2F" w:rsidR="00993C94" w:rsidRPr="00BE2437" w:rsidRDefault="00153E41" w:rsidP="00D81346">
            <w:pPr>
              <w:spacing w:line="256" w:lineRule="auto"/>
              <w:jc w:val="center"/>
              <w:rPr>
                <w:b/>
                <w:bCs/>
                <w:sz w:val="22"/>
                <w:szCs w:val="22"/>
              </w:rPr>
            </w:pPr>
            <w:r w:rsidRPr="00BE2437">
              <w:rPr>
                <w:b/>
                <w:bCs/>
                <w:sz w:val="22"/>
                <w:szCs w:val="22"/>
              </w:rPr>
              <w:lastRenderedPageBreak/>
              <w:t>Visiškas</w:t>
            </w:r>
            <w:r w:rsidR="00993C94" w:rsidRPr="00BE2437">
              <w:rPr>
                <w:b/>
                <w:bCs/>
                <w:sz w:val="22"/>
                <w:szCs w:val="22"/>
              </w:rPr>
              <w:t xml:space="preserve"> </w:t>
            </w:r>
          </w:p>
        </w:tc>
      </w:tr>
      <w:tr w:rsidR="00AF3C33" w:rsidRPr="00BE2437" w14:paraId="5D2940D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396507F" w14:textId="77777777" w:rsidR="00AF3C33" w:rsidRPr="00BE2437" w:rsidRDefault="00AF3C33">
            <w:pPr>
              <w:spacing w:line="256" w:lineRule="auto"/>
              <w:rPr>
                <w:b/>
                <w:bCs/>
                <w:sz w:val="22"/>
                <w:szCs w:val="22"/>
              </w:rPr>
            </w:pPr>
            <w:r w:rsidRPr="00BE2437">
              <w:rPr>
                <w:color w:val="000000"/>
                <w:sz w:val="22"/>
                <w:szCs w:val="22"/>
                <w:shd w:val="clear" w:color="auto" w:fill="FFFFFF"/>
              </w:rPr>
              <w:t>6.   Privačiojo sektoriaus juridiniai subjektai, kuriuose dirba nuo 50 iki 249 darbuotojų, gali dalytis ištekliais, kurių reikia pranešimams gauti ir bet kokiam tyrimui atlikti. Tai nedaro poveikio tokiems subjektams šia direktyva nustatytoms prievolėms laikytis konfidencialumo, teikti grįžtamąją informaciją ir šalinti pažeidimus, apie kuriuos pranešta.</w:t>
            </w:r>
          </w:p>
        </w:tc>
        <w:tc>
          <w:tcPr>
            <w:tcW w:w="7982" w:type="dxa"/>
            <w:tcBorders>
              <w:top w:val="single" w:sz="4" w:space="0" w:color="00000A"/>
              <w:left w:val="single" w:sz="4" w:space="0" w:color="00000A"/>
              <w:bottom w:val="single" w:sz="4" w:space="0" w:color="00000A"/>
              <w:right w:val="single" w:sz="4" w:space="0" w:color="00000A"/>
            </w:tcBorders>
          </w:tcPr>
          <w:p w14:paraId="089AC7A5" w14:textId="1FD74F89" w:rsidR="00AF3C33" w:rsidRPr="00BE2437" w:rsidRDefault="00AF3C33">
            <w:pPr>
              <w:spacing w:line="256" w:lineRule="auto"/>
              <w:rPr>
                <w:b/>
                <w:sz w:val="22"/>
                <w:szCs w:val="22"/>
              </w:rPr>
            </w:pPr>
            <w:r w:rsidRPr="00BE2437">
              <w:rPr>
                <w:b/>
                <w:sz w:val="22"/>
                <w:szCs w:val="22"/>
              </w:rPr>
              <w:t>PAĮ</w:t>
            </w:r>
          </w:p>
          <w:p w14:paraId="6F2A419B" w14:textId="77777777" w:rsidR="00D81346" w:rsidRPr="00BE2437" w:rsidRDefault="00D81346" w:rsidP="00D81346">
            <w:pPr>
              <w:suppressAutoHyphens/>
              <w:ind w:firstLine="720"/>
              <w:rPr>
                <w:b/>
                <w:sz w:val="22"/>
                <w:szCs w:val="22"/>
              </w:rPr>
            </w:pPr>
            <w:r w:rsidRPr="00BE2437">
              <w:rPr>
                <w:b/>
                <w:sz w:val="22"/>
                <w:szCs w:val="22"/>
              </w:rPr>
              <w:t>2 straipsnis. Pagrindinės šio įstatymo sąvokos</w:t>
            </w:r>
          </w:p>
          <w:p w14:paraId="09741E52" w14:textId="77777777" w:rsidR="00AF3C33" w:rsidRPr="00BE2437" w:rsidRDefault="00AF3C33">
            <w:pPr>
              <w:tabs>
                <w:tab w:val="left" w:pos="1276"/>
              </w:tabs>
              <w:spacing w:line="256" w:lineRule="auto"/>
              <w:rPr>
                <w:bCs/>
                <w:sz w:val="22"/>
                <w:szCs w:val="22"/>
              </w:rPr>
            </w:pPr>
            <w:r w:rsidRPr="00BE2437">
              <w:rPr>
                <w:bCs/>
                <w:sz w:val="22"/>
                <w:szCs w:val="22"/>
              </w:rPr>
              <w:t>&lt;...&gt;</w:t>
            </w:r>
          </w:p>
          <w:p w14:paraId="357A2625" w14:textId="77777777" w:rsidR="00D81346" w:rsidRPr="00BE2437" w:rsidRDefault="00D81346" w:rsidP="00D81346">
            <w:pPr>
              <w:suppressAutoHyphens/>
              <w:ind w:firstLine="720"/>
              <w:rPr>
                <w:b/>
                <w:sz w:val="22"/>
                <w:szCs w:val="22"/>
              </w:rPr>
            </w:pPr>
            <w:r w:rsidRPr="00BE2437">
              <w:rPr>
                <w:bCs/>
                <w:sz w:val="22"/>
                <w:szCs w:val="22"/>
              </w:rPr>
              <w:t>3.</w:t>
            </w:r>
            <w:r w:rsidRPr="00BE2437">
              <w:rPr>
                <w:sz w:val="22"/>
                <w:szCs w:val="22"/>
              </w:rPr>
              <w:t xml:space="preserve"> </w:t>
            </w:r>
            <w:r w:rsidRPr="00BE2437">
              <w:rPr>
                <w:b/>
                <w:bCs/>
                <w:sz w:val="22"/>
                <w:szCs w:val="22"/>
              </w:rPr>
              <w:t>Įstaiga</w:t>
            </w:r>
            <w:r w:rsidRPr="00BE2437">
              <w:rPr>
                <w:sz w:val="22"/>
                <w:szCs w:val="22"/>
              </w:rPr>
              <w:t xml:space="preserve"> – viešasis ar privatusis juridinis asmuo, kita organizacija, užsienio juridinio asmens ar organizacijos padalinys, kuriuose pažeidimas galbūt rengiamas, daromas ar padarytas.</w:t>
            </w:r>
          </w:p>
          <w:p w14:paraId="31AB7222" w14:textId="7980F027" w:rsidR="00AF3C33" w:rsidRPr="00BE2437" w:rsidRDefault="00AF3C33">
            <w:pPr>
              <w:tabs>
                <w:tab w:val="left" w:pos="1276"/>
              </w:tabs>
              <w:spacing w:line="256" w:lineRule="auto"/>
              <w:rPr>
                <w:b/>
                <w:color w:val="000000"/>
                <w:sz w:val="22"/>
                <w:szCs w:val="22"/>
              </w:rPr>
            </w:pPr>
            <w:r w:rsidRPr="00BE2437">
              <w:rPr>
                <w:b/>
                <w:color w:val="000000"/>
                <w:sz w:val="22"/>
                <w:szCs w:val="22"/>
              </w:rPr>
              <w:t>&lt;...&gt;</w:t>
            </w:r>
          </w:p>
          <w:p w14:paraId="628A073F" w14:textId="6444D81F" w:rsidR="00153E41" w:rsidRPr="00BE2437" w:rsidRDefault="00153E41">
            <w:pPr>
              <w:tabs>
                <w:tab w:val="left" w:pos="1276"/>
              </w:tabs>
              <w:spacing w:line="256" w:lineRule="auto"/>
              <w:rPr>
                <w:b/>
                <w:color w:val="000000"/>
                <w:sz w:val="22"/>
                <w:szCs w:val="22"/>
              </w:rPr>
            </w:pPr>
          </w:p>
          <w:p w14:paraId="40240E1B" w14:textId="4B957532" w:rsidR="00153E41" w:rsidRPr="00BE2437" w:rsidRDefault="00153E41">
            <w:pPr>
              <w:tabs>
                <w:tab w:val="left" w:pos="1276"/>
              </w:tabs>
              <w:spacing w:line="256" w:lineRule="auto"/>
              <w:rPr>
                <w:b/>
                <w:color w:val="000000"/>
                <w:sz w:val="22"/>
                <w:szCs w:val="22"/>
              </w:rPr>
            </w:pPr>
            <w:r w:rsidRPr="00BE2437">
              <w:rPr>
                <w:b/>
                <w:color w:val="000000"/>
                <w:sz w:val="22"/>
                <w:szCs w:val="22"/>
              </w:rPr>
              <w:t>PAĮ</w:t>
            </w:r>
          </w:p>
          <w:p w14:paraId="50397A59" w14:textId="77777777" w:rsidR="00D81346" w:rsidRPr="00BE2437" w:rsidRDefault="00D81346" w:rsidP="00D81346">
            <w:pPr>
              <w:suppressAutoHyphens/>
              <w:ind w:firstLine="720"/>
              <w:rPr>
                <w:b/>
                <w:sz w:val="22"/>
                <w:szCs w:val="22"/>
              </w:rPr>
            </w:pPr>
            <w:r w:rsidRPr="00BE2437">
              <w:rPr>
                <w:b/>
                <w:sz w:val="22"/>
                <w:szCs w:val="22"/>
              </w:rPr>
              <w:t>4 straipsnis. Informacijos apie pažeidimus pateikimo būdai</w:t>
            </w:r>
          </w:p>
          <w:p w14:paraId="31B07BB2" w14:textId="2FFEA57A" w:rsidR="00153E41" w:rsidRPr="00BE2437" w:rsidRDefault="00153E41" w:rsidP="00153E41">
            <w:pPr>
              <w:tabs>
                <w:tab w:val="left" w:pos="1276"/>
              </w:tabs>
              <w:spacing w:line="256" w:lineRule="auto"/>
              <w:rPr>
                <w:b/>
                <w:color w:val="000000"/>
                <w:sz w:val="22"/>
                <w:szCs w:val="22"/>
              </w:rPr>
            </w:pPr>
            <w:r w:rsidRPr="00BE2437">
              <w:rPr>
                <w:b/>
                <w:color w:val="000000"/>
                <w:sz w:val="22"/>
                <w:szCs w:val="22"/>
              </w:rPr>
              <w:t>&lt;...&gt;</w:t>
            </w:r>
          </w:p>
          <w:p w14:paraId="312B598A" w14:textId="77777777" w:rsidR="00D81346" w:rsidRPr="00BE2437" w:rsidRDefault="00D81346" w:rsidP="00D81346">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1E595B18" w14:textId="65087066" w:rsidR="00153E41" w:rsidRPr="00BE2437" w:rsidRDefault="00153E41" w:rsidP="00153E41">
            <w:pPr>
              <w:rPr>
                <w:color w:val="000000" w:themeColor="text1"/>
                <w:sz w:val="22"/>
                <w:szCs w:val="22"/>
              </w:rPr>
            </w:pPr>
            <w:r w:rsidRPr="00BE2437">
              <w:rPr>
                <w:color w:val="000000" w:themeColor="text1"/>
                <w:sz w:val="22"/>
                <w:szCs w:val="22"/>
              </w:rPr>
              <w:t>&lt;...&gt;</w:t>
            </w:r>
          </w:p>
          <w:p w14:paraId="19465B25" w14:textId="77777777" w:rsidR="00AF3C33" w:rsidRPr="00BE2437" w:rsidRDefault="00AF3C33">
            <w:pPr>
              <w:tabs>
                <w:tab w:val="left" w:pos="1276"/>
              </w:tabs>
              <w:spacing w:line="256" w:lineRule="auto"/>
              <w:rPr>
                <w:color w:val="000000"/>
                <w:sz w:val="22"/>
                <w:szCs w:val="22"/>
              </w:rPr>
            </w:pPr>
          </w:p>
          <w:p w14:paraId="3B235749" w14:textId="725A401A" w:rsidR="00AF3C33" w:rsidRPr="00BE2437" w:rsidRDefault="00AF3C33">
            <w:pPr>
              <w:spacing w:line="256" w:lineRule="auto"/>
              <w:rPr>
                <w:b/>
                <w:color w:val="000000"/>
                <w:sz w:val="22"/>
                <w:szCs w:val="22"/>
              </w:rPr>
            </w:pPr>
            <w:r w:rsidRPr="00BE2437">
              <w:rPr>
                <w:b/>
                <w:color w:val="000000"/>
                <w:sz w:val="22"/>
                <w:szCs w:val="22"/>
              </w:rPr>
              <w:t>PAĮ</w:t>
            </w:r>
          </w:p>
          <w:p w14:paraId="73DD062F" w14:textId="77777777" w:rsidR="00D81346" w:rsidRPr="00BE2437" w:rsidRDefault="00D81346" w:rsidP="00D81346">
            <w:pPr>
              <w:suppressAutoHyphens/>
              <w:ind w:firstLine="720"/>
              <w:rPr>
                <w:b/>
                <w:sz w:val="22"/>
                <w:szCs w:val="22"/>
              </w:rPr>
            </w:pPr>
            <w:r w:rsidRPr="00BE2437">
              <w:rPr>
                <w:b/>
                <w:sz w:val="22"/>
                <w:szCs w:val="22"/>
              </w:rPr>
              <w:t>9 straipsnis. Konfidencialumo užtikrinimas</w:t>
            </w:r>
          </w:p>
          <w:p w14:paraId="0143395B" w14:textId="77777777" w:rsidR="00D81346" w:rsidRPr="00BE2437" w:rsidRDefault="00D81346" w:rsidP="00D81346">
            <w:pPr>
              <w:suppressAutoHyphens/>
              <w:ind w:firstLine="720"/>
              <w:rPr>
                <w:sz w:val="22"/>
                <w:szCs w:val="22"/>
              </w:rPr>
            </w:pPr>
            <w:r w:rsidRPr="00BE2437">
              <w:rPr>
                <w:sz w:val="22"/>
                <w:szCs w:val="22"/>
              </w:rPr>
              <w:lastRenderedPageBreak/>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AFC0A57" w14:textId="77777777" w:rsidR="00D81346" w:rsidRPr="00BE2437" w:rsidRDefault="00D81346" w:rsidP="00D81346">
            <w:pPr>
              <w:suppressAutoHyphens/>
              <w:ind w:firstLine="720"/>
              <w:rPr>
                <w:sz w:val="22"/>
                <w:szCs w:val="22"/>
              </w:rPr>
            </w:pPr>
            <w:r w:rsidRPr="00BE2437">
              <w:rPr>
                <w:sz w:val="22"/>
                <w:szCs w:val="22"/>
              </w:rPr>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789DEF8F" w14:textId="06668E5A" w:rsidR="00D81346" w:rsidRDefault="00AF3C33">
            <w:pPr>
              <w:pStyle w:val="NoSpacing1"/>
              <w:spacing w:line="256" w:lineRule="auto"/>
              <w:jc w:val="both"/>
              <w:rPr>
                <w:bCs/>
                <w:color w:val="000000"/>
                <w:lang w:eastAsia="lt-LT"/>
              </w:rPr>
            </w:pPr>
            <w:r w:rsidRPr="00BE2437">
              <w:rPr>
                <w:bCs/>
                <w:color w:val="000000"/>
                <w:lang w:eastAsia="lt-LT"/>
              </w:rPr>
              <w:t>&lt;...&gt;</w:t>
            </w:r>
          </w:p>
          <w:p w14:paraId="276FC6D9" w14:textId="77777777" w:rsidR="00D928D3" w:rsidRPr="00BE2437" w:rsidRDefault="00D928D3">
            <w:pPr>
              <w:pStyle w:val="NoSpacing1"/>
              <w:spacing w:line="256" w:lineRule="auto"/>
              <w:jc w:val="both"/>
              <w:rPr>
                <w:rFonts w:ascii="Times New Roman" w:hAnsi="Times New Roman"/>
              </w:rPr>
            </w:pPr>
          </w:p>
          <w:p w14:paraId="355F9A7A" w14:textId="77777777" w:rsidR="00AF5FC0" w:rsidRPr="00BE2437" w:rsidRDefault="00AF5FC0" w:rsidP="00AF5FC0">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2FB61728"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20BB3508" w14:textId="5C24926E" w:rsidR="00D928D3" w:rsidRPr="00DC2507" w:rsidRDefault="00D928D3" w:rsidP="00D928D3">
            <w:pPr>
              <w:tabs>
                <w:tab w:val="center" w:pos="-7800"/>
                <w:tab w:val="left" w:pos="851"/>
                <w:tab w:val="left" w:pos="993"/>
              </w:tabs>
              <w:rPr>
                <w:b/>
                <w:bCs/>
                <w:color w:val="000000" w:themeColor="text1"/>
                <w:sz w:val="22"/>
                <w:szCs w:val="22"/>
              </w:rPr>
            </w:pPr>
            <w:r w:rsidRPr="00DC2507">
              <w:rPr>
                <w:b/>
                <w:bCs/>
                <w:color w:val="000000" w:themeColor="text1"/>
                <w:sz w:val="22"/>
                <w:szCs w:val="22"/>
              </w:rPr>
              <w:t xml:space="preserve">6. </w:t>
            </w:r>
            <w:r w:rsidR="00DC2507" w:rsidRPr="00DC2507">
              <w:rPr>
                <w:b/>
                <w:bCs/>
                <w:color w:val="000000" w:themeColor="text1"/>
                <w:sz w:val="22"/>
                <w:szCs w:val="22"/>
              </w:rPr>
              <w:t>Privačių juridinių asmenų, kitų organizacijų, užsienio juridinių asmenų ar organizacijų padaliniai, kurių kiekviename dirba nuo 50 iki 249 darbuotojų, laikydamiesi konfidencialumo principo, gali tarpusavyje dalytis vidiniais kanalais ir atlikti veiksmus, reikalingus informacijai apie pažeidimą gauti ar bet kokiam tyrimui, susijusiam su vidiniu kanalu gauta informacija apie pažeidimą, atlikti, taip pat teikti informaciją asmeniui, pateikusiam informaciją apie pažeidimą, bei šalinti pažeidimus, apie kuriuos pranešama. Privačių juridinių asmenų, kitų organizacijų, užsienio juridinių asmenų ar organizacijų padaliniai, kurių kiekviename dirba 250 ir daugiau darbuotojų, turi turėti atskirą vidinį kanalą ir negali juo dalytis su kitais padaliniais.“</w:t>
            </w:r>
          </w:p>
          <w:p w14:paraId="40208BB9" w14:textId="6FA2F270" w:rsidR="00D928D3" w:rsidRPr="00D928D3" w:rsidRDefault="00D928D3" w:rsidP="00D928D3">
            <w:pPr>
              <w:tabs>
                <w:tab w:val="center" w:pos="-7800"/>
                <w:tab w:val="left" w:pos="851"/>
                <w:tab w:val="left" w:pos="993"/>
              </w:tabs>
              <w:rPr>
                <w:b/>
                <w:bCs/>
                <w:color w:val="000000" w:themeColor="text1"/>
                <w:sz w:val="22"/>
                <w:szCs w:val="22"/>
              </w:rPr>
            </w:pPr>
            <w:r w:rsidRPr="00D928D3">
              <w:rPr>
                <w:b/>
                <w:bCs/>
                <w:color w:val="000000" w:themeColor="text1"/>
                <w:sz w:val="22"/>
                <w:szCs w:val="22"/>
              </w:rPr>
              <w:t>&lt;...&gt;</w:t>
            </w:r>
          </w:p>
          <w:p w14:paraId="1F46BBE3" w14:textId="11066112"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2</w:t>
            </w:r>
            <w:r w:rsidRPr="00D928D3">
              <w:rPr>
                <w:b/>
                <w:bCs/>
                <w:color w:val="000000"/>
                <w:sz w:val="22"/>
                <w:szCs w:val="22"/>
                <w:lang w:eastAsia="lt-LT"/>
              </w:rPr>
              <w:t>. Kompetentingas subjektas, įgyvendindamas Aprašo reikalavimus, atlieka šias funkcijas:</w:t>
            </w:r>
          </w:p>
          <w:p w14:paraId="54A6E05D" w14:textId="20FA32FE" w:rsidR="00A674AD" w:rsidRPr="00D928D3" w:rsidRDefault="00A674AD" w:rsidP="00D928D3">
            <w:pPr>
              <w:rPr>
                <w:b/>
                <w:bCs/>
                <w:color w:val="000000"/>
                <w:sz w:val="22"/>
                <w:szCs w:val="22"/>
                <w:lang w:eastAsia="lt-LT"/>
              </w:rPr>
            </w:pPr>
            <w:r w:rsidRPr="00D928D3">
              <w:rPr>
                <w:b/>
                <w:bCs/>
                <w:color w:val="000000"/>
                <w:sz w:val="22"/>
                <w:szCs w:val="22"/>
                <w:lang w:eastAsia="lt-LT"/>
              </w:rPr>
              <w:t>(...)</w:t>
            </w:r>
          </w:p>
          <w:p w14:paraId="295E9A5E" w14:textId="2DE3E58C"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2</w:t>
            </w:r>
            <w:r w:rsidRPr="00D928D3">
              <w:rPr>
                <w:b/>
                <w:bCs/>
                <w:color w:val="000000"/>
                <w:sz w:val="22"/>
                <w:szCs w:val="22"/>
                <w:lang w:eastAsia="lt-LT"/>
              </w:rPr>
              <w:t>.2. užtikrina vidiniu kanalu informaciją apie pažeidimą pateikusio asmens konfidencialumą;</w:t>
            </w:r>
          </w:p>
          <w:p w14:paraId="645F8DB3" w14:textId="43E98447"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2</w:t>
            </w:r>
            <w:r w:rsidRPr="00D928D3">
              <w:rPr>
                <w:b/>
                <w:bCs/>
                <w:color w:val="000000"/>
                <w:sz w:val="22"/>
                <w:szCs w:val="22"/>
                <w:lang w:eastAsia="lt-LT"/>
              </w:rPr>
              <w:t>.3. bendradarbiauja su įstaigos darbuotojais, padaliniais, kompetentingomis institucijomis teikdamas ir (ar) gaudamas reikalingą informaciją;</w:t>
            </w:r>
          </w:p>
          <w:p w14:paraId="7084668A" w14:textId="4B8258F2" w:rsidR="00D928D3" w:rsidRPr="00D928D3" w:rsidRDefault="00D928D3" w:rsidP="00D928D3">
            <w:pPr>
              <w:rPr>
                <w:b/>
                <w:bCs/>
                <w:color w:val="000000"/>
                <w:sz w:val="22"/>
                <w:szCs w:val="22"/>
                <w:lang w:eastAsia="lt-LT"/>
              </w:rPr>
            </w:pPr>
            <w:r w:rsidRPr="00D928D3">
              <w:rPr>
                <w:b/>
                <w:bCs/>
                <w:color w:val="000000"/>
                <w:sz w:val="22"/>
                <w:szCs w:val="22"/>
                <w:lang w:eastAsia="lt-LT"/>
              </w:rPr>
              <w:t>&lt;...&gt;</w:t>
            </w:r>
          </w:p>
          <w:p w14:paraId="629B21E4" w14:textId="5B3B5FD2" w:rsidR="00D928D3" w:rsidRPr="00D928D3" w:rsidRDefault="00D928D3" w:rsidP="00D928D3">
            <w:pPr>
              <w:rPr>
                <w:b/>
                <w:bCs/>
                <w:color w:val="000000"/>
                <w:sz w:val="22"/>
                <w:szCs w:val="22"/>
                <w:lang w:eastAsia="lt-LT"/>
              </w:rPr>
            </w:pPr>
            <w:r w:rsidRPr="00D928D3">
              <w:rPr>
                <w:b/>
                <w:bCs/>
                <w:color w:val="000000" w:themeColor="text1"/>
                <w:sz w:val="22"/>
                <w:szCs w:val="22"/>
                <w:shd w:val="clear" w:color="auto" w:fill="FFFFFF"/>
              </w:rPr>
              <w:t xml:space="preserve">12.5. užtikrina, kad įstaigos vidiniu kanalu pateikta informacija apie pažeidimą būtų kaupiama ir laikoma patvarioje ir prireikus atkuriamoje laikmenoje, kurioje </w:t>
            </w:r>
            <w:r w:rsidRPr="00D928D3">
              <w:rPr>
                <w:b/>
                <w:bCs/>
                <w:color w:val="000000" w:themeColor="text1"/>
                <w:sz w:val="22"/>
                <w:szCs w:val="22"/>
                <w:shd w:val="clear" w:color="auto" w:fill="FFFFFF"/>
              </w:rPr>
              <w:lastRenderedPageBreak/>
              <w:t>galima rasti reikiamą informaciją, susijusią su pažeidimu. Laikmenoje taip pat saugomi per informaciją apie pažeidimą teikiančio asmens ir kompetentingo subjekto susitikimus įrašyti pokalbiai, jei tokie įrašai daromi, pokalbių protokolai ir kita informacija, susijusi su pažeidimu, apie kurį pranešta</w:t>
            </w:r>
            <w:r w:rsidRPr="00D928D3">
              <w:rPr>
                <w:b/>
                <w:bCs/>
                <w:sz w:val="22"/>
                <w:szCs w:val="22"/>
                <w:lang w:eastAsia="lt-LT"/>
              </w:rPr>
              <w:t>;</w:t>
            </w:r>
          </w:p>
          <w:p w14:paraId="4CEFCFD6" w14:textId="64C41ED5"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2.6.</w:t>
            </w:r>
            <w:r w:rsidRPr="00D928D3">
              <w:rPr>
                <w:b/>
                <w:bCs/>
                <w:color w:val="000000"/>
                <w:sz w:val="22"/>
                <w:szCs w:val="22"/>
                <w:lang w:eastAsia="lt-LT"/>
              </w:rPr>
              <w:t>. atlieka kitas Apraše nustatytas funkcijas.</w:t>
            </w:r>
          </w:p>
          <w:p w14:paraId="5319624D" w14:textId="77777777" w:rsidR="00A674AD" w:rsidRPr="00D928D3" w:rsidRDefault="00A674AD" w:rsidP="00D928D3">
            <w:pPr>
              <w:rPr>
                <w:b/>
                <w:bCs/>
                <w:color w:val="000000"/>
                <w:sz w:val="22"/>
                <w:szCs w:val="22"/>
                <w:lang w:eastAsia="lt-LT"/>
              </w:rPr>
            </w:pPr>
            <w:r w:rsidRPr="00D928D3">
              <w:rPr>
                <w:b/>
                <w:bCs/>
                <w:color w:val="000000"/>
                <w:sz w:val="22"/>
                <w:szCs w:val="22"/>
                <w:lang w:eastAsia="lt-LT"/>
              </w:rPr>
              <w:t>(...)</w:t>
            </w:r>
          </w:p>
          <w:p w14:paraId="04BFEF62" w14:textId="51F79208"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3</w:t>
            </w:r>
            <w:r w:rsidRPr="00D928D3">
              <w:rPr>
                <w:b/>
                <w:bCs/>
                <w:color w:val="000000"/>
                <w:sz w:val="22"/>
                <w:szCs w:val="22"/>
                <w:lang w:eastAsia="lt-LT"/>
              </w:rPr>
              <w:t>. Kompetentingas subjektas, vykdydamas jam priskirtas funkcijas, turi teisę:</w:t>
            </w:r>
          </w:p>
          <w:p w14:paraId="2DDEC694" w14:textId="151210BE"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3</w:t>
            </w:r>
            <w:r w:rsidRPr="00D928D3">
              <w:rPr>
                <w:b/>
                <w:bCs/>
                <w:color w:val="000000"/>
                <w:sz w:val="22"/>
                <w:szCs w:val="22"/>
                <w:lang w:eastAsia="lt-LT"/>
              </w:rPr>
              <w:t>.1. gauti reikalingą informaciją ir duomenis iš jam nepavaldžių įstaigos darbuotojų, padalinių;</w:t>
            </w:r>
          </w:p>
          <w:p w14:paraId="18B872C0" w14:textId="5B5E18C7" w:rsidR="00AF3C33" w:rsidRPr="00D928D3" w:rsidRDefault="00A674AD" w:rsidP="00D928D3">
            <w:pPr>
              <w:tabs>
                <w:tab w:val="center" w:pos="-7800"/>
                <w:tab w:val="left" w:pos="6237"/>
                <w:tab w:val="right" w:pos="8306"/>
              </w:tabs>
              <w:suppressAutoHyphens/>
              <w:jc w:val="left"/>
              <w:rPr>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3</w:t>
            </w:r>
            <w:r w:rsidRPr="00D928D3">
              <w:rPr>
                <w:b/>
                <w:bCs/>
                <w:color w:val="000000"/>
                <w:sz w:val="22"/>
                <w:szCs w:val="22"/>
                <w:lang w:eastAsia="lt-LT"/>
              </w:rPr>
              <w:t>.2. tirdamas vidiniu kanalu gautą informaciją apie pažeidimą priimti su tyrimo atlikimu susijusius sprendimus, kurie yra privalomi visiems įstaigos darbuotojams ir padaliniams.</w:t>
            </w:r>
            <w:r w:rsidRPr="00BE2437">
              <w:rPr>
                <w:color w:val="000000"/>
                <w:sz w:val="22"/>
                <w:szCs w:val="22"/>
                <w:lang w:eastAsia="lt-LT"/>
              </w:rPr>
              <w:t xml:space="preserve"> </w:t>
            </w:r>
            <w:bookmarkStart w:id="53" w:name="part_ac143d02225e403db7b0452677d48d8a"/>
            <w:bookmarkStart w:id="54" w:name="part_5ac295e9bce2433484bc04bc8fd65dc2"/>
            <w:bookmarkStart w:id="55" w:name="part_9fb9b0e1eff74c75970217f1ca19ac58"/>
            <w:bookmarkStart w:id="56" w:name="part_4ff3be4a38a6425983285d1d98312306"/>
            <w:bookmarkStart w:id="57" w:name="part_b790f72ba0f146df8d3a48e1c18807de"/>
            <w:bookmarkStart w:id="58" w:name="part_c0382db51f294147b08533c631ea327c"/>
            <w:bookmarkEnd w:id="53"/>
            <w:bookmarkEnd w:id="54"/>
            <w:bookmarkEnd w:id="55"/>
            <w:bookmarkEnd w:id="56"/>
            <w:bookmarkEnd w:id="57"/>
            <w:bookmarkEnd w:id="58"/>
          </w:p>
        </w:tc>
        <w:tc>
          <w:tcPr>
            <w:tcW w:w="1842" w:type="dxa"/>
            <w:tcBorders>
              <w:top w:val="single" w:sz="4" w:space="0" w:color="00000A"/>
              <w:left w:val="single" w:sz="4" w:space="0" w:color="00000A"/>
              <w:bottom w:val="single" w:sz="4" w:space="0" w:color="00000A"/>
              <w:right w:val="single" w:sz="4" w:space="0" w:color="00000A"/>
            </w:tcBorders>
          </w:tcPr>
          <w:p w14:paraId="1240DB49" w14:textId="317C155A" w:rsidR="00AF3C33" w:rsidRPr="00BE2437" w:rsidRDefault="002930B2">
            <w:pPr>
              <w:spacing w:line="256" w:lineRule="auto"/>
              <w:jc w:val="center"/>
              <w:rPr>
                <w:b/>
                <w:bCs/>
                <w:sz w:val="22"/>
                <w:szCs w:val="22"/>
              </w:rPr>
            </w:pPr>
            <w:r w:rsidRPr="00BE2437">
              <w:rPr>
                <w:b/>
                <w:bCs/>
                <w:sz w:val="22"/>
                <w:szCs w:val="22"/>
              </w:rPr>
              <w:lastRenderedPageBreak/>
              <w:t>Visiškas</w:t>
            </w:r>
          </w:p>
        </w:tc>
      </w:tr>
      <w:tr w:rsidR="00AF3C33" w:rsidRPr="00BE2437" w14:paraId="7C17FC6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2A9FA63" w14:textId="0FDD08AE" w:rsidR="00AF3C33" w:rsidRPr="00BE2437" w:rsidRDefault="00AF3C33">
            <w:pPr>
              <w:spacing w:line="256" w:lineRule="auto"/>
              <w:rPr>
                <w:b/>
                <w:bCs/>
                <w:sz w:val="22"/>
                <w:szCs w:val="22"/>
              </w:rPr>
            </w:pPr>
            <w:r w:rsidRPr="00BE2437">
              <w:rPr>
                <w:color w:val="000000"/>
                <w:sz w:val="22"/>
                <w:szCs w:val="22"/>
                <w:shd w:val="clear" w:color="auto" w:fill="FFFFFF"/>
              </w:rPr>
              <w:lastRenderedPageBreak/>
              <w:t>7.   Atlikus tinkamą rizikos vertinimą, kuriame atsižvelgiama į subjektų veiklos pobūdį ir su tuo susijusį rizikos, kylančios visų pirma aplinkai ir visuomenės sveikatai, lygį, valstybės narės gali nustatyti reikalavimą privačiojo sektoriaus juridiniams subjektams, kuriuose dirba mažiau nei 50 darbuotojų, įdiegti vidaus pranešimų teikimo kanalus ir nustatyti tokių pranešimų teikimo procedūras pagal II skyrių.</w:t>
            </w:r>
          </w:p>
        </w:tc>
        <w:tc>
          <w:tcPr>
            <w:tcW w:w="7982" w:type="dxa"/>
            <w:tcBorders>
              <w:top w:val="single" w:sz="4" w:space="0" w:color="00000A"/>
              <w:left w:val="single" w:sz="4" w:space="0" w:color="00000A"/>
              <w:bottom w:val="single" w:sz="4" w:space="0" w:color="00000A"/>
              <w:right w:val="single" w:sz="4" w:space="0" w:color="00000A"/>
            </w:tcBorders>
          </w:tcPr>
          <w:p w14:paraId="1DF75FDD" w14:textId="2CBAAD2B" w:rsidR="00AF3C33" w:rsidRPr="00BE2437" w:rsidRDefault="00AF3C33">
            <w:pPr>
              <w:spacing w:line="256" w:lineRule="auto"/>
              <w:rPr>
                <w:b/>
                <w:sz w:val="22"/>
                <w:szCs w:val="22"/>
              </w:rPr>
            </w:pPr>
            <w:r w:rsidRPr="00BE2437">
              <w:rPr>
                <w:b/>
                <w:sz w:val="22"/>
                <w:szCs w:val="22"/>
              </w:rPr>
              <w:t>PAĮ</w:t>
            </w:r>
          </w:p>
          <w:p w14:paraId="5CB4846C" w14:textId="77777777" w:rsidR="00141030" w:rsidRPr="00BE2437" w:rsidRDefault="00141030" w:rsidP="00141030">
            <w:pPr>
              <w:suppressAutoHyphens/>
              <w:ind w:firstLine="720"/>
              <w:rPr>
                <w:b/>
                <w:sz w:val="22"/>
                <w:szCs w:val="22"/>
              </w:rPr>
            </w:pPr>
            <w:r w:rsidRPr="00BE2437">
              <w:rPr>
                <w:b/>
                <w:sz w:val="22"/>
                <w:szCs w:val="22"/>
              </w:rPr>
              <w:t>16 straipsnis. Vidinių informacijos apie pažeidimus teikimo kanalų įdiegimas</w:t>
            </w:r>
          </w:p>
          <w:p w14:paraId="1448FDC0" w14:textId="77777777" w:rsidR="00141030" w:rsidRPr="00BE2437" w:rsidRDefault="00141030" w:rsidP="00141030">
            <w:pPr>
              <w:suppressAutoHyphens/>
              <w:ind w:firstLine="720"/>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182BC8C6" w14:textId="77777777" w:rsidR="00AF3C33" w:rsidRPr="00BE2437" w:rsidRDefault="00AF3C33">
            <w:pPr>
              <w:spacing w:line="256" w:lineRule="auto"/>
              <w:rPr>
                <w:sz w:val="22"/>
                <w:szCs w:val="22"/>
              </w:rPr>
            </w:pPr>
            <w:r w:rsidRPr="00BE2437">
              <w:rPr>
                <w:sz w:val="22"/>
                <w:szCs w:val="22"/>
              </w:rPr>
              <w:t>&lt;...&gt;</w:t>
            </w:r>
          </w:p>
          <w:p w14:paraId="62C20FB8" w14:textId="77777777" w:rsidR="00AF3C33" w:rsidRPr="00BE2437" w:rsidRDefault="00AF3C33">
            <w:pPr>
              <w:spacing w:line="256" w:lineRule="auto"/>
              <w:rPr>
                <w:sz w:val="22"/>
                <w:szCs w:val="22"/>
              </w:rPr>
            </w:pPr>
          </w:p>
          <w:p w14:paraId="062C367F" w14:textId="77777777" w:rsidR="00D928D3" w:rsidRPr="00BE2437" w:rsidRDefault="00D928D3" w:rsidP="00D928D3">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69335A6F" w14:textId="77777777" w:rsidR="00D928D3" w:rsidRPr="00A56DF8" w:rsidRDefault="00D928D3" w:rsidP="00D928D3">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02785EF2" w14:textId="77777777" w:rsidR="00D928D3" w:rsidRPr="00D928D3" w:rsidRDefault="00D928D3" w:rsidP="00D928D3">
            <w:pPr>
              <w:tabs>
                <w:tab w:val="center" w:pos="-7800"/>
                <w:tab w:val="left" w:pos="851"/>
                <w:tab w:val="left" w:pos="993"/>
              </w:tabs>
              <w:rPr>
                <w:b/>
                <w:bCs/>
                <w:sz w:val="22"/>
                <w:szCs w:val="22"/>
              </w:rPr>
            </w:pPr>
            <w:r w:rsidRPr="00D928D3">
              <w:rPr>
                <w:b/>
                <w:bCs/>
                <w:sz w:val="22"/>
                <w:szCs w:val="22"/>
              </w:rPr>
              <w:t xml:space="preserve">5. Privatūs juridiniai asmenys, </w:t>
            </w:r>
            <w:r w:rsidRPr="00D928D3">
              <w:rPr>
                <w:b/>
                <w:bCs/>
                <w:color w:val="000000"/>
                <w:sz w:val="22"/>
                <w:szCs w:val="22"/>
              </w:rPr>
              <w:t xml:space="preserve"> kitos organizacijos, užsienio juridinių asmenų ar organizacijų </w:t>
            </w:r>
            <w:r w:rsidRPr="00D928D3">
              <w:rPr>
                <w:b/>
                <w:bCs/>
                <w:sz w:val="22"/>
                <w:szCs w:val="22"/>
              </w:rPr>
              <w:t>padaliniai (</w:t>
            </w:r>
            <w:r w:rsidRPr="00D928D3">
              <w:rPr>
                <w:b/>
                <w:bCs/>
                <w:sz w:val="22"/>
                <w:szCs w:val="22"/>
                <w:shd w:val="clear" w:color="auto" w:fill="FFFFFF"/>
              </w:rPr>
              <w:t xml:space="preserve">neatsižvelgiant į jų veiklos pobūdį), </w:t>
            </w:r>
            <w:r w:rsidRPr="00D928D3">
              <w:rPr>
                <w:b/>
                <w:bCs/>
                <w:sz w:val="22"/>
                <w:szCs w:val="22"/>
              </w:rPr>
              <w:t>kuriuose dirba 50 ar daugiau darbuotojų, privalo įdiegti vidinius kanalus.</w:t>
            </w:r>
          </w:p>
          <w:p w14:paraId="190A56AD" w14:textId="77777777" w:rsidR="003E64A1" w:rsidRPr="00BE2437" w:rsidRDefault="003E64A1" w:rsidP="006A62A4">
            <w:pPr>
              <w:spacing w:line="256" w:lineRule="auto"/>
              <w:rPr>
                <w:b/>
                <w:color w:val="000000" w:themeColor="text1"/>
                <w:sz w:val="22"/>
                <w:szCs w:val="22"/>
              </w:rPr>
            </w:pPr>
          </w:p>
          <w:p w14:paraId="127494A4" w14:textId="6667E007" w:rsidR="003E64A1" w:rsidRPr="00BE2437" w:rsidRDefault="003E64A1" w:rsidP="00ED2241">
            <w:pPr>
              <w:spacing w:line="256" w:lineRule="auto"/>
              <w:rPr>
                <w:color w:val="000000" w:themeColor="text1"/>
                <w:sz w:val="22"/>
                <w:szCs w:val="22"/>
                <w:shd w:val="clear" w:color="auto" w:fill="FFFFFF"/>
              </w:rPr>
            </w:pPr>
            <w:r w:rsidRPr="00BE2437">
              <w:rPr>
                <w:bCs/>
                <w:i/>
                <w:iCs/>
                <w:color w:val="000000" w:themeColor="text1"/>
                <w:sz w:val="22"/>
                <w:szCs w:val="22"/>
              </w:rPr>
              <w:t>Pastaba:</w:t>
            </w:r>
            <w:r w:rsidR="00747BF4" w:rsidRPr="00BE2437">
              <w:rPr>
                <w:color w:val="000000" w:themeColor="text1"/>
                <w:sz w:val="22"/>
                <w:szCs w:val="22"/>
                <w:shd w:val="clear" w:color="auto" w:fill="FFFFFF"/>
              </w:rPr>
              <w:t xml:space="preserve"> </w:t>
            </w:r>
            <w:r w:rsidR="00747BF4" w:rsidRPr="00BE2437">
              <w:rPr>
                <w:i/>
                <w:iCs/>
                <w:color w:val="000000" w:themeColor="text1"/>
                <w:sz w:val="22"/>
                <w:szCs w:val="22"/>
                <w:shd w:val="clear" w:color="auto" w:fill="FFFFFF"/>
              </w:rPr>
              <w:t>privačiojo sektoriaus juridini</w:t>
            </w:r>
            <w:r w:rsidR="00725E69" w:rsidRPr="00BE2437">
              <w:rPr>
                <w:i/>
                <w:iCs/>
                <w:color w:val="000000" w:themeColor="text1"/>
                <w:sz w:val="22"/>
                <w:szCs w:val="22"/>
                <w:shd w:val="clear" w:color="auto" w:fill="FFFFFF"/>
              </w:rPr>
              <w:t>ams</w:t>
            </w:r>
            <w:r w:rsidR="00747BF4" w:rsidRPr="00BE2437">
              <w:rPr>
                <w:i/>
                <w:iCs/>
                <w:color w:val="000000" w:themeColor="text1"/>
                <w:sz w:val="22"/>
                <w:szCs w:val="22"/>
                <w:shd w:val="clear" w:color="auto" w:fill="FFFFFF"/>
              </w:rPr>
              <w:t xml:space="preserve"> subjekt</w:t>
            </w:r>
            <w:r w:rsidR="00725E69" w:rsidRPr="00BE2437">
              <w:rPr>
                <w:i/>
                <w:iCs/>
                <w:color w:val="000000" w:themeColor="text1"/>
                <w:sz w:val="22"/>
                <w:szCs w:val="22"/>
                <w:shd w:val="clear" w:color="auto" w:fill="FFFFFF"/>
              </w:rPr>
              <w:t xml:space="preserve">ams, kuriuose dirba mažiau nei 50 darbuotojų,  </w:t>
            </w:r>
            <w:r w:rsidR="00747BF4" w:rsidRPr="00BE2437">
              <w:rPr>
                <w:i/>
                <w:iCs/>
                <w:color w:val="000000" w:themeColor="text1"/>
                <w:sz w:val="22"/>
                <w:szCs w:val="22"/>
                <w:shd w:val="clear" w:color="auto" w:fill="FFFFFF"/>
              </w:rPr>
              <w:t xml:space="preserve">prievolė įdiegti vidaus kanalus </w:t>
            </w:r>
            <w:r w:rsidR="00725E69" w:rsidRPr="00BE2437">
              <w:rPr>
                <w:i/>
                <w:iCs/>
                <w:color w:val="000000" w:themeColor="text1"/>
                <w:sz w:val="22"/>
                <w:szCs w:val="22"/>
                <w:shd w:val="clear" w:color="auto" w:fill="FFFFFF"/>
              </w:rPr>
              <w:t xml:space="preserve">nustatoma </w:t>
            </w:r>
            <w:r w:rsidR="00747BF4" w:rsidRPr="00BE2437">
              <w:rPr>
                <w:i/>
                <w:iCs/>
                <w:color w:val="000000" w:themeColor="text1"/>
                <w:sz w:val="22"/>
                <w:szCs w:val="22"/>
                <w:shd w:val="clear" w:color="auto" w:fill="FFFFFF"/>
              </w:rPr>
              <w:t>atsižvelgiant į jų dydį ir rizikos, kurią jų veikla kelia viešajam interesui, lygį.</w:t>
            </w:r>
            <w:r w:rsidR="00725E69" w:rsidRPr="00BE2437">
              <w:rPr>
                <w:i/>
                <w:iCs/>
                <w:color w:val="000000" w:themeColor="text1"/>
                <w:sz w:val="22"/>
                <w:szCs w:val="22"/>
                <w:shd w:val="clear" w:color="auto" w:fill="FFFFFF"/>
              </w:rPr>
              <w:t xml:space="preserve"> T. y. privačiojo sektoriaus juridiniai subjektai, kurių veikla patenka į Direktyvos (ES) 2019/1937 priedo I dalies B punkte ir II dalyje nurodytų Europos Sąjungos teisės aktų taikymo sritį</w:t>
            </w:r>
            <w:r w:rsidR="00B12FB9" w:rsidRPr="00BE2437">
              <w:rPr>
                <w:i/>
                <w:iCs/>
                <w:color w:val="000000" w:themeColor="text1"/>
                <w:sz w:val="22"/>
                <w:szCs w:val="22"/>
                <w:shd w:val="clear" w:color="auto" w:fill="FFFFFF"/>
              </w:rPr>
              <w:t xml:space="preserve">, t. y. </w:t>
            </w:r>
            <w:r w:rsidR="00E079F5" w:rsidRPr="00BE2437">
              <w:rPr>
                <w:i/>
                <w:iCs/>
                <w:color w:val="000000" w:themeColor="text1"/>
                <w:sz w:val="22"/>
                <w:szCs w:val="22"/>
              </w:rPr>
              <w:t xml:space="preserve">kurių veikla susijusi su vartotojų ir investuotojų apsauga, finansinių paslaugų ir kapitalo rinkų, bankininkystės, kredito, investicijų, draudimo ir perdraudimo, profesinės ar asmeninės pensijos </w:t>
            </w:r>
            <w:r w:rsidR="00E079F5" w:rsidRPr="00BE2437">
              <w:rPr>
                <w:i/>
                <w:iCs/>
                <w:color w:val="000000" w:themeColor="text1"/>
                <w:sz w:val="22"/>
                <w:szCs w:val="22"/>
              </w:rPr>
              <w:lastRenderedPageBreak/>
              <w:t>produktų, vertybinių popierių, investicinių fondų, mokėjimo paslaugų ir veikla, ir pinigų plovimo ir teroristų finansavimo prevencija, transporto bei aplinkos a</w:t>
            </w:r>
            <w:r w:rsidR="00B12FB9" w:rsidRPr="00BE2437">
              <w:rPr>
                <w:i/>
                <w:iCs/>
                <w:color w:val="000000" w:themeColor="text1"/>
                <w:sz w:val="22"/>
                <w:szCs w:val="22"/>
              </w:rPr>
              <w:t>p</w:t>
            </w:r>
            <w:r w:rsidR="00E079F5" w:rsidRPr="00BE2437">
              <w:rPr>
                <w:i/>
                <w:iCs/>
                <w:color w:val="000000" w:themeColor="text1"/>
                <w:sz w:val="22"/>
                <w:szCs w:val="22"/>
              </w:rPr>
              <w:t xml:space="preserve">sauga </w:t>
            </w:r>
            <w:r w:rsidR="00B12FB9" w:rsidRPr="00BE2437">
              <w:rPr>
                <w:i/>
                <w:iCs/>
                <w:color w:val="000000" w:themeColor="text1"/>
                <w:sz w:val="22"/>
                <w:szCs w:val="22"/>
              </w:rPr>
              <w:t xml:space="preserve">turi  įdiegti vidinį kanalą. Prievolė įdiegti </w:t>
            </w:r>
            <w:r w:rsidR="00ED2241" w:rsidRPr="00BE2437">
              <w:rPr>
                <w:i/>
                <w:iCs/>
                <w:color w:val="000000" w:themeColor="text1"/>
                <w:sz w:val="22"/>
                <w:szCs w:val="22"/>
              </w:rPr>
              <w:t>vidinius</w:t>
            </w:r>
            <w:r w:rsidR="00B12FB9" w:rsidRPr="00BE2437">
              <w:rPr>
                <w:i/>
                <w:iCs/>
                <w:color w:val="000000" w:themeColor="text1"/>
                <w:sz w:val="22"/>
                <w:szCs w:val="22"/>
              </w:rPr>
              <w:t xml:space="preserve"> kanalus </w:t>
            </w:r>
            <w:r w:rsidR="00ED2241" w:rsidRPr="00BE2437">
              <w:rPr>
                <w:i/>
                <w:iCs/>
                <w:color w:val="000000" w:themeColor="text1"/>
                <w:sz w:val="22"/>
                <w:szCs w:val="22"/>
              </w:rPr>
              <w:t>kitų sričių</w:t>
            </w:r>
            <w:r w:rsidR="00B12FB9" w:rsidRPr="00BE2437">
              <w:rPr>
                <w:i/>
                <w:iCs/>
                <w:color w:val="000000" w:themeColor="text1"/>
                <w:sz w:val="22"/>
                <w:szCs w:val="22"/>
              </w:rPr>
              <w:t xml:space="preserve"> mažosioms ir labai mažoms įmonėms,</w:t>
            </w:r>
            <w:r w:rsidR="00ED2241" w:rsidRPr="00BE2437">
              <w:rPr>
                <w:i/>
                <w:iCs/>
                <w:color w:val="000000" w:themeColor="text1"/>
                <w:sz w:val="22"/>
                <w:szCs w:val="22"/>
              </w:rPr>
              <w:t xml:space="preserve"> kurios nepatenka į  </w:t>
            </w:r>
            <w:proofErr w:type="spellStart"/>
            <w:r w:rsidR="00ED2241" w:rsidRPr="00BE2437">
              <w:rPr>
                <w:i/>
                <w:iCs/>
                <w:color w:val="000000" w:themeColor="text1"/>
                <w:sz w:val="22"/>
                <w:szCs w:val="22"/>
                <w:shd w:val="clear" w:color="auto" w:fill="FFFFFF"/>
              </w:rPr>
              <w:t>į</w:t>
            </w:r>
            <w:proofErr w:type="spellEnd"/>
            <w:r w:rsidR="00ED2241" w:rsidRPr="00BE2437">
              <w:rPr>
                <w:i/>
                <w:iCs/>
                <w:color w:val="000000" w:themeColor="text1"/>
                <w:sz w:val="22"/>
                <w:szCs w:val="22"/>
                <w:shd w:val="clear" w:color="auto" w:fill="FFFFFF"/>
              </w:rPr>
              <w:t xml:space="preserve"> Direktyvos (ES) 2019/1937 priedo I dalies B punkte ir II dalyje nurodytų Europos Sąjungos teisės aktų taikymo sritį,</w:t>
            </w:r>
            <w:r w:rsidR="00ED2241" w:rsidRPr="00BE2437">
              <w:rPr>
                <w:i/>
                <w:iCs/>
                <w:color w:val="000000" w:themeColor="text1"/>
                <w:sz w:val="22"/>
                <w:szCs w:val="22"/>
              </w:rPr>
              <w:t xml:space="preserve"> nėra taikoma.</w:t>
            </w:r>
            <w:r w:rsidR="00B12FB9" w:rsidRPr="00BE2437">
              <w:rPr>
                <w:color w:val="000000" w:themeColor="text1"/>
                <w:sz w:val="22"/>
                <w:szCs w:val="22"/>
              </w:rPr>
              <w:t xml:space="preserve"> </w:t>
            </w:r>
          </w:p>
        </w:tc>
        <w:tc>
          <w:tcPr>
            <w:tcW w:w="1842" w:type="dxa"/>
            <w:tcBorders>
              <w:top w:val="single" w:sz="4" w:space="0" w:color="00000A"/>
              <w:left w:val="single" w:sz="4" w:space="0" w:color="00000A"/>
              <w:bottom w:val="single" w:sz="4" w:space="0" w:color="00000A"/>
              <w:right w:val="single" w:sz="4" w:space="0" w:color="00000A"/>
            </w:tcBorders>
            <w:hideMark/>
          </w:tcPr>
          <w:p w14:paraId="1D7712C6"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7CEBF9D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3C2B9B" w14:textId="77777777" w:rsidR="00AF3C33" w:rsidRPr="00BE2437" w:rsidRDefault="00AF3C33">
            <w:pPr>
              <w:spacing w:line="256" w:lineRule="auto"/>
              <w:rPr>
                <w:b/>
                <w:bCs/>
                <w:sz w:val="22"/>
                <w:szCs w:val="22"/>
              </w:rPr>
            </w:pPr>
            <w:r w:rsidRPr="00BE2437">
              <w:rPr>
                <w:color w:val="000000"/>
                <w:sz w:val="22"/>
                <w:szCs w:val="22"/>
                <w:shd w:val="clear" w:color="auto" w:fill="FFFFFF"/>
              </w:rPr>
              <w:t>8.   Valstybės narės Komisijai praneša apie pagal 7 dalį jų priimtą sprendimą nustatyti reikalavimą, kad privačiojo sektoriaus juridiniai subjektai įdiegtų vidaus pranešimų teikimo kanalus. Tame pranešime pateikiamas sprendimo pagrindimas ir rizikos vertinime naudoti kriterijai, numatyti 7 dalyje. Komisija apie tą sprendimą praneša kitoms valstybėms narėms.</w:t>
            </w:r>
          </w:p>
        </w:tc>
        <w:tc>
          <w:tcPr>
            <w:tcW w:w="7982" w:type="dxa"/>
            <w:tcBorders>
              <w:top w:val="single" w:sz="4" w:space="0" w:color="00000A"/>
              <w:left w:val="single" w:sz="4" w:space="0" w:color="00000A"/>
              <w:bottom w:val="single" w:sz="4" w:space="0" w:color="00000A"/>
              <w:right w:val="single" w:sz="4" w:space="0" w:color="00000A"/>
            </w:tcBorders>
          </w:tcPr>
          <w:p w14:paraId="5BCDCD58" w14:textId="77777777" w:rsidR="00D928D3" w:rsidRPr="00BE2437" w:rsidRDefault="00D928D3" w:rsidP="00D928D3">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014B8356" w14:textId="77777777" w:rsidR="00D928D3" w:rsidRPr="00A56DF8" w:rsidRDefault="00D928D3" w:rsidP="00D928D3">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48FA2FF7" w14:textId="77777777" w:rsidR="00D928D3" w:rsidRPr="00D928D3" w:rsidRDefault="00D928D3" w:rsidP="00D928D3">
            <w:pPr>
              <w:tabs>
                <w:tab w:val="center" w:pos="-7800"/>
                <w:tab w:val="left" w:pos="851"/>
                <w:tab w:val="left" w:pos="993"/>
              </w:tabs>
              <w:rPr>
                <w:b/>
                <w:bCs/>
                <w:sz w:val="22"/>
                <w:szCs w:val="22"/>
              </w:rPr>
            </w:pPr>
            <w:r w:rsidRPr="00D928D3">
              <w:rPr>
                <w:b/>
                <w:bCs/>
                <w:sz w:val="22"/>
                <w:szCs w:val="22"/>
              </w:rPr>
              <w:t xml:space="preserve">5. Privatūs juridiniai asmenys, </w:t>
            </w:r>
            <w:r w:rsidRPr="00D928D3">
              <w:rPr>
                <w:b/>
                <w:bCs/>
                <w:color w:val="000000"/>
                <w:sz w:val="22"/>
                <w:szCs w:val="22"/>
              </w:rPr>
              <w:t xml:space="preserve"> kitos organizacijos, užsienio juridinių asmenų ar organizacijų </w:t>
            </w:r>
            <w:r w:rsidRPr="00D928D3">
              <w:rPr>
                <w:b/>
                <w:bCs/>
                <w:sz w:val="22"/>
                <w:szCs w:val="22"/>
              </w:rPr>
              <w:t>padaliniai (</w:t>
            </w:r>
            <w:r w:rsidRPr="00D928D3">
              <w:rPr>
                <w:b/>
                <w:bCs/>
                <w:sz w:val="22"/>
                <w:szCs w:val="22"/>
                <w:shd w:val="clear" w:color="auto" w:fill="FFFFFF"/>
              </w:rPr>
              <w:t xml:space="preserve">neatsižvelgiant į jų veiklos pobūdį), </w:t>
            </w:r>
            <w:r w:rsidRPr="00D928D3">
              <w:rPr>
                <w:b/>
                <w:bCs/>
                <w:sz w:val="22"/>
                <w:szCs w:val="22"/>
              </w:rPr>
              <w:t>kuriuose dirba 50 ar daugiau darbuotojų, privalo įdiegti vidinius kanalus.</w:t>
            </w:r>
          </w:p>
          <w:p w14:paraId="636B5B79" w14:textId="77777777" w:rsidR="007C0E46" w:rsidRPr="00BE2437" w:rsidRDefault="007C0E46">
            <w:pPr>
              <w:spacing w:line="256" w:lineRule="auto"/>
              <w:rPr>
                <w:i/>
                <w:iCs/>
                <w:color w:val="000000"/>
                <w:sz w:val="22"/>
                <w:szCs w:val="22"/>
              </w:rPr>
            </w:pPr>
          </w:p>
          <w:p w14:paraId="310DE387" w14:textId="67A35F80" w:rsidR="00B12FB9" w:rsidRPr="00BE2437" w:rsidRDefault="00B12FB9">
            <w:pPr>
              <w:spacing w:line="256" w:lineRule="auto"/>
              <w:rPr>
                <w:i/>
                <w:iCs/>
                <w:color w:val="000000"/>
                <w:sz w:val="22"/>
                <w:szCs w:val="22"/>
              </w:rPr>
            </w:pPr>
            <w:r w:rsidRPr="00BE2437">
              <w:rPr>
                <w:i/>
                <w:iCs/>
                <w:color w:val="000000"/>
                <w:sz w:val="22"/>
                <w:szCs w:val="22"/>
              </w:rPr>
              <w:t xml:space="preserve">Pastaba: </w:t>
            </w:r>
            <w:r w:rsidR="00ED2241" w:rsidRPr="00BE2437">
              <w:rPr>
                <w:i/>
                <w:iCs/>
                <w:color w:val="000000" w:themeColor="text1"/>
                <w:sz w:val="22"/>
                <w:szCs w:val="22"/>
              </w:rPr>
              <w:t xml:space="preserve">prievolė įdiegti vidinius kanalus kitų sričių mažosioms ir labai mažoms įmonėms, kurios nepatenka į  </w:t>
            </w:r>
            <w:proofErr w:type="spellStart"/>
            <w:r w:rsidR="00ED2241" w:rsidRPr="00BE2437">
              <w:rPr>
                <w:i/>
                <w:iCs/>
                <w:color w:val="000000" w:themeColor="text1"/>
                <w:sz w:val="22"/>
                <w:szCs w:val="22"/>
                <w:shd w:val="clear" w:color="auto" w:fill="FFFFFF"/>
              </w:rPr>
              <w:t>į</w:t>
            </w:r>
            <w:proofErr w:type="spellEnd"/>
            <w:r w:rsidR="00ED2241" w:rsidRPr="00BE2437">
              <w:rPr>
                <w:i/>
                <w:iCs/>
                <w:color w:val="000000" w:themeColor="text1"/>
                <w:sz w:val="22"/>
                <w:szCs w:val="22"/>
                <w:shd w:val="clear" w:color="auto" w:fill="FFFFFF"/>
              </w:rPr>
              <w:t xml:space="preserve"> Direktyvos (ES) 2019/1937 priedo I dalies B punkte ir II dalyje nurodytų Europos Sąjungos teisės aktų taikymo sritį,</w:t>
            </w:r>
            <w:r w:rsidR="00ED2241" w:rsidRPr="00BE2437">
              <w:rPr>
                <w:i/>
                <w:iCs/>
                <w:color w:val="000000" w:themeColor="text1"/>
                <w:sz w:val="22"/>
                <w:szCs w:val="22"/>
              </w:rPr>
              <w:t xml:space="preserve"> nėra taikoma.</w:t>
            </w:r>
          </w:p>
        </w:tc>
        <w:tc>
          <w:tcPr>
            <w:tcW w:w="1842" w:type="dxa"/>
            <w:tcBorders>
              <w:top w:val="single" w:sz="4" w:space="0" w:color="00000A"/>
              <w:left w:val="single" w:sz="4" w:space="0" w:color="00000A"/>
              <w:bottom w:val="single" w:sz="4" w:space="0" w:color="00000A"/>
              <w:right w:val="single" w:sz="4" w:space="0" w:color="00000A"/>
            </w:tcBorders>
            <w:hideMark/>
          </w:tcPr>
          <w:p w14:paraId="7CDE72ED"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5941BBD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3DC7DCF" w14:textId="77777777" w:rsidR="00AF3C33" w:rsidRPr="00BE2437" w:rsidRDefault="00AF3C33">
            <w:pPr>
              <w:spacing w:line="256" w:lineRule="auto"/>
              <w:rPr>
                <w:b/>
                <w:bCs/>
                <w:sz w:val="22"/>
                <w:szCs w:val="22"/>
              </w:rPr>
            </w:pPr>
            <w:r w:rsidRPr="00BE2437">
              <w:rPr>
                <w:color w:val="000000"/>
                <w:sz w:val="22"/>
                <w:szCs w:val="22"/>
                <w:shd w:val="clear" w:color="auto" w:fill="FFFFFF"/>
              </w:rPr>
              <w:t>9.   1 dalis taikoma visiems viešojo sektoriaus juridiniams subjektams, įskaitant visus subjektus, kurie nuosavybės teise priklauso tokiam subjektui arba yra tokio subjekto kontroliuojami.</w:t>
            </w:r>
          </w:p>
        </w:tc>
        <w:tc>
          <w:tcPr>
            <w:tcW w:w="7982" w:type="dxa"/>
            <w:tcBorders>
              <w:top w:val="single" w:sz="4" w:space="0" w:color="00000A"/>
              <w:left w:val="single" w:sz="4" w:space="0" w:color="00000A"/>
              <w:bottom w:val="single" w:sz="4" w:space="0" w:color="00000A"/>
              <w:right w:val="single" w:sz="4" w:space="0" w:color="00000A"/>
            </w:tcBorders>
          </w:tcPr>
          <w:p w14:paraId="3CD31370" w14:textId="4B25A417" w:rsidR="00AF3C33" w:rsidRPr="00BE2437" w:rsidRDefault="00AF3C33">
            <w:pPr>
              <w:spacing w:line="256" w:lineRule="auto"/>
              <w:rPr>
                <w:b/>
                <w:bCs/>
                <w:sz w:val="22"/>
                <w:szCs w:val="22"/>
              </w:rPr>
            </w:pPr>
            <w:r w:rsidRPr="00BE2437">
              <w:rPr>
                <w:b/>
                <w:bCs/>
                <w:sz w:val="22"/>
                <w:szCs w:val="22"/>
              </w:rPr>
              <w:t>PAĮ</w:t>
            </w:r>
          </w:p>
          <w:p w14:paraId="68CB086B" w14:textId="77777777" w:rsidR="00BC3DED" w:rsidRPr="00BE2437" w:rsidRDefault="00BC3DED" w:rsidP="00BC3DED">
            <w:pPr>
              <w:rPr>
                <w:b/>
                <w:sz w:val="22"/>
                <w:szCs w:val="22"/>
              </w:rPr>
            </w:pPr>
            <w:r w:rsidRPr="00BE2437">
              <w:rPr>
                <w:b/>
                <w:sz w:val="22"/>
                <w:szCs w:val="22"/>
              </w:rPr>
              <w:t>16 straipsnis. Vidinių informacijos apie pažeidimus teikimo kanalų įdiegimas</w:t>
            </w:r>
          </w:p>
          <w:p w14:paraId="500EDC78" w14:textId="77777777" w:rsidR="00BC3DED" w:rsidRPr="00BE2437" w:rsidRDefault="00BC3DED" w:rsidP="00BC3DED">
            <w:pPr>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638F8574" w14:textId="77777777" w:rsidR="00AF3C33" w:rsidRPr="00BE2437" w:rsidRDefault="00AF3C33">
            <w:pPr>
              <w:spacing w:line="256" w:lineRule="auto"/>
              <w:ind w:firstLine="4"/>
              <w:rPr>
                <w:sz w:val="22"/>
                <w:szCs w:val="22"/>
              </w:rPr>
            </w:pPr>
            <w:r w:rsidRPr="00BE2437">
              <w:rPr>
                <w:sz w:val="22"/>
                <w:szCs w:val="22"/>
              </w:rPr>
              <w:t>&lt;...&gt;</w:t>
            </w:r>
          </w:p>
          <w:p w14:paraId="02EF4412" w14:textId="77777777" w:rsidR="006A62A4" w:rsidRPr="00BE2437" w:rsidRDefault="006A62A4">
            <w:pPr>
              <w:spacing w:line="256" w:lineRule="auto"/>
              <w:rPr>
                <w:b/>
                <w:bCs/>
                <w:sz w:val="22"/>
                <w:szCs w:val="22"/>
              </w:rPr>
            </w:pPr>
          </w:p>
          <w:p w14:paraId="6A19127D" w14:textId="77777777" w:rsidR="00D928D3" w:rsidRPr="00BE2437" w:rsidRDefault="00D928D3" w:rsidP="00D928D3">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5EE73055" w14:textId="77777777" w:rsidR="00D928D3" w:rsidRPr="00A56DF8" w:rsidRDefault="00D928D3" w:rsidP="00D928D3">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1C0415D8" w14:textId="547FCC78" w:rsidR="005D4525" w:rsidRPr="00BE2437" w:rsidRDefault="005D4525" w:rsidP="005D4525">
            <w:pPr>
              <w:tabs>
                <w:tab w:val="center" w:pos="-7800"/>
                <w:tab w:val="left" w:pos="851"/>
                <w:tab w:val="left" w:pos="993"/>
              </w:tabs>
              <w:rPr>
                <w:b/>
                <w:sz w:val="22"/>
                <w:szCs w:val="22"/>
                <w:lang w:eastAsia="lt-LT"/>
              </w:rPr>
            </w:pPr>
            <w:r w:rsidRPr="00BE2437">
              <w:rPr>
                <w:b/>
                <w:sz w:val="22"/>
                <w:szCs w:val="22"/>
              </w:rPr>
              <w:t xml:space="preserve">3. Vidiniai informacijos apie pažeidimus teikimo kanalai (toliau – vidiniai kanalai) turi būti įdiegti visose valstybės ar savivaldybės įstaigose. Apraše valstybės ar savivaldybės įstaigomis laikomos valstybės ar savivaldybės įstaigos, valstybės ar savivaldybės įmonės, kaip jos apibrėžtos Lietuvos Respublikos valstybės ir savivaldybės įmonių įstatyme, taip pat įmonės, kurių valstybei ar savivaldybei nuosavybės teise priklausančios akcijos visuotiniame akcininkų susirinkime su teikia daugiau kaip 50 procentų balsų, ir įmonės, kuriose valstybė ar savivaldybė </w:t>
            </w:r>
            <w:r w:rsidRPr="00BE2437">
              <w:rPr>
                <w:b/>
                <w:sz w:val="22"/>
                <w:szCs w:val="22"/>
              </w:rPr>
              <w:lastRenderedPageBreak/>
              <w:t>gali paskirti daugiau kaip pusę įmonės administracijos, valdymo arba priežiūros tarnybos narių.</w:t>
            </w:r>
          </w:p>
          <w:p w14:paraId="5483FC35" w14:textId="6CDA79FF" w:rsidR="00AF3C33" w:rsidRPr="00D928D3" w:rsidRDefault="00D928D3" w:rsidP="00D928D3">
            <w:pPr>
              <w:tabs>
                <w:tab w:val="center" w:pos="-7800"/>
                <w:tab w:val="left" w:pos="851"/>
                <w:tab w:val="left" w:pos="993"/>
              </w:tabs>
              <w:rPr>
                <w:b/>
                <w:bCs/>
                <w:sz w:val="22"/>
                <w:szCs w:val="22"/>
              </w:rPr>
            </w:pPr>
            <w:r w:rsidRPr="00D928D3">
              <w:rPr>
                <w:b/>
                <w:bCs/>
                <w:sz w:val="22"/>
                <w:szCs w:val="22"/>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tc>
        <w:tc>
          <w:tcPr>
            <w:tcW w:w="1842" w:type="dxa"/>
            <w:tcBorders>
              <w:top w:val="single" w:sz="4" w:space="0" w:color="00000A"/>
              <w:left w:val="single" w:sz="4" w:space="0" w:color="00000A"/>
              <w:bottom w:val="single" w:sz="4" w:space="0" w:color="00000A"/>
              <w:right w:val="single" w:sz="4" w:space="0" w:color="00000A"/>
            </w:tcBorders>
            <w:hideMark/>
          </w:tcPr>
          <w:p w14:paraId="666F5CA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1253B34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9CF42A0"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t>Valstybės narės gali atleisti nuo 1 dalyje nurodytos prievolės mažiau nei 10 000 gyventojų arba mažiau nei 50 darbuotojų turinčias savivaldybes arba kitus mažiau nei 50 darbuotojų turinčius subjektus, nurodytus šios dalies pirmoje pastraipoje.</w:t>
            </w:r>
          </w:p>
          <w:p w14:paraId="2F3BDE13" w14:textId="77777777" w:rsidR="00AF3C33" w:rsidRPr="00BE2437" w:rsidRDefault="00AF3C33">
            <w:pPr>
              <w:spacing w:line="256" w:lineRule="auto"/>
              <w:rPr>
                <w:b/>
                <w:bCs/>
                <w:sz w:val="22"/>
                <w:szCs w:val="22"/>
              </w:rPr>
            </w:pPr>
            <w:r w:rsidRPr="00BE2437">
              <w:rPr>
                <w:color w:val="000000"/>
                <w:sz w:val="22"/>
                <w:szCs w:val="22"/>
                <w:shd w:val="clear" w:color="auto" w:fill="FFFFFF"/>
              </w:rPr>
              <w:t>Valstybės narės gali numatyti, kad vidaus pranešimų teikimo kanalais gali dalytis savivaldybės arba kad jų veikimą užtikrina bendros savivaldybių institucijos pagal nacionalinę teisę, jei bendri vidaus pranešimų teikimo kanalai yra atskiri nuo atitinkamų išorės pranešimų teikimo kanalų ir jų atžvilgiu autonomiški.</w:t>
            </w:r>
          </w:p>
        </w:tc>
        <w:tc>
          <w:tcPr>
            <w:tcW w:w="7982" w:type="dxa"/>
            <w:tcBorders>
              <w:top w:val="single" w:sz="4" w:space="0" w:color="00000A"/>
              <w:left w:val="single" w:sz="4" w:space="0" w:color="00000A"/>
              <w:bottom w:val="single" w:sz="4" w:space="0" w:color="00000A"/>
              <w:right w:val="single" w:sz="4" w:space="0" w:color="00000A"/>
            </w:tcBorders>
          </w:tcPr>
          <w:p w14:paraId="2E448D4D" w14:textId="45F1DB0C" w:rsidR="00AF3C33" w:rsidRPr="00BE2437" w:rsidRDefault="005E7EE8" w:rsidP="00C20AE5">
            <w:pPr>
              <w:pStyle w:val="NoSpacing1"/>
              <w:spacing w:line="256" w:lineRule="auto"/>
              <w:jc w:val="both"/>
              <w:rPr>
                <w:b/>
                <w:bCs/>
                <w:lang w:eastAsia="lt-LT"/>
              </w:rPr>
            </w:pPr>
            <w:r w:rsidRPr="00BE2437">
              <w:rPr>
                <w:rFonts w:ascii="Times New Roman" w:hAnsi="Times New Roman"/>
                <w:i/>
                <w:iCs/>
                <w:lang w:eastAsia="lt-LT"/>
              </w:rPr>
              <w:t xml:space="preserve">Pastaba: pasirinkimo galimybe nuspręsta nepasinaudoti, todėl </w:t>
            </w:r>
            <w:r w:rsidR="00AF3C33" w:rsidRPr="00BE2437">
              <w:rPr>
                <w:rFonts w:ascii="Times New Roman" w:hAnsi="Times New Roman"/>
                <w:i/>
                <w:iCs/>
                <w:lang w:eastAsia="lt-LT"/>
              </w:rPr>
              <w:t>Direktyvos nuostatos perkelti ir įgyvendinti nereikia.</w:t>
            </w:r>
            <w:r w:rsidRPr="00BE2437">
              <w:rPr>
                <w:rFonts w:ascii="Times New Roman" w:hAnsi="Times New Roman"/>
                <w:i/>
                <w:iCs/>
                <w:lang w:eastAsia="lt-LT"/>
              </w:rPr>
              <w:t>.</w:t>
            </w:r>
          </w:p>
          <w:p w14:paraId="1972A92C" w14:textId="77777777" w:rsidR="005E7EE8" w:rsidRPr="00BE2437" w:rsidRDefault="005E7EE8">
            <w:pPr>
              <w:spacing w:line="256" w:lineRule="auto"/>
              <w:rPr>
                <w:b/>
                <w:bCs/>
                <w:sz w:val="22"/>
                <w:szCs w:val="22"/>
              </w:rPr>
            </w:pPr>
          </w:p>
          <w:p w14:paraId="5ED0C630" w14:textId="77777777" w:rsidR="005E7EE8" w:rsidRPr="00BE2437" w:rsidRDefault="005E7EE8">
            <w:pPr>
              <w:spacing w:line="256" w:lineRule="auto"/>
              <w:rPr>
                <w:b/>
                <w:bCs/>
                <w:sz w:val="22"/>
                <w:szCs w:val="22"/>
              </w:rPr>
            </w:pPr>
          </w:p>
          <w:p w14:paraId="0A500B0A" w14:textId="77777777" w:rsidR="005E7EE8" w:rsidRPr="00BE2437" w:rsidRDefault="005E7EE8">
            <w:pPr>
              <w:spacing w:line="256" w:lineRule="auto"/>
              <w:rPr>
                <w:b/>
                <w:bCs/>
                <w:sz w:val="22"/>
                <w:szCs w:val="22"/>
              </w:rPr>
            </w:pPr>
          </w:p>
          <w:p w14:paraId="340A07D7" w14:textId="77777777" w:rsidR="00B14B01" w:rsidRPr="00BE2437" w:rsidRDefault="00B14B01" w:rsidP="00B14B01">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7FDB9E97" w14:textId="77777777" w:rsidR="00B14B01" w:rsidRPr="00A56DF8" w:rsidRDefault="00B14B01" w:rsidP="00B14B01">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13C33694" w14:textId="275FFEBE" w:rsidR="00AF3C33" w:rsidRPr="00B14B01" w:rsidRDefault="00AF3C33">
            <w:pPr>
              <w:spacing w:line="256" w:lineRule="auto"/>
              <w:rPr>
                <w:b/>
                <w:bCs/>
                <w:color w:val="000000"/>
                <w:sz w:val="22"/>
                <w:szCs w:val="22"/>
                <w:lang w:eastAsia="lt-LT"/>
              </w:rPr>
            </w:pPr>
            <w:bookmarkStart w:id="59" w:name="part_3f5a7e7f866f411496e931645574b5b6"/>
            <w:bookmarkEnd w:id="59"/>
            <w:r w:rsidRPr="00B14B01">
              <w:rPr>
                <w:b/>
                <w:bCs/>
                <w:color w:val="000000"/>
                <w:sz w:val="22"/>
                <w:szCs w:val="22"/>
                <w:lang w:eastAsia="lt-LT"/>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bookmarkStart w:id="60" w:name="part_d6774bf916224d0d8681591af4542588"/>
            <w:bookmarkEnd w:id="60"/>
          </w:p>
        </w:tc>
        <w:tc>
          <w:tcPr>
            <w:tcW w:w="1842" w:type="dxa"/>
            <w:tcBorders>
              <w:top w:val="single" w:sz="4" w:space="0" w:color="00000A"/>
              <w:left w:val="single" w:sz="4" w:space="0" w:color="00000A"/>
              <w:bottom w:val="single" w:sz="4" w:space="0" w:color="00000A"/>
              <w:right w:val="single" w:sz="4" w:space="0" w:color="00000A"/>
            </w:tcBorders>
            <w:hideMark/>
          </w:tcPr>
          <w:p w14:paraId="43118623"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2EF31CE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012487F"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9 straipsnis</w:t>
            </w:r>
          </w:p>
          <w:p w14:paraId="4873FA77"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Vidaus pranešimų teikimo ir tolesnių veiksmų procedūros</w:t>
            </w:r>
          </w:p>
          <w:p w14:paraId="245C8844"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8 straipsnyje nurodytos vidaus pranešimų teikimo ir tolesnių veiksmų procedūros apima:</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4745E46B" w14:textId="77777777">
              <w:tc>
                <w:tcPr>
                  <w:tcW w:w="171" w:type="dxa"/>
                  <w:hideMark/>
                </w:tcPr>
                <w:p w14:paraId="0CE454CD"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2E95E383" w14:textId="77777777" w:rsidR="00AF3C33" w:rsidRPr="00BE2437" w:rsidRDefault="00AF3C33">
                  <w:pPr>
                    <w:spacing w:line="256" w:lineRule="auto"/>
                    <w:rPr>
                      <w:color w:val="auto"/>
                      <w:sz w:val="22"/>
                      <w:szCs w:val="22"/>
                      <w:lang w:eastAsia="lt-LT"/>
                    </w:rPr>
                  </w:pPr>
                  <w:r w:rsidRPr="00BE2437">
                    <w:rPr>
                      <w:color w:val="auto"/>
                      <w:sz w:val="22"/>
                      <w:szCs w:val="22"/>
                      <w:lang w:eastAsia="lt-LT"/>
                    </w:rPr>
                    <w:t>pranešimų priėmimo kanalus, kurie suprojektuojami, sukuriami ir saugiai naudojami taip, kad būtų užtikrintas pranešimo teikėjo ir bet kurios pranešime nurodytos trečiosios šalies tapatybės konfidencialumas ir kad su ja negalėtų susipažinti neįgalioti darbuotojai;</w:t>
                  </w:r>
                </w:p>
              </w:tc>
            </w:tr>
          </w:tbl>
          <w:p w14:paraId="5F58AFD1" w14:textId="77777777" w:rsidR="00AF3C33" w:rsidRPr="00BE2437" w:rsidRDefault="00AF3C33">
            <w:pPr>
              <w:shd w:val="clear" w:color="auto" w:fill="FFFFFF"/>
              <w:spacing w:line="256" w:lineRule="auto"/>
              <w:jc w:val="center"/>
              <w:rPr>
                <w:i/>
                <w:iCs/>
                <w:color w:val="000000"/>
                <w:sz w:val="22"/>
                <w:szCs w:val="22"/>
                <w:lang w:eastAsia="lt-LT"/>
              </w:rPr>
            </w:pPr>
          </w:p>
        </w:tc>
        <w:tc>
          <w:tcPr>
            <w:tcW w:w="7982" w:type="dxa"/>
            <w:tcBorders>
              <w:top w:val="single" w:sz="4" w:space="0" w:color="00000A"/>
              <w:left w:val="single" w:sz="4" w:space="0" w:color="00000A"/>
              <w:bottom w:val="single" w:sz="4" w:space="0" w:color="00000A"/>
              <w:right w:val="single" w:sz="4" w:space="0" w:color="00000A"/>
            </w:tcBorders>
          </w:tcPr>
          <w:p w14:paraId="723C2A7F" w14:textId="7051842F" w:rsidR="00AF3C33" w:rsidRPr="00BE2437" w:rsidRDefault="00AF3C33" w:rsidP="00870C81">
            <w:pPr>
              <w:spacing w:line="256" w:lineRule="auto"/>
              <w:rPr>
                <w:b/>
                <w:bCs/>
                <w:sz w:val="22"/>
                <w:szCs w:val="22"/>
              </w:rPr>
            </w:pPr>
            <w:r w:rsidRPr="00BE2437">
              <w:rPr>
                <w:b/>
                <w:bCs/>
                <w:sz w:val="22"/>
                <w:szCs w:val="22"/>
              </w:rPr>
              <w:t>PAĮ</w:t>
            </w:r>
          </w:p>
          <w:p w14:paraId="09374D57" w14:textId="386D64F9" w:rsidR="00AF3C33" w:rsidRPr="00BE2437" w:rsidRDefault="00AF3C33">
            <w:pPr>
              <w:spacing w:line="240" w:lineRule="atLeast"/>
              <w:rPr>
                <w:b/>
                <w:sz w:val="22"/>
                <w:szCs w:val="22"/>
              </w:rPr>
            </w:pPr>
            <w:r w:rsidRPr="00BE2437">
              <w:rPr>
                <w:b/>
                <w:sz w:val="22"/>
                <w:szCs w:val="22"/>
              </w:rPr>
              <w:t>2 straipsnis. Pagrindinės šio įstatymo sąvokos</w:t>
            </w:r>
          </w:p>
          <w:p w14:paraId="1721DD08" w14:textId="77777777" w:rsidR="00870C81" w:rsidRPr="00BE2437" w:rsidRDefault="00AF3C33" w:rsidP="00870C81">
            <w:pPr>
              <w:spacing w:line="240" w:lineRule="atLeast"/>
              <w:rPr>
                <w:bCs/>
                <w:sz w:val="22"/>
                <w:szCs w:val="22"/>
              </w:rPr>
            </w:pPr>
            <w:r w:rsidRPr="00BE2437">
              <w:rPr>
                <w:bCs/>
                <w:sz w:val="22"/>
                <w:szCs w:val="22"/>
              </w:rPr>
              <w:t>&lt;...&gt;</w:t>
            </w:r>
          </w:p>
          <w:p w14:paraId="206D2665" w14:textId="77777777" w:rsidR="00BC3DED" w:rsidRPr="00BE2437" w:rsidRDefault="00BC3DED" w:rsidP="00BC3DED">
            <w:pPr>
              <w:rPr>
                <w:sz w:val="22"/>
                <w:szCs w:val="22"/>
              </w:rPr>
            </w:pPr>
            <w:r w:rsidRPr="00BE2437">
              <w:rPr>
                <w:sz w:val="22"/>
                <w:szCs w:val="22"/>
              </w:rPr>
              <w:t>12. Vidinis informacijos apie pažeidimus teikimo kanalas</w:t>
            </w:r>
            <w:r w:rsidRPr="00BE2437">
              <w:rPr>
                <w:b/>
                <w:sz w:val="22"/>
                <w:szCs w:val="22"/>
              </w:rPr>
              <w:t xml:space="preserve"> </w:t>
            </w:r>
            <w:r w:rsidRPr="00BE2437">
              <w:rPr>
                <w:sz w:val="22"/>
                <w:szCs w:val="22"/>
              </w:rPr>
              <w:t>– įstaigoje nustatyta tvarka sukurta ir taikoma informacijos apie pažeidimus šioje įstaigoje teikimo, tyrimo ir asmens informavimo procedūra.</w:t>
            </w:r>
          </w:p>
          <w:p w14:paraId="4FAB300E" w14:textId="77777777" w:rsidR="007E1135" w:rsidRPr="00BE2437" w:rsidRDefault="007E1135">
            <w:pPr>
              <w:tabs>
                <w:tab w:val="left" w:pos="1276"/>
              </w:tabs>
              <w:spacing w:line="256" w:lineRule="auto"/>
              <w:rPr>
                <w:b/>
                <w:bCs/>
                <w:sz w:val="22"/>
                <w:szCs w:val="22"/>
              </w:rPr>
            </w:pPr>
          </w:p>
          <w:p w14:paraId="102EF7B1" w14:textId="456A990F" w:rsidR="00AF3C33" w:rsidRPr="00BE2437" w:rsidRDefault="00AF3C33">
            <w:pPr>
              <w:tabs>
                <w:tab w:val="left" w:pos="1276"/>
              </w:tabs>
              <w:spacing w:line="256" w:lineRule="auto"/>
              <w:rPr>
                <w:b/>
                <w:bCs/>
                <w:sz w:val="22"/>
                <w:szCs w:val="22"/>
              </w:rPr>
            </w:pPr>
            <w:r w:rsidRPr="00BE2437">
              <w:rPr>
                <w:b/>
                <w:bCs/>
                <w:sz w:val="22"/>
                <w:szCs w:val="22"/>
              </w:rPr>
              <w:t>PAĮ</w:t>
            </w:r>
          </w:p>
          <w:p w14:paraId="65518884" w14:textId="77777777" w:rsidR="005D4525" w:rsidRPr="00BE2437" w:rsidRDefault="005D4525" w:rsidP="005D4525">
            <w:pPr>
              <w:suppressAutoHyphens/>
              <w:ind w:firstLine="720"/>
              <w:rPr>
                <w:b/>
                <w:sz w:val="22"/>
                <w:szCs w:val="22"/>
              </w:rPr>
            </w:pPr>
            <w:r w:rsidRPr="00BE2437">
              <w:rPr>
                <w:b/>
                <w:sz w:val="22"/>
                <w:szCs w:val="22"/>
              </w:rPr>
              <w:t>9 straipsnis. Konfidencialumo užtikrinimas</w:t>
            </w:r>
          </w:p>
          <w:p w14:paraId="03EF2F56" w14:textId="77777777" w:rsidR="005D4525" w:rsidRPr="00BE2437" w:rsidRDefault="005D4525" w:rsidP="005D4525">
            <w:pPr>
              <w:suppressAutoHyphens/>
              <w:ind w:firstLine="720"/>
              <w:rPr>
                <w:sz w:val="22"/>
                <w:szCs w:val="22"/>
              </w:rPr>
            </w:pPr>
            <w:r w:rsidRPr="00BE2437">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9F7A1A1" w14:textId="77777777" w:rsidR="005D4525" w:rsidRPr="00BE2437" w:rsidRDefault="005D4525" w:rsidP="005D4525">
            <w:pPr>
              <w:suppressAutoHyphens/>
              <w:ind w:firstLine="720"/>
              <w:rPr>
                <w:sz w:val="22"/>
                <w:szCs w:val="22"/>
              </w:rPr>
            </w:pPr>
            <w:r w:rsidRPr="00BE2437">
              <w:rPr>
                <w:sz w:val="22"/>
                <w:szCs w:val="22"/>
              </w:rPr>
              <w:lastRenderedPageBreak/>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7C00577B" w14:textId="77777777" w:rsidR="005D4525" w:rsidRPr="00BE2437" w:rsidRDefault="005D4525" w:rsidP="005D4525">
            <w:pPr>
              <w:suppressAutoHyphens/>
              <w:ind w:firstLine="720"/>
              <w:rPr>
                <w:sz w:val="22"/>
                <w:szCs w:val="22"/>
              </w:rPr>
            </w:pPr>
            <w:r w:rsidRPr="00BE2437">
              <w:rPr>
                <w:sz w:val="22"/>
                <w:szCs w:val="22"/>
              </w:rPr>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p>
          <w:p w14:paraId="31EE1E5A" w14:textId="4ED10356" w:rsidR="00AF3C33" w:rsidRPr="00BE2437" w:rsidRDefault="00870C81">
            <w:pPr>
              <w:spacing w:line="240" w:lineRule="atLeast"/>
              <w:rPr>
                <w:sz w:val="22"/>
                <w:szCs w:val="22"/>
              </w:rPr>
            </w:pPr>
            <w:r w:rsidRPr="00BE2437">
              <w:rPr>
                <w:sz w:val="22"/>
                <w:szCs w:val="22"/>
              </w:rPr>
              <w:t>&lt;...&gt;</w:t>
            </w:r>
          </w:p>
          <w:p w14:paraId="6E796457" w14:textId="77777777" w:rsidR="005D4525" w:rsidRPr="00BE2437" w:rsidRDefault="005D4525" w:rsidP="005D4525">
            <w:pPr>
              <w:suppressAutoHyphens/>
              <w:ind w:firstLine="720"/>
              <w:rPr>
                <w:i/>
                <w:sz w:val="22"/>
                <w:szCs w:val="22"/>
              </w:rPr>
            </w:pPr>
            <w:r w:rsidRPr="00BE2437">
              <w:rPr>
                <w:sz w:val="22"/>
                <w:szCs w:val="22"/>
              </w:rPr>
              <w:t xml:space="preserve">6. Informacija apie informaciją apie pažeidimus pateikusius asmenis, pranešėjus, su pažeidimu susijusius asmenis ar pagalbininkus tyrime nedalyvaujantiems asmenims negali būti teikiama. </w:t>
            </w:r>
          </w:p>
          <w:p w14:paraId="7BC1A632" w14:textId="77777777" w:rsidR="007E1135" w:rsidRPr="00BE2437" w:rsidRDefault="007E1135">
            <w:pPr>
              <w:spacing w:line="256" w:lineRule="auto"/>
              <w:rPr>
                <w:b/>
                <w:bCs/>
                <w:sz w:val="22"/>
                <w:szCs w:val="22"/>
                <w:lang w:eastAsia="lt-LT"/>
              </w:rPr>
            </w:pPr>
          </w:p>
          <w:p w14:paraId="190C1D43" w14:textId="05A3F013" w:rsidR="00870C81" w:rsidRPr="00BE2437" w:rsidRDefault="00870C81">
            <w:pPr>
              <w:spacing w:line="256" w:lineRule="auto"/>
              <w:rPr>
                <w:b/>
                <w:bCs/>
                <w:sz w:val="22"/>
                <w:szCs w:val="22"/>
                <w:lang w:eastAsia="lt-LT"/>
              </w:rPr>
            </w:pPr>
            <w:r w:rsidRPr="00BE2437">
              <w:rPr>
                <w:b/>
                <w:bCs/>
                <w:sz w:val="22"/>
                <w:szCs w:val="22"/>
                <w:lang w:eastAsia="lt-LT"/>
              </w:rPr>
              <w:t>PAĮ</w:t>
            </w:r>
          </w:p>
          <w:p w14:paraId="1B745BFE" w14:textId="77777777" w:rsidR="00870C81" w:rsidRPr="00BE2437" w:rsidRDefault="00870C81" w:rsidP="00870C81">
            <w:pPr>
              <w:rPr>
                <w:b/>
                <w:color w:val="000000" w:themeColor="text1"/>
                <w:sz w:val="22"/>
                <w:szCs w:val="22"/>
              </w:rPr>
            </w:pPr>
            <w:r w:rsidRPr="00BE2437">
              <w:rPr>
                <w:b/>
                <w:color w:val="000000" w:themeColor="text1"/>
                <w:sz w:val="22"/>
                <w:szCs w:val="22"/>
              </w:rPr>
              <w:t>16 straipsnis. Vidinių informacijos apie pažeidimus teikimo kanalų įdiegimas</w:t>
            </w:r>
          </w:p>
          <w:p w14:paraId="54A00F36" w14:textId="494558E5" w:rsidR="00870C81" w:rsidRPr="00BE2437" w:rsidRDefault="00870C81" w:rsidP="00870C81">
            <w:pPr>
              <w:spacing w:line="256" w:lineRule="auto"/>
              <w:rPr>
                <w:b/>
                <w:bCs/>
                <w:sz w:val="22"/>
                <w:szCs w:val="22"/>
                <w:lang w:eastAsia="lt-LT"/>
              </w:rPr>
            </w:pPr>
            <w:r w:rsidRPr="00BE2437">
              <w:rPr>
                <w:b/>
                <w:bCs/>
                <w:sz w:val="22"/>
                <w:szCs w:val="22"/>
                <w:lang w:eastAsia="lt-LT"/>
              </w:rPr>
              <w:t>&lt;...&gt;</w:t>
            </w:r>
          </w:p>
          <w:p w14:paraId="3E5D8F69" w14:textId="77777777" w:rsidR="00BC3DED" w:rsidRPr="00BE2437" w:rsidRDefault="00BC3DED" w:rsidP="00BC3DED">
            <w:pPr>
              <w:rPr>
                <w:sz w:val="22"/>
                <w:szCs w:val="22"/>
              </w:rPr>
            </w:pPr>
            <w:r w:rsidRPr="00BE2437">
              <w:rPr>
                <w:sz w:val="22"/>
                <w:szCs w:val="22"/>
              </w:rPr>
              <w:t>2. Vidiniuose informacijos apie pažeidimus teikimo kanaluose užtikrinamas informaciją apie pažeidimus pateikusių asmenų ir su pažeidimu susijusių asmenų</w:t>
            </w:r>
            <w:r w:rsidRPr="00BE2437">
              <w:rPr>
                <w:b/>
                <w:bCs/>
                <w:sz w:val="22"/>
                <w:szCs w:val="22"/>
              </w:rPr>
              <w:t xml:space="preserve"> </w:t>
            </w:r>
            <w:r w:rsidRPr="00BE2437">
              <w:rPr>
                <w:sz w:val="22"/>
                <w:szCs w:val="22"/>
              </w:rPr>
              <w:t xml:space="preserve">konfidencialumas. </w:t>
            </w:r>
          </w:p>
          <w:p w14:paraId="5B1131B1" w14:textId="35DA0D07" w:rsidR="00870C81" w:rsidRPr="00BE2437" w:rsidRDefault="00870C81" w:rsidP="00870C81">
            <w:pPr>
              <w:rPr>
                <w:color w:val="000000" w:themeColor="text1"/>
                <w:sz w:val="22"/>
                <w:szCs w:val="22"/>
              </w:rPr>
            </w:pPr>
            <w:r w:rsidRPr="00BE2437">
              <w:rPr>
                <w:color w:val="000000" w:themeColor="text1"/>
                <w:sz w:val="22"/>
                <w:szCs w:val="22"/>
              </w:rPr>
              <w:t>&lt;...&gt;</w:t>
            </w:r>
          </w:p>
          <w:p w14:paraId="00E1FC06" w14:textId="77777777" w:rsidR="00870C81" w:rsidRPr="00BE2437" w:rsidRDefault="00870C81">
            <w:pPr>
              <w:spacing w:line="256" w:lineRule="auto"/>
              <w:rPr>
                <w:b/>
                <w:bCs/>
                <w:sz w:val="22"/>
                <w:szCs w:val="22"/>
                <w:lang w:eastAsia="lt-LT"/>
              </w:rPr>
            </w:pPr>
          </w:p>
          <w:p w14:paraId="37D75063" w14:textId="77777777" w:rsidR="00B14B01" w:rsidRPr="00BE2437" w:rsidRDefault="00B14B01" w:rsidP="00B14B01">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5A33B8FC" w14:textId="77777777" w:rsidR="00B14B01" w:rsidRPr="00A56DF8" w:rsidRDefault="00B14B01" w:rsidP="00B14B01">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0896CCEC" w14:textId="384AEF45" w:rsidR="00295437" w:rsidRPr="00C9145D" w:rsidRDefault="00295437" w:rsidP="00C9145D">
            <w:pPr>
              <w:rPr>
                <w:b/>
                <w:bCs/>
                <w:sz w:val="22"/>
                <w:szCs w:val="22"/>
                <w:lang w:eastAsia="lt-LT"/>
              </w:rPr>
            </w:pPr>
            <w:r w:rsidRPr="00C9145D">
              <w:rPr>
                <w:b/>
                <w:bCs/>
                <w:sz w:val="22"/>
                <w:szCs w:val="22"/>
                <w:lang w:eastAsia="lt-LT"/>
              </w:rPr>
              <w:t>1</w:t>
            </w:r>
            <w:r w:rsidR="00C9145D" w:rsidRPr="00C9145D">
              <w:rPr>
                <w:b/>
                <w:bCs/>
                <w:sz w:val="22"/>
                <w:szCs w:val="22"/>
                <w:lang w:eastAsia="lt-LT"/>
              </w:rPr>
              <w:t>2</w:t>
            </w:r>
            <w:r w:rsidRPr="00C9145D">
              <w:rPr>
                <w:b/>
                <w:bCs/>
                <w:sz w:val="22"/>
                <w:szCs w:val="22"/>
                <w:lang w:eastAsia="lt-LT"/>
              </w:rPr>
              <w:t>. Kompetentingas subjektas, įgyvendindamas Aprašo reikalavimus, atlieka šias funkcijas:</w:t>
            </w:r>
          </w:p>
          <w:p w14:paraId="1F1AD550" w14:textId="434D050A" w:rsidR="00AF3C33" w:rsidRPr="00C9145D" w:rsidRDefault="00295437" w:rsidP="00C9145D">
            <w:pPr>
              <w:rPr>
                <w:b/>
                <w:bCs/>
                <w:sz w:val="22"/>
                <w:szCs w:val="22"/>
                <w:lang w:eastAsia="lt-LT"/>
              </w:rPr>
            </w:pPr>
            <w:r w:rsidRPr="00C9145D">
              <w:rPr>
                <w:b/>
                <w:bCs/>
                <w:sz w:val="22"/>
                <w:szCs w:val="22"/>
                <w:lang w:eastAsia="lt-LT"/>
              </w:rPr>
              <w:t>1</w:t>
            </w:r>
            <w:r w:rsidR="00C9145D" w:rsidRPr="00C9145D">
              <w:rPr>
                <w:b/>
                <w:bCs/>
                <w:sz w:val="22"/>
                <w:szCs w:val="22"/>
                <w:lang w:eastAsia="lt-LT"/>
              </w:rPr>
              <w:t>2.</w:t>
            </w:r>
            <w:r w:rsidRPr="00C9145D">
              <w:rPr>
                <w:b/>
                <w:bCs/>
                <w:sz w:val="22"/>
                <w:szCs w:val="22"/>
                <w:lang w:eastAsia="lt-LT"/>
              </w:rPr>
              <w:t>2. užtikrina vidiniu kanalu informaciją apie pažeidimą pateikusio asmens konfidencialumą;</w:t>
            </w:r>
            <w:r w:rsidR="00D0090A" w:rsidRPr="00C9145D">
              <w:rPr>
                <w:b/>
                <w:bCs/>
                <w:sz w:val="22"/>
                <w:szCs w:val="22"/>
              </w:rPr>
              <w:t>&lt;...&gt;</w:t>
            </w:r>
          </w:p>
          <w:p w14:paraId="63761C07" w14:textId="5CEA032B" w:rsidR="002E42E6" w:rsidRPr="00C9145D" w:rsidRDefault="00C9145D" w:rsidP="00C9145D">
            <w:pPr>
              <w:tabs>
                <w:tab w:val="center" w:pos="-7800"/>
                <w:tab w:val="left" w:pos="851"/>
                <w:tab w:val="left" w:pos="1134"/>
                <w:tab w:val="left" w:pos="6237"/>
                <w:tab w:val="right" w:pos="8306"/>
              </w:tabs>
              <w:rPr>
                <w:lang w:eastAsia="lt-LT"/>
              </w:rPr>
            </w:pPr>
            <w:r w:rsidRPr="00C9145D">
              <w:rPr>
                <w:b/>
                <w:bCs/>
                <w:sz w:val="22"/>
                <w:szCs w:val="22"/>
              </w:rPr>
              <w:t xml:space="preserve">16.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 </w:t>
            </w:r>
            <w:r w:rsidRPr="00C9145D">
              <w:rPr>
                <w:b/>
                <w:bCs/>
                <w:color w:val="000000"/>
                <w:sz w:val="22"/>
                <w:szCs w:val="22"/>
              </w:rPr>
              <w:t xml:space="preserve">Įstaigoje turi būti įgyvendintos priemonės, užtikrinančios, kad prieigą prie įstaigos </w:t>
            </w:r>
            <w:r w:rsidRPr="00C9145D">
              <w:rPr>
                <w:b/>
                <w:bCs/>
                <w:color w:val="000000"/>
                <w:sz w:val="22"/>
                <w:szCs w:val="22"/>
                <w:shd w:val="clear" w:color="auto" w:fill="FFFFFF"/>
              </w:rPr>
              <w:t xml:space="preserve">vidiniu kanalu gautos ir įstaigoje saugomos informacijos </w:t>
            </w:r>
            <w:r w:rsidRPr="00C9145D">
              <w:rPr>
                <w:b/>
                <w:bCs/>
                <w:color w:val="000000"/>
                <w:sz w:val="22"/>
                <w:szCs w:val="22"/>
                <w:shd w:val="clear" w:color="auto" w:fill="FFFFFF"/>
              </w:rPr>
              <w:lastRenderedPageBreak/>
              <w:t xml:space="preserve">bei dokumentų, kuriuose yra duomenų, leidžiančių nustatyti informaciją apie pažeidimą pateikusio asmens tapatybę, turėtų tik kompetentingas subjektas, o informaciją apie pažeidimą pateikusio asmens </w:t>
            </w:r>
            <w:r w:rsidRPr="00C9145D">
              <w:rPr>
                <w:b/>
                <w:bCs/>
                <w:sz w:val="22"/>
                <w:szCs w:val="22"/>
              </w:rPr>
              <w:t>duomenys, leidžiantys nustatyti jo tapatybę, būtų teikiami tik asmenims, nagrinėjantiems informaciją apie pažeidimą ir atliekantiems gautos informacijos apie pažeidimą tyrimą</w:t>
            </w:r>
            <w:r w:rsidRPr="00C9145D">
              <w:rPr>
                <w:b/>
                <w:bCs/>
                <w:color w:val="000000"/>
                <w:sz w:val="22"/>
                <w:szCs w:val="22"/>
                <w:shd w:val="clear" w:color="auto" w:fill="FFFFFF"/>
              </w:rPr>
              <w:t>.</w:t>
            </w:r>
          </w:p>
        </w:tc>
        <w:tc>
          <w:tcPr>
            <w:tcW w:w="1842" w:type="dxa"/>
            <w:tcBorders>
              <w:top w:val="single" w:sz="4" w:space="0" w:color="00000A"/>
              <w:left w:val="single" w:sz="4" w:space="0" w:color="00000A"/>
              <w:bottom w:val="single" w:sz="4" w:space="0" w:color="00000A"/>
              <w:right w:val="single" w:sz="4" w:space="0" w:color="00000A"/>
            </w:tcBorders>
          </w:tcPr>
          <w:p w14:paraId="451E1AB3" w14:textId="77777777" w:rsidR="00AF3C33" w:rsidRPr="00BE2437" w:rsidRDefault="00AF3C33">
            <w:pPr>
              <w:spacing w:line="256" w:lineRule="auto"/>
              <w:jc w:val="center"/>
              <w:rPr>
                <w:b/>
                <w:bCs/>
                <w:sz w:val="22"/>
                <w:szCs w:val="22"/>
              </w:rPr>
            </w:pPr>
          </w:p>
        </w:tc>
      </w:tr>
      <w:tr w:rsidR="00AF3C33" w:rsidRPr="00BE2437" w14:paraId="1DD6213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344420AA" w14:textId="77777777">
              <w:tc>
                <w:tcPr>
                  <w:tcW w:w="184" w:type="dxa"/>
                  <w:hideMark/>
                </w:tcPr>
                <w:p w14:paraId="3FA93FAF"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b)</w:t>
                  </w:r>
                </w:p>
              </w:tc>
              <w:tc>
                <w:tcPr>
                  <w:tcW w:w="1711" w:type="dxa"/>
                  <w:hideMark/>
                </w:tcPr>
                <w:p w14:paraId="5AFCEE05" w14:textId="77777777" w:rsidR="00AF3C33" w:rsidRPr="00BE2437" w:rsidRDefault="00AF3C33">
                  <w:pPr>
                    <w:spacing w:line="256" w:lineRule="auto"/>
                    <w:rPr>
                      <w:color w:val="auto"/>
                      <w:sz w:val="22"/>
                      <w:szCs w:val="22"/>
                      <w:lang w:eastAsia="lt-LT"/>
                    </w:rPr>
                  </w:pPr>
                  <w:r w:rsidRPr="00BE2437">
                    <w:rPr>
                      <w:color w:val="auto"/>
                      <w:sz w:val="22"/>
                      <w:szCs w:val="22"/>
                      <w:lang w:eastAsia="lt-LT"/>
                    </w:rPr>
                    <w:t>pranešimo gavimo patvirtinimą, kuris nusiunčiamas pranešimo teikėjui per septynias dienas nuo gavimo;</w:t>
                  </w:r>
                </w:p>
              </w:tc>
            </w:tr>
          </w:tbl>
          <w:p w14:paraId="34A5F459" w14:textId="77777777" w:rsidR="00AF3C33" w:rsidRPr="00BE2437" w:rsidRDefault="00AF3C33">
            <w:pPr>
              <w:shd w:val="clear" w:color="auto" w:fill="FFFFFF"/>
              <w:spacing w:line="256" w:lineRule="auto"/>
              <w:jc w:val="left"/>
              <w:rPr>
                <w:vanish/>
                <w:color w:val="000000"/>
                <w:sz w:val="22"/>
                <w:szCs w:val="22"/>
                <w:lang w:eastAsia="lt-LT"/>
              </w:rPr>
            </w:pPr>
          </w:p>
        </w:tc>
        <w:tc>
          <w:tcPr>
            <w:tcW w:w="7982" w:type="dxa"/>
            <w:tcBorders>
              <w:top w:val="single" w:sz="4" w:space="0" w:color="00000A"/>
              <w:left w:val="single" w:sz="4" w:space="0" w:color="00000A"/>
              <w:bottom w:val="single" w:sz="4" w:space="0" w:color="00000A"/>
              <w:right w:val="single" w:sz="4" w:space="0" w:color="00000A"/>
            </w:tcBorders>
            <w:hideMark/>
          </w:tcPr>
          <w:p w14:paraId="5D9BC4F6" w14:textId="49B25A94" w:rsidR="00AF3C33" w:rsidRPr="00BE2437" w:rsidRDefault="00AF3C33">
            <w:pPr>
              <w:tabs>
                <w:tab w:val="left" w:pos="1276"/>
              </w:tabs>
              <w:spacing w:line="256" w:lineRule="auto"/>
              <w:rPr>
                <w:b/>
                <w:sz w:val="22"/>
                <w:szCs w:val="22"/>
              </w:rPr>
            </w:pPr>
            <w:r w:rsidRPr="00BE2437">
              <w:rPr>
                <w:b/>
                <w:sz w:val="22"/>
                <w:szCs w:val="22"/>
              </w:rPr>
              <w:t>PAĮ</w:t>
            </w:r>
          </w:p>
          <w:p w14:paraId="6D5C7D11" w14:textId="77777777" w:rsidR="005D4525" w:rsidRPr="00BE2437" w:rsidRDefault="005D4525" w:rsidP="005D4525">
            <w:pPr>
              <w:suppressAutoHyphens/>
              <w:ind w:firstLine="720"/>
              <w:rPr>
                <w:b/>
                <w:sz w:val="22"/>
                <w:szCs w:val="22"/>
              </w:rPr>
            </w:pPr>
            <w:r w:rsidRPr="00BE2437">
              <w:rPr>
                <w:b/>
                <w:sz w:val="22"/>
                <w:szCs w:val="22"/>
              </w:rPr>
              <w:t>4 straipsnis. Informacijos apie pažeidimus pateikimo būdai</w:t>
            </w:r>
          </w:p>
          <w:p w14:paraId="6ED11D53" w14:textId="0925D664" w:rsidR="00870C81" w:rsidRPr="00BE2437" w:rsidRDefault="00870C81" w:rsidP="00870C81">
            <w:pPr>
              <w:tabs>
                <w:tab w:val="left" w:pos="1276"/>
              </w:tabs>
              <w:spacing w:line="256" w:lineRule="auto"/>
              <w:rPr>
                <w:b/>
                <w:sz w:val="22"/>
                <w:szCs w:val="22"/>
              </w:rPr>
            </w:pPr>
            <w:r w:rsidRPr="00BE2437">
              <w:rPr>
                <w:b/>
                <w:sz w:val="22"/>
                <w:szCs w:val="22"/>
              </w:rPr>
              <w:t>&lt;...&gt;</w:t>
            </w:r>
          </w:p>
          <w:p w14:paraId="5AD43951" w14:textId="77777777" w:rsidR="005D4525" w:rsidRPr="00BE2437" w:rsidRDefault="005D4525" w:rsidP="005D4525">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38DF72B7" w14:textId="77777777" w:rsidR="00AF3C33" w:rsidRPr="00BE2437" w:rsidRDefault="00AF3C33">
            <w:pPr>
              <w:tabs>
                <w:tab w:val="left" w:pos="1276"/>
              </w:tabs>
              <w:spacing w:line="240" w:lineRule="atLeast"/>
              <w:rPr>
                <w:b/>
                <w:bCs/>
                <w:sz w:val="22"/>
                <w:szCs w:val="22"/>
              </w:rPr>
            </w:pPr>
            <w:r w:rsidRPr="00BE2437">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6F40A3BB" w14:textId="77777777" w:rsidR="00AF3C33" w:rsidRPr="00BE2437" w:rsidRDefault="00AF3C33">
            <w:pPr>
              <w:spacing w:line="256" w:lineRule="auto"/>
              <w:jc w:val="center"/>
              <w:rPr>
                <w:b/>
                <w:bCs/>
                <w:sz w:val="22"/>
                <w:szCs w:val="22"/>
              </w:rPr>
            </w:pPr>
            <w:r w:rsidRPr="00BE2437">
              <w:rPr>
                <w:b/>
                <w:bCs/>
                <w:sz w:val="22"/>
                <w:szCs w:val="22"/>
              </w:rPr>
              <w:t>Visiškas</w:t>
            </w:r>
          </w:p>
        </w:tc>
      </w:tr>
      <w:tr w:rsidR="00AF3C33" w:rsidRPr="00BE2437" w14:paraId="28E295E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AC409C7" w14:textId="77777777" w:rsidR="00AF3C33" w:rsidRPr="00BE2437" w:rsidRDefault="00AF3C33">
            <w:pPr>
              <w:shd w:val="clear" w:color="auto" w:fill="FFFFFF"/>
              <w:spacing w:line="256" w:lineRule="auto"/>
              <w:rPr>
                <w:color w:val="auto"/>
                <w:sz w:val="22"/>
                <w:szCs w:val="22"/>
                <w:lang w:eastAsia="lt-LT"/>
              </w:rPr>
            </w:pPr>
            <w:r w:rsidRPr="00BE2437">
              <w:rPr>
                <w:color w:val="000000"/>
                <w:sz w:val="22"/>
                <w:szCs w:val="22"/>
                <w:lang w:eastAsia="lt-LT"/>
              </w:rPr>
              <w:t>c)nešališko asmens arba departamento, kompetentingo vykdyti tolesnius veiksmus dėl pranešimų, kuris gali būti tas pats kaip ir pranešimus gaunantysis ir kuris palaikys ryšius su pranešimo teikėju ir prireikus prašys jo papildomos informacijos ir teiks tam pranešimo teikėjui grįžtamąją informaciją, paskyrimą;</w:t>
            </w:r>
          </w:p>
          <w:p w14:paraId="0DB7DAE2" w14:textId="77777777" w:rsidR="00AF3C33" w:rsidRPr="00BE2437" w:rsidRDefault="00AF3C33">
            <w:pPr>
              <w:shd w:val="clear" w:color="auto" w:fill="FFFFFF"/>
              <w:spacing w:line="256" w:lineRule="auto"/>
              <w:rPr>
                <w:vanish/>
                <w:color w:val="auto"/>
                <w:sz w:val="22"/>
                <w:szCs w:val="22"/>
                <w:lang w:eastAsia="lt-LT"/>
              </w:rPr>
            </w:pPr>
            <w:r w:rsidRPr="00BE2437">
              <w:rPr>
                <w:color w:val="auto"/>
                <w:sz w:val="22"/>
                <w:szCs w:val="22"/>
                <w:lang w:eastAsia="lt-LT"/>
              </w:rPr>
              <w:t>d) deramus paskirtojo asmens ar departamento tolesnius veiksmus numatytus c punkte;</w:t>
            </w:r>
          </w:p>
        </w:tc>
        <w:tc>
          <w:tcPr>
            <w:tcW w:w="7982" w:type="dxa"/>
            <w:tcBorders>
              <w:top w:val="single" w:sz="4" w:space="0" w:color="00000A"/>
              <w:left w:val="single" w:sz="4" w:space="0" w:color="00000A"/>
              <w:bottom w:val="single" w:sz="4" w:space="0" w:color="00000A"/>
              <w:right w:val="single" w:sz="4" w:space="0" w:color="00000A"/>
            </w:tcBorders>
          </w:tcPr>
          <w:p w14:paraId="0676AA42" w14:textId="5BDAA487" w:rsidR="00870C81" w:rsidRPr="00BE2437" w:rsidRDefault="00870C81" w:rsidP="00870C81">
            <w:pPr>
              <w:tabs>
                <w:tab w:val="left" w:pos="1276"/>
              </w:tabs>
              <w:spacing w:line="256" w:lineRule="auto"/>
              <w:rPr>
                <w:b/>
                <w:sz w:val="22"/>
                <w:szCs w:val="22"/>
              </w:rPr>
            </w:pPr>
            <w:r w:rsidRPr="00BE2437">
              <w:rPr>
                <w:b/>
                <w:sz w:val="22"/>
                <w:szCs w:val="22"/>
              </w:rPr>
              <w:t>PAĮ</w:t>
            </w:r>
          </w:p>
          <w:p w14:paraId="3308D9DE" w14:textId="77777777" w:rsidR="005D4525" w:rsidRPr="00BE2437" w:rsidRDefault="005D4525" w:rsidP="005D4525">
            <w:pPr>
              <w:suppressAutoHyphens/>
              <w:ind w:firstLine="720"/>
              <w:rPr>
                <w:b/>
                <w:sz w:val="22"/>
                <w:szCs w:val="22"/>
              </w:rPr>
            </w:pPr>
            <w:r w:rsidRPr="00BE2437">
              <w:rPr>
                <w:b/>
                <w:sz w:val="22"/>
                <w:szCs w:val="22"/>
              </w:rPr>
              <w:t>4 straipsnis. Informacijos apie pažeidimus pateikimo būdai</w:t>
            </w:r>
          </w:p>
          <w:p w14:paraId="509B9220" w14:textId="77777777" w:rsidR="00870C81" w:rsidRPr="00BE2437" w:rsidRDefault="00870C81" w:rsidP="00870C81">
            <w:pPr>
              <w:tabs>
                <w:tab w:val="left" w:pos="1276"/>
              </w:tabs>
              <w:spacing w:line="256" w:lineRule="auto"/>
              <w:rPr>
                <w:b/>
                <w:sz w:val="22"/>
                <w:szCs w:val="22"/>
              </w:rPr>
            </w:pPr>
            <w:r w:rsidRPr="00BE2437">
              <w:rPr>
                <w:b/>
                <w:sz w:val="22"/>
                <w:szCs w:val="22"/>
              </w:rPr>
              <w:t>&lt;...&gt;</w:t>
            </w:r>
          </w:p>
          <w:p w14:paraId="2D567333" w14:textId="77777777" w:rsidR="005D4525" w:rsidRPr="00BE2437" w:rsidRDefault="005D4525" w:rsidP="005D4525">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688E3D0C" w14:textId="77777777" w:rsidR="005D4525" w:rsidRPr="00BE2437" w:rsidRDefault="005D4525" w:rsidP="005D4525">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0A4C46B2" w14:textId="2CAC6FD6" w:rsidR="00AF3C33" w:rsidRPr="00BE2437" w:rsidRDefault="00870C81" w:rsidP="00870C81">
            <w:pPr>
              <w:tabs>
                <w:tab w:val="left" w:pos="1276"/>
              </w:tabs>
              <w:spacing w:line="256" w:lineRule="auto"/>
              <w:rPr>
                <w:b/>
                <w:bCs/>
                <w:sz w:val="22"/>
                <w:szCs w:val="22"/>
              </w:rPr>
            </w:pPr>
            <w:r w:rsidRPr="00BE2437">
              <w:rPr>
                <w:b/>
                <w:bCs/>
                <w:sz w:val="22"/>
                <w:szCs w:val="22"/>
              </w:rPr>
              <w:t>&lt;...&gt;</w:t>
            </w:r>
          </w:p>
          <w:p w14:paraId="333BB19E" w14:textId="77777777" w:rsidR="00AF3C33" w:rsidRPr="00BE2437" w:rsidRDefault="00AF3C33">
            <w:pPr>
              <w:spacing w:line="256" w:lineRule="auto"/>
              <w:rPr>
                <w:sz w:val="22"/>
                <w:szCs w:val="22"/>
              </w:rPr>
            </w:pPr>
          </w:p>
          <w:p w14:paraId="5CC4C568" w14:textId="77777777" w:rsidR="00C9145D" w:rsidRPr="00BE2437" w:rsidRDefault="00C9145D" w:rsidP="00C9145D">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03D613CE" w14:textId="77777777" w:rsidR="00C9145D" w:rsidRPr="00A56DF8" w:rsidRDefault="00C9145D" w:rsidP="00C9145D">
            <w:pPr>
              <w:tabs>
                <w:tab w:val="left" w:pos="3994"/>
              </w:tabs>
              <w:rPr>
                <w:b/>
                <w:bCs/>
                <w:color w:val="000000" w:themeColor="text1"/>
                <w:sz w:val="22"/>
                <w:szCs w:val="22"/>
              </w:rPr>
            </w:pPr>
            <w:r w:rsidRPr="00A56DF8">
              <w:rPr>
                <w:b/>
                <w:bCs/>
                <w:color w:val="000000" w:themeColor="text1"/>
                <w:sz w:val="22"/>
                <w:szCs w:val="22"/>
              </w:rPr>
              <w:lastRenderedPageBreak/>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22154581" w14:textId="77777777" w:rsidR="00AF3C33" w:rsidRPr="00C9145D" w:rsidRDefault="00372971" w:rsidP="00C9145D">
            <w:pPr>
              <w:tabs>
                <w:tab w:val="center" w:pos="-7080"/>
                <w:tab w:val="left" w:pos="851"/>
                <w:tab w:val="left" w:pos="1429"/>
                <w:tab w:val="right" w:pos="1571"/>
              </w:tabs>
              <w:suppressAutoHyphens/>
              <w:rPr>
                <w:b/>
                <w:bCs/>
                <w:sz w:val="22"/>
                <w:szCs w:val="22"/>
                <w:lang w:eastAsia="lt-LT"/>
              </w:rPr>
            </w:pPr>
            <w:r w:rsidRPr="00C9145D">
              <w:rPr>
                <w:b/>
                <w:bCs/>
                <w:sz w:val="22"/>
                <w:szCs w:val="22"/>
                <w:lang w:eastAsia="lt-LT"/>
              </w:rPr>
              <w:t>&lt;...&gt;</w:t>
            </w:r>
          </w:p>
          <w:p w14:paraId="488227F8" w14:textId="77777777" w:rsidR="00C9145D" w:rsidRPr="00C9145D" w:rsidRDefault="00C9145D" w:rsidP="00C9145D">
            <w:pPr>
              <w:tabs>
                <w:tab w:val="center" w:pos="-7800"/>
                <w:tab w:val="left" w:pos="709"/>
                <w:tab w:val="left" w:pos="6237"/>
                <w:tab w:val="right" w:pos="8306"/>
              </w:tabs>
              <w:rPr>
                <w:b/>
                <w:bCs/>
                <w:sz w:val="22"/>
                <w:szCs w:val="22"/>
                <w:lang w:eastAsia="lt-LT"/>
              </w:rPr>
            </w:pPr>
            <w:r w:rsidRPr="00C9145D">
              <w:rPr>
                <w:b/>
                <w:bCs/>
                <w:sz w:val="22"/>
                <w:szCs w:val="22"/>
              </w:rPr>
              <w:t>11. Įstaigos vadovas paskiria kompetentingą subjektą, kuris įstaigoje administruoja vidinį kanalą. Kompetentingu subjektu skiriamas asmuo (-</w:t>
            </w:r>
            <w:proofErr w:type="spellStart"/>
            <w:r w:rsidRPr="00C9145D">
              <w:rPr>
                <w:b/>
                <w:bCs/>
                <w:sz w:val="22"/>
                <w:szCs w:val="22"/>
              </w:rPr>
              <w:t>enys</w:t>
            </w:r>
            <w:proofErr w:type="spellEnd"/>
            <w:r w:rsidRPr="00C9145D">
              <w:rPr>
                <w:b/>
                <w:bCs/>
                <w:sz w:val="22"/>
                <w:szCs w:val="22"/>
              </w:rPr>
              <w:t>), kurio (-</w:t>
            </w:r>
            <w:proofErr w:type="spellStart"/>
            <w:r w:rsidRPr="00C9145D">
              <w:rPr>
                <w:b/>
                <w:bCs/>
                <w:sz w:val="22"/>
                <w:szCs w:val="22"/>
              </w:rPr>
              <w:t>ių</w:t>
            </w:r>
            <w:proofErr w:type="spellEnd"/>
            <w:r w:rsidRPr="00C9145D">
              <w:rPr>
                <w:b/>
                <w:bCs/>
                <w:sz w:val="22"/>
                <w:szCs w:val="22"/>
              </w:rPr>
              <w:t>) reputacija ir kvalifikacija nekelia abejonių dėl jo (-ų) galimybių tinkamai įgyvendinti Aprašo nuostatas. Aprašo reikalavimus įgyvendinančiam kompetentingam subjektui negali būti daromas poveikis ar kitaip trukdoma atlikti jam šiame Apraše priskirtų funkcijų.</w:t>
            </w:r>
          </w:p>
          <w:p w14:paraId="4098DA55" w14:textId="77777777" w:rsidR="00C9145D" w:rsidRPr="00C9145D" w:rsidRDefault="00C9145D" w:rsidP="00C9145D">
            <w:pPr>
              <w:tabs>
                <w:tab w:val="center" w:pos="-7800"/>
                <w:tab w:val="left" w:pos="709"/>
                <w:tab w:val="left" w:pos="6237"/>
                <w:tab w:val="right" w:pos="8306"/>
              </w:tabs>
              <w:rPr>
                <w:b/>
                <w:bCs/>
                <w:sz w:val="22"/>
                <w:szCs w:val="22"/>
              </w:rPr>
            </w:pPr>
            <w:r w:rsidRPr="00C9145D">
              <w:rPr>
                <w:b/>
                <w:bCs/>
                <w:sz w:val="22"/>
                <w:szCs w:val="22"/>
              </w:rPr>
              <w:t>12. Kompetentingas subjektas, įgyvendindamas Aprašo reikalavimus, atlieka šias funkcijas:</w:t>
            </w:r>
          </w:p>
          <w:p w14:paraId="42FCB995" w14:textId="77777777" w:rsidR="00C9145D" w:rsidRPr="00C9145D" w:rsidRDefault="00C9145D" w:rsidP="00C9145D">
            <w:pPr>
              <w:tabs>
                <w:tab w:val="center" w:pos="-7080"/>
                <w:tab w:val="left" w:pos="851"/>
                <w:tab w:val="right" w:pos="1276"/>
                <w:tab w:val="left" w:pos="1429"/>
              </w:tabs>
              <w:rPr>
                <w:b/>
                <w:bCs/>
                <w:sz w:val="22"/>
                <w:szCs w:val="22"/>
              </w:rPr>
            </w:pPr>
            <w:r w:rsidRPr="00C9145D">
              <w:rPr>
                <w:b/>
                <w:bCs/>
                <w:sz w:val="22"/>
                <w:szCs w:val="22"/>
              </w:rPr>
              <w:t>12.1. analizuoja ir tiria vidiniu kanalu gautą informaciją apie pažeidimus;</w:t>
            </w:r>
          </w:p>
          <w:p w14:paraId="746866A3" w14:textId="74126F89" w:rsidR="00C9145D" w:rsidRPr="00C9145D" w:rsidRDefault="00C9145D" w:rsidP="00C9145D">
            <w:pPr>
              <w:tabs>
                <w:tab w:val="center" w:pos="-7091"/>
                <w:tab w:val="left" w:pos="993"/>
                <w:tab w:val="left" w:pos="1276"/>
                <w:tab w:val="left" w:pos="1560"/>
                <w:tab w:val="right" w:pos="1702"/>
              </w:tabs>
              <w:rPr>
                <w:b/>
                <w:bCs/>
                <w:sz w:val="22"/>
                <w:szCs w:val="22"/>
              </w:rPr>
            </w:pPr>
            <w:r w:rsidRPr="00C9145D">
              <w:rPr>
                <w:b/>
                <w:bCs/>
                <w:sz w:val="22"/>
                <w:szCs w:val="22"/>
              </w:rPr>
              <w:t>12.2.</w:t>
            </w:r>
            <w:r>
              <w:rPr>
                <w:b/>
                <w:bCs/>
                <w:sz w:val="22"/>
                <w:szCs w:val="22"/>
              </w:rPr>
              <w:t xml:space="preserve"> </w:t>
            </w:r>
            <w:r w:rsidRPr="00C9145D">
              <w:rPr>
                <w:b/>
                <w:bCs/>
                <w:sz w:val="22"/>
                <w:szCs w:val="22"/>
              </w:rPr>
              <w:t>užtikrina vidiniu kanalu informaciją apie pažeidimą pateikusio asmens konfidencialumą;</w:t>
            </w:r>
          </w:p>
          <w:p w14:paraId="64366F6D" w14:textId="77777777" w:rsidR="00C9145D" w:rsidRPr="00C9145D" w:rsidRDefault="00C9145D" w:rsidP="00C9145D">
            <w:pPr>
              <w:tabs>
                <w:tab w:val="center" w:pos="-7800"/>
                <w:tab w:val="left" w:pos="567"/>
                <w:tab w:val="right" w:pos="851"/>
              </w:tabs>
              <w:suppressAutoHyphens/>
              <w:rPr>
                <w:b/>
                <w:bCs/>
                <w:sz w:val="22"/>
                <w:szCs w:val="22"/>
                <w:lang w:eastAsia="lt-LT"/>
              </w:rPr>
            </w:pPr>
            <w:r w:rsidRPr="00C9145D">
              <w:rPr>
                <w:b/>
                <w:bCs/>
                <w:sz w:val="22"/>
                <w:szCs w:val="22"/>
                <w:lang w:eastAsia="lt-LT"/>
              </w:rPr>
              <w:t>12.3. bendradarbiauja su įstaigos darbuotojais, padaliniais, kompetentingomis institucijomis teikdamas ir (ar) gaudamas reikalingą informaciją;</w:t>
            </w:r>
          </w:p>
          <w:p w14:paraId="175D9E50" w14:textId="77777777" w:rsidR="00C9145D" w:rsidRPr="00C9145D" w:rsidRDefault="00C9145D" w:rsidP="00C9145D">
            <w:pPr>
              <w:tabs>
                <w:tab w:val="center" w:pos="-7800"/>
                <w:tab w:val="left" w:pos="567"/>
                <w:tab w:val="right" w:pos="851"/>
              </w:tabs>
              <w:suppressAutoHyphens/>
              <w:rPr>
                <w:b/>
                <w:bCs/>
                <w:sz w:val="22"/>
                <w:szCs w:val="22"/>
                <w:lang w:eastAsia="lt-LT"/>
              </w:rPr>
            </w:pPr>
            <w:r w:rsidRPr="00C9145D">
              <w:rPr>
                <w:b/>
                <w:bCs/>
                <w:sz w:val="22"/>
                <w:szCs w:val="22"/>
                <w:lang w:eastAsia="lt-LT"/>
              </w:rPr>
              <w:t>12.4. renka ir kaupia nuasmenintus statistinius duomenis apie gautų pranešimų skaičių ir jų nagrinėjimo rezultatus;</w:t>
            </w:r>
          </w:p>
          <w:p w14:paraId="7D8F243F" w14:textId="77777777" w:rsidR="00C9145D" w:rsidRPr="00C9145D" w:rsidRDefault="00C9145D" w:rsidP="00C9145D">
            <w:pPr>
              <w:tabs>
                <w:tab w:val="center" w:pos="-7800"/>
                <w:tab w:val="left" w:pos="567"/>
                <w:tab w:val="right" w:pos="851"/>
              </w:tabs>
              <w:suppressAutoHyphens/>
              <w:rPr>
                <w:b/>
                <w:bCs/>
                <w:sz w:val="22"/>
                <w:szCs w:val="22"/>
                <w:lang w:eastAsia="lt-LT"/>
              </w:rPr>
            </w:pPr>
            <w:bookmarkStart w:id="61" w:name="_Hlk94226303"/>
            <w:r w:rsidRPr="00C9145D">
              <w:rPr>
                <w:b/>
                <w:bCs/>
                <w:sz w:val="22"/>
                <w:szCs w:val="22"/>
                <w:lang w:eastAsia="lt-LT"/>
              </w:rPr>
              <w:t>12.5.</w:t>
            </w:r>
            <w:r w:rsidRPr="00C9145D">
              <w:rPr>
                <w:b/>
                <w:bCs/>
                <w:color w:val="000000"/>
                <w:sz w:val="22"/>
                <w:szCs w:val="22"/>
                <w:shd w:val="clear" w:color="auto" w:fill="FFFFFF"/>
              </w:rPr>
              <w:t xml:space="preserve"> </w:t>
            </w:r>
            <w:r w:rsidRPr="00C9145D">
              <w:rPr>
                <w:b/>
                <w:bCs/>
                <w:color w:val="000000" w:themeColor="text1"/>
                <w:sz w:val="22"/>
                <w:szCs w:val="22"/>
                <w:shd w:val="clear" w:color="auto" w:fill="FFFFFF"/>
              </w:rPr>
              <w:t>užtikrina, kad įstaigos vidiniu kanalu pateikta informacija apie pažeidimą būtų kaupiama ir laikoma patvarioje ir prireikus atkuriamoje laikmenoje, kurioje galima rasti reikiamą informaciją, susijusią su pažeidimu</w:t>
            </w:r>
            <w:bookmarkStart w:id="62" w:name="_Hlk94776059"/>
            <w:r w:rsidRPr="00C9145D">
              <w:rPr>
                <w:b/>
                <w:bCs/>
                <w:color w:val="000000" w:themeColor="text1"/>
                <w:sz w:val="22"/>
                <w:szCs w:val="22"/>
                <w:shd w:val="clear" w:color="auto" w:fill="FFFFFF"/>
              </w:rPr>
              <w:t>. Laikmenoje taip pat saugomi per informaciją apie pažeidimą teikiančio asmens ir kompetentingo subjekto susitikimus įrašyti pokalbiai, jei tokie įrašai daromi, pokalbių protokolai ir kita informacija, susijusi su pažeidimu, apie kurį pranešta</w:t>
            </w:r>
            <w:r w:rsidRPr="00C9145D">
              <w:rPr>
                <w:b/>
                <w:bCs/>
                <w:sz w:val="22"/>
                <w:szCs w:val="22"/>
                <w:lang w:eastAsia="lt-LT"/>
              </w:rPr>
              <w:t>;</w:t>
            </w:r>
          </w:p>
          <w:bookmarkEnd w:id="61"/>
          <w:bookmarkEnd w:id="62"/>
          <w:p w14:paraId="2731A8CB" w14:textId="024DC120" w:rsidR="00372971" w:rsidRPr="00C9145D" w:rsidRDefault="00C9145D" w:rsidP="00372971">
            <w:pPr>
              <w:tabs>
                <w:tab w:val="center" w:pos="-7080"/>
                <w:tab w:val="left" w:pos="851"/>
                <w:tab w:val="left" w:pos="1429"/>
                <w:tab w:val="right" w:pos="1571"/>
              </w:tabs>
              <w:suppressAutoHyphens/>
              <w:rPr>
                <w:b/>
                <w:bCs/>
                <w:sz w:val="22"/>
                <w:szCs w:val="22"/>
                <w:lang w:eastAsia="lt-LT"/>
              </w:rPr>
            </w:pPr>
            <w:r w:rsidRPr="00C9145D">
              <w:rPr>
                <w:b/>
                <w:bCs/>
                <w:sz w:val="22"/>
                <w:szCs w:val="22"/>
                <w:lang w:eastAsia="lt-LT"/>
              </w:rPr>
              <w:t>12.6. atlieka kitas Apraše nustatytas funkcijas.</w:t>
            </w:r>
          </w:p>
        </w:tc>
        <w:tc>
          <w:tcPr>
            <w:tcW w:w="1842" w:type="dxa"/>
            <w:tcBorders>
              <w:top w:val="single" w:sz="4" w:space="0" w:color="00000A"/>
              <w:left w:val="single" w:sz="4" w:space="0" w:color="00000A"/>
              <w:bottom w:val="single" w:sz="4" w:space="0" w:color="00000A"/>
              <w:right w:val="single" w:sz="4" w:space="0" w:color="00000A"/>
            </w:tcBorders>
            <w:hideMark/>
          </w:tcPr>
          <w:p w14:paraId="37253157"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6569D00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79E44DF"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e) deramus tolesnius veiksmus, jei tai numatyta nacionalinėje teisėje, dėl anoniminių pranešimų teikimo; </w:t>
            </w:r>
          </w:p>
        </w:tc>
        <w:tc>
          <w:tcPr>
            <w:tcW w:w="7982" w:type="dxa"/>
            <w:tcBorders>
              <w:top w:val="single" w:sz="4" w:space="0" w:color="00000A"/>
              <w:left w:val="single" w:sz="4" w:space="0" w:color="00000A"/>
              <w:bottom w:val="single" w:sz="4" w:space="0" w:color="00000A"/>
              <w:right w:val="single" w:sz="4" w:space="0" w:color="00000A"/>
            </w:tcBorders>
            <w:hideMark/>
          </w:tcPr>
          <w:p w14:paraId="2DC4D317" w14:textId="153E5CA7" w:rsidR="00AF3C33" w:rsidRPr="00BE2437" w:rsidRDefault="00AF3C33">
            <w:pPr>
              <w:spacing w:line="256" w:lineRule="auto"/>
              <w:rPr>
                <w:b/>
                <w:sz w:val="22"/>
                <w:szCs w:val="22"/>
              </w:rPr>
            </w:pPr>
            <w:r w:rsidRPr="00BE2437">
              <w:rPr>
                <w:b/>
                <w:sz w:val="22"/>
                <w:szCs w:val="22"/>
              </w:rPr>
              <w:t>PAĮ</w:t>
            </w:r>
          </w:p>
          <w:p w14:paraId="16962F55" w14:textId="77777777" w:rsidR="00372971" w:rsidRPr="00BE2437" w:rsidRDefault="00372971" w:rsidP="00372971">
            <w:pPr>
              <w:suppressAutoHyphens/>
              <w:ind w:firstLine="720"/>
              <w:rPr>
                <w:b/>
                <w:sz w:val="22"/>
                <w:szCs w:val="22"/>
              </w:rPr>
            </w:pPr>
            <w:r w:rsidRPr="00BE2437">
              <w:rPr>
                <w:b/>
                <w:sz w:val="22"/>
                <w:szCs w:val="22"/>
              </w:rPr>
              <w:t>3 straipsnis. Informacijos apie pažeidimus teikimas</w:t>
            </w:r>
          </w:p>
          <w:p w14:paraId="033A6926" w14:textId="77777777" w:rsidR="00AF3C33" w:rsidRPr="00BE2437" w:rsidRDefault="00AF3C33">
            <w:pPr>
              <w:spacing w:line="256" w:lineRule="auto"/>
              <w:rPr>
                <w:b/>
                <w:sz w:val="22"/>
                <w:szCs w:val="22"/>
              </w:rPr>
            </w:pPr>
            <w:r w:rsidRPr="00BE2437">
              <w:rPr>
                <w:b/>
                <w:sz w:val="22"/>
                <w:szCs w:val="22"/>
              </w:rPr>
              <w:t>&lt;...&gt;</w:t>
            </w:r>
          </w:p>
          <w:p w14:paraId="32CF5D92" w14:textId="77777777" w:rsidR="00372971" w:rsidRPr="00BE2437" w:rsidRDefault="00372971" w:rsidP="00372971">
            <w:pPr>
              <w:suppressAutoHyphens/>
              <w:ind w:firstLine="720"/>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poveikio. </w:t>
            </w:r>
          </w:p>
          <w:p w14:paraId="29DE0C93" w14:textId="77777777" w:rsidR="00AF3C33" w:rsidRPr="00BE2437" w:rsidRDefault="00AF3C33">
            <w:pPr>
              <w:spacing w:line="256" w:lineRule="auto"/>
              <w:rPr>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69536F3" w14:textId="77777777" w:rsidR="00AF3C33" w:rsidRPr="00BE2437" w:rsidRDefault="00AF3C33">
            <w:pPr>
              <w:spacing w:line="256" w:lineRule="auto"/>
              <w:jc w:val="center"/>
              <w:rPr>
                <w:b/>
                <w:bCs/>
                <w:sz w:val="22"/>
                <w:szCs w:val="22"/>
              </w:rPr>
            </w:pPr>
            <w:r w:rsidRPr="00BE2437">
              <w:rPr>
                <w:b/>
                <w:bCs/>
                <w:sz w:val="22"/>
                <w:szCs w:val="22"/>
              </w:rPr>
              <w:t>Visiškas</w:t>
            </w:r>
          </w:p>
        </w:tc>
      </w:tr>
      <w:tr w:rsidR="00AF3C33" w:rsidRPr="00BE2437" w14:paraId="49AB5DE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75FA9BD"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 xml:space="preserve">f) pagrįstą laikotarpį grįžtamajai informacijai pateikti, neviršijantį </w:t>
            </w:r>
            <w:r w:rsidRPr="00BE2437">
              <w:rPr>
                <w:color w:val="auto"/>
                <w:sz w:val="22"/>
                <w:szCs w:val="22"/>
                <w:u w:val="single"/>
                <w:lang w:eastAsia="lt-LT"/>
              </w:rPr>
              <w:t>trijų mėnesių nuo pranešimo gavimo patvirtinimo arba, jei patvirtinimas pranešimo</w:t>
            </w:r>
            <w:r w:rsidRPr="00BE2437">
              <w:rPr>
                <w:color w:val="auto"/>
                <w:sz w:val="22"/>
                <w:szCs w:val="22"/>
                <w:lang w:eastAsia="lt-LT"/>
              </w:rPr>
              <w:t xml:space="preserve"> teikėjui nebuvo išsiųstas, trijų mėnesių laikotarpį nuo tada, kai baigiasi septynių dienų laikotarpis po to, kai pranešimas buvo pateiktas;</w:t>
            </w:r>
          </w:p>
        </w:tc>
        <w:tc>
          <w:tcPr>
            <w:tcW w:w="7982" w:type="dxa"/>
            <w:tcBorders>
              <w:top w:val="single" w:sz="4" w:space="0" w:color="00000A"/>
              <w:left w:val="single" w:sz="4" w:space="0" w:color="00000A"/>
              <w:bottom w:val="single" w:sz="4" w:space="0" w:color="00000A"/>
              <w:right w:val="single" w:sz="4" w:space="0" w:color="00000A"/>
            </w:tcBorders>
            <w:hideMark/>
          </w:tcPr>
          <w:p w14:paraId="7FC0DC70" w14:textId="6F02B711" w:rsidR="00870C81" w:rsidRPr="00BE2437" w:rsidRDefault="00870C81" w:rsidP="00870C81">
            <w:pPr>
              <w:tabs>
                <w:tab w:val="left" w:pos="1276"/>
              </w:tabs>
              <w:spacing w:line="256" w:lineRule="auto"/>
              <w:rPr>
                <w:b/>
                <w:sz w:val="22"/>
                <w:szCs w:val="22"/>
              </w:rPr>
            </w:pPr>
            <w:r w:rsidRPr="00BE2437">
              <w:rPr>
                <w:b/>
                <w:sz w:val="22"/>
                <w:szCs w:val="22"/>
              </w:rPr>
              <w:t>PAĮ</w:t>
            </w:r>
          </w:p>
          <w:p w14:paraId="24D59F50" w14:textId="77777777" w:rsidR="00870C81" w:rsidRPr="00BE2437" w:rsidRDefault="00870C81" w:rsidP="00870C81">
            <w:pPr>
              <w:rPr>
                <w:b/>
                <w:color w:val="000000" w:themeColor="text1"/>
                <w:sz w:val="22"/>
                <w:szCs w:val="22"/>
              </w:rPr>
            </w:pPr>
            <w:r w:rsidRPr="00BE2437">
              <w:rPr>
                <w:b/>
                <w:color w:val="000000" w:themeColor="text1"/>
                <w:sz w:val="22"/>
                <w:szCs w:val="22"/>
              </w:rPr>
              <w:t>4 straipsnis. Informacijos apie pažeidimus pateikimo būdai</w:t>
            </w:r>
          </w:p>
          <w:p w14:paraId="324D85D2" w14:textId="77777777" w:rsidR="00870C81" w:rsidRPr="00BE2437" w:rsidRDefault="00870C81" w:rsidP="00870C81">
            <w:pPr>
              <w:tabs>
                <w:tab w:val="left" w:pos="1276"/>
              </w:tabs>
              <w:spacing w:line="256" w:lineRule="auto"/>
              <w:rPr>
                <w:b/>
                <w:sz w:val="22"/>
                <w:szCs w:val="22"/>
              </w:rPr>
            </w:pPr>
            <w:r w:rsidRPr="00BE2437">
              <w:rPr>
                <w:b/>
                <w:sz w:val="22"/>
                <w:szCs w:val="22"/>
              </w:rPr>
              <w:t>&lt;...&gt;</w:t>
            </w:r>
          </w:p>
          <w:p w14:paraId="0914E26F" w14:textId="77777777" w:rsidR="00F41BB2" w:rsidRPr="00BE2437" w:rsidRDefault="00F41BB2" w:rsidP="00F41BB2">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1DEF9807" w14:textId="0404138D" w:rsidR="00AF3C33" w:rsidRPr="00BE2437" w:rsidRDefault="00870C81" w:rsidP="00870C81">
            <w:pPr>
              <w:tabs>
                <w:tab w:val="left" w:pos="1276"/>
              </w:tabs>
              <w:spacing w:line="240" w:lineRule="atLeast"/>
              <w:rPr>
                <w:b/>
                <w:bCs/>
                <w:sz w:val="22"/>
                <w:szCs w:val="22"/>
              </w:rPr>
            </w:pPr>
            <w:r w:rsidRPr="00BE2437">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0BA81146" w14:textId="77777777" w:rsidR="00AF3C33" w:rsidRPr="00BE2437" w:rsidRDefault="00AF3C33">
            <w:pPr>
              <w:spacing w:line="256" w:lineRule="auto"/>
              <w:jc w:val="center"/>
              <w:rPr>
                <w:b/>
                <w:bCs/>
                <w:sz w:val="22"/>
                <w:szCs w:val="22"/>
              </w:rPr>
            </w:pPr>
            <w:r w:rsidRPr="00BE2437">
              <w:rPr>
                <w:b/>
                <w:bCs/>
                <w:sz w:val="22"/>
                <w:szCs w:val="22"/>
              </w:rPr>
              <w:t>Visiškas</w:t>
            </w:r>
          </w:p>
        </w:tc>
      </w:tr>
      <w:tr w:rsidR="00AF3C33" w:rsidRPr="00BE2437" w14:paraId="513FE35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E3E5EF4" w14:textId="77777777" w:rsidR="00AF3C33" w:rsidRPr="00BE2437" w:rsidRDefault="00AF3C33">
            <w:pPr>
              <w:shd w:val="clear" w:color="auto" w:fill="FFFFFF"/>
              <w:spacing w:line="256" w:lineRule="auto"/>
              <w:rPr>
                <w:vanish/>
                <w:color w:val="000000"/>
                <w:sz w:val="22"/>
                <w:szCs w:val="22"/>
                <w:lang w:eastAsia="lt-LT"/>
              </w:rPr>
            </w:pPr>
            <w:r w:rsidRPr="00BE2437">
              <w:rPr>
                <w:color w:val="000000"/>
                <w:sz w:val="22"/>
                <w:szCs w:val="22"/>
                <w:lang w:eastAsia="lt-LT"/>
              </w:rPr>
              <w:t xml:space="preserve">g) </w:t>
            </w:r>
            <w:r w:rsidRPr="00BE2437">
              <w:rPr>
                <w:vanish/>
                <w:color w:val="000000"/>
                <w:sz w:val="22"/>
                <w:szCs w:val="22"/>
                <w:lang w:eastAsia="lt-LT"/>
              </w:rPr>
              <w:t xml:space="preserve">g) </w:t>
            </w:r>
            <w:r w:rsidRPr="00BE2437">
              <w:rPr>
                <w:color w:val="000000"/>
                <w:sz w:val="22"/>
                <w:szCs w:val="22"/>
                <w:lang w:eastAsia="lt-LT"/>
              </w:rPr>
              <w:t>aiškios ir lengvai prieinamos informacijos teikimą apie pranešimų teikimo kompetentingoms institucijoms naudojantis išorės kanalais procedūras pagal 10 straipsnį ir, kai aktualu, Sąjungos institucijoms, įstaigoms, organams ar agentūroms</w:t>
            </w:r>
          </w:p>
        </w:tc>
        <w:tc>
          <w:tcPr>
            <w:tcW w:w="7982" w:type="dxa"/>
            <w:tcBorders>
              <w:top w:val="single" w:sz="4" w:space="0" w:color="00000A"/>
              <w:left w:val="single" w:sz="4" w:space="0" w:color="00000A"/>
              <w:bottom w:val="single" w:sz="4" w:space="0" w:color="00000A"/>
              <w:right w:val="single" w:sz="4" w:space="0" w:color="00000A"/>
            </w:tcBorders>
          </w:tcPr>
          <w:p w14:paraId="38F35D16" w14:textId="77777777" w:rsidR="00F7265A" w:rsidRPr="00BE2437" w:rsidRDefault="00F7265A" w:rsidP="00F7265A">
            <w:pPr>
              <w:tabs>
                <w:tab w:val="left" w:pos="1276"/>
              </w:tabs>
              <w:spacing w:line="256" w:lineRule="auto"/>
              <w:rPr>
                <w:b/>
                <w:sz w:val="22"/>
                <w:szCs w:val="22"/>
              </w:rPr>
            </w:pPr>
            <w:r w:rsidRPr="00BE2437">
              <w:rPr>
                <w:b/>
                <w:sz w:val="22"/>
                <w:szCs w:val="22"/>
              </w:rPr>
              <w:t>PAĮ</w:t>
            </w:r>
          </w:p>
          <w:p w14:paraId="6B46DC06" w14:textId="77777777" w:rsidR="00F7265A" w:rsidRPr="00BE2437" w:rsidRDefault="00F7265A" w:rsidP="00F7265A">
            <w:pPr>
              <w:rPr>
                <w:b/>
                <w:color w:val="000000" w:themeColor="text1"/>
                <w:sz w:val="22"/>
                <w:szCs w:val="22"/>
              </w:rPr>
            </w:pPr>
            <w:r w:rsidRPr="00BE2437">
              <w:rPr>
                <w:b/>
                <w:color w:val="000000" w:themeColor="text1"/>
                <w:sz w:val="22"/>
                <w:szCs w:val="22"/>
              </w:rPr>
              <w:t>4 straipsnis. Informacijos apie pažeidimus pateikimo būdai</w:t>
            </w:r>
          </w:p>
          <w:p w14:paraId="7AECF0B3" w14:textId="05A2FB33" w:rsidR="00461269" w:rsidRPr="00BE2437" w:rsidRDefault="00F7265A" w:rsidP="00D0090A">
            <w:pPr>
              <w:tabs>
                <w:tab w:val="center" w:pos="-7800"/>
                <w:tab w:val="left" w:pos="6237"/>
                <w:tab w:val="right" w:pos="8306"/>
              </w:tabs>
              <w:suppressAutoHyphens/>
              <w:jc w:val="left"/>
              <w:rPr>
                <w:b/>
                <w:sz w:val="22"/>
                <w:szCs w:val="22"/>
                <w:lang w:eastAsia="lt-LT"/>
              </w:rPr>
            </w:pPr>
            <w:r w:rsidRPr="00BE2437">
              <w:rPr>
                <w:b/>
                <w:sz w:val="22"/>
                <w:szCs w:val="22"/>
                <w:lang w:eastAsia="lt-LT"/>
              </w:rPr>
              <w:t>&lt;...&gt;</w:t>
            </w:r>
          </w:p>
          <w:p w14:paraId="5CCD411A" w14:textId="4A47F21C" w:rsidR="00461269" w:rsidRPr="00BE2437" w:rsidRDefault="00F7265A" w:rsidP="00D0090A">
            <w:pPr>
              <w:tabs>
                <w:tab w:val="center" w:pos="-7800"/>
                <w:tab w:val="left" w:pos="6237"/>
                <w:tab w:val="right" w:pos="8306"/>
              </w:tabs>
              <w:suppressAutoHyphens/>
              <w:jc w:val="left"/>
              <w:rPr>
                <w:color w:val="000000"/>
                <w:sz w:val="22"/>
                <w:szCs w:val="22"/>
              </w:rPr>
            </w:pPr>
            <w:r w:rsidRPr="00BE2437">
              <w:rPr>
                <w:color w:val="000000"/>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451FF988" w14:textId="21B62860" w:rsidR="00F7265A" w:rsidRPr="00BE2437" w:rsidRDefault="00F7265A" w:rsidP="00D0090A">
            <w:pPr>
              <w:tabs>
                <w:tab w:val="center" w:pos="-7800"/>
                <w:tab w:val="left" w:pos="6237"/>
                <w:tab w:val="right" w:pos="8306"/>
              </w:tabs>
              <w:suppressAutoHyphens/>
              <w:jc w:val="left"/>
              <w:rPr>
                <w:b/>
                <w:sz w:val="22"/>
                <w:szCs w:val="22"/>
                <w:lang w:eastAsia="lt-LT"/>
              </w:rPr>
            </w:pPr>
            <w:r w:rsidRPr="00BE2437">
              <w:rPr>
                <w:color w:val="000000"/>
                <w:sz w:val="22"/>
                <w:szCs w:val="22"/>
              </w:rPr>
              <w:t>&lt;...&gt;</w:t>
            </w:r>
          </w:p>
          <w:p w14:paraId="06D09AD2" w14:textId="77777777" w:rsidR="00F7265A" w:rsidRPr="00BE2437" w:rsidRDefault="00F7265A" w:rsidP="00D0090A">
            <w:pPr>
              <w:tabs>
                <w:tab w:val="center" w:pos="-7800"/>
                <w:tab w:val="left" w:pos="6237"/>
                <w:tab w:val="right" w:pos="8306"/>
              </w:tabs>
              <w:suppressAutoHyphens/>
              <w:jc w:val="left"/>
              <w:rPr>
                <w:b/>
                <w:sz w:val="22"/>
                <w:szCs w:val="22"/>
                <w:lang w:eastAsia="lt-LT"/>
              </w:rPr>
            </w:pPr>
          </w:p>
          <w:p w14:paraId="46B4DF5E" w14:textId="77777777" w:rsidR="00C9145D" w:rsidRPr="00BE2437" w:rsidRDefault="00C9145D" w:rsidP="00C9145D">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23E9FD41" w14:textId="77777777" w:rsidR="00C9145D" w:rsidRPr="00A56DF8" w:rsidRDefault="00C9145D" w:rsidP="00C9145D">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49CD9008" w14:textId="04625FD6" w:rsidR="00870C81" w:rsidRPr="00CF091A" w:rsidRDefault="00CF091A" w:rsidP="00CF091A">
            <w:pPr>
              <w:tabs>
                <w:tab w:val="left" w:pos="6237"/>
                <w:tab w:val="right" w:pos="8306"/>
              </w:tabs>
              <w:rPr>
                <w:b/>
                <w:bCs/>
              </w:rPr>
            </w:pPr>
            <w:r w:rsidRPr="00CF091A">
              <w:rPr>
                <w:b/>
                <w:bCs/>
                <w:sz w:val="22"/>
                <w:szCs w:val="22"/>
              </w:rPr>
              <w:t xml:space="preserve">14. Įstaigos vidiniais ir išoriniais, jei tokie yra, komunikavimo kanalais teikiama informacija apie paskirtą kompetentingą subjektą (taip pat nurodomi jo kontaktai), informacijos apie pažeidimus teikimo ir nagrinėjimo įstaigos vidiniu kanalu procedūrą, asmens, pateikusio informaciją apie pažeidimą, </w:t>
            </w:r>
            <w:r w:rsidRPr="00CF091A">
              <w:rPr>
                <w:b/>
                <w:bCs/>
                <w:color w:val="000000" w:themeColor="text1"/>
                <w:sz w:val="22"/>
                <w:szCs w:val="22"/>
              </w:rPr>
              <w:t xml:space="preserve">teisinės gynybos priemones, kuriomis saugoma nuo neigiamo poveikio priemonių, kaip nurodyta Pranešėjų apsaugos įstatymo 11 straipsnio 3, 5 dalyse, taip pat </w:t>
            </w:r>
            <w:r w:rsidRPr="00CF091A">
              <w:rPr>
                <w:b/>
                <w:bCs/>
                <w:color w:val="000000"/>
                <w:sz w:val="22"/>
                <w:szCs w:val="22"/>
              </w:rPr>
              <w:t xml:space="preserve">asmens, teikiančio informaciją apie pažeidimus, teises ir garantijas bei atsakomybės už informacijos atskleidimą netaikymą, kaip nustatyta Pranešėjų apsaugos įstatymo 3 straipsnio 3 dalyje, </w:t>
            </w:r>
            <w:r w:rsidRPr="00CF091A">
              <w:rPr>
                <w:b/>
                <w:bCs/>
                <w:color w:val="000000" w:themeColor="text1"/>
                <w:sz w:val="22"/>
                <w:szCs w:val="22"/>
              </w:rPr>
              <w:t xml:space="preserve">konfidencialių konsultacijų, kurios gali būti teikiamos asmenims, svarstantiems teikti ir pateikusiems informaciją apie pažeidimą, teikimo būdus. </w:t>
            </w:r>
            <w:r w:rsidRPr="00CF091A">
              <w:rPr>
                <w:b/>
                <w:bCs/>
                <w:color w:val="000000" w:themeColor="text1"/>
                <w:sz w:val="22"/>
                <w:szCs w:val="22"/>
              </w:rPr>
              <w:lastRenderedPageBreak/>
              <w:t xml:space="preserve">Taip pat teikiami statistiniai duomenys apie vidinio kanalo veiksmingumą (kiek įstaigoje per vidinį kanalą pateikta informacijos apie pažeidimus, kiek informacijos išnagrinėta, kiek jos perduota nagrinėti kompetentingai institucijai, kiek resursų kasmet skiriama vidiniam kanalui palaikyti) ir </w:t>
            </w:r>
            <w:r w:rsidRPr="00CF091A">
              <w:rPr>
                <w:b/>
                <w:bCs/>
                <w:sz w:val="22"/>
                <w:szCs w:val="22"/>
              </w:rPr>
              <w:t>kita aktuali informacija, susijusi su informacijos apie pažeidimus teikimu ir nagrinėjimu įstaigoje</w:t>
            </w:r>
            <w:r w:rsidRPr="007442A1">
              <w:rPr>
                <w:color w:val="000000" w:themeColor="text1"/>
              </w:rPr>
              <w:t>.</w:t>
            </w:r>
          </w:p>
        </w:tc>
        <w:tc>
          <w:tcPr>
            <w:tcW w:w="1842" w:type="dxa"/>
            <w:tcBorders>
              <w:top w:val="single" w:sz="4" w:space="0" w:color="00000A"/>
              <w:left w:val="single" w:sz="4" w:space="0" w:color="00000A"/>
              <w:bottom w:val="single" w:sz="4" w:space="0" w:color="00000A"/>
              <w:right w:val="single" w:sz="4" w:space="0" w:color="00000A"/>
            </w:tcBorders>
          </w:tcPr>
          <w:p w14:paraId="436693C6" w14:textId="7FF1BB57" w:rsidR="00A973CD" w:rsidRPr="00BE2437" w:rsidRDefault="00F41BB2" w:rsidP="00870C81">
            <w:pPr>
              <w:spacing w:line="256" w:lineRule="auto"/>
              <w:jc w:val="center"/>
              <w:rPr>
                <w:b/>
                <w:bCs/>
                <w:sz w:val="22"/>
                <w:szCs w:val="22"/>
              </w:rPr>
            </w:pPr>
            <w:r w:rsidRPr="00BE2437">
              <w:rPr>
                <w:b/>
                <w:bCs/>
                <w:sz w:val="22"/>
                <w:szCs w:val="22"/>
              </w:rPr>
              <w:lastRenderedPageBreak/>
              <w:t>Visiškas</w:t>
            </w:r>
          </w:p>
        </w:tc>
      </w:tr>
      <w:tr w:rsidR="00AF3C33" w:rsidRPr="00BE2437" w14:paraId="6343084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B00E389" w14:textId="77777777" w:rsidR="00AF3C33" w:rsidRPr="00BE2437" w:rsidRDefault="00AF3C33">
            <w:pPr>
              <w:spacing w:line="256" w:lineRule="auto"/>
              <w:rPr>
                <w:b/>
                <w:bCs/>
                <w:sz w:val="22"/>
                <w:szCs w:val="22"/>
              </w:rPr>
            </w:pPr>
            <w:r w:rsidRPr="00BE2437">
              <w:rPr>
                <w:color w:val="000000"/>
                <w:sz w:val="22"/>
                <w:szCs w:val="22"/>
                <w:shd w:val="clear" w:color="auto" w:fill="FFFFFF"/>
              </w:rPr>
              <w:t>2.   1 dalies a punkte nurodytais kanalais sudaroma galimybė teikti pranešimus raštu ar žodžiu arba abiem būdais. Pranešti žodžiu turi būti galima telefonu arba kitomis balso pranešimų sistemomis ir, gavus pranešimo teikėjo prašymą, susitikus fiziškai per pagrįstą laikotarpį.</w:t>
            </w:r>
          </w:p>
        </w:tc>
        <w:tc>
          <w:tcPr>
            <w:tcW w:w="7982" w:type="dxa"/>
            <w:tcBorders>
              <w:top w:val="single" w:sz="4" w:space="0" w:color="00000A"/>
              <w:left w:val="single" w:sz="4" w:space="0" w:color="00000A"/>
              <w:bottom w:val="single" w:sz="4" w:space="0" w:color="00000A"/>
              <w:right w:val="single" w:sz="4" w:space="0" w:color="00000A"/>
            </w:tcBorders>
          </w:tcPr>
          <w:p w14:paraId="34F7CA88" w14:textId="7CDC4073" w:rsidR="00BC3DED" w:rsidRPr="00BE2437" w:rsidRDefault="00BC3DED" w:rsidP="00BC3DED">
            <w:pPr>
              <w:spacing w:line="256" w:lineRule="auto"/>
              <w:rPr>
                <w:b/>
                <w:bCs/>
                <w:sz w:val="22"/>
                <w:szCs w:val="22"/>
              </w:rPr>
            </w:pPr>
            <w:r w:rsidRPr="00BE2437">
              <w:rPr>
                <w:b/>
                <w:bCs/>
                <w:sz w:val="22"/>
                <w:szCs w:val="22"/>
              </w:rPr>
              <w:t>PAĮ</w:t>
            </w:r>
          </w:p>
          <w:p w14:paraId="2121953B" w14:textId="77777777" w:rsidR="00BC3DED" w:rsidRPr="00BE2437" w:rsidRDefault="00BC3DED" w:rsidP="00BC3DED">
            <w:pPr>
              <w:spacing w:line="256" w:lineRule="auto"/>
              <w:rPr>
                <w:b/>
                <w:bCs/>
                <w:sz w:val="22"/>
                <w:szCs w:val="22"/>
              </w:rPr>
            </w:pPr>
            <w:r w:rsidRPr="00BE2437">
              <w:rPr>
                <w:b/>
                <w:bCs/>
                <w:sz w:val="22"/>
                <w:szCs w:val="22"/>
              </w:rPr>
              <w:t xml:space="preserve">2 straipsnis. Pagrindinės šio įstatymo sąvokos </w:t>
            </w:r>
          </w:p>
          <w:p w14:paraId="2066B966" w14:textId="77777777" w:rsidR="00BC3DED" w:rsidRPr="00BE2437" w:rsidRDefault="00BC3DED" w:rsidP="00BC3DED">
            <w:pPr>
              <w:spacing w:line="256" w:lineRule="auto"/>
              <w:rPr>
                <w:sz w:val="22"/>
                <w:szCs w:val="22"/>
              </w:rPr>
            </w:pPr>
            <w:r w:rsidRPr="00BE2437">
              <w:rPr>
                <w:sz w:val="22"/>
                <w:szCs w:val="22"/>
              </w:rPr>
              <w:t>&lt;...&gt;</w:t>
            </w:r>
          </w:p>
          <w:p w14:paraId="01B55C79" w14:textId="77777777" w:rsidR="00AD339E" w:rsidRPr="00BE2437" w:rsidRDefault="00AD339E" w:rsidP="00AD339E">
            <w:pPr>
              <w:suppressAutoHyphens/>
              <w:ind w:firstLine="720"/>
              <w:rPr>
                <w:sz w:val="22"/>
                <w:szCs w:val="22"/>
              </w:rPr>
            </w:pPr>
            <w:r w:rsidRPr="00BE2437">
              <w:rPr>
                <w:sz w:val="22"/>
                <w:szCs w:val="22"/>
              </w:rPr>
              <w:t>9. Pranešimas –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p>
          <w:p w14:paraId="2BED42DF" w14:textId="482B3DCD" w:rsidR="00BC3DED" w:rsidRPr="00BE2437" w:rsidRDefault="00BC3DED" w:rsidP="00BC3DED">
            <w:pPr>
              <w:rPr>
                <w:sz w:val="22"/>
                <w:szCs w:val="22"/>
              </w:rPr>
            </w:pPr>
            <w:r w:rsidRPr="00BE2437">
              <w:rPr>
                <w:sz w:val="22"/>
                <w:szCs w:val="22"/>
              </w:rPr>
              <w:t>&lt;...&gt;</w:t>
            </w:r>
          </w:p>
          <w:p w14:paraId="3DEEC4AE" w14:textId="77777777" w:rsidR="00BC3DED" w:rsidRPr="00BE2437" w:rsidRDefault="00BC3DED" w:rsidP="00BC3DED">
            <w:pPr>
              <w:rPr>
                <w:sz w:val="22"/>
                <w:szCs w:val="22"/>
              </w:rPr>
            </w:pPr>
          </w:p>
          <w:p w14:paraId="0C25C654" w14:textId="56323D19" w:rsidR="00AF3C33" w:rsidRPr="00BE2437" w:rsidRDefault="00AF3C33" w:rsidP="00BC3DED">
            <w:pPr>
              <w:rPr>
                <w:b/>
                <w:bCs/>
                <w:sz w:val="22"/>
                <w:szCs w:val="22"/>
              </w:rPr>
            </w:pPr>
            <w:r w:rsidRPr="00BE2437">
              <w:rPr>
                <w:b/>
                <w:bCs/>
                <w:sz w:val="22"/>
                <w:szCs w:val="22"/>
              </w:rPr>
              <w:t>PAĮ</w:t>
            </w:r>
          </w:p>
          <w:p w14:paraId="44BBD06F" w14:textId="77777777" w:rsidR="00AD339E" w:rsidRPr="00BE2437" w:rsidRDefault="00AD339E" w:rsidP="00AD339E">
            <w:pPr>
              <w:suppressAutoHyphens/>
              <w:ind w:firstLine="720"/>
              <w:rPr>
                <w:b/>
                <w:sz w:val="22"/>
                <w:szCs w:val="22"/>
              </w:rPr>
            </w:pPr>
            <w:bookmarkStart w:id="63" w:name="part_874bffb83f9146e1a9c47b27bd2c141f"/>
            <w:bookmarkEnd w:id="63"/>
            <w:r w:rsidRPr="00BE2437">
              <w:rPr>
                <w:b/>
                <w:sz w:val="22"/>
                <w:szCs w:val="22"/>
              </w:rPr>
              <w:t>16 straipsnis. Vidinių informacijos apie pažeidimus teikimo kanalų įdiegimas</w:t>
            </w:r>
          </w:p>
          <w:p w14:paraId="74380D36" w14:textId="77777777" w:rsidR="00AD339E" w:rsidRPr="00BE2437" w:rsidRDefault="00AD339E" w:rsidP="00AD339E">
            <w:pPr>
              <w:suppressAutoHyphens/>
              <w:ind w:firstLine="720"/>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722D8539" w14:textId="513DEF73" w:rsidR="00BC3DED" w:rsidRPr="00BE2437" w:rsidRDefault="00BC3DED" w:rsidP="00BC3DED">
            <w:pPr>
              <w:rPr>
                <w:sz w:val="22"/>
                <w:szCs w:val="22"/>
              </w:rPr>
            </w:pPr>
            <w:r w:rsidRPr="00BE2437">
              <w:rPr>
                <w:sz w:val="22"/>
                <w:szCs w:val="22"/>
              </w:rPr>
              <w:t>&lt;...&gt;</w:t>
            </w:r>
          </w:p>
          <w:p w14:paraId="7CB452B3" w14:textId="40F4E361" w:rsidR="00F7265A" w:rsidRPr="00BE2437" w:rsidRDefault="00F7265A" w:rsidP="00D0090A">
            <w:pPr>
              <w:spacing w:line="256" w:lineRule="auto"/>
              <w:rPr>
                <w:b/>
                <w:bCs/>
                <w:sz w:val="22"/>
                <w:szCs w:val="22"/>
                <w:lang w:eastAsia="lt-LT"/>
              </w:rPr>
            </w:pPr>
          </w:p>
          <w:p w14:paraId="34C75872" w14:textId="77777777" w:rsidR="00CF091A" w:rsidRPr="00BE2437" w:rsidRDefault="00CF091A" w:rsidP="00CF091A">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5E98EC6C" w14:textId="77777777" w:rsidR="00CF091A" w:rsidRPr="00A56DF8" w:rsidRDefault="00CF091A" w:rsidP="00CF091A">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159BF012" w14:textId="6ACC0C72" w:rsidR="0055344A" w:rsidRPr="00CF091A" w:rsidRDefault="00CF091A" w:rsidP="00CF091A">
            <w:pPr>
              <w:tabs>
                <w:tab w:val="center" w:pos="-7800"/>
                <w:tab w:val="left" w:pos="851"/>
                <w:tab w:val="left" w:pos="1134"/>
                <w:tab w:val="left" w:pos="6237"/>
                <w:tab w:val="right" w:pos="8306"/>
              </w:tabs>
              <w:rPr>
                <w:b/>
                <w:bCs/>
                <w:sz w:val="22"/>
                <w:szCs w:val="22"/>
                <w:lang w:eastAsia="lt-LT"/>
              </w:rPr>
            </w:pPr>
            <w:r w:rsidRPr="00CF091A">
              <w:rPr>
                <w:b/>
                <w:bCs/>
                <w:sz w:val="22"/>
                <w:szCs w:val="22"/>
              </w:rPr>
              <w:t xml:space="preserve">16.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 </w:t>
            </w:r>
            <w:r w:rsidRPr="00CF091A">
              <w:rPr>
                <w:b/>
                <w:bCs/>
                <w:color w:val="000000"/>
                <w:sz w:val="22"/>
                <w:szCs w:val="22"/>
              </w:rPr>
              <w:t xml:space="preserve">Įstaigoje turi būti įgyvendintos priemonės, užtikrinančios, kad prieigą prie įstaigos </w:t>
            </w:r>
            <w:r w:rsidRPr="00CF091A">
              <w:rPr>
                <w:b/>
                <w:bCs/>
                <w:color w:val="000000"/>
                <w:sz w:val="22"/>
                <w:szCs w:val="22"/>
                <w:shd w:val="clear" w:color="auto" w:fill="FFFFFF"/>
              </w:rPr>
              <w:t xml:space="preserve">vidiniu kanalu gautos ir įstaigoje saugomos informacijos bei dokumentų, kuriuose yra duomenų, leidžiančių nustatyti informaciją apie pažeidimą pateikusio asmens tapatybę, turėtų tik kompetentingas subjektas, o informaciją apie pažeidimą pateikusio asmens </w:t>
            </w:r>
            <w:r w:rsidRPr="00CF091A">
              <w:rPr>
                <w:b/>
                <w:bCs/>
                <w:sz w:val="22"/>
                <w:szCs w:val="22"/>
              </w:rPr>
              <w:t xml:space="preserve">duomenys, leidžiantys nustatyti jo </w:t>
            </w:r>
            <w:r w:rsidRPr="00CF091A">
              <w:rPr>
                <w:b/>
                <w:bCs/>
                <w:sz w:val="22"/>
                <w:szCs w:val="22"/>
              </w:rPr>
              <w:lastRenderedPageBreak/>
              <w:t>tapatybę, būtų teikiami tik asmenims, nagrinėjantiems informaciją apie pažeidimą ir atliekantiems gautos informacijos apie pažeidimą tyrimą</w:t>
            </w:r>
            <w:r w:rsidRPr="00CF091A">
              <w:rPr>
                <w:b/>
                <w:bCs/>
                <w:color w:val="000000"/>
                <w:sz w:val="22"/>
                <w:szCs w:val="22"/>
                <w:shd w:val="clear" w:color="auto" w:fill="FFFFFF"/>
              </w:rPr>
              <w:t>.</w:t>
            </w:r>
          </w:p>
        </w:tc>
        <w:tc>
          <w:tcPr>
            <w:tcW w:w="1842" w:type="dxa"/>
            <w:tcBorders>
              <w:top w:val="single" w:sz="4" w:space="0" w:color="00000A"/>
              <w:left w:val="single" w:sz="4" w:space="0" w:color="00000A"/>
              <w:bottom w:val="single" w:sz="4" w:space="0" w:color="00000A"/>
              <w:right w:val="single" w:sz="4" w:space="0" w:color="00000A"/>
            </w:tcBorders>
            <w:hideMark/>
          </w:tcPr>
          <w:p w14:paraId="1A55A90D"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3548C2A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DA15A3F" w14:textId="77777777" w:rsidR="00AF3C33" w:rsidRPr="00BE2437"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III SKYRIUS</w:t>
            </w:r>
          </w:p>
          <w:p w14:paraId="520FDD2E" w14:textId="77777777" w:rsidR="00AF3C33" w:rsidRPr="00BE2437"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BE2437">
              <w:rPr>
                <w:rStyle w:val="bold"/>
                <w:b/>
                <w:bCs/>
                <w:color w:val="000000"/>
                <w:sz w:val="22"/>
                <w:szCs w:val="22"/>
                <w:lang w:eastAsia="en-US"/>
              </w:rPr>
              <w:t>IŠORĖS PRANEŠIMŲ TEIKIMAS IR TOLESNI VEIKSMAI</w:t>
            </w:r>
          </w:p>
          <w:p w14:paraId="45A513B0"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10 straipsnis</w:t>
            </w:r>
          </w:p>
          <w:p w14:paraId="68F128F1"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Pranešimų teikimas išorės pranešimų teikimo kanalais</w:t>
            </w:r>
          </w:p>
          <w:p w14:paraId="06BC95DF"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Nedarant poveikio 15 straipsnio 1 dalies b punktui, pranešimų teikėjai praneša informaciją apie pažeidimus naudodamiesi 11 ir 12 straipsniuose nurodytais kanalais ir procedūromis po to, kai pirma pateikė pranešimą vidaus pranešimų teikimo kanalais, arba tiesiogiai pateikė pranešimą išorės pranešimų teikimo kanalais.</w:t>
            </w:r>
          </w:p>
        </w:tc>
        <w:tc>
          <w:tcPr>
            <w:tcW w:w="7982" w:type="dxa"/>
            <w:tcBorders>
              <w:top w:val="single" w:sz="4" w:space="0" w:color="00000A"/>
              <w:left w:val="single" w:sz="4" w:space="0" w:color="00000A"/>
              <w:bottom w:val="single" w:sz="4" w:space="0" w:color="00000A"/>
              <w:right w:val="single" w:sz="4" w:space="0" w:color="00000A"/>
            </w:tcBorders>
          </w:tcPr>
          <w:p w14:paraId="0BCE4A35" w14:textId="574BE5DD" w:rsidR="00AF3C33" w:rsidRPr="00BE2437" w:rsidRDefault="00AF3C33">
            <w:pPr>
              <w:spacing w:line="256" w:lineRule="auto"/>
              <w:rPr>
                <w:b/>
                <w:bCs/>
                <w:sz w:val="22"/>
                <w:szCs w:val="22"/>
              </w:rPr>
            </w:pPr>
            <w:r w:rsidRPr="00BE2437">
              <w:rPr>
                <w:b/>
                <w:bCs/>
                <w:sz w:val="22"/>
                <w:szCs w:val="22"/>
              </w:rPr>
              <w:t>PAĮ</w:t>
            </w:r>
          </w:p>
          <w:p w14:paraId="6998DCE2" w14:textId="77777777" w:rsidR="00AD339E" w:rsidRPr="00BE2437" w:rsidRDefault="00AD339E" w:rsidP="00AD339E">
            <w:pPr>
              <w:suppressAutoHyphens/>
              <w:ind w:firstLine="720"/>
              <w:rPr>
                <w:b/>
                <w:sz w:val="22"/>
                <w:szCs w:val="22"/>
              </w:rPr>
            </w:pPr>
            <w:r w:rsidRPr="00BE2437">
              <w:rPr>
                <w:b/>
                <w:sz w:val="22"/>
                <w:szCs w:val="22"/>
              </w:rPr>
              <w:t>4 straipsnis. Informacijos apie pažeidimus pateikimo būdai</w:t>
            </w:r>
          </w:p>
          <w:p w14:paraId="285EBE64" w14:textId="77777777" w:rsidR="00AD339E" w:rsidRPr="00BE2437" w:rsidRDefault="00AD339E" w:rsidP="00AD339E">
            <w:pPr>
              <w:suppressAutoHyphens/>
              <w:ind w:firstLine="720"/>
              <w:rPr>
                <w:sz w:val="22"/>
                <w:szCs w:val="22"/>
              </w:rPr>
            </w:pPr>
            <w:r w:rsidRPr="00BE2437">
              <w:rPr>
                <w:sz w:val="22"/>
                <w:szCs w:val="22"/>
              </w:rPr>
              <w:t xml:space="preserve">1. Asmuo informaciją apie </w:t>
            </w:r>
            <w:r w:rsidRPr="00BE2437">
              <w:rPr>
                <w:bCs/>
                <w:sz w:val="22"/>
                <w:szCs w:val="22"/>
              </w:rPr>
              <w:t xml:space="preserve">pažeidimą </w:t>
            </w:r>
            <w:r w:rsidRPr="00BE2437">
              <w:rPr>
                <w:sz w:val="22"/>
                <w:szCs w:val="22"/>
              </w:rPr>
              <w:t>gali pateikti:</w:t>
            </w:r>
          </w:p>
          <w:p w14:paraId="55BAD892" w14:textId="77777777" w:rsidR="00AD339E" w:rsidRPr="00BE2437" w:rsidRDefault="00AD339E" w:rsidP="00AD339E">
            <w:pPr>
              <w:suppressAutoHyphens/>
              <w:ind w:firstLine="720"/>
              <w:rPr>
                <w:sz w:val="22"/>
                <w:szCs w:val="22"/>
              </w:rPr>
            </w:pPr>
            <w:r w:rsidRPr="00BE2437">
              <w:rPr>
                <w:sz w:val="22"/>
                <w:szCs w:val="22"/>
              </w:rPr>
              <w:t>1) įstaigoje per vidinį informacijos apie pažeidimus teikimo kanalą;</w:t>
            </w:r>
          </w:p>
          <w:p w14:paraId="7C13357F" w14:textId="77777777" w:rsidR="00AD339E" w:rsidRPr="00BE2437" w:rsidRDefault="00AD339E" w:rsidP="00AD339E">
            <w:pPr>
              <w:suppressAutoHyphens/>
              <w:ind w:firstLine="720"/>
              <w:rPr>
                <w:sz w:val="22"/>
                <w:szCs w:val="22"/>
              </w:rPr>
            </w:pPr>
            <w:r w:rsidRPr="00BE2437">
              <w:rPr>
                <w:sz w:val="22"/>
                <w:szCs w:val="22"/>
              </w:rPr>
              <w:t xml:space="preserve">2) kompetentingai institucijai tiesiogiai; </w:t>
            </w:r>
          </w:p>
          <w:p w14:paraId="07F84EE3" w14:textId="77777777" w:rsidR="00AD339E" w:rsidRPr="00BE2437" w:rsidRDefault="00AD339E" w:rsidP="00AD339E">
            <w:pPr>
              <w:suppressAutoHyphens/>
              <w:ind w:firstLine="720"/>
              <w:rPr>
                <w:sz w:val="22"/>
                <w:szCs w:val="22"/>
              </w:rPr>
            </w:pPr>
            <w:r w:rsidRPr="00BE2437">
              <w:rPr>
                <w:sz w:val="22"/>
                <w:szCs w:val="22"/>
              </w:rPr>
              <w:t>3) viešai.</w:t>
            </w:r>
          </w:p>
          <w:p w14:paraId="5A6CFBA1" w14:textId="3E392A93" w:rsidR="007F764E" w:rsidRPr="00BE2437" w:rsidRDefault="007F764E" w:rsidP="007F764E">
            <w:pPr>
              <w:rPr>
                <w:color w:val="000000" w:themeColor="text1"/>
                <w:sz w:val="22"/>
                <w:szCs w:val="22"/>
              </w:rPr>
            </w:pPr>
            <w:r w:rsidRPr="00BE2437">
              <w:rPr>
                <w:color w:val="000000" w:themeColor="text1"/>
                <w:sz w:val="22"/>
                <w:szCs w:val="22"/>
              </w:rPr>
              <w:t>&lt;...&gt;</w:t>
            </w:r>
          </w:p>
          <w:p w14:paraId="0A310602" w14:textId="77777777" w:rsidR="00AD339E" w:rsidRPr="00BE2437" w:rsidRDefault="00AD339E" w:rsidP="00AD339E">
            <w:pPr>
              <w:suppressAutoHyphens/>
              <w:ind w:firstLine="720"/>
              <w:rPr>
                <w:sz w:val="22"/>
                <w:szCs w:val="22"/>
              </w:rPr>
            </w:pPr>
            <w:r w:rsidRPr="00BE2437">
              <w:rPr>
                <w:bCs/>
                <w:sz w:val="22"/>
                <w:szCs w:val="22"/>
              </w:rPr>
              <w:t>4.</w:t>
            </w:r>
            <w:r w:rsidRPr="00BE2437">
              <w:rPr>
                <w:sz w:val="22"/>
                <w:szCs w:val="22"/>
              </w:rPr>
              <w:t xml:space="preserve"> Informaciją apie pažeidimą pateikiantis asmuo dėl pažeidimo gali su pranešimu tiesiogiai kreiptis į kompetentingą instituciją, kai yra bent viena iš šių aplinkybių:</w:t>
            </w:r>
          </w:p>
          <w:p w14:paraId="15C02F67" w14:textId="77777777" w:rsidR="00AD339E" w:rsidRPr="00BE2437" w:rsidRDefault="00AD339E" w:rsidP="00AD339E">
            <w:pPr>
              <w:suppressAutoHyphens/>
              <w:ind w:firstLine="720"/>
              <w:rPr>
                <w:sz w:val="22"/>
                <w:szCs w:val="22"/>
              </w:rPr>
            </w:pPr>
            <w:r w:rsidRPr="00BE2437">
              <w:rPr>
                <w:sz w:val="22"/>
                <w:szCs w:val="22"/>
              </w:rPr>
              <w:t>1) pažeidimas turi esminės reikšmės viešajam interesui;</w:t>
            </w:r>
          </w:p>
          <w:p w14:paraId="08E7507F" w14:textId="77777777" w:rsidR="00AD339E" w:rsidRPr="00BE2437" w:rsidRDefault="00AD339E" w:rsidP="00AD339E">
            <w:pPr>
              <w:suppressAutoHyphens/>
              <w:ind w:firstLine="720"/>
              <w:rPr>
                <w:sz w:val="22"/>
                <w:szCs w:val="22"/>
              </w:rPr>
            </w:pPr>
            <w:r w:rsidRPr="00BE2437">
              <w:rPr>
                <w:sz w:val="22"/>
                <w:szCs w:val="22"/>
              </w:rPr>
              <w:t>2) būtina kuo skubiau užkirsti kelią pažeidimui ar jį nutraukti, nes gali atsirasti didelė žala;</w:t>
            </w:r>
          </w:p>
          <w:p w14:paraId="2D07D5F4" w14:textId="77777777" w:rsidR="00AD339E" w:rsidRPr="00BE2437" w:rsidRDefault="00AD339E" w:rsidP="00AD339E">
            <w:pPr>
              <w:suppressAutoHyphens/>
              <w:ind w:firstLine="720"/>
              <w:rPr>
                <w:sz w:val="22"/>
                <w:szCs w:val="22"/>
              </w:rPr>
            </w:pPr>
            <w:r w:rsidRPr="00BE2437">
              <w:rPr>
                <w:sz w:val="22"/>
                <w:szCs w:val="22"/>
              </w:rPr>
              <w:t>3) vadovaujantys, su įstaiga darbo arba tarnybos ar sutartiniais santykiais siejami asmenys patys galbūt daro ar yra padarę pažeidimus;</w:t>
            </w:r>
          </w:p>
          <w:p w14:paraId="20A7C5DD" w14:textId="77777777" w:rsidR="00AD339E" w:rsidRPr="00BE2437" w:rsidRDefault="00AD339E" w:rsidP="00AD339E">
            <w:pPr>
              <w:suppressAutoHyphens/>
              <w:ind w:firstLine="720"/>
              <w:rPr>
                <w:sz w:val="22"/>
                <w:szCs w:val="22"/>
              </w:rPr>
            </w:pPr>
            <w:r w:rsidRPr="00BE2437">
              <w:rPr>
                <w:sz w:val="22"/>
                <w:szCs w:val="22"/>
              </w:rPr>
              <w:t xml:space="preserve">4) informacija apie pažeidimą buvo pateikta per vidinį informacijos apie pažeidimus teikimo kanalą, tačiau atsakymas nebuvo gautas arba nebuvo imtasi veiksmų reaguojant į pateiktą informaciją, arba priemonės, kurių buvo imtasi, buvo neveiksmingos; </w:t>
            </w:r>
          </w:p>
          <w:p w14:paraId="5F5E690E" w14:textId="77777777" w:rsidR="00AD339E" w:rsidRPr="00BE2437" w:rsidRDefault="00AD339E" w:rsidP="00AD339E">
            <w:pPr>
              <w:suppressAutoHyphens/>
              <w:ind w:firstLine="720"/>
              <w:rPr>
                <w:sz w:val="22"/>
                <w:szCs w:val="22"/>
              </w:rPr>
            </w:pPr>
            <w:r w:rsidRPr="00BE2437">
              <w:rPr>
                <w:sz w:val="22"/>
                <w:szCs w:val="22"/>
              </w:rPr>
              <w:t>5) yra pagrindas manyti, kad, pateikus informaciją apie pažeidimą vidiniu informacijos apie pažeidimus teikimo kanalu, informaciją apie pažeidimą pateikusio asmens anonimiškumas ar konfidencialumas gali būti neužtikrintas arba bus siekiama pažeidimą, apie kurį pranešta, nuslėpti, arba informaciją apie pažeidimą pateikusiam asmeniui bus daromas neigiamas poveikis</w:t>
            </w:r>
            <w:r w:rsidRPr="00BE2437">
              <w:rPr>
                <w:bCs/>
                <w:sz w:val="22"/>
                <w:szCs w:val="22"/>
              </w:rPr>
              <w:t>;</w:t>
            </w:r>
            <w:r w:rsidRPr="00BE2437">
              <w:rPr>
                <w:sz w:val="22"/>
                <w:szCs w:val="22"/>
              </w:rPr>
              <w:t xml:space="preserve"> </w:t>
            </w:r>
          </w:p>
          <w:p w14:paraId="43F119A6" w14:textId="77777777" w:rsidR="00AD339E" w:rsidRPr="00BE2437" w:rsidRDefault="00AD339E" w:rsidP="00AD339E">
            <w:pPr>
              <w:suppressAutoHyphens/>
              <w:ind w:firstLine="720"/>
              <w:rPr>
                <w:sz w:val="22"/>
                <w:szCs w:val="22"/>
              </w:rPr>
            </w:pPr>
            <w:r w:rsidRPr="00BE2437">
              <w:rPr>
                <w:sz w:val="22"/>
                <w:szCs w:val="22"/>
              </w:rPr>
              <w:t>6) įstaigoje nėra veikiančio vidinio informacijos apie pažeidimus teikimo kanalo;</w:t>
            </w:r>
          </w:p>
          <w:p w14:paraId="1371CDCC" w14:textId="77777777" w:rsidR="00AD339E" w:rsidRPr="00BE2437" w:rsidRDefault="00AD339E" w:rsidP="00AD339E">
            <w:pPr>
              <w:suppressAutoHyphens/>
              <w:ind w:firstLine="720"/>
              <w:rPr>
                <w:sz w:val="22"/>
                <w:szCs w:val="22"/>
              </w:rPr>
            </w:pPr>
            <w:r w:rsidRPr="00BE2437">
              <w:rPr>
                <w:sz w:val="22"/>
                <w:szCs w:val="22"/>
              </w:rPr>
              <w:t>7) informaciją apie pažeidimą pateikiantis asmuo negali pasinaudoti vidiniu informacijos apie pažeidimus teikimo kanalu, nes jo su įstaiga nesieja darbo, tarnybos ar kiti teisiniai santykiai.</w:t>
            </w:r>
          </w:p>
          <w:p w14:paraId="32232AE3" w14:textId="42672A43" w:rsidR="00AD339E" w:rsidRPr="00BE2437" w:rsidRDefault="00AD339E" w:rsidP="00AD339E">
            <w:pPr>
              <w:suppressAutoHyphens/>
              <w:ind w:firstLine="720"/>
              <w:rPr>
                <w:sz w:val="22"/>
                <w:szCs w:val="22"/>
              </w:rPr>
            </w:pPr>
            <w:r w:rsidRPr="00BE2437">
              <w:rPr>
                <w:bCs/>
                <w:sz w:val="22"/>
                <w:szCs w:val="22"/>
              </w:rPr>
              <w:t>5.</w:t>
            </w:r>
            <w:r w:rsidRPr="00BE2437">
              <w:rPr>
                <w:sz w:val="22"/>
                <w:szCs w:val="22"/>
              </w:rPr>
              <w:t xml:space="preserve"> Kai asmeniui tampa žinomi galbūt rengiamos daryti, daromos ar padarytos nusikalstamos veikos požymiai,</w:t>
            </w:r>
            <w:r w:rsidRPr="00BE2437">
              <w:rPr>
                <w:bCs/>
                <w:sz w:val="22"/>
                <w:szCs w:val="22"/>
              </w:rPr>
              <w:t xml:space="preserve"> </w:t>
            </w:r>
            <w:r w:rsidRPr="00BE2437">
              <w:rPr>
                <w:sz w:val="22"/>
                <w:szCs w:val="22"/>
              </w:rPr>
              <w:t>kompetentingai institucijai</w:t>
            </w:r>
            <w:r w:rsidRPr="00BE2437">
              <w:rPr>
                <w:bCs/>
                <w:sz w:val="22"/>
                <w:szCs w:val="22"/>
              </w:rPr>
              <w:t xml:space="preserve"> pateikiamas pranešimas</w:t>
            </w:r>
            <w:r w:rsidRPr="00BE2437">
              <w:rPr>
                <w:sz w:val="22"/>
                <w:szCs w:val="22"/>
              </w:rPr>
              <w:t>.</w:t>
            </w:r>
          </w:p>
          <w:p w14:paraId="2C2A8C52" w14:textId="1BAB2CBC" w:rsidR="007F764E" w:rsidRPr="00BE2437" w:rsidRDefault="007F764E" w:rsidP="007F764E">
            <w:pPr>
              <w:rPr>
                <w:rFonts w:eastAsia="Calibri"/>
                <w:color w:val="000000" w:themeColor="text1"/>
                <w:sz w:val="22"/>
                <w:szCs w:val="22"/>
              </w:rPr>
            </w:pPr>
            <w:r w:rsidRPr="00BE2437">
              <w:rPr>
                <w:rFonts w:eastAsia="Calibri"/>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755E540"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4AA8592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36185EC"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11 straipsnis</w:t>
            </w:r>
          </w:p>
          <w:p w14:paraId="0F5B7A1E"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lastRenderedPageBreak/>
              <w:t>Pareiga įdiegti išorės pranešimų teikimo kanalus ir imtis tolesnių veiksmų dėl pranešimų</w:t>
            </w:r>
          </w:p>
          <w:p w14:paraId="43687A09"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paskiria institucijas, kompetentingas priimti pranešimus, teikti grįžtamąją informaciją ir imtis tolesnių veiksmų dėl pranešimų, ir suteikia joms tinkamus išteklius.</w:t>
            </w:r>
          </w:p>
        </w:tc>
        <w:tc>
          <w:tcPr>
            <w:tcW w:w="7982" w:type="dxa"/>
            <w:tcBorders>
              <w:top w:val="single" w:sz="4" w:space="0" w:color="00000A"/>
              <w:left w:val="single" w:sz="4" w:space="0" w:color="00000A"/>
              <w:bottom w:val="single" w:sz="4" w:space="0" w:color="00000A"/>
              <w:right w:val="single" w:sz="4" w:space="0" w:color="00000A"/>
            </w:tcBorders>
          </w:tcPr>
          <w:p w14:paraId="1A1E7A65" w14:textId="3CB5115B" w:rsidR="00AF3C33" w:rsidRPr="00BE2437" w:rsidRDefault="00AF3C33">
            <w:pPr>
              <w:spacing w:line="256" w:lineRule="auto"/>
              <w:rPr>
                <w:b/>
                <w:bCs/>
                <w:sz w:val="22"/>
                <w:szCs w:val="22"/>
              </w:rPr>
            </w:pPr>
            <w:r w:rsidRPr="00BE2437">
              <w:rPr>
                <w:b/>
                <w:bCs/>
                <w:sz w:val="22"/>
                <w:szCs w:val="22"/>
              </w:rPr>
              <w:lastRenderedPageBreak/>
              <w:t>PAĮ</w:t>
            </w:r>
          </w:p>
          <w:p w14:paraId="5F36E826" w14:textId="2E8A27DD" w:rsidR="00AF3C33" w:rsidRPr="00BE2437" w:rsidRDefault="00AF3C33">
            <w:pPr>
              <w:spacing w:line="240" w:lineRule="atLeast"/>
              <w:rPr>
                <w:b/>
                <w:sz w:val="22"/>
                <w:szCs w:val="22"/>
              </w:rPr>
            </w:pPr>
            <w:r w:rsidRPr="00BE2437">
              <w:rPr>
                <w:b/>
                <w:sz w:val="22"/>
                <w:szCs w:val="22"/>
              </w:rPr>
              <w:t>2 straipsnis. Pagrindinės šio įstatymo sąvokos</w:t>
            </w:r>
          </w:p>
          <w:p w14:paraId="5874F0CA" w14:textId="77777777" w:rsidR="00AF3C33" w:rsidRPr="00BE2437" w:rsidRDefault="00AF3C33">
            <w:pPr>
              <w:spacing w:line="256" w:lineRule="auto"/>
              <w:rPr>
                <w:b/>
                <w:sz w:val="22"/>
                <w:szCs w:val="22"/>
              </w:rPr>
            </w:pPr>
            <w:r w:rsidRPr="00BE2437">
              <w:rPr>
                <w:b/>
                <w:sz w:val="22"/>
                <w:szCs w:val="22"/>
              </w:rPr>
              <w:lastRenderedPageBreak/>
              <w:t>&lt;…&gt;</w:t>
            </w:r>
          </w:p>
          <w:p w14:paraId="7D01D013" w14:textId="77777777" w:rsidR="00AD339E" w:rsidRPr="00BE2437" w:rsidRDefault="00AD339E" w:rsidP="00AD339E">
            <w:pPr>
              <w:suppressAutoHyphens/>
              <w:ind w:firstLine="720"/>
              <w:rPr>
                <w:sz w:val="22"/>
                <w:szCs w:val="22"/>
              </w:rPr>
            </w:pPr>
            <w:r w:rsidRPr="00BE2437">
              <w:rPr>
                <w:bCs/>
                <w:sz w:val="22"/>
                <w:szCs w:val="22"/>
              </w:rPr>
              <w:t>4.</w:t>
            </w:r>
            <w:r w:rsidRPr="00BE2437">
              <w:rPr>
                <w:sz w:val="22"/>
                <w:szCs w:val="22"/>
              </w:rPr>
              <w:t xml:space="preserve"> Kompetentinga institucija – subjektas, kuris pagal šį įstatymą priima, pagal kompetenciją nagrinėja arba perduoda kitoms institucijoms nagrinėti pranešimus ar pateiktą informaciją apie pažeidimus, koordinuoja pranešėjų apsaugos ir pagalbos jiems pagal šį įstatymą procesą.</w:t>
            </w:r>
          </w:p>
          <w:p w14:paraId="3BE971E5" w14:textId="77777777" w:rsidR="00AF3C33" w:rsidRPr="00BE2437" w:rsidRDefault="00AF3C33">
            <w:pPr>
              <w:spacing w:line="256" w:lineRule="auto"/>
              <w:rPr>
                <w:b/>
                <w:sz w:val="22"/>
                <w:szCs w:val="22"/>
              </w:rPr>
            </w:pPr>
            <w:r w:rsidRPr="00BE2437">
              <w:rPr>
                <w:b/>
                <w:sz w:val="22"/>
                <w:szCs w:val="22"/>
              </w:rPr>
              <w:t>&lt;...&gt;</w:t>
            </w:r>
          </w:p>
          <w:p w14:paraId="05C324B4" w14:textId="77777777" w:rsidR="00AF3C33" w:rsidRPr="00BE2437" w:rsidRDefault="00AF3C33">
            <w:pPr>
              <w:spacing w:line="256" w:lineRule="auto"/>
              <w:rPr>
                <w:b/>
                <w:sz w:val="22"/>
                <w:szCs w:val="22"/>
              </w:rPr>
            </w:pPr>
          </w:p>
          <w:p w14:paraId="2A63BDF2" w14:textId="7B6DF728" w:rsidR="00AF3C33" w:rsidRPr="00BE2437" w:rsidRDefault="00AF3C33">
            <w:pPr>
              <w:spacing w:line="256" w:lineRule="auto"/>
              <w:rPr>
                <w:b/>
                <w:sz w:val="22"/>
                <w:szCs w:val="22"/>
              </w:rPr>
            </w:pPr>
            <w:r w:rsidRPr="00BE2437">
              <w:rPr>
                <w:b/>
                <w:sz w:val="22"/>
                <w:szCs w:val="22"/>
              </w:rPr>
              <w:t>PAĮ</w:t>
            </w:r>
          </w:p>
          <w:p w14:paraId="4F7ABB5D" w14:textId="77777777" w:rsidR="00AF3C33" w:rsidRPr="00BE2437" w:rsidRDefault="00AF3C33">
            <w:pPr>
              <w:spacing w:line="256" w:lineRule="auto"/>
              <w:rPr>
                <w:sz w:val="22"/>
                <w:szCs w:val="22"/>
              </w:rPr>
            </w:pPr>
            <w:r w:rsidRPr="00BE2437">
              <w:rPr>
                <w:b/>
                <w:sz w:val="22"/>
                <w:szCs w:val="22"/>
              </w:rPr>
              <w:t xml:space="preserve">5 straipsnis. Kompetentinga institucija </w:t>
            </w:r>
          </w:p>
          <w:p w14:paraId="3272BF72" w14:textId="77777777" w:rsidR="00AF3C33" w:rsidRPr="00BE2437" w:rsidRDefault="00AF3C33">
            <w:pPr>
              <w:spacing w:line="256" w:lineRule="auto"/>
              <w:rPr>
                <w:sz w:val="22"/>
                <w:szCs w:val="22"/>
                <w:lang w:eastAsia="lv-LV"/>
              </w:rPr>
            </w:pPr>
            <w:r w:rsidRPr="00BE2437">
              <w:rPr>
                <w:sz w:val="22"/>
                <w:szCs w:val="22"/>
                <w:lang w:eastAsia="lv-LV"/>
              </w:rPr>
              <w:t>&lt;...&gt;</w:t>
            </w:r>
          </w:p>
          <w:p w14:paraId="77273806" w14:textId="13098582" w:rsidR="00AF3C33" w:rsidRPr="00BE2437" w:rsidRDefault="00BC3DED" w:rsidP="00BC3DED">
            <w:pPr>
              <w:rPr>
                <w:sz w:val="22"/>
                <w:szCs w:val="22"/>
                <w:lang w:eastAsia="lv-LV"/>
              </w:rPr>
            </w:pPr>
            <w:r w:rsidRPr="00BE2437">
              <w:rPr>
                <w:sz w:val="22"/>
                <w:szCs w:val="22"/>
                <w:lang w:eastAsia="lv-LV"/>
              </w:rPr>
              <w:t>2. Šiame įstatyme nustatytas kompetentingos institucijos funkcijas įgyvendina Lietuvos Respublikos prokuratūra.</w:t>
            </w:r>
          </w:p>
        </w:tc>
        <w:tc>
          <w:tcPr>
            <w:tcW w:w="1842" w:type="dxa"/>
            <w:tcBorders>
              <w:top w:val="single" w:sz="4" w:space="0" w:color="00000A"/>
              <w:left w:val="single" w:sz="4" w:space="0" w:color="00000A"/>
              <w:bottom w:val="single" w:sz="4" w:space="0" w:color="00000A"/>
              <w:right w:val="single" w:sz="4" w:space="0" w:color="00000A"/>
            </w:tcBorders>
            <w:hideMark/>
          </w:tcPr>
          <w:p w14:paraId="369D468D" w14:textId="4FB9E619" w:rsidR="00A27CF3" w:rsidRPr="00BE2437" w:rsidRDefault="00765053">
            <w:pPr>
              <w:spacing w:line="256" w:lineRule="auto"/>
              <w:jc w:val="center"/>
              <w:rPr>
                <w:b/>
                <w:bCs/>
                <w:sz w:val="22"/>
                <w:szCs w:val="22"/>
              </w:rPr>
            </w:pPr>
            <w:r w:rsidRPr="00BE2437">
              <w:rPr>
                <w:b/>
                <w:bCs/>
                <w:sz w:val="22"/>
                <w:szCs w:val="22"/>
              </w:rPr>
              <w:lastRenderedPageBreak/>
              <w:t>Visiškas</w:t>
            </w:r>
          </w:p>
        </w:tc>
      </w:tr>
      <w:tr w:rsidR="00AF3C33" w:rsidRPr="00BE2437" w14:paraId="72CFA66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771F7E7"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2.   Valstybės narės užtikrina, kad kompetentingos institucijos:</w:t>
            </w:r>
          </w:p>
          <w:p w14:paraId="2A40299E" w14:textId="77777777" w:rsidR="00AF3C33" w:rsidRPr="00BE2437" w:rsidRDefault="00AF3C33">
            <w:pPr>
              <w:spacing w:line="256" w:lineRule="auto"/>
              <w:rPr>
                <w:b/>
                <w:bCs/>
                <w:sz w:val="22"/>
                <w:szCs w:val="22"/>
              </w:rPr>
            </w:pPr>
            <w:r w:rsidRPr="00BE2437">
              <w:rPr>
                <w:sz w:val="22"/>
                <w:szCs w:val="22"/>
              </w:rPr>
              <w:t>a)</w:t>
            </w:r>
            <w:r w:rsidRPr="00BE2437">
              <w:rPr>
                <w:color w:val="000000"/>
                <w:sz w:val="22"/>
                <w:szCs w:val="22"/>
                <w:lang w:eastAsia="lt-LT"/>
              </w:rPr>
              <w:t xml:space="preserve"> įdiegtų nepriklausomus ir autonomiškus išorės pranešimų teikimo kanalus, skirtus informacijai apie pažeidimus priimti ir tvarkyti;</w:t>
            </w:r>
          </w:p>
        </w:tc>
        <w:tc>
          <w:tcPr>
            <w:tcW w:w="7982" w:type="dxa"/>
            <w:tcBorders>
              <w:top w:val="single" w:sz="4" w:space="0" w:color="00000A"/>
              <w:left w:val="single" w:sz="4" w:space="0" w:color="00000A"/>
              <w:bottom w:val="single" w:sz="4" w:space="0" w:color="00000A"/>
              <w:right w:val="single" w:sz="4" w:space="0" w:color="00000A"/>
            </w:tcBorders>
          </w:tcPr>
          <w:p w14:paraId="7A895DEC" w14:textId="77777777" w:rsidR="00AF3C33" w:rsidRPr="00BE2437" w:rsidRDefault="00AF3C33">
            <w:pPr>
              <w:spacing w:line="256" w:lineRule="auto"/>
              <w:jc w:val="left"/>
              <w:rPr>
                <w:color w:val="000000"/>
                <w:sz w:val="22"/>
                <w:szCs w:val="22"/>
                <w:lang w:eastAsia="lt-LT"/>
              </w:rPr>
            </w:pPr>
            <w:r w:rsidRPr="00BE2437">
              <w:rPr>
                <w:b/>
                <w:color w:val="000000"/>
                <w:sz w:val="22"/>
                <w:szCs w:val="22"/>
                <w:lang w:eastAsia="lt-LT"/>
              </w:rPr>
              <w:t>Prokuratūros aprašas</w:t>
            </w:r>
            <w:bookmarkStart w:id="64" w:name="part_b96f5cc20c9b47dfb1e09d9e9f2bf550"/>
            <w:bookmarkEnd w:id="64"/>
          </w:p>
          <w:p w14:paraId="02E52A8A" w14:textId="77777777" w:rsidR="00AF3C33" w:rsidRPr="00BE2437" w:rsidRDefault="00AF3C33">
            <w:pPr>
              <w:spacing w:line="256" w:lineRule="auto"/>
              <w:rPr>
                <w:color w:val="000000"/>
                <w:sz w:val="22"/>
                <w:szCs w:val="22"/>
              </w:rPr>
            </w:pPr>
            <w:bookmarkStart w:id="65" w:name="part_4be5429f8af14e74ac00c8dc609c68d0"/>
            <w:bookmarkEnd w:id="65"/>
            <w:r w:rsidRPr="00BE2437">
              <w:rPr>
                <w:color w:val="000000"/>
                <w:sz w:val="22"/>
                <w:szCs w:val="22"/>
              </w:rPr>
              <w:t>3. Prokuratūroje gauti pranešimai priimami, registruojami, nagrinėjami, pranešėjų apsaugos priemonės užtikrinamos vadovaujantis Pranešėjų apsaugos įstatymu, kitais teisės aktais ir Aprašu. Generalinio prokuroro patvirtintas Asmenų aptarnavimo Lietuvos Respublikos prokuratūroje tvarkos aprašas (toliau – Asmenų aptarnavimo Lietuvos Respublikos prokuratūroje tvarkos aprašas) taikomas tiek, kiek šių klausimų nereglamentuoja šis Aprašas.</w:t>
            </w:r>
          </w:p>
          <w:p w14:paraId="2C9D90BA" w14:textId="77777777" w:rsidR="00AF3C33" w:rsidRPr="00BE2437" w:rsidRDefault="00AF3C33">
            <w:pPr>
              <w:spacing w:line="256" w:lineRule="auto"/>
              <w:rPr>
                <w:color w:val="auto"/>
                <w:sz w:val="22"/>
                <w:szCs w:val="22"/>
                <w:lang w:eastAsia="lt-LT"/>
              </w:rPr>
            </w:pPr>
            <w:r w:rsidRPr="00BE2437">
              <w:rPr>
                <w:color w:val="auto"/>
                <w:sz w:val="22"/>
                <w:szCs w:val="22"/>
                <w:lang w:eastAsia="lt-LT"/>
              </w:rPr>
              <w:t>4. Apraše vartojamos sąvokos:</w:t>
            </w:r>
          </w:p>
          <w:p w14:paraId="33C609F0" w14:textId="77777777" w:rsidR="00AF3C33" w:rsidRPr="00BE2437" w:rsidRDefault="00AF3C33">
            <w:pPr>
              <w:spacing w:line="256" w:lineRule="auto"/>
              <w:rPr>
                <w:color w:val="auto"/>
                <w:sz w:val="22"/>
                <w:szCs w:val="22"/>
                <w:lang w:eastAsia="lt-LT"/>
              </w:rPr>
            </w:pPr>
            <w:bookmarkStart w:id="66" w:name="part_4d33645919de4d38a4b725487f4cc1b1"/>
            <w:bookmarkEnd w:id="66"/>
            <w:r w:rsidRPr="00BE2437">
              <w:rPr>
                <w:color w:val="auto"/>
                <w:sz w:val="22"/>
                <w:szCs w:val="22"/>
                <w:lang w:eastAsia="lt-LT"/>
              </w:rPr>
              <w:t>4.1. Asmuo, teikiantis informaciją apie pažeidimą – asmuo, kuris prokuratūrai, kaip kompetentingai institucijai, tiesiogiai teikia informaciją apie pažeidimą įstaigoje, su kuria jį sieja ar siejo tarnybos ar darbo santykiai arba sutartiniai santykiai (konsultavimo, rangos, stažuotės, praktikos, savanorystės ir pan.).</w:t>
            </w:r>
          </w:p>
          <w:p w14:paraId="4F7808EA" w14:textId="77777777" w:rsidR="00AF3C33" w:rsidRPr="00BE2437" w:rsidRDefault="00AF3C33">
            <w:pPr>
              <w:spacing w:line="256" w:lineRule="auto"/>
              <w:rPr>
                <w:color w:val="auto"/>
                <w:sz w:val="22"/>
                <w:szCs w:val="22"/>
                <w:lang w:eastAsia="lt-LT"/>
              </w:rPr>
            </w:pPr>
          </w:p>
          <w:p w14:paraId="4AFAD2D9" w14:textId="77777777" w:rsidR="00AF3C33" w:rsidRPr="00BE2437" w:rsidRDefault="00AF3C33">
            <w:pPr>
              <w:spacing w:line="256" w:lineRule="auto"/>
              <w:rPr>
                <w:b/>
                <w:bCs/>
                <w:color w:val="auto"/>
                <w:sz w:val="22"/>
                <w:szCs w:val="22"/>
                <w:lang w:eastAsia="lt-LT"/>
              </w:rPr>
            </w:pPr>
            <w:r w:rsidRPr="00BE2437">
              <w:rPr>
                <w:b/>
                <w:bCs/>
                <w:color w:val="auto"/>
                <w:sz w:val="22"/>
                <w:szCs w:val="22"/>
                <w:lang w:eastAsia="lt-LT"/>
              </w:rPr>
              <w:t>Prokuratūros įstatymas</w:t>
            </w:r>
          </w:p>
          <w:p w14:paraId="1377A082" w14:textId="77777777" w:rsidR="00AF3C33" w:rsidRPr="00BE2437" w:rsidRDefault="00AF3C33" w:rsidP="007F764E">
            <w:pPr>
              <w:spacing w:line="256" w:lineRule="auto"/>
              <w:rPr>
                <w:color w:val="000000"/>
                <w:sz w:val="22"/>
                <w:szCs w:val="22"/>
              </w:rPr>
            </w:pPr>
            <w:r w:rsidRPr="00BE2437">
              <w:rPr>
                <w:b/>
                <w:bCs/>
                <w:color w:val="000000"/>
                <w:sz w:val="22"/>
                <w:szCs w:val="22"/>
              </w:rPr>
              <w:t>2 straipsnis. Prokuratūra, jos statusas ir funkcijos</w:t>
            </w:r>
          </w:p>
          <w:p w14:paraId="6F554E40" w14:textId="77777777" w:rsidR="00AF3C33" w:rsidRPr="00BE2437" w:rsidRDefault="00AF3C33" w:rsidP="007F764E">
            <w:pPr>
              <w:spacing w:line="256" w:lineRule="auto"/>
              <w:rPr>
                <w:color w:val="000000"/>
                <w:sz w:val="22"/>
                <w:szCs w:val="22"/>
              </w:rPr>
            </w:pPr>
            <w:bookmarkStart w:id="67" w:name="part_915ece4205934cc8b88088763607b8da"/>
            <w:bookmarkEnd w:id="67"/>
            <w:r w:rsidRPr="00BE2437">
              <w:rPr>
                <w:color w:val="000000"/>
                <w:sz w:val="22"/>
                <w:szCs w:val="22"/>
              </w:rPr>
              <w:t>1. Prokuratūra yra valstybės institucija, atliekanti Lietuvos Respublikos Konstitucijoje, šiame Įstatyme ar kituose įstatymuose nustatytas funkcijas. Prokuratūra padeda užtikrinti teisėtumą ir teismui vykdyti teisingumą.</w:t>
            </w:r>
          </w:p>
          <w:p w14:paraId="36A7E1D7" w14:textId="77777777" w:rsidR="00AF3C33" w:rsidRPr="00BE2437" w:rsidRDefault="00AF3C33" w:rsidP="007F764E">
            <w:pPr>
              <w:spacing w:line="256" w:lineRule="auto"/>
              <w:rPr>
                <w:color w:val="000000"/>
                <w:sz w:val="22"/>
                <w:szCs w:val="22"/>
              </w:rPr>
            </w:pPr>
            <w:bookmarkStart w:id="68" w:name="part_ade5cfe9e7de49e08d53fe9219444507"/>
            <w:bookmarkEnd w:id="68"/>
            <w:r w:rsidRPr="00BE2437">
              <w:rPr>
                <w:color w:val="000000"/>
                <w:sz w:val="22"/>
                <w:szCs w:val="22"/>
              </w:rPr>
              <w:t>2. Prokuratūra įstatymų nustatytais pagrindais ir tvarka:</w:t>
            </w:r>
          </w:p>
          <w:p w14:paraId="618FC0DB" w14:textId="77777777" w:rsidR="00AF3C33" w:rsidRPr="00BE2437" w:rsidRDefault="00AF3C33" w:rsidP="007F764E">
            <w:pPr>
              <w:spacing w:line="256" w:lineRule="auto"/>
              <w:rPr>
                <w:color w:val="000000"/>
                <w:sz w:val="22"/>
                <w:szCs w:val="22"/>
              </w:rPr>
            </w:pPr>
            <w:bookmarkStart w:id="69" w:name="part_55fea292c6e745fbafa77bb4d82242ff"/>
            <w:bookmarkEnd w:id="69"/>
            <w:r w:rsidRPr="00BE2437">
              <w:rPr>
                <w:color w:val="000000"/>
                <w:sz w:val="22"/>
                <w:szCs w:val="22"/>
              </w:rPr>
              <w:t>1) organizuoja ikiteisminį tyrimą ir jam vadovauja;</w:t>
            </w:r>
          </w:p>
          <w:p w14:paraId="62E683E6" w14:textId="77777777" w:rsidR="00AF3C33" w:rsidRPr="00BE2437" w:rsidRDefault="00AF3C33" w:rsidP="007F764E">
            <w:pPr>
              <w:spacing w:line="256" w:lineRule="auto"/>
              <w:rPr>
                <w:color w:val="000000"/>
                <w:sz w:val="22"/>
                <w:szCs w:val="22"/>
              </w:rPr>
            </w:pPr>
            <w:bookmarkStart w:id="70" w:name="part_d967cd25fc1e487fb8698d5e087dd7be"/>
            <w:bookmarkEnd w:id="70"/>
            <w:r w:rsidRPr="00BE2437">
              <w:rPr>
                <w:color w:val="000000"/>
                <w:sz w:val="22"/>
                <w:szCs w:val="22"/>
              </w:rPr>
              <w:t>2) atlieka ikiteisminį tyrimą ar atskirus ikiteisminio tyrimo veiksmus;</w:t>
            </w:r>
          </w:p>
          <w:p w14:paraId="405EEF70" w14:textId="77777777" w:rsidR="00AF3C33" w:rsidRPr="00BE2437" w:rsidRDefault="00AF3C33" w:rsidP="007F764E">
            <w:pPr>
              <w:spacing w:line="256" w:lineRule="auto"/>
              <w:rPr>
                <w:color w:val="000000"/>
                <w:sz w:val="22"/>
                <w:szCs w:val="22"/>
              </w:rPr>
            </w:pPr>
            <w:bookmarkStart w:id="71" w:name="part_037562a19a294a30929f4e35aead7989"/>
            <w:bookmarkEnd w:id="71"/>
            <w:r w:rsidRPr="00BE2437">
              <w:rPr>
                <w:color w:val="000000"/>
                <w:sz w:val="22"/>
                <w:szCs w:val="22"/>
              </w:rPr>
              <w:lastRenderedPageBreak/>
              <w:t>3) kontroliuoja ikiteisminio tyrimo pareigūnų veiklą baudžiamajame procese;</w:t>
            </w:r>
          </w:p>
          <w:p w14:paraId="15147036" w14:textId="77777777" w:rsidR="00AF3C33" w:rsidRPr="00BE2437" w:rsidRDefault="00AF3C33" w:rsidP="007F764E">
            <w:pPr>
              <w:spacing w:line="256" w:lineRule="auto"/>
              <w:rPr>
                <w:color w:val="000000"/>
                <w:sz w:val="22"/>
                <w:szCs w:val="22"/>
              </w:rPr>
            </w:pPr>
            <w:bookmarkStart w:id="72" w:name="part_ee7d7abdd1034f0d832c4cf18900a0e5"/>
            <w:bookmarkEnd w:id="72"/>
            <w:r w:rsidRPr="00BE2437">
              <w:rPr>
                <w:color w:val="000000"/>
                <w:sz w:val="22"/>
                <w:szCs w:val="22"/>
              </w:rPr>
              <w:t>4) palaiko valstybinį kaltinimą baudžiamosiose bylose;</w:t>
            </w:r>
          </w:p>
          <w:p w14:paraId="4C2176E6" w14:textId="77777777" w:rsidR="00AF3C33" w:rsidRPr="00BE2437" w:rsidRDefault="00AF3C33" w:rsidP="007F764E">
            <w:pPr>
              <w:spacing w:line="256" w:lineRule="auto"/>
              <w:rPr>
                <w:color w:val="000000"/>
                <w:sz w:val="22"/>
                <w:szCs w:val="22"/>
              </w:rPr>
            </w:pPr>
            <w:bookmarkStart w:id="73" w:name="part_fe80ba110896477899b6df3080ee17db"/>
            <w:bookmarkEnd w:id="73"/>
            <w:r w:rsidRPr="00BE2437">
              <w:rPr>
                <w:color w:val="000000"/>
                <w:sz w:val="22"/>
                <w:szCs w:val="22"/>
              </w:rPr>
              <w:t>5) kontroliuoja nuosprendžių pateikimą vykdyti;</w:t>
            </w:r>
          </w:p>
          <w:p w14:paraId="7C0158A0" w14:textId="77777777" w:rsidR="00AF3C33" w:rsidRPr="00BE2437" w:rsidRDefault="00AF3C33" w:rsidP="007F764E">
            <w:pPr>
              <w:spacing w:line="256" w:lineRule="auto"/>
              <w:rPr>
                <w:color w:val="000000"/>
                <w:sz w:val="22"/>
                <w:szCs w:val="22"/>
              </w:rPr>
            </w:pPr>
            <w:bookmarkStart w:id="74" w:name="part_86eaa268c92c4943ae1cb198a0cf6516"/>
            <w:bookmarkEnd w:id="74"/>
            <w:r w:rsidRPr="00BE2437">
              <w:rPr>
                <w:color w:val="000000"/>
                <w:sz w:val="22"/>
                <w:szCs w:val="22"/>
              </w:rPr>
              <w:t>6) koordinuoja ikiteisminio tyrimo įstaigų veiksmus tiriant nusikalstamas veikas;</w:t>
            </w:r>
          </w:p>
          <w:p w14:paraId="5AB1E776" w14:textId="77777777" w:rsidR="00AF3C33" w:rsidRPr="00BE2437" w:rsidRDefault="00AF3C33" w:rsidP="007F764E">
            <w:pPr>
              <w:spacing w:line="256" w:lineRule="auto"/>
              <w:rPr>
                <w:color w:val="000000"/>
                <w:sz w:val="22"/>
                <w:szCs w:val="22"/>
              </w:rPr>
            </w:pPr>
            <w:bookmarkStart w:id="75" w:name="part_af5050137bea4d4a9a7f33c4f147c110"/>
            <w:bookmarkEnd w:id="75"/>
            <w:r w:rsidRPr="00BE2437">
              <w:rPr>
                <w:color w:val="000000"/>
                <w:sz w:val="22"/>
                <w:szCs w:val="22"/>
              </w:rPr>
              <w:t>7) gina viešąjį interesą;</w:t>
            </w:r>
          </w:p>
          <w:p w14:paraId="76098516" w14:textId="77777777" w:rsidR="00AF3C33" w:rsidRPr="00BE2437" w:rsidRDefault="00AF3C33" w:rsidP="007F764E">
            <w:pPr>
              <w:spacing w:line="256" w:lineRule="auto"/>
              <w:rPr>
                <w:color w:val="000000"/>
                <w:sz w:val="22"/>
                <w:szCs w:val="22"/>
              </w:rPr>
            </w:pPr>
            <w:bookmarkStart w:id="76" w:name="part_0acc6dca398443aa8d03564a223ffd96"/>
            <w:bookmarkEnd w:id="76"/>
            <w:r w:rsidRPr="00BE2437">
              <w:rPr>
                <w:color w:val="000000"/>
                <w:sz w:val="22"/>
                <w:szCs w:val="22"/>
              </w:rPr>
              <w:t>8) pagal kompetenciją nagrinėja asmenų prašymus, pareiškimus ir skundus;</w:t>
            </w:r>
          </w:p>
          <w:p w14:paraId="66439A6C" w14:textId="77777777" w:rsidR="00AF3C33" w:rsidRPr="00BE2437" w:rsidRDefault="00AF3C33" w:rsidP="007F764E">
            <w:pPr>
              <w:spacing w:line="256" w:lineRule="auto"/>
              <w:rPr>
                <w:color w:val="000000"/>
                <w:sz w:val="22"/>
                <w:szCs w:val="22"/>
              </w:rPr>
            </w:pPr>
            <w:bookmarkStart w:id="77" w:name="part_14f026753c0e4502879c846eec3e68bd"/>
            <w:bookmarkEnd w:id="77"/>
            <w:r w:rsidRPr="00BE2437">
              <w:rPr>
                <w:color w:val="000000"/>
                <w:sz w:val="22"/>
                <w:szCs w:val="22"/>
              </w:rPr>
              <w:t>9) dalyvauja rengiant ir įgyvendinant nacionalines ir tarptautines nusikalstamų veikų prevencijos programas;</w:t>
            </w:r>
          </w:p>
          <w:p w14:paraId="4A87FDC5" w14:textId="77777777" w:rsidR="00AF3C33" w:rsidRPr="00BE2437" w:rsidRDefault="00AF3C33" w:rsidP="007F764E">
            <w:pPr>
              <w:spacing w:line="256" w:lineRule="auto"/>
              <w:rPr>
                <w:color w:val="000000"/>
                <w:sz w:val="22"/>
                <w:szCs w:val="22"/>
              </w:rPr>
            </w:pPr>
            <w:bookmarkStart w:id="78" w:name="part_5261954c7d4d42219df45bac3b4a9213"/>
            <w:bookmarkEnd w:id="78"/>
            <w:r w:rsidRPr="00BE2437">
              <w:rPr>
                <w:color w:val="000000"/>
                <w:sz w:val="22"/>
                <w:szCs w:val="22"/>
              </w:rPr>
              <w:t>10) dalyvauja teisėkūros procese;</w:t>
            </w:r>
          </w:p>
          <w:p w14:paraId="5E1F54EB" w14:textId="77777777" w:rsidR="00AF3C33" w:rsidRPr="00BE2437" w:rsidRDefault="00AF3C33" w:rsidP="007F764E">
            <w:pPr>
              <w:spacing w:line="256" w:lineRule="auto"/>
              <w:rPr>
                <w:color w:val="000000"/>
                <w:sz w:val="22"/>
                <w:szCs w:val="22"/>
              </w:rPr>
            </w:pPr>
            <w:bookmarkStart w:id="79" w:name="part_4f2591edfb254facb47ef18264c3772a"/>
            <w:bookmarkEnd w:id="79"/>
            <w:r w:rsidRPr="00BE2437">
              <w:rPr>
                <w:color w:val="000000"/>
                <w:sz w:val="22"/>
                <w:szCs w:val="22"/>
              </w:rPr>
              <w:t>11) atlieka kitas įstatymų nustatytas funkcijas.</w:t>
            </w:r>
          </w:p>
          <w:p w14:paraId="730999DA" w14:textId="77777777" w:rsidR="00AF3C33" w:rsidRPr="00BE2437" w:rsidRDefault="00AF3C33" w:rsidP="007F764E">
            <w:pPr>
              <w:spacing w:line="256" w:lineRule="auto"/>
              <w:rPr>
                <w:color w:val="000000"/>
                <w:sz w:val="22"/>
                <w:szCs w:val="22"/>
              </w:rPr>
            </w:pPr>
            <w:bookmarkStart w:id="80" w:name="part_fe1eb1fafbbd42e68a806392afb9d003"/>
            <w:bookmarkEnd w:id="80"/>
            <w:r w:rsidRPr="00BE2437">
              <w:rPr>
                <w:color w:val="000000"/>
                <w:sz w:val="22"/>
                <w:szCs w:val="22"/>
              </w:rPr>
              <w:t>3. Prokuratūrai vadovauja Lietuvos Respublikos generalinis prokuroras (toliau – generalinis prokuroras) ir jo pavaduotojai pagal generalinio prokuroro nustatytą kompetenciją.</w:t>
            </w:r>
          </w:p>
          <w:p w14:paraId="52604245" w14:textId="77777777" w:rsidR="00AF3C33" w:rsidRPr="00BE2437" w:rsidRDefault="00AF3C33" w:rsidP="007F764E">
            <w:pPr>
              <w:spacing w:line="256" w:lineRule="auto"/>
              <w:rPr>
                <w:color w:val="000000"/>
                <w:sz w:val="22"/>
                <w:szCs w:val="22"/>
              </w:rPr>
            </w:pPr>
            <w:bookmarkStart w:id="81" w:name="part_2d503768ef5843be92496fa5a7b97336"/>
            <w:bookmarkEnd w:id="81"/>
            <w:r w:rsidRPr="00BE2437">
              <w:rPr>
                <w:color w:val="000000"/>
                <w:sz w:val="22"/>
                <w:szCs w:val="22"/>
              </w:rPr>
              <w:t>4. Už prokuratūros ūkinę ir finansinę veiklą atsako generalinis prokuroras (jo įgalioti prokurorai ar valstybės tarnautojai).</w:t>
            </w:r>
          </w:p>
          <w:p w14:paraId="52E402A9" w14:textId="77777777" w:rsidR="00AF3C33" w:rsidRPr="00BE2437" w:rsidRDefault="00AF3C33" w:rsidP="007F764E">
            <w:pPr>
              <w:spacing w:line="256" w:lineRule="auto"/>
              <w:rPr>
                <w:color w:val="000000"/>
                <w:sz w:val="22"/>
                <w:szCs w:val="22"/>
              </w:rPr>
            </w:pPr>
            <w:r w:rsidRPr="00BE2437">
              <w:rPr>
                <w:color w:val="000000"/>
                <w:sz w:val="22"/>
                <w:szCs w:val="22"/>
              </w:rPr>
              <w:t> </w:t>
            </w:r>
          </w:p>
          <w:p w14:paraId="1046F433" w14:textId="77777777" w:rsidR="00AF3C33" w:rsidRPr="00BE2437" w:rsidRDefault="00AF3C33" w:rsidP="007F764E">
            <w:pPr>
              <w:spacing w:line="256" w:lineRule="auto"/>
              <w:rPr>
                <w:color w:val="000000"/>
                <w:sz w:val="22"/>
                <w:szCs w:val="22"/>
              </w:rPr>
            </w:pPr>
            <w:bookmarkStart w:id="82" w:name="part_724cb37ac964483594cefe2538a9ce7b"/>
            <w:bookmarkEnd w:id="82"/>
            <w:r w:rsidRPr="00BE2437">
              <w:rPr>
                <w:b/>
                <w:bCs/>
                <w:color w:val="000000"/>
                <w:sz w:val="22"/>
                <w:szCs w:val="22"/>
              </w:rPr>
              <w:t>3 straipsnis. Prokuratūros veiklos teisiniai pagrindai</w:t>
            </w:r>
          </w:p>
          <w:p w14:paraId="0D130419" w14:textId="77777777" w:rsidR="00AF3C33" w:rsidRPr="00BE2437" w:rsidRDefault="00AF3C33" w:rsidP="007F764E">
            <w:pPr>
              <w:spacing w:line="256" w:lineRule="auto"/>
              <w:rPr>
                <w:color w:val="000000"/>
                <w:sz w:val="22"/>
                <w:szCs w:val="22"/>
              </w:rPr>
            </w:pPr>
            <w:r w:rsidRPr="00BE2437">
              <w:rPr>
                <w:color w:val="000000"/>
                <w:sz w:val="22"/>
                <w:szCs w:val="22"/>
              </w:rPr>
              <w:t>1. Prokuratūra savo veikloje vadovaujasi Lietuvos Respublikos Konstitucija, šiuo Įstatymu, kitais teisės aktais bei Lietuvos Respublikos tarptautinėmis sutartimis (toliau – tarptautinės sutartys).</w:t>
            </w:r>
          </w:p>
          <w:p w14:paraId="2D90F612" w14:textId="77777777" w:rsidR="00AF3C33" w:rsidRPr="00BE2437" w:rsidRDefault="00AF3C33" w:rsidP="007F764E">
            <w:pPr>
              <w:spacing w:line="256" w:lineRule="auto"/>
              <w:rPr>
                <w:color w:val="000000"/>
                <w:sz w:val="22"/>
                <w:szCs w:val="22"/>
              </w:rPr>
            </w:pPr>
            <w:bookmarkStart w:id="83" w:name="part_f568be425c474e2cac1612e4b2eeca88"/>
            <w:bookmarkEnd w:id="83"/>
            <w:r w:rsidRPr="00BE2437">
              <w:rPr>
                <w:color w:val="000000"/>
                <w:sz w:val="22"/>
                <w:szCs w:val="22"/>
              </w:rPr>
              <w:t>2. Prokuroras sprendimus priima savarankiškai ir</w:t>
            </w:r>
            <w:r w:rsidRPr="00BE2437">
              <w:rPr>
                <w:caps/>
                <w:color w:val="000000"/>
                <w:sz w:val="22"/>
                <w:szCs w:val="22"/>
              </w:rPr>
              <w:t> </w:t>
            </w:r>
            <w:r w:rsidRPr="00BE2437">
              <w:rPr>
                <w:color w:val="000000"/>
                <w:sz w:val="22"/>
                <w:szCs w:val="22"/>
              </w:rPr>
              <w:t>vienvaldiškai, vadovaudamasis įstatymais ir protingumo principu, gerbdamas asmens teises ir laisves, laikydamasis nekaltumo prezumpcijos, taip pat principo, kad įstatymui, valstybės institucijoms ir pareigūnams visi asmenys yra lygūs nepaisant asmens socialinės ir šeiminės padėties, pareigų, užsiėmimo, įsitikinimų, pažiūrų, kilmės, rasės, lyties, tautybės, kalbos, tikėjimo ir išsilavinimo.</w:t>
            </w:r>
          </w:p>
          <w:p w14:paraId="2D3CD2DA" w14:textId="77777777" w:rsidR="00AF3C33" w:rsidRPr="00BE2437" w:rsidRDefault="00AF3C33" w:rsidP="007F764E">
            <w:pPr>
              <w:spacing w:line="256" w:lineRule="auto"/>
              <w:rPr>
                <w:color w:val="000000"/>
                <w:sz w:val="22"/>
                <w:szCs w:val="22"/>
              </w:rPr>
            </w:pPr>
            <w:bookmarkStart w:id="84" w:name="part_9534285ee573495fb10d9051ec2827a2"/>
            <w:bookmarkEnd w:id="84"/>
            <w:r w:rsidRPr="00BE2437">
              <w:rPr>
                <w:color w:val="000000"/>
                <w:sz w:val="22"/>
                <w:szCs w:val="22"/>
              </w:rPr>
              <w:t>3. Teisėti prokuroro reikalavimai ir nutarimai yra privalomi visoms valstybės, savivaldybių institucijoms ir įstaigoms, pareigūnams, tarnautojams ir darbuotojams, fiziniams bei juridiniams asmenims ir turi būti vykdomi visoje Lietuvos valstybės teritorijoje. Šie subjektai už prokuroro reikalavimų ir nutarimų nevykdymą atsako pagal įstatymus.</w:t>
            </w:r>
          </w:p>
          <w:p w14:paraId="1171C586" w14:textId="77777777" w:rsidR="00AF3C33" w:rsidRPr="00BE2437" w:rsidRDefault="00AF3C33" w:rsidP="007F764E">
            <w:pPr>
              <w:spacing w:line="256" w:lineRule="auto"/>
              <w:rPr>
                <w:color w:val="000000"/>
                <w:sz w:val="22"/>
                <w:szCs w:val="22"/>
              </w:rPr>
            </w:pPr>
            <w:bookmarkStart w:id="85" w:name="part_2d9805117a1048ea91f8c17480634bf7"/>
            <w:bookmarkEnd w:id="85"/>
            <w:r w:rsidRPr="00BE2437">
              <w:rPr>
                <w:color w:val="000000"/>
                <w:sz w:val="22"/>
                <w:szCs w:val="22"/>
              </w:rPr>
              <w:t>4. Prokuroro veiksmai ir sprendimai įstatymų nustatyta tvarka gali būti skundžiami aukštesniajam prokurorui ir teismui.</w:t>
            </w:r>
          </w:p>
          <w:p w14:paraId="54B34E5D" w14:textId="77777777" w:rsidR="00AF3C33" w:rsidRPr="00BE2437" w:rsidRDefault="00AF3C33" w:rsidP="007F764E">
            <w:pPr>
              <w:spacing w:line="256" w:lineRule="auto"/>
              <w:rPr>
                <w:color w:val="000000"/>
                <w:sz w:val="22"/>
                <w:szCs w:val="22"/>
              </w:rPr>
            </w:pPr>
            <w:bookmarkStart w:id="86" w:name="part_2715d70683174c1abb77cc2fe90d5c53"/>
            <w:bookmarkEnd w:id="86"/>
            <w:r w:rsidRPr="00BE2437">
              <w:rPr>
                <w:color w:val="000000"/>
                <w:sz w:val="22"/>
                <w:szCs w:val="22"/>
              </w:rPr>
              <w:lastRenderedPageBreak/>
              <w:t>5. Dėl neteisėtų prokurorų veiksmų ar neveikimo asmenims atsiradusi žala atlyginama Žalos, atsiradusios dėl valdžios institucijų neteisėtų veiksmų, atlyginimo įstatymo arba Civilinio kodekso ir Civilinio proceso kodekso nustatyta tvarka.</w:t>
            </w:r>
          </w:p>
          <w:p w14:paraId="7DD237D3" w14:textId="77777777" w:rsidR="00AF3C33" w:rsidRPr="00BE2437" w:rsidRDefault="00AF3C33">
            <w:pPr>
              <w:spacing w:line="256" w:lineRule="auto"/>
              <w:rPr>
                <w:color w:val="auto"/>
                <w:sz w:val="22"/>
                <w:szCs w:val="22"/>
                <w:lang w:eastAsia="lt-LT"/>
              </w:rPr>
            </w:pPr>
          </w:p>
          <w:p w14:paraId="5863B1D8" w14:textId="77777777" w:rsidR="007F764E" w:rsidRPr="00BE2437" w:rsidRDefault="007F764E" w:rsidP="007F764E">
            <w:pPr>
              <w:rPr>
                <w:color w:val="000000"/>
                <w:sz w:val="22"/>
                <w:szCs w:val="22"/>
              </w:rPr>
            </w:pPr>
            <w:r w:rsidRPr="00BE2437">
              <w:rPr>
                <w:b/>
                <w:bCs/>
                <w:color w:val="000000"/>
                <w:sz w:val="22"/>
                <w:szCs w:val="22"/>
              </w:rPr>
              <w:t>11 straipsnis. Prokurorų statusas ir nepriklausomumas</w:t>
            </w:r>
          </w:p>
          <w:p w14:paraId="03AA877C" w14:textId="77777777" w:rsidR="007F764E" w:rsidRPr="00BE2437" w:rsidRDefault="007F764E" w:rsidP="007F764E">
            <w:pPr>
              <w:textAlignment w:val="baseline"/>
              <w:rPr>
                <w:color w:val="000000"/>
                <w:sz w:val="22"/>
                <w:szCs w:val="22"/>
              </w:rPr>
            </w:pPr>
            <w:bookmarkStart w:id="87" w:name="part_d18091d602d348fea199821ad634e827"/>
            <w:bookmarkEnd w:id="87"/>
            <w:r w:rsidRPr="00BE2437">
              <w:rPr>
                <w:color w:val="000000"/>
                <w:sz w:val="22"/>
                <w:szCs w:val="22"/>
              </w:rPr>
              <w:t>1. Prokuroras yra asmuo, paskirtas į prokuroro pareigas šio Įstatymo nustatyta tvarka. Prokuroro – valstybės pareigūno statusą nustato Lietuvos Respublikos Konstitucija, įstatymai</w:t>
            </w:r>
            <w:r w:rsidRPr="00BE2437">
              <w:rPr>
                <w:i/>
                <w:iCs/>
                <w:color w:val="000000"/>
                <w:sz w:val="22"/>
                <w:szCs w:val="22"/>
              </w:rPr>
              <w:t>, </w:t>
            </w:r>
            <w:r w:rsidRPr="00BE2437">
              <w:rPr>
                <w:color w:val="000000"/>
                <w:sz w:val="22"/>
                <w:szCs w:val="22"/>
              </w:rPr>
              <w:t>Europos Sąjungos teisės aktai ir tarptautinės sutartys.</w:t>
            </w:r>
          </w:p>
          <w:p w14:paraId="33C652E5" w14:textId="77777777" w:rsidR="007F764E" w:rsidRPr="00BE2437" w:rsidRDefault="007F764E" w:rsidP="007F764E">
            <w:pPr>
              <w:rPr>
                <w:color w:val="000000"/>
                <w:sz w:val="22"/>
                <w:szCs w:val="22"/>
              </w:rPr>
            </w:pPr>
            <w:bookmarkStart w:id="88" w:name="part_16d520a59a86445fa983c79aa9b0c5ad"/>
            <w:bookmarkEnd w:id="88"/>
            <w:r w:rsidRPr="00BE2437">
              <w:rPr>
                <w:color w:val="000000"/>
                <w:sz w:val="22"/>
                <w:szCs w:val="22"/>
              </w:rPr>
              <w:t>2. Atlikdamas savo funkcijas, prokuroras yra nepriklausomas nuo kitų valstybės valdžios institucijų, pareigūnų, politinių partijų, politinių ir visuomeninių organizacijų ir kitų asmenų ir klauso tik Lietuvos Respublikos Konstitucijos ir įstatymų.</w:t>
            </w:r>
          </w:p>
          <w:p w14:paraId="5A66F76D" w14:textId="77777777" w:rsidR="007F764E" w:rsidRPr="00BE2437" w:rsidRDefault="007F764E" w:rsidP="007F764E">
            <w:pPr>
              <w:rPr>
                <w:color w:val="000000"/>
                <w:sz w:val="22"/>
                <w:szCs w:val="22"/>
              </w:rPr>
            </w:pPr>
            <w:bookmarkStart w:id="89" w:name="part_341623dfade24221950072c60057670c"/>
            <w:bookmarkEnd w:id="89"/>
            <w:r w:rsidRPr="00BE2437">
              <w:rPr>
                <w:color w:val="000000"/>
                <w:sz w:val="22"/>
                <w:szCs w:val="22"/>
              </w:rPr>
              <w:t>3. Prokurorams negali būti daromas joks politinis, ekonominis, psichologinis, socialinis spaudimas ar kitoks neteisėtas poveikis, kurie galėtų turėti įtakos jų priimamiems sprendimams, asmenims draudžiama duoti prokuratūrai įstatymuose nenustatytų pavedimų ar įpareigojimų arba kitaip kištis į prokurorų veiklą.</w:t>
            </w:r>
          </w:p>
          <w:p w14:paraId="3B2F0171" w14:textId="77777777" w:rsidR="007F764E" w:rsidRPr="00BE2437" w:rsidRDefault="007F764E" w:rsidP="007F764E">
            <w:pPr>
              <w:rPr>
                <w:color w:val="000000"/>
                <w:sz w:val="22"/>
                <w:szCs w:val="22"/>
              </w:rPr>
            </w:pPr>
            <w:bookmarkStart w:id="90" w:name="part_a0c5dbe0e4dc44d490a4bc4ceeae30eb"/>
            <w:bookmarkEnd w:id="90"/>
            <w:r w:rsidRPr="00BE2437">
              <w:rPr>
                <w:color w:val="000000"/>
                <w:sz w:val="22"/>
                <w:szCs w:val="22"/>
              </w:rPr>
              <w:t>4. Mėginimas paveikti prokurorą siekiant, kad jis priimtų neteisėtą sprendimą, yra kišimasis į prokuroro veiklą ir užtraukia atsakomybę pagal įstatymus.</w:t>
            </w:r>
          </w:p>
          <w:p w14:paraId="155714A9" w14:textId="77777777" w:rsidR="007F764E" w:rsidRPr="00BE2437" w:rsidRDefault="007F764E" w:rsidP="007F764E">
            <w:pPr>
              <w:rPr>
                <w:color w:val="000000"/>
                <w:sz w:val="22"/>
                <w:szCs w:val="22"/>
              </w:rPr>
            </w:pPr>
            <w:bookmarkStart w:id="91" w:name="part_704f1267c64040d4975951c9b7af8f35"/>
            <w:bookmarkEnd w:id="91"/>
            <w:r w:rsidRPr="00BE2437">
              <w:rPr>
                <w:color w:val="000000"/>
                <w:sz w:val="22"/>
                <w:szCs w:val="22"/>
              </w:rPr>
              <w:t>5. Mitingai, piketai, kitos akcijos prokuratūros patalpose, taip pat prie prokuratūros pastatų arčiau, negu nustatyta Susirinkimų įstatyme, draudžiami.</w:t>
            </w:r>
          </w:p>
          <w:p w14:paraId="48C04B3F" w14:textId="77777777" w:rsidR="007F764E" w:rsidRPr="00BE2437" w:rsidRDefault="007F764E" w:rsidP="007F764E">
            <w:pPr>
              <w:rPr>
                <w:color w:val="000000"/>
                <w:sz w:val="22"/>
                <w:szCs w:val="22"/>
              </w:rPr>
            </w:pPr>
            <w:bookmarkStart w:id="92" w:name="part_5f8b0b39f61e486da9bf80efcb450b36"/>
            <w:bookmarkEnd w:id="92"/>
            <w:r w:rsidRPr="00BE2437">
              <w:rPr>
                <w:color w:val="000000"/>
                <w:sz w:val="22"/>
                <w:szCs w:val="22"/>
              </w:rPr>
              <w:t>6. Asmenims, išskyrus prokurorus ir prokuratūros personalą, filmuoti, fotografuoti, daryti garso ar vaizdo įrašus prokuratūros patalpose galima tik turint Generalinės prokuratūros ar teritorinės prokuratūros vadovo leidimą.</w:t>
            </w:r>
          </w:p>
          <w:p w14:paraId="37F55C9A" w14:textId="77777777" w:rsidR="007F764E" w:rsidRPr="00BE2437" w:rsidRDefault="007F764E" w:rsidP="007F764E">
            <w:pPr>
              <w:rPr>
                <w:color w:val="000000"/>
                <w:sz w:val="22"/>
                <w:szCs w:val="22"/>
              </w:rPr>
            </w:pPr>
          </w:p>
          <w:p w14:paraId="1C601C43" w14:textId="2A86B661" w:rsidR="00AF3C33" w:rsidRPr="00BE2437" w:rsidRDefault="00AF3C33">
            <w:pPr>
              <w:spacing w:line="256" w:lineRule="auto"/>
              <w:rPr>
                <w:i/>
                <w:iCs/>
                <w:color w:val="auto"/>
                <w:sz w:val="22"/>
                <w:szCs w:val="22"/>
                <w:lang w:eastAsia="lt-LT"/>
              </w:rPr>
            </w:pPr>
            <w:r w:rsidRPr="00BE2437">
              <w:rPr>
                <w:i/>
                <w:iCs/>
                <w:color w:val="auto"/>
                <w:sz w:val="22"/>
                <w:szCs w:val="22"/>
                <w:lang w:eastAsia="lt-LT"/>
              </w:rPr>
              <w:t>Pastaba:</w:t>
            </w:r>
            <w:r w:rsidRPr="00BE2437">
              <w:rPr>
                <w:i/>
                <w:iCs/>
                <w:color w:val="000000"/>
                <w:sz w:val="22"/>
                <w:szCs w:val="22"/>
              </w:rPr>
              <w:t xml:space="preserve"> prokurorai, vykdydami savo funkcijas, turi pakankamas įstatymo nustatytas savarankiškumo garantijas, niekas neturi teisės kištis į prokurorų, vykdančių jiems nustatytas funkcijas, veiklą.</w:t>
            </w:r>
            <w:bookmarkStart w:id="93" w:name="part_5fd6753315dc465388775c22c19246db"/>
            <w:bookmarkStart w:id="94" w:name="part_485e299038cf423799919adf51675cc7"/>
            <w:bookmarkStart w:id="95" w:name="part_b28c884ae3f24b8e9e91bcfd643fd95d"/>
            <w:bookmarkStart w:id="96" w:name="part_a395ef9e62994441a206a3ea2ba472d2"/>
            <w:bookmarkStart w:id="97" w:name="part_90ae797904b44735b9a3313d360f90a9"/>
            <w:bookmarkEnd w:id="93"/>
            <w:bookmarkEnd w:id="94"/>
            <w:bookmarkEnd w:id="95"/>
            <w:bookmarkEnd w:id="96"/>
            <w:bookmarkEnd w:id="97"/>
          </w:p>
        </w:tc>
        <w:tc>
          <w:tcPr>
            <w:tcW w:w="1842" w:type="dxa"/>
            <w:tcBorders>
              <w:top w:val="single" w:sz="4" w:space="0" w:color="00000A"/>
              <w:left w:val="single" w:sz="4" w:space="0" w:color="00000A"/>
              <w:bottom w:val="single" w:sz="4" w:space="0" w:color="00000A"/>
              <w:right w:val="single" w:sz="4" w:space="0" w:color="00000A"/>
            </w:tcBorders>
            <w:hideMark/>
          </w:tcPr>
          <w:p w14:paraId="2E28EB17"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1CCB863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32F771D"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lastRenderedPageBreak/>
              <w:t>b) nedelsdamos, ir bet kuriuo atveju per septynias dienas nuo pranešimo gavimo, patvirtintų gavimą, nebent pranešimo teikėjas aiškiai paprašė gavimo nepatvirtinti arba kompetentinga institucija pagrįstai mano, kad patvirtinus pranešimo gavimą iškiltų pavojus pranešimo teikėjo tapatybės apsaugai</w:t>
            </w:r>
          </w:p>
        </w:tc>
        <w:tc>
          <w:tcPr>
            <w:tcW w:w="7982" w:type="dxa"/>
            <w:tcBorders>
              <w:top w:val="single" w:sz="4" w:space="0" w:color="00000A"/>
              <w:left w:val="single" w:sz="4" w:space="0" w:color="00000A"/>
              <w:bottom w:val="single" w:sz="4" w:space="0" w:color="00000A"/>
              <w:right w:val="single" w:sz="4" w:space="0" w:color="00000A"/>
            </w:tcBorders>
            <w:hideMark/>
          </w:tcPr>
          <w:p w14:paraId="6EF96847" w14:textId="260D60AE" w:rsidR="00AF3C33" w:rsidRPr="00BE2437" w:rsidRDefault="00AF3C33">
            <w:pPr>
              <w:spacing w:line="256" w:lineRule="auto"/>
              <w:rPr>
                <w:b/>
                <w:bCs/>
                <w:sz w:val="22"/>
                <w:szCs w:val="22"/>
              </w:rPr>
            </w:pPr>
            <w:bookmarkStart w:id="98" w:name="_Hlk62562307"/>
            <w:r w:rsidRPr="00BE2437">
              <w:rPr>
                <w:b/>
                <w:bCs/>
                <w:sz w:val="22"/>
                <w:szCs w:val="22"/>
              </w:rPr>
              <w:t>PAĮ</w:t>
            </w:r>
          </w:p>
          <w:p w14:paraId="344A3A4A" w14:textId="77777777" w:rsidR="00564D33" w:rsidRPr="00BE2437" w:rsidRDefault="00564D33" w:rsidP="00564D33">
            <w:pPr>
              <w:suppressAutoHyphens/>
              <w:ind w:firstLine="720"/>
              <w:rPr>
                <w:b/>
                <w:sz w:val="22"/>
                <w:szCs w:val="22"/>
              </w:rPr>
            </w:pPr>
            <w:bookmarkStart w:id="99" w:name="_Hlk62562288"/>
            <w:r w:rsidRPr="00BE2437">
              <w:rPr>
                <w:b/>
                <w:sz w:val="22"/>
                <w:szCs w:val="22"/>
              </w:rPr>
              <w:t xml:space="preserve">6 straipsnis. Kompetentingai institucijai pateiktų pranešimų nagrinėjimas </w:t>
            </w:r>
          </w:p>
          <w:p w14:paraId="1EAB03C6" w14:textId="77777777" w:rsidR="00564D33" w:rsidRPr="00BE2437" w:rsidRDefault="00564D33" w:rsidP="00564D33">
            <w:pPr>
              <w:suppressAutoHyphens/>
              <w:ind w:firstLine="720"/>
              <w:rPr>
                <w:sz w:val="22"/>
                <w:szCs w:val="22"/>
              </w:rPr>
            </w:pPr>
            <w:r w:rsidRPr="00BE2437">
              <w:rPr>
                <w:sz w:val="22"/>
                <w:szCs w:val="22"/>
              </w:rPr>
              <w:t>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nedelsiant pranešti informaciją apie pažeidimą pateikusiam asmeniui apie jo pranešimo gavimą netaikomas, kai:</w:t>
            </w:r>
          </w:p>
          <w:p w14:paraId="21BC8312" w14:textId="77777777" w:rsidR="00564D33" w:rsidRPr="00BE2437" w:rsidRDefault="00564D33" w:rsidP="00564D33">
            <w:pPr>
              <w:suppressAutoHyphens/>
              <w:ind w:firstLine="720"/>
              <w:rPr>
                <w:sz w:val="22"/>
                <w:szCs w:val="22"/>
              </w:rPr>
            </w:pPr>
            <w:r w:rsidRPr="00BE2437">
              <w:rPr>
                <w:sz w:val="22"/>
                <w:szCs w:val="22"/>
              </w:rPr>
              <w:lastRenderedPageBreak/>
              <w:t>1) informaciją apie pažeidimą pateikiantis asmuo išreiškė valią pranešimo gavimo nepatvirtinti;</w:t>
            </w:r>
          </w:p>
          <w:p w14:paraId="57FD0F99" w14:textId="77777777" w:rsidR="00564D33" w:rsidRPr="00BE2437" w:rsidRDefault="00564D33" w:rsidP="00564D33">
            <w:pPr>
              <w:suppressAutoHyphens/>
              <w:ind w:firstLine="720"/>
              <w:rPr>
                <w:sz w:val="22"/>
                <w:szCs w:val="22"/>
              </w:rPr>
            </w:pPr>
            <w:r w:rsidRPr="00BE2437">
              <w:rPr>
                <w:sz w:val="22"/>
                <w:szCs w:val="22"/>
              </w:rPr>
              <w:t>2) patvirtinus pranešimo gavimą, kiltų pavojus informaciją apie pažeidimą pateikusio asmens konfidencialumui.</w:t>
            </w:r>
          </w:p>
          <w:p w14:paraId="246A34B2" w14:textId="77777777" w:rsidR="00AF3C33" w:rsidRPr="00BE2437" w:rsidRDefault="00AF3C33">
            <w:pPr>
              <w:tabs>
                <w:tab w:val="left" w:pos="1276"/>
              </w:tabs>
              <w:spacing w:line="256" w:lineRule="auto"/>
              <w:rPr>
                <w:b/>
                <w:bCs/>
                <w:sz w:val="22"/>
                <w:szCs w:val="22"/>
              </w:rPr>
            </w:pPr>
            <w:r w:rsidRPr="00BE2437">
              <w:rPr>
                <w:b/>
                <w:bCs/>
                <w:sz w:val="22"/>
                <w:szCs w:val="22"/>
              </w:rPr>
              <w:t>&lt;...&gt;</w:t>
            </w:r>
            <w:bookmarkEnd w:id="98"/>
            <w:bookmarkEnd w:id="99"/>
          </w:p>
        </w:tc>
        <w:tc>
          <w:tcPr>
            <w:tcW w:w="1842" w:type="dxa"/>
            <w:tcBorders>
              <w:top w:val="single" w:sz="4" w:space="0" w:color="00000A"/>
              <w:left w:val="single" w:sz="4" w:space="0" w:color="00000A"/>
              <w:bottom w:val="single" w:sz="4" w:space="0" w:color="00000A"/>
              <w:right w:val="single" w:sz="4" w:space="0" w:color="00000A"/>
            </w:tcBorders>
            <w:hideMark/>
          </w:tcPr>
          <w:p w14:paraId="197446C4"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1C1F9CF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6E91B50"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 deramai imtųsi tolesnių veiksmų dėl pranešimų;</w:t>
            </w:r>
          </w:p>
        </w:tc>
        <w:tc>
          <w:tcPr>
            <w:tcW w:w="7982" w:type="dxa"/>
            <w:tcBorders>
              <w:top w:val="single" w:sz="4" w:space="0" w:color="00000A"/>
              <w:left w:val="single" w:sz="4" w:space="0" w:color="00000A"/>
              <w:bottom w:val="single" w:sz="4" w:space="0" w:color="00000A"/>
              <w:right w:val="single" w:sz="4" w:space="0" w:color="00000A"/>
            </w:tcBorders>
          </w:tcPr>
          <w:p w14:paraId="77C9A766" w14:textId="1F45A2F5" w:rsidR="00AF3C33" w:rsidRPr="00BE2437" w:rsidRDefault="00AF3C33">
            <w:pPr>
              <w:spacing w:line="256" w:lineRule="auto"/>
              <w:rPr>
                <w:b/>
                <w:bCs/>
                <w:sz w:val="22"/>
                <w:szCs w:val="22"/>
              </w:rPr>
            </w:pPr>
            <w:r w:rsidRPr="00BE2437">
              <w:rPr>
                <w:b/>
                <w:bCs/>
                <w:sz w:val="22"/>
                <w:szCs w:val="22"/>
              </w:rPr>
              <w:t>PAĮ</w:t>
            </w:r>
          </w:p>
          <w:p w14:paraId="304923F1" w14:textId="77777777" w:rsidR="00564D33" w:rsidRPr="00BE2437" w:rsidRDefault="00564D33" w:rsidP="00564D33">
            <w:pPr>
              <w:suppressAutoHyphens/>
              <w:ind w:firstLine="720"/>
              <w:rPr>
                <w:sz w:val="22"/>
                <w:szCs w:val="22"/>
              </w:rPr>
            </w:pPr>
            <w:r w:rsidRPr="00BE2437">
              <w:rPr>
                <w:b/>
                <w:sz w:val="22"/>
                <w:szCs w:val="22"/>
              </w:rPr>
              <w:t xml:space="preserve">5 straipsnis. Kompetentinga institucija </w:t>
            </w:r>
          </w:p>
          <w:p w14:paraId="00F4AFAB" w14:textId="77777777" w:rsidR="00564D33" w:rsidRPr="00BE2437" w:rsidRDefault="00564D33" w:rsidP="00564D33">
            <w:pPr>
              <w:suppressAutoHyphens/>
              <w:ind w:firstLine="720"/>
              <w:rPr>
                <w:sz w:val="22"/>
                <w:szCs w:val="22"/>
              </w:rPr>
            </w:pPr>
            <w:r w:rsidRPr="00BE2437">
              <w:rPr>
                <w:sz w:val="22"/>
                <w:szCs w:val="22"/>
              </w:rPr>
              <w:t xml:space="preserve">1. Kompetentinga institucija, įgyvendindama šį įstatymą, atlieka šias funkcijas: </w:t>
            </w:r>
          </w:p>
          <w:p w14:paraId="4603E1CD" w14:textId="77777777" w:rsidR="00564D33" w:rsidRPr="00BE2437" w:rsidRDefault="00564D33" w:rsidP="00564D33">
            <w:pPr>
              <w:suppressAutoHyphens/>
              <w:ind w:firstLine="720"/>
              <w:rPr>
                <w:sz w:val="22"/>
                <w:szCs w:val="22"/>
                <w:lang w:eastAsia="lv-LV"/>
              </w:rPr>
            </w:pPr>
            <w:r w:rsidRPr="00BE2437">
              <w:rPr>
                <w:sz w:val="22"/>
                <w:szCs w:val="22"/>
                <w:lang w:eastAsia="lv-LV"/>
              </w:rPr>
              <w:t xml:space="preserve">1) priima </w:t>
            </w:r>
            <w:r w:rsidRPr="00BE2437">
              <w:rPr>
                <w:sz w:val="22"/>
                <w:szCs w:val="22"/>
              </w:rPr>
              <w:t xml:space="preserve">informaciją apie pažeidimus pateikusių </w:t>
            </w:r>
            <w:r w:rsidRPr="00BE2437">
              <w:rPr>
                <w:sz w:val="22"/>
                <w:szCs w:val="22"/>
                <w:lang w:eastAsia="lv-LV"/>
              </w:rPr>
              <w:t>asmenų pranešimus;</w:t>
            </w:r>
          </w:p>
          <w:p w14:paraId="47325873" w14:textId="77777777" w:rsidR="00AF3C33" w:rsidRPr="00BE2437" w:rsidRDefault="00AF3C33" w:rsidP="00BC3DED">
            <w:pPr>
              <w:spacing w:line="256" w:lineRule="auto"/>
              <w:rPr>
                <w:sz w:val="22"/>
                <w:szCs w:val="22"/>
                <w:lang w:eastAsia="lv-LV"/>
              </w:rPr>
            </w:pPr>
            <w:r w:rsidRPr="00BE2437">
              <w:rPr>
                <w:sz w:val="22"/>
                <w:szCs w:val="22"/>
                <w:lang w:eastAsia="lv-LV"/>
              </w:rPr>
              <w:t>&lt;...&gt;</w:t>
            </w:r>
          </w:p>
          <w:p w14:paraId="005A01AA" w14:textId="77777777" w:rsidR="00564D33" w:rsidRPr="00BE2437" w:rsidRDefault="00564D33" w:rsidP="00564D33">
            <w:pPr>
              <w:suppressAutoHyphens/>
              <w:ind w:firstLine="720"/>
              <w:rPr>
                <w:sz w:val="22"/>
                <w:szCs w:val="22"/>
                <w:lang w:eastAsia="lv-LV"/>
              </w:rPr>
            </w:pPr>
            <w:r w:rsidRPr="00BE2437">
              <w:rPr>
                <w:sz w:val="22"/>
                <w:szCs w:val="22"/>
                <w:lang w:eastAsia="lv-LV"/>
              </w:rPr>
              <w:t xml:space="preserve">3) pagal jos veiklą reglamentuojančiuose teisės aktuose nustatytą kompetenciją tiria pranešimus ir informaciją apie pažeidimus; </w:t>
            </w:r>
          </w:p>
          <w:p w14:paraId="17FE8AC3" w14:textId="77777777" w:rsidR="00564D33" w:rsidRPr="00BE2437" w:rsidRDefault="00564D33" w:rsidP="00564D33">
            <w:pPr>
              <w:suppressAutoHyphens/>
              <w:ind w:firstLine="720"/>
              <w:rPr>
                <w:sz w:val="22"/>
                <w:szCs w:val="22"/>
                <w:lang w:eastAsia="lv-LV"/>
              </w:rPr>
            </w:pPr>
            <w:r w:rsidRPr="00BE2437">
              <w:rPr>
                <w:sz w:val="22"/>
                <w:szCs w:val="22"/>
                <w:lang w:eastAsia="lv-LV"/>
              </w:rPr>
              <w:t xml:space="preserve">4) perduoda institucijoms pagal kompetenciją tirti pranešimus ir informaciją apie pažeidimus; </w:t>
            </w:r>
          </w:p>
          <w:p w14:paraId="48331AB4" w14:textId="77777777" w:rsidR="00AF3C33" w:rsidRPr="00BE2437" w:rsidRDefault="00AF3C33" w:rsidP="00BC3DED">
            <w:pPr>
              <w:spacing w:line="256" w:lineRule="auto"/>
              <w:rPr>
                <w:sz w:val="22"/>
                <w:szCs w:val="22"/>
                <w:lang w:eastAsia="lv-LV"/>
              </w:rPr>
            </w:pPr>
            <w:r w:rsidRPr="00BE2437">
              <w:rPr>
                <w:sz w:val="22"/>
                <w:szCs w:val="22"/>
              </w:rPr>
              <w:t>&lt;...&gt;</w:t>
            </w:r>
          </w:p>
          <w:p w14:paraId="6DE5B9C4" w14:textId="77777777" w:rsidR="00564D33" w:rsidRPr="00BE2437" w:rsidRDefault="00564D33" w:rsidP="00564D33">
            <w:pPr>
              <w:suppressAutoHyphens/>
              <w:ind w:firstLine="720"/>
              <w:rPr>
                <w:sz w:val="22"/>
                <w:szCs w:val="22"/>
                <w:lang w:eastAsia="lv-LV"/>
              </w:rPr>
            </w:pPr>
            <w:r w:rsidRPr="00BE2437">
              <w:rPr>
                <w:sz w:val="22"/>
                <w:szCs w:val="22"/>
                <w:lang w:eastAsia="lv-LV"/>
              </w:rPr>
              <w:t xml:space="preserve">6) koordinuoja institucijų veiksmus tiriant informaciją apie pažeidimus; </w:t>
            </w:r>
          </w:p>
          <w:p w14:paraId="34D43BB7" w14:textId="77777777" w:rsidR="00AF3C33" w:rsidRPr="00BE2437" w:rsidRDefault="00AF3C33" w:rsidP="00BC3DED">
            <w:pPr>
              <w:spacing w:line="256" w:lineRule="auto"/>
              <w:rPr>
                <w:b/>
                <w:bCs/>
                <w:sz w:val="22"/>
                <w:szCs w:val="22"/>
              </w:rPr>
            </w:pPr>
            <w:r w:rsidRPr="00BE2437">
              <w:rPr>
                <w:sz w:val="22"/>
                <w:szCs w:val="22"/>
                <w:lang w:eastAsia="lv-LV"/>
              </w:rPr>
              <w:t>&lt;...&gt;</w:t>
            </w:r>
          </w:p>
          <w:p w14:paraId="76C48169" w14:textId="77777777" w:rsidR="00564D33" w:rsidRPr="00BE2437" w:rsidRDefault="00564D33" w:rsidP="00564D33">
            <w:pPr>
              <w:suppressAutoHyphens/>
              <w:ind w:firstLine="720"/>
              <w:rPr>
                <w:sz w:val="22"/>
                <w:szCs w:val="22"/>
                <w:lang w:eastAsia="lv-LV"/>
              </w:rPr>
            </w:pPr>
            <w:r w:rsidRPr="00BE2437">
              <w:rPr>
                <w:sz w:val="22"/>
                <w:szCs w:val="22"/>
                <w:lang w:eastAsia="lv-LV"/>
              </w:rPr>
              <w:t>10) internetinėje erdvėje administruoja informaciją, skirtą</w:t>
            </w:r>
            <w:r w:rsidRPr="00BE2437">
              <w:rPr>
                <w:sz w:val="22"/>
                <w:szCs w:val="22"/>
              </w:rPr>
              <w:t xml:space="preserve"> informaciją apie pažeidimą pateikiantiems asmenims </w:t>
            </w:r>
            <w:r w:rsidRPr="00BE2437">
              <w:rPr>
                <w:sz w:val="22"/>
                <w:szCs w:val="22"/>
                <w:lang w:eastAsia="lv-LV"/>
              </w:rPr>
              <w:t>ir pranešėjams;</w:t>
            </w:r>
          </w:p>
          <w:p w14:paraId="23E1F6D3" w14:textId="556203E8" w:rsidR="00AF3C33" w:rsidRPr="00BE2437" w:rsidRDefault="003F4F99" w:rsidP="003F4F99">
            <w:pPr>
              <w:rPr>
                <w:color w:val="000000" w:themeColor="text1"/>
                <w:sz w:val="22"/>
                <w:szCs w:val="22"/>
                <w:lang w:eastAsia="lv-LV"/>
              </w:rPr>
            </w:pPr>
            <w:r w:rsidRPr="00BE2437">
              <w:rPr>
                <w:color w:val="000000" w:themeColor="text1"/>
                <w:sz w:val="22"/>
                <w:szCs w:val="22"/>
                <w:lang w:eastAsia="lv-LV"/>
              </w:rPr>
              <w:t>&lt;...&gt;</w:t>
            </w:r>
            <w:bookmarkStart w:id="100" w:name="part_f287f6a7c04247229dc0093e7a2aaafc"/>
            <w:bookmarkStart w:id="101" w:name="part_fd81df8cc5e44698b955f8d7ec72713d"/>
            <w:bookmarkStart w:id="102" w:name="part_63add4c5fa01479f968208b41f284e31"/>
            <w:bookmarkStart w:id="103" w:name="part_ce66e23be6e9496c8e009013af71024c"/>
            <w:bookmarkStart w:id="104" w:name="part_e5f9a41950a046ceb75d2096fa658a1c"/>
            <w:bookmarkStart w:id="105" w:name="part_27bc28ec3dc34068b3c5c7fce76e4f0f"/>
            <w:bookmarkEnd w:id="100"/>
            <w:bookmarkEnd w:id="101"/>
            <w:bookmarkEnd w:id="102"/>
            <w:bookmarkEnd w:id="103"/>
            <w:bookmarkEnd w:id="104"/>
            <w:bookmarkEnd w:id="105"/>
          </w:p>
        </w:tc>
        <w:tc>
          <w:tcPr>
            <w:tcW w:w="1842" w:type="dxa"/>
            <w:tcBorders>
              <w:top w:val="single" w:sz="4" w:space="0" w:color="00000A"/>
              <w:left w:val="single" w:sz="4" w:space="0" w:color="00000A"/>
              <w:bottom w:val="single" w:sz="4" w:space="0" w:color="00000A"/>
              <w:right w:val="single" w:sz="4" w:space="0" w:color="00000A"/>
            </w:tcBorders>
            <w:hideMark/>
          </w:tcPr>
          <w:p w14:paraId="2EC6CFD3" w14:textId="77777777" w:rsidR="00AF3C33" w:rsidRPr="00BE2437" w:rsidRDefault="00AF3C33">
            <w:pPr>
              <w:spacing w:line="256" w:lineRule="auto"/>
              <w:jc w:val="center"/>
              <w:rPr>
                <w:b/>
                <w:bCs/>
                <w:sz w:val="22"/>
                <w:szCs w:val="22"/>
              </w:rPr>
            </w:pPr>
            <w:r w:rsidRPr="00BE2437">
              <w:rPr>
                <w:b/>
                <w:bCs/>
                <w:sz w:val="22"/>
                <w:szCs w:val="22"/>
              </w:rPr>
              <w:t>Visiškas</w:t>
            </w:r>
          </w:p>
        </w:tc>
      </w:tr>
      <w:tr w:rsidR="00AF3C33" w:rsidRPr="00BE2437" w14:paraId="2552A83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3D52B8A" w14:textId="18A22483" w:rsidR="00AF3C33" w:rsidRPr="00BE2437" w:rsidRDefault="00AF3C33">
            <w:pPr>
              <w:spacing w:line="256" w:lineRule="auto"/>
              <w:rPr>
                <w:color w:val="000000"/>
                <w:sz w:val="22"/>
                <w:szCs w:val="22"/>
                <w:lang w:eastAsia="lt-LT"/>
              </w:rPr>
            </w:pPr>
            <w:bookmarkStart w:id="106" w:name="_Hlk57211585"/>
            <w:r w:rsidRPr="00BE2437">
              <w:rPr>
                <w:sz w:val="22"/>
                <w:szCs w:val="22"/>
              </w:rPr>
              <w:t xml:space="preserve">d) </w:t>
            </w:r>
            <w:r w:rsidRPr="00BE2437">
              <w:rPr>
                <w:color w:val="000000"/>
                <w:sz w:val="22"/>
                <w:szCs w:val="22"/>
                <w:lang w:eastAsia="lt-LT"/>
              </w:rPr>
              <w:t>per pagrįstą ne ilgesnį nei trijų mėnesių arba – tinkamai pagrįstais atvejais – šešių mėnesių laikotarpį pateiktų pranešimo teikėjui grįžtamąją informaciją;</w:t>
            </w:r>
            <w:bookmarkEnd w:id="106"/>
          </w:p>
        </w:tc>
        <w:tc>
          <w:tcPr>
            <w:tcW w:w="7982" w:type="dxa"/>
            <w:tcBorders>
              <w:top w:val="single" w:sz="4" w:space="0" w:color="00000A"/>
              <w:left w:val="single" w:sz="4" w:space="0" w:color="00000A"/>
              <w:bottom w:val="single" w:sz="4" w:space="0" w:color="00000A"/>
              <w:right w:val="single" w:sz="4" w:space="0" w:color="00000A"/>
            </w:tcBorders>
            <w:hideMark/>
          </w:tcPr>
          <w:p w14:paraId="23F3FA04" w14:textId="2992EC23" w:rsidR="00AF3C33" w:rsidRPr="00BE2437" w:rsidRDefault="00AF3C33">
            <w:pPr>
              <w:tabs>
                <w:tab w:val="left" w:pos="1276"/>
              </w:tabs>
              <w:spacing w:line="256" w:lineRule="auto"/>
              <w:rPr>
                <w:b/>
                <w:bCs/>
                <w:sz w:val="22"/>
                <w:szCs w:val="22"/>
              </w:rPr>
            </w:pPr>
            <w:bookmarkStart w:id="107" w:name="_Hlk62567076"/>
            <w:r w:rsidRPr="00BE2437">
              <w:rPr>
                <w:b/>
                <w:bCs/>
                <w:sz w:val="22"/>
                <w:szCs w:val="22"/>
              </w:rPr>
              <w:t>PAĮ</w:t>
            </w:r>
          </w:p>
          <w:p w14:paraId="1014219B" w14:textId="77777777" w:rsidR="00BC3DED" w:rsidRPr="00BE2437" w:rsidRDefault="00BC3DED" w:rsidP="00BC3DED">
            <w:pPr>
              <w:rPr>
                <w:b/>
                <w:sz w:val="22"/>
                <w:szCs w:val="22"/>
              </w:rPr>
            </w:pPr>
            <w:r w:rsidRPr="00BE2437">
              <w:rPr>
                <w:b/>
                <w:sz w:val="22"/>
                <w:szCs w:val="22"/>
              </w:rPr>
              <w:t xml:space="preserve">6 straipsnis. Kompetentingai institucijai pateiktų pranešimų nagrinėjimas </w:t>
            </w:r>
          </w:p>
          <w:p w14:paraId="442464DA" w14:textId="119FEC9D" w:rsidR="008A214F" w:rsidRPr="00BE2437" w:rsidRDefault="008A214F" w:rsidP="008A214F">
            <w:pPr>
              <w:tabs>
                <w:tab w:val="left" w:pos="1276"/>
              </w:tabs>
              <w:spacing w:line="256" w:lineRule="auto"/>
              <w:rPr>
                <w:sz w:val="22"/>
                <w:szCs w:val="22"/>
              </w:rPr>
            </w:pPr>
            <w:r w:rsidRPr="00BE2437">
              <w:rPr>
                <w:sz w:val="22"/>
                <w:szCs w:val="22"/>
              </w:rPr>
              <w:t>&lt;...&gt;</w:t>
            </w:r>
          </w:p>
          <w:bookmarkEnd w:id="107"/>
          <w:p w14:paraId="587AA0D9" w14:textId="77777777" w:rsidR="00564D33" w:rsidRPr="00BE2437" w:rsidRDefault="00564D33" w:rsidP="00564D33">
            <w:pPr>
              <w:suppressAutoHyphens/>
              <w:ind w:firstLine="720"/>
              <w:rPr>
                <w:sz w:val="22"/>
                <w:szCs w:val="22"/>
              </w:rPr>
            </w:pPr>
            <w:r w:rsidRPr="00BE2437">
              <w:rPr>
                <w:sz w:val="22"/>
                <w:szCs w:val="22"/>
              </w:rPr>
              <w:t>6. Kompetentinga institucija turi pranešti informaciją apie pažeidimą pateikusiam asmeniui apie pranešimo nagrinėjimo eigą per ne ilgesnį negu 10 darbo dienų laikotarpį nuo pranešimo gavimo patvirtinimo. Kompetentinga institucija,</w:t>
            </w:r>
            <w:r w:rsidRPr="00BE2437">
              <w:rPr>
                <w:b/>
                <w:sz w:val="22"/>
                <w:szCs w:val="22"/>
              </w:rPr>
              <w:t xml:space="preserve"> </w:t>
            </w:r>
            <w:r w:rsidRPr="00BE2437">
              <w:rPr>
                <w:bCs/>
                <w:sz w:val="22"/>
                <w:szCs w:val="22"/>
              </w:rPr>
              <w:t>baigusi</w:t>
            </w:r>
            <w:r w:rsidRPr="00BE2437">
              <w:rPr>
                <w:sz w:val="22"/>
                <w:szCs w:val="22"/>
              </w:rPr>
              <w:t xml:space="preserve"> pateiktos informacijos apie pažeidimą tyrimą ir priėmusi su tuo susijusius sprendimus arba gavusi informaciją apie pranešimo nagrinėjimo rezultatus iš kitos pranešimą nagrinėjusios institucijos, apie tai ne vėliau kaip per 2 darbo dienas praneša informaciją apie pažeidimą pateikusiam asmeniui.</w:t>
            </w:r>
          </w:p>
          <w:p w14:paraId="088BDA58" w14:textId="371F7DDE" w:rsidR="008A214F" w:rsidRPr="00BE2437" w:rsidRDefault="008A214F" w:rsidP="008A214F">
            <w:pPr>
              <w:rPr>
                <w:color w:val="000000" w:themeColor="text1"/>
                <w:sz w:val="22"/>
                <w:szCs w:val="22"/>
              </w:rPr>
            </w:pPr>
            <w:r w:rsidRPr="00BE2437">
              <w:rPr>
                <w:color w:val="000000" w:themeColor="text1"/>
                <w:sz w:val="22"/>
                <w:szCs w:val="22"/>
              </w:rPr>
              <w:t>&lt;...&gt;</w:t>
            </w:r>
          </w:p>
          <w:p w14:paraId="410FC9E3" w14:textId="5E653654" w:rsidR="00AF3C33" w:rsidRPr="00BE2437" w:rsidRDefault="00AF3C33">
            <w:pPr>
              <w:tabs>
                <w:tab w:val="left" w:pos="1276"/>
              </w:tabs>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15C0ED0C" w14:textId="72039A73" w:rsidR="00AF3C33" w:rsidRPr="00BE2437" w:rsidRDefault="008A214F">
            <w:pPr>
              <w:spacing w:line="256" w:lineRule="auto"/>
              <w:jc w:val="center"/>
              <w:rPr>
                <w:b/>
                <w:bCs/>
                <w:sz w:val="22"/>
                <w:szCs w:val="22"/>
              </w:rPr>
            </w:pPr>
            <w:r w:rsidRPr="00BE2437">
              <w:rPr>
                <w:b/>
                <w:bCs/>
                <w:sz w:val="22"/>
                <w:szCs w:val="22"/>
              </w:rPr>
              <w:t>Visiškas</w:t>
            </w:r>
          </w:p>
        </w:tc>
      </w:tr>
      <w:tr w:rsidR="00AF3C33" w:rsidRPr="00BE2437" w14:paraId="342B269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0B60E6" w14:textId="77777777" w:rsidR="00AF3C33" w:rsidRPr="00BE2437" w:rsidRDefault="00AF3C33">
            <w:pPr>
              <w:spacing w:line="256" w:lineRule="auto"/>
              <w:rPr>
                <w:sz w:val="22"/>
                <w:szCs w:val="22"/>
              </w:rPr>
            </w:pPr>
            <w:r w:rsidRPr="00BE2437">
              <w:rPr>
                <w:color w:val="000000"/>
                <w:sz w:val="22"/>
                <w:szCs w:val="22"/>
                <w:lang w:eastAsia="lt-LT"/>
              </w:rPr>
              <w:t xml:space="preserve">e) praneštų pranešimo teikėjui apie galutinį tyrimų, pradėtų remiantis pranešimu, rezultatą </w:t>
            </w:r>
            <w:r w:rsidRPr="00BE2437">
              <w:rPr>
                <w:color w:val="000000"/>
                <w:sz w:val="22"/>
                <w:szCs w:val="22"/>
                <w:lang w:eastAsia="lt-LT"/>
              </w:rPr>
              <w:lastRenderedPageBreak/>
              <w:t>laikydamosi pagal nacionalinę teisę numatytų procedūrų;</w:t>
            </w:r>
          </w:p>
        </w:tc>
        <w:tc>
          <w:tcPr>
            <w:tcW w:w="7982" w:type="dxa"/>
            <w:tcBorders>
              <w:top w:val="single" w:sz="4" w:space="0" w:color="00000A"/>
              <w:left w:val="single" w:sz="4" w:space="0" w:color="00000A"/>
              <w:bottom w:val="single" w:sz="4" w:space="0" w:color="00000A"/>
              <w:right w:val="single" w:sz="4" w:space="0" w:color="00000A"/>
            </w:tcBorders>
            <w:hideMark/>
          </w:tcPr>
          <w:p w14:paraId="40C30CE2" w14:textId="4E721910" w:rsidR="00BC3DED" w:rsidRPr="00BE2437" w:rsidRDefault="00BC3DED" w:rsidP="00BC3DED">
            <w:pPr>
              <w:tabs>
                <w:tab w:val="left" w:pos="1276"/>
              </w:tabs>
              <w:spacing w:line="256" w:lineRule="auto"/>
              <w:rPr>
                <w:b/>
                <w:bCs/>
                <w:sz w:val="22"/>
                <w:szCs w:val="22"/>
              </w:rPr>
            </w:pPr>
            <w:r w:rsidRPr="00BE2437">
              <w:rPr>
                <w:b/>
                <w:bCs/>
                <w:sz w:val="22"/>
                <w:szCs w:val="22"/>
              </w:rPr>
              <w:lastRenderedPageBreak/>
              <w:t>PAĮ</w:t>
            </w:r>
          </w:p>
          <w:p w14:paraId="15D214FE" w14:textId="77777777" w:rsidR="00BC3DED" w:rsidRPr="00BE2437" w:rsidRDefault="00BC3DED" w:rsidP="00BC3DED">
            <w:pPr>
              <w:rPr>
                <w:b/>
                <w:sz w:val="22"/>
                <w:szCs w:val="22"/>
              </w:rPr>
            </w:pPr>
            <w:r w:rsidRPr="00BE2437">
              <w:rPr>
                <w:b/>
                <w:sz w:val="22"/>
                <w:szCs w:val="22"/>
              </w:rPr>
              <w:t xml:space="preserve">6 straipsnis. Kompetentingai institucijai pateiktų pranešimų nagrinėjimas </w:t>
            </w:r>
          </w:p>
          <w:p w14:paraId="377C146A" w14:textId="77777777" w:rsidR="00BC3DED" w:rsidRPr="00BE2437" w:rsidRDefault="00BC3DED" w:rsidP="00BC3DED">
            <w:pPr>
              <w:tabs>
                <w:tab w:val="left" w:pos="1276"/>
              </w:tabs>
              <w:spacing w:line="256" w:lineRule="auto"/>
              <w:rPr>
                <w:sz w:val="22"/>
                <w:szCs w:val="22"/>
              </w:rPr>
            </w:pPr>
            <w:r w:rsidRPr="00BE2437">
              <w:rPr>
                <w:sz w:val="22"/>
                <w:szCs w:val="22"/>
              </w:rPr>
              <w:lastRenderedPageBreak/>
              <w:t>&lt;...&gt;</w:t>
            </w:r>
          </w:p>
          <w:p w14:paraId="779DBA72" w14:textId="77777777" w:rsidR="00564D33" w:rsidRPr="00BE2437" w:rsidRDefault="00564D33" w:rsidP="00564D33">
            <w:pPr>
              <w:suppressAutoHyphens/>
              <w:ind w:firstLine="720"/>
              <w:rPr>
                <w:sz w:val="22"/>
                <w:szCs w:val="22"/>
              </w:rPr>
            </w:pPr>
            <w:r w:rsidRPr="00BE2437">
              <w:rPr>
                <w:sz w:val="22"/>
                <w:szCs w:val="22"/>
              </w:rPr>
              <w:t>6. Kompetentinga institucija turi pranešti informaciją apie pažeidimą pateikusiam asmeniui apie pranešimo nagrinėjimo eigą per ne ilgesnį negu 10 darbo dienų laikotarpį nuo pranešimo gavimo patvirtinimo. Kompetentinga institucija,</w:t>
            </w:r>
            <w:r w:rsidRPr="00BE2437">
              <w:rPr>
                <w:b/>
                <w:sz w:val="22"/>
                <w:szCs w:val="22"/>
              </w:rPr>
              <w:t xml:space="preserve"> </w:t>
            </w:r>
            <w:r w:rsidRPr="00BE2437">
              <w:rPr>
                <w:bCs/>
                <w:sz w:val="22"/>
                <w:szCs w:val="22"/>
              </w:rPr>
              <w:t>baigusi</w:t>
            </w:r>
            <w:r w:rsidRPr="00BE2437">
              <w:rPr>
                <w:sz w:val="22"/>
                <w:szCs w:val="22"/>
              </w:rPr>
              <w:t xml:space="preserve"> pateiktos informacijos apie pažeidimą tyrimą ir priėmusi su tuo susijusius sprendimus arba gavusi informaciją apie pranešimo nagrinėjimo rezultatus iš kitos pranešimą nagrinėjusios institucijos, apie tai ne vėliau kaip per 2 darbo dienas praneša informaciją apie pažeidimą pateikusiam asmeniui.</w:t>
            </w:r>
          </w:p>
          <w:p w14:paraId="3787FD74" w14:textId="6248549E" w:rsidR="00AF3C33" w:rsidRPr="00BE2437" w:rsidRDefault="00BC3DED" w:rsidP="0070796D">
            <w:pPr>
              <w:rPr>
                <w:color w:val="000000" w:themeColor="text1"/>
                <w:sz w:val="22"/>
                <w:szCs w:val="22"/>
              </w:rPr>
            </w:pPr>
            <w:r w:rsidRPr="00BE2437">
              <w:rPr>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71322CE"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1449419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674E63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f) pranešime pateiktą informaciją laiku perduotų tolesniam tyrimui atitinkamai Sąjungos kompetentingoms institucijoms, įstaigoms, organams ar agentūroms, jei tai numatyta pagal Sąjungos ar nacionalinę teisę.</w:t>
            </w:r>
          </w:p>
        </w:tc>
        <w:tc>
          <w:tcPr>
            <w:tcW w:w="7982" w:type="dxa"/>
            <w:tcBorders>
              <w:top w:val="single" w:sz="4" w:space="0" w:color="00000A"/>
              <w:left w:val="single" w:sz="4" w:space="0" w:color="00000A"/>
              <w:bottom w:val="single" w:sz="4" w:space="0" w:color="00000A"/>
              <w:right w:val="single" w:sz="4" w:space="0" w:color="00000A"/>
            </w:tcBorders>
          </w:tcPr>
          <w:p w14:paraId="7DAFD67D" w14:textId="2E8FF6C8" w:rsidR="00AF3C33" w:rsidRPr="00BE2437" w:rsidRDefault="00AF3C33">
            <w:pPr>
              <w:spacing w:line="256" w:lineRule="auto"/>
              <w:rPr>
                <w:b/>
                <w:bCs/>
                <w:sz w:val="22"/>
                <w:szCs w:val="22"/>
              </w:rPr>
            </w:pPr>
            <w:r w:rsidRPr="00BE2437">
              <w:rPr>
                <w:b/>
                <w:bCs/>
                <w:sz w:val="22"/>
                <w:szCs w:val="22"/>
              </w:rPr>
              <w:t>PAĮ</w:t>
            </w:r>
          </w:p>
          <w:p w14:paraId="24AEA41A" w14:textId="77777777" w:rsidR="00BC3DED" w:rsidRPr="00BE2437" w:rsidRDefault="00BC3DED" w:rsidP="00BC3DED">
            <w:pPr>
              <w:rPr>
                <w:sz w:val="22"/>
                <w:szCs w:val="22"/>
              </w:rPr>
            </w:pPr>
            <w:r w:rsidRPr="00BE2437">
              <w:rPr>
                <w:b/>
                <w:sz w:val="22"/>
                <w:szCs w:val="22"/>
              </w:rPr>
              <w:t xml:space="preserve">5 straipsnis. Kompetentinga institucija </w:t>
            </w:r>
          </w:p>
          <w:p w14:paraId="5ADA3829" w14:textId="77777777" w:rsidR="00BC3DED" w:rsidRPr="00BE2437" w:rsidRDefault="00BC3DED" w:rsidP="00BC3DED">
            <w:pPr>
              <w:rPr>
                <w:sz w:val="22"/>
                <w:szCs w:val="22"/>
              </w:rPr>
            </w:pPr>
            <w:r w:rsidRPr="00BE2437">
              <w:rPr>
                <w:sz w:val="22"/>
                <w:szCs w:val="22"/>
              </w:rPr>
              <w:t xml:space="preserve">1. Kompetentinga institucija, įgyvendindama šį įstatymą, atlieka šias funkcijas: </w:t>
            </w:r>
          </w:p>
          <w:p w14:paraId="568E415E" w14:textId="5C5AA099" w:rsidR="00AF3C33" w:rsidRPr="00BE2437" w:rsidRDefault="00AF3C33" w:rsidP="00BC3DED">
            <w:pPr>
              <w:spacing w:line="256" w:lineRule="auto"/>
              <w:rPr>
                <w:b/>
                <w:sz w:val="22"/>
                <w:szCs w:val="22"/>
              </w:rPr>
            </w:pPr>
            <w:r w:rsidRPr="00BE2437">
              <w:rPr>
                <w:b/>
                <w:sz w:val="22"/>
                <w:szCs w:val="22"/>
              </w:rPr>
              <w:t>&lt;...&gt;</w:t>
            </w:r>
          </w:p>
          <w:p w14:paraId="2A442C42" w14:textId="77777777" w:rsidR="00BC3DED" w:rsidRPr="00BE2437" w:rsidRDefault="00BC3DED" w:rsidP="00BC3DED">
            <w:pPr>
              <w:rPr>
                <w:sz w:val="22"/>
                <w:szCs w:val="22"/>
                <w:lang w:eastAsia="lv-LV"/>
              </w:rPr>
            </w:pPr>
            <w:r w:rsidRPr="00BE2437">
              <w:rPr>
                <w:sz w:val="22"/>
                <w:szCs w:val="22"/>
                <w:lang w:eastAsia="lv-LV"/>
              </w:rPr>
              <w:t xml:space="preserve">4) perduoda institucijoms pagal kompetenciją tirti pranešimus ir informaciją apie pažeidimus; </w:t>
            </w:r>
          </w:p>
          <w:p w14:paraId="6D51C105" w14:textId="77777777" w:rsidR="00AF3C33" w:rsidRPr="00BE2437" w:rsidRDefault="00AF3C33">
            <w:pPr>
              <w:spacing w:line="256" w:lineRule="auto"/>
              <w:rPr>
                <w:sz w:val="22"/>
                <w:szCs w:val="22"/>
                <w:lang w:eastAsia="lv-LV"/>
              </w:rPr>
            </w:pPr>
            <w:r w:rsidRPr="00BE2437">
              <w:rPr>
                <w:sz w:val="22"/>
                <w:szCs w:val="22"/>
                <w:lang w:eastAsia="lv-LV"/>
              </w:rPr>
              <w:t>&lt;...&gt;</w:t>
            </w:r>
          </w:p>
          <w:p w14:paraId="7466D67F" w14:textId="77777777" w:rsidR="00AF3C33" w:rsidRPr="00BE2437" w:rsidRDefault="00AF3C33">
            <w:pPr>
              <w:spacing w:line="256" w:lineRule="auto"/>
              <w:rPr>
                <w:i/>
                <w:iCs/>
                <w:sz w:val="22"/>
                <w:szCs w:val="22"/>
                <w:lang w:eastAsia="lv-LV"/>
              </w:rPr>
            </w:pPr>
          </w:p>
          <w:p w14:paraId="283FC5BE" w14:textId="30218EB9" w:rsidR="00AF3C33" w:rsidRPr="00BE2437" w:rsidRDefault="00AF3C33">
            <w:pPr>
              <w:spacing w:line="256" w:lineRule="auto"/>
              <w:rPr>
                <w:i/>
                <w:iCs/>
                <w:sz w:val="22"/>
                <w:szCs w:val="22"/>
              </w:rPr>
            </w:pPr>
            <w:r w:rsidRPr="00BE2437">
              <w:rPr>
                <w:rFonts w:eastAsia="Calibri"/>
                <w:bCs/>
                <w:i/>
                <w:iCs/>
                <w:sz w:val="22"/>
                <w:szCs w:val="22"/>
              </w:rPr>
              <w:t>Pastaba:</w:t>
            </w:r>
            <w:r w:rsidRPr="00BE2437">
              <w:rPr>
                <w:i/>
                <w:iCs/>
                <w:sz w:val="22"/>
                <w:szCs w:val="22"/>
              </w:rPr>
              <w:t xml:space="preserve"> Lisabonos sutartis, iš dalies keičianti Europos Sąjungos sutartį ir Europos bendrijos steigimo sutartį (OL C 306, 2007 12 17), įsigaliojo 2009 m. gruodžio 1 d. Remiantis Lisabonos sutarties 46a straipsniu, Europos Sąjunga yra visavertis juridinis asmuo. Todėl, pateikus informaciją apie pažeidimus susijusius su Europos Sąjungos institucijų valdymo sritimi, laikytina, jog tinkama kompetentinga institucija nagrinėti informaciją apie pažeidimus yra ne</w:t>
            </w:r>
            <w:r w:rsidR="00A27CF3" w:rsidRPr="00BE2437">
              <w:rPr>
                <w:i/>
                <w:iCs/>
                <w:sz w:val="22"/>
                <w:szCs w:val="22"/>
              </w:rPr>
              <w:t xml:space="preserve"> Lietuvos Respublikos</w:t>
            </w:r>
            <w:r w:rsidRPr="00BE2437">
              <w:rPr>
                <w:i/>
                <w:iCs/>
                <w:sz w:val="22"/>
                <w:szCs w:val="22"/>
              </w:rPr>
              <w:t xml:space="preserve"> </w:t>
            </w:r>
            <w:r w:rsidR="00A27CF3" w:rsidRPr="00BE2437">
              <w:rPr>
                <w:i/>
                <w:iCs/>
                <w:sz w:val="22"/>
                <w:szCs w:val="22"/>
              </w:rPr>
              <w:t>g</w:t>
            </w:r>
            <w:r w:rsidRPr="00BE2437">
              <w:rPr>
                <w:i/>
                <w:iCs/>
                <w:sz w:val="22"/>
                <w:szCs w:val="22"/>
              </w:rPr>
              <w:t xml:space="preserve">eneralinė prokuratūra, o Europos Sąjungos </w:t>
            </w:r>
            <w:r w:rsidR="00A27CF3" w:rsidRPr="00BE2437">
              <w:rPr>
                <w:i/>
                <w:iCs/>
                <w:sz w:val="22"/>
                <w:szCs w:val="22"/>
              </w:rPr>
              <w:t>kompetentinga institucija</w:t>
            </w:r>
            <w:r w:rsidRPr="00BE2437">
              <w:rPr>
                <w:i/>
                <w:iCs/>
                <w:sz w:val="22"/>
                <w:szCs w:val="22"/>
              </w:rPr>
              <w:t xml:space="preserve">. </w:t>
            </w:r>
          </w:p>
          <w:p w14:paraId="52815726" w14:textId="77777777" w:rsidR="00AF3C33" w:rsidRPr="00BE2437" w:rsidRDefault="00AF3C33">
            <w:pPr>
              <w:spacing w:line="256" w:lineRule="auto"/>
              <w:rPr>
                <w:b/>
                <w:bCs/>
                <w:i/>
                <w:iCs/>
                <w:strike/>
                <w:sz w:val="22"/>
                <w:szCs w:val="22"/>
              </w:rPr>
            </w:pPr>
          </w:p>
          <w:p w14:paraId="46F93DF2" w14:textId="32DFD395" w:rsidR="00AF3C33" w:rsidRPr="00BE2437" w:rsidRDefault="00AF3C33">
            <w:pPr>
              <w:spacing w:line="256" w:lineRule="auto"/>
              <w:rPr>
                <w:b/>
                <w:bCs/>
                <w:sz w:val="22"/>
                <w:szCs w:val="22"/>
              </w:rPr>
            </w:pPr>
            <w:r w:rsidRPr="00BE2437">
              <w:rPr>
                <w:b/>
                <w:bCs/>
                <w:sz w:val="22"/>
                <w:szCs w:val="22"/>
              </w:rPr>
              <w:t>PAĮ</w:t>
            </w:r>
          </w:p>
          <w:p w14:paraId="23E23343" w14:textId="77777777" w:rsidR="00B50A10" w:rsidRPr="00BE2437" w:rsidRDefault="00B50A10" w:rsidP="00B50A10">
            <w:pPr>
              <w:rPr>
                <w:b/>
                <w:sz w:val="22"/>
                <w:szCs w:val="22"/>
              </w:rPr>
            </w:pPr>
            <w:r w:rsidRPr="00BE2437">
              <w:rPr>
                <w:b/>
                <w:sz w:val="22"/>
                <w:szCs w:val="22"/>
              </w:rPr>
              <w:t xml:space="preserve">6 straipsnis. Kompetentingai institucijai pateiktų pranešimų nagrinėjimas </w:t>
            </w:r>
          </w:p>
          <w:p w14:paraId="6A666EC5" w14:textId="33816D14" w:rsidR="00B0424C" w:rsidRPr="00BE2437" w:rsidRDefault="00B0424C" w:rsidP="00B0424C">
            <w:pPr>
              <w:rPr>
                <w:bCs/>
                <w:color w:val="000000" w:themeColor="text1"/>
                <w:sz w:val="22"/>
                <w:szCs w:val="22"/>
              </w:rPr>
            </w:pPr>
            <w:r w:rsidRPr="00BE2437">
              <w:rPr>
                <w:bCs/>
                <w:color w:val="000000" w:themeColor="text1"/>
                <w:sz w:val="22"/>
                <w:szCs w:val="22"/>
              </w:rPr>
              <w:t>&lt;...&gt;</w:t>
            </w:r>
          </w:p>
          <w:p w14:paraId="65354EA5" w14:textId="77777777" w:rsidR="00564D33" w:rsidRPr="00BE2437" w:rsidRDefault="00564D33" w:rsidP="00564D33">
            <w:pPr>
              <w:suppressAutoHyphens/>
              <w:ind w:firstLine="720"/>
              <w:rPr>
                <w:i/>
                <w:sz w:val="22"/>
                <w:szCs w:val="22"/>
                <w:u w:val="single"/>
              </w:rPr>
            </w:pPr>
            <w:r w:rsidRPr="00BE2437">
              <w:rPr>
                <w:sz w:val="22"/>
                <w:szCs w:val="22"/>
              </w:rPr>
              <w:t xml:space="preserve">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 vėliau kaip per 2 darbo dienas nuo šio sprendimo priėmimo dienos praneša asmeniui. Jeigu iš pranešime nurodytos informacijos yra pagrindas manyti, kad galbūt buvo padarytas kitas, šio įstatymo 2 </w:t>
            </w:r>
            <w:r w:rsidRPr="00BE2437">
              <w:rPr>
                <w:sz w:val="22"/>
                <w:szCs w:val="22"/>
              </w:rPr>
              <w:lastRenderedPageBreak/>
              <w:t>straipsnio</w:t>
            </w:r>
            <w:r w:rsidRPr="00BE2437">
              <w:rPr>
                <w:bCs/>
                <w:sz w:val="22"/>
                <w:szCs w:val="22"/>
              </w:rPr>
              <w:t xml:space="preserve"> </w:t>
            </w:r>
            <w:r w:rsidRPr="00BE2437">
              <w:rPr>
                <w:sz w:val="22"/>
                <w:szCs w:val="22"/>
              </w:rPr>
              <w:t>7</w:t>
            </w:r>
            <w:r w:rsidRPr="00BE2437">
              <w:rPr>
                <w:bCs/>
                <w:sz w:val="22"/>
                <w:szCs w:val="22"/>
              </w:rPr>
              <w:t xml:space="preserve"> </w:t>
            </w:r>
            <w:r w:rsidRPr="00BE2437">
              <w:rPr>
                <w:sz w:val="22"/>
                <w:szCs w:val="22"/>
              </w:rPr>
              <w:t>dalyje neapibrėžtas, teisės aktų pažeidimas, kompetentinga institucija pagal kompetenciją teisės aktuose nustatyta tvarka pradeda tyrimą pati arba ne vėliau kaip per 2 darbo dienas nuo sprendimo priėmimo dienos persiunčia pranešimą institucijai, įstaigai ar organizacijai, pagal Lietuvos Respublikos viešojo administravimo įstatymą ar kitus Europos Sąjungos ar Lietuvos Respublikos teisės aktus įgaliotai tirti tokius pažeidimus, ir apie tai praneša informaciją apie pažeidimą pateikusiam asmeniui.</w:t>
            </w:r>
          </w:p>
          <w:p w14:paraId="12CD779F" w14:textId="5F0715A0" w:rsidR="0070796D" w:rsidRPr="00BE2437" w:rsidRDefault="0070796D" w:rsidP="00B50A10">
            <w:pPr>
              <w:rPr>
                <w:bCs/>
                <w:color w:val="000000" w:themeColor="text1"/>
                <w:sz w:val="22"/>
                <w:szCs w:val="22"/>
              </w:rPr>
            </w:pPr>
            <w:r w:rsidRPr="00BE2437">
              <w:rPr>
                <w:bCs/>
                <w:color w:val="000000" w:themeColor="text1"/>
                <w:sz w:val="22"/>
                <w:szCs w:val="22"/>
              </w:rPr>
              <w:t>&lt;...&gt;</w:t>
            </w:r>
          </w:p>
          <w:p w14:paraId="03C02820" w14:textId="77777777" w:rsidR="00564D33" w:rsidRPr="00BE2437" w:rsidRDefault="00564D33" w:rsidP="00564D33">
            <w:pPr>
              <w:suppressAutoHyphens/>
              <w:ind w:firstLine="720"/>
              <w:rPr>
                <w:sz w:val="22"/>
                <w:szCs w:val="22"/>
              </w:rPr>
            </w:pPr>
            <w:r w:rsidRPr="00BE2437">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BE2437">
              <w:rPr>
                <w:bCs/>
                <w:sz w:val="22"/>
                <w:szCs w:val="22"/>
              </w:rPr>
              <w:t xml:space="preserve">, taip pat jei reikia, ir Europos Sąjungos kompetentingai institucijai, įstaigai, organui ar agentūrai </w:t>
            </w:r>
            <w:r w:rsidRPr="00BE2437">
              <w:rPr>
                <w:sz w:val="22"/>
                <w:szCs w:val="22"/>
              </w:rPr>
              <w:t>kartu su minėtu sprendimu ir apie tai informuoja pranešėją ar informaciją apie pažeidimą pateikusį asmenį.</w:t>
            </w:r>
            <w:r w:rsidRPr="00BE2437">
              <w:rPr>
                <w:bCs/>
                <w:sz w:val="22"/>
                <w:szCs w:val="22"/>
              </w:rPr>
              <w:t xml:space="preserve"> </w:t>
            </w:r>
            <w:r w:rsidRPr="00BE2437">
              <w:rPr>
                <w:sz w:val="22"/>
                <w:szCs w:val="22"/>
              </w:rPr>
              <w:t xml:space="preserve">Institucija, kuriai buvo persiųstas pranešimas, teikia kompetentingai institucijai informaciją apie pranešimo tyrimo eigą ir rezultatus. </w:t>
            </w:r>
          </w:p>
          <w:p w14:paraId="5B680AAD" w14:textId="4777041B" w:rsidR="00AF3C33" w:rsidRPr="00BE2437" w:rsidRDefault="00AF3C33">
            <w:pPr>
              <w:spacing w:line="256" w:lineRule="auto"/>
              <w:rPr>
                <w:bCs/>
                <w:i/>
                <w:iCs/>
                <w:sz w:val="22"/>
                <w:szCs w:val="22"/>
                <w:u w:val="single"/>
              </w:rPr>
            </w:pPr>
            <w:r w:rsidRPr="00BE2437">
              <w:rPr>
                <w:bCs/>
                <w:i/>
                <w:i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47229209" w14:textId="0CC996DF" w:rsidR="00AF3C33" w:rsidRPr="00BE2437" w:rsidRDefault="000F4770" w:rsidP="000F4770">
            <w:pPr>
              <w:spacing w:line="256" w:lineRule="auto"/>
              <w:jc w:val="center"/>
              <w:rPr>
                <w:sz w:val="22"/>
                <w:szCs w:val="22"/>
              </w:rPr>
            </w:pPr>
            <w:r w:rsidRPr="00BE2437">
              <w:rPr>
                <w:b/>
                <w:bCs/>
                <w:sz w:val="22"/>
                <w:szCs w:val="22"/>
              </w:rPr>
              <w:lastRenderedPageBreak/>
              <w:t>Visiškas</w:t>
            </w:r>
          </w:p>
        </w:tc>
      </w:tr>
      <w:tr w:rsidR="00AF3C33" w:rsidRPr="00BE2437" w14:paraId="1C5DAED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966A515" w14:textId="77777777" w:rsidR="00AF3C33" w:rsidRPr="00BE2437" w:rsidRDefault="00AF3C33">
            <w:pPr>
              <w:spacing w:line="256" w:lineRule="auto"/>
              <w:rPr>
                <w:b/>
                <w:bCs/>
                <w:sz w:val="22"/>
                <w:szCs w:val="22"/>
              </w:rPr>
            </w:pPr>
            <w:r w:rsidRPr="00BE2437">
              <w:rPr>
                <w:color w:val="000000"/>
                <w:sz w:val="22"/>
                <w:szCs w:val="22"/>
                <w:shd w:val="clear" w:color="auto" w:fill="FFFFFF"/>
              </w:rPr>
              <w:t>3.   Valstybės narės gali numatyti, kad kompetentingos institucijos, deramai įvertinusios klausimą, galėtų nuspręsti, kad pažeidimas, apie kurį pranešta, yra akivaizdžiai nereikšmingas ir dėl jo nereikia imtis tolesnių veiksmų pagal šią direktyvą, nei procedūros nutraukimas. Ši nuostata neturėtų įtakoti kitų prievolių arba kitų taikytų procedūrų, skirtų šalinti pažeidimą, apie kurį pranešta, arba pagal šią direktyvą užtikrinamos apsaugos dėl vidaus ar išorės pranešimų teikimo. Tokiu atveju kompetentingos institucijos praneša pranešimo teikėjui apie savo sprendimą ir jo motyvus.</w:t>
            </w:r>
          </w:p>
        </w:tc>
        <w:tc>
          <w:tcPr>
            <w:tcW w:w="7982" w:type="dxa"/>
            <w:tcBorders>
              <w:top w:val="single" w:sz="4" w:space="0" w:color="00000A"/>
              <w:left w:val="single" w:sz="4" w:space="0" w:color="00000A"/>
              <w:bottom w:val="single" w:sz="4" w:space="0" w:color="00000A"/>
              <w:right w:val="single" w:sz="4" w:space="0" w:color="00000A"/>
            </w:tcBorders>
          </w:tcPr>
          <w:p w14:paraId="5763F435" w14:textId="4B5C3496" w:rsidR="00B0424C" w:rsidRPr="00BE2437" w:rsidRDefault="00B0424C" w:rsidP="00B0424C">
            <w:pPr>
              <w:spacing w:line="256" w:lineRule="auto"/>
              <w:rPr>
                <w:b/>
                <w:bCs/>
                <w:sz w:val="22"/>
                <w:szCs w:val="22"/>
              </w:rPr>
            </w:pPr>
            <w:r w:rsidRPr="00BE2437">
              <w:rPr>
                <w:b/>
                <w:bCs/>
                <w:sz w:val="22"/>
                <w:szCs w:val="22"/>
              </w:rPr>
              <w:t>PAĮ</w:t>
            </w:r>
          </w:p>
          <w:p w14:paraId="309C7769" w14:textId="77777777" w:rsidR="00B0424C" w:rsidRPr="00BE2437" w:rsidRDefault="00B0424C" w:rsidP="00B0424C">
            <w:pPr>
              <w:rPr>
                <w:b/>
                <w:color w:val="000000" w:themeColor="text1"/>
                <w:sz w:val="22"/>
                <w:szCs w:val="22"/>
              </w:rPr>
            </w:pPr>
            <w:r w:rsidRPr="00BE2437">
              <w:rPr>
                <w:b/>
                <w:color w:val="000000" w:themeColor="text1"/>
                <w:sz w:val="22"/>
                <w:szCs w:val="22"/>
              </w:rPr>
              <w:t xml:space="preserve">6 straipsnis. Kompetentingai institucijai pateiktos informacijos apie pažeidimus nagrinėjimas </w:t>
            </w:r>
          </w:p>
          <w:p w14:paraId="7D9DCF08" w14:textId="77777777" w:rsidR="00B0424C" w:rsidRPr="00BE2437" w:rsidRDefault="00B0424C" w:rsidP="00B0424C">
            <w:pPr>
              <w:rPr>
                <w:bCs/>
                <w:color w:val="000000" w:themeColor="text1"/>
                <w:sz w:val="22"/>
                <w:szCs w:val="22"/>
              </w:rPr>
            </w:pPr>
            <w:r w:rsidRPr="00BE2437">
              <w:rPr>
                <w:bCs/>
                <w:color w:val="000000" w:themeColor="text1"/>
                <w:sz w:val="22"/>
                <w:szCs w:val="22"/>
              </w:rPr>
              <w:t>&lt;...&gt;</w:t>
            </w:r>
          </w:p>
          <w:p w14:paraId="0AF6AA35" w14:textId="77777777" w:rsidR="00564D33" w:rsidRPr="00BE2437" w:rsidRDefault="00564D33" w:rsidP="00564D33">
            <w:pPr>
              <w:suppressAutoHyphens/>
              <w:ind w:firstLine="720"/>
              <w:rPr>
                <w:i/>
                <w:sz w:val="22"/>
                <w:szCs w:val="22"/>
                <w:u w:val="single"/>
              </w:rPr>
            </w:pPr>
            <w:r w:rsidRPr="00BE2437">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 vėliau kaip per 2 darbo dienas nuo šio sprendimo priėmimo dienos praneša asmeniui. Jeigu iš pranešime nurodytos informacijos yra pagrindas manyti, kad galbūt buvo padarytas kitas, šio įstatymo 2 straipsnio</w:t>
            </w:r>
            <w:r w:rsidRPr="00BE2437">
              <w:rPr>
                <w:bCs/>
                <w:sz w:val="22"/>
                <w:szCs w:val="22"/>
              </w:rPr>
              <w:t xml:space="preserve"> </w:t>
            </w:r>
            <w:r w:rsidRPr="00BE2437">
              <w:rPr>
                <w:sz w:val="22"/>
                <w:szCs w:val="22"/>
              </w:rPr>
              <w:t>7</w:t>
            </w:r>
            <w:r w:rsidRPr="00BE2437">
              <w:rPr>
                <w:bCs/>
                <w:sz w:val="22"/>
                <w:szCs w:val="22"/>
              </w:rPr>
              <w:t xml:space="preserve"> </w:t>
            </w:r>
            <w:r w:rsidRPr="00BE2437">
              <w:rPr>
                <w:sz w:val="22"/>
                <w:szCs w:val="22"/>
              </w:rPr>
              <w:t>dalyje neapibrėžtas, teisės aktų pažeidimas, kompetentinga institucija pagal kompetenciją teisės aktuose nustatyta tvarka pradeda tyrimą pati arba ne vėliau kaip per 2 darbo dienas nuo sprendimo priėmimo dienos persiunčia pranešimą institucijai, įstaigai ar organizacijai, pagal Lietuvos Respublikos viešojo administravimo įstatymą ar kitus Europos Sąjungos ar Lietuvos Respublikos teisės aktus įgaliotai tirti tokius pažeidimus, ir apie tai praneša informaciją apie pažeidimą pateikusiam asmeniui.</w:t>
            </w:r>
          </w:p>
          <w:p w14:paraId="1EE4ED94" w14:textId="77777777" w:rsidR="00B0424C" w:rsidRPr="00BE2437" w:rsidRDefault="00B0424C" w:rsidP="00B0424C">
            <w:pPr>
              <w:rPr>
                <w:bCs/>
                <w:color w:val="000000" w:themeColor="text1"/>
                <w:sz w:val="22"/>
                <w:szCs w:val="22"/>
              </w:rPr>
            </w:pPr>
            <w:r w:rsidRPr="00BE2437">
              <w:rPr>
                <w:bCs/>
                <w:color w:val="000000" w:themeColor="text1"/>
                <w:sz w:val="22"/>
                <w:szCs w:val="22"/>
              </w:rPr>
              <w:t>&lt;...&gt;</w:t>
            </w:r>
          </w:p>
          <w:p w14:paraId="380CD889" w14:textId="77777777" w:rsidR="00564D33" w:rsidRPr="00BE2437" w:rsidRDefault="00564D33" w:rsidP="00564D33">
            <w:pPr>
              <w:suppressAutoHyphens/>
              <w:ind w:firstLine="720"/>
              <w:rPr>
                <w:sz w:val="22"/>
                <w:szCs w:val="22"/>
              </w:rPr>
            </w:pPr>
            <w:r w:rsidRPr="00BE2437">
              <w:rPr>
                <w:sz w:val="22"/>
                <w:szCs w:val="22"/>
              </w:rPr>
              <w:t xml:space="preserve">5. Kompetentinga institucija, nustačiusi, kad ji neįgaliota tirti pranešime nurodytų pažeidimų, ne vėliau kaip per 2 darbo dienas nuo sprendimo dėl informaciją </w:t>
            </w:r>
            <w:r w:rsidRPr="00BE2437">
              <w:rPr>
                <w:sz w:val="22"/>
                <w:szCs w:val="22"/>
              </w:rPr>
              <w:lastRenderedPageBreak/>
              <w:t>apie pažeidimą pateikusio asmens pripažinimo ar nepripažinimo pranešėju priėmimo dienos persiunčia pranešimą pagal kompetenciją kitai institucijai</w:t>
            </w:r>
            <w:r w:rsidRPr="00BE2437">
              <w:rPr>
                <w:bCs/>
                <w:sz w:val="22"/>
                <w:szCs w:val="22"/>
              </w:rPr>
              <w:t xml:space="preserve">, taip pat jei reikia, ir Europos Sąjungos kompetentingai institucijai, įstaigai, organui ar agentūrai </w:t>
            </w:r>
            <w:r w:rsidRPr="00BE2437">
              <w:rPr>
                <w:sz w:val="22"/>
                <w:szCs w:val="22"/>
              </w:rPr>
              <w:t>kartu su minėtu sprendimu ir apie tai informuoja pranešėją ar informaciją apie pažeidimą pateikusį asmenį.</w:t>
            </w:r>
            <w:r w:rsidRPr="00BE2437">
              <w:rPr>
                <w:bCs/>
                <w:sz w:val="22"/>
                <w:szCs w:val="22"/>
              </w:rPr>
              <w:t xml:space="preserve"> </w:t>
            </w:r>
            <w:r w:rsidRPr="00BE2437">
              <w:rPr>
                <w:sz w:val="22"/>
                <w:szCs w:val="22"/>
              </w:rPr>
              <w:t xml:space="preserve">Institucija, kuriai buvo persiųstas pranešimas, teikia kompetentingai institucijai informaciją apie pranešimo tyrimo eigą ir rezultatus. </w:t>
            </w:r>
          </w:p>
          <w:p w14:paraId="7A1E867D" w14:textId="77777777" w:rsidR="00B0424C" w:rsidRPr="00BE2437" w:rsidRDefault="00B0424C" w:rsidP="00B0424C">
            <w:pPr>
              <w:rPr>
                <w:bCs/>
                <w:color w:val="000000" w:themeColor="text1"/>
                <w:sz w:val="22"/>
                <w:szCs w:val="22"/>
              </w:rPr>
            </w:pPr>
            <w:r w:rsidRPr="00BE2437">
              <w:rPr>
                <w:bCs/>
                <w:color w:val="000000" w:themeColor="text1"/>
                <w:sz w:val="22"/>
                <w:szCs w:val="22"/>
              </w:rPr>
              <w:t xml:space="preserve"> &lt;...&gt;</w:t>
            </w:r>
          </w:p>
          <w:p w14:paraId="5E3980B4" w14:textId="77777777" w:rsidR="00564D33" w:rsidRPr="00BE2437" w:rsidRDefault="00564D33" w:rsidP="00564D33">
            <w:pPr>
              <w:suppressAutoHyphens/>
              <w:ind w:firstLine="720"/>
              <w:rPr>
                <w:sz w:val="22"/>
                <w:szCs w:val="22"/>
              </w:rPr>
            </w:pPr>
            <w:r w:rsidRPr="00BE2437">
              <w:rPr>
                <w:sz w:val="22"/>
                <w:szCs w:val="22"/>
              </w:rPr>
              <w:t>7. Kompetentinga institucija nenagrinėja pranešimo ir apie tai praneša informaciją apie pažeidimą pateikusiam asmeniui, jeigu:</w:t>
            </w:r>
          </w:p>
          <w:p w14:paraId="5F0B6D9A" w14:textId="77777777" w:rsidR="00564D33" w:rsidRPr="00BE2437" w:rsidRDefault="00564D33" w:rsidP="00564D33">
            <w:pPr>
              <w:suppressAutoHyphens/>
              <w:ind w:firstLine="720"/>
              <w:rPr>
                <w:sz w:val="22"/>
                <w:szCs w:val="22"/>
              </w:rPr>
            </w:pPr>
            <w:r w:rsidRPr="00BE2437">
              <w:rPr>
                <w:sz w:val="22"/>
                <w:szCs w:val="22"/>
              </w:rPr>
              <w:t>1) pranešimas grindžiamas akivaizdžiai tikrovės neatitinkančia informacija;</w:t>
            </w:r>
          </w:p>
          <w:p w14:paraId="5478A295" w14:textId="77777777" w:rsidR="00564D33" w:rsidRPr="00BE2437" w:rsidRDefault="00564D33" w:rsidP="00564D33">
            <w:pPr>
              <w:suppressAutoHyphens/>
              <w:ind w:firstLine="720"/>
              <w:rPr>
                <w:bCs/>
                <w:sz w:val="22"/>
                <w:szCs w:val="22"/>
                <w:shd w:val="clear" w:color="auto" w:fill="FFFFFF"/>
              </w:rPr>
            </w:pPr>
            <w:r w:rsidRPr="00BE2437">
              <w:rPr>
                <w:bCs/>
                <w:sz w:val="22"/>
                <w:szCs w:val="22"/>
              </w:rPr>
              <w:t xml:space="preserve">2) </w:t>
            </w:r>
            <w:r w:rsidRPr="00BE2437">
              <w:rPr>
                <w:sz w:val="22"/>
                <w:szCs w:val="22"/>
              </w:rPr>
              <w:t>informaciją apie pažeidimą pateikęs</w:t>
            </w:r>
            <w:r w:rsidRPr="00BE2437">
              <w:rPr>
                <w:bCs/>
                <w:sz w:val="22"/>
                <w:szCs w:val="22"/>
              </w:rPr>
              <w:t xml:space="preserve"> asmuo į kompetentingą instituciją kreipiasi pakartotinai dėl tų pačių aplinkybių, kai prieš tai pateiktas pranešimas šiame įstatyme nustatyta tvarka buvo išnagrinėtas ir dėl jo priimtas sprendimas</w:t>
            </w:r>
            <w:r w:rsidRPr="00BE2437">
              <w:rPr>
                <w:sz w:val="22"/>
                <w:szCs w:val="22"/>
              </w:rPr>
              <w:t xml:space="preserve">. </w:t>
            </w:r>
            <w:r w:rsidRPr="00BE2437">
              <w:rPr>
                <w:sz w:val="22"/>
                <w:szCs w:val="22"/>
                <w:shd w:val="clear" w:color="auto" w:fill="FFFFFF"/>
              </w:rPr>
              <w:t xml:space="preserve">Apie sprendimą nenagrinėti pranešimo ir jo motyvus kompetentinga institucija </w:t>
            </w:r>
            <w:r w:rsidRPr="00BE2437">
              <w:rPr>
                <w:sz w:val="22"/>
                <w:szCs w:val="22"/>
              </w:rPr>
              <w:t xml:space="preserve">ne vėliau kaip per 2 darbo dienas nuo sprendimo priėmimo dienos </w:t>
            </w:r>
            <w:r w:rsidRPr="00BE2437">
              <w:rPr>
                <w:sz w:val="22"/>
                <w:szCs w:val="22"/>
                <w:shd w:val="clear" w:color="auto" w:fill="FFFFFF"/>
              </w:rPr>
              <w:t xml:space="preserve">praneša </w:t>
            </w:r>
            <w:r w:rsidRPr="00BE2437">
              <w:rPr>
                <w:sz w:val="22"/>
                <w:szCs w:val="22"/>
              </w:rPr>
              <w:t xml:space="preserve">informaciją apie pažeidimą </w:t>
            </w:r>
            <w:r w:rsidRPr="00BE2437">
              <w:rPr>
                <w:sz w:val="22"/>
                <w:szCs w:val="22"/>
                <w:shd w:val="clear" w:color="auto" w:fill="FFFFFF"/>
              </w:rPr>
              <w:t>pateikusiam asmeniui.</w:t>
            </w:r>
          </w:p>
          <w:p w14:paraId="2D7015C0" w14:textId="1A4B6C0D" w:rsidR="00B50A10" w:rsidRPr="00BE2437" w:rsidRDefault="00B50A10" w:rsidP="00B50A10">
            <w:pPr>
              <w:rPr>
                <w:bCs/>
                <w:sz w:val="22"/>
                <w:szCs w:val="22"/>
                <w:shd w:val="clear" w:color="auto" w:fill="FFFFFF"/>
              </w:rPr>
            </w:pPr>
            <w:r w:rsidRPr="00BE2437">
              <w:rPr>
                <w:sz w:val="22"/>
                <w:szCs w:val="22"/>
                <w:shd w:val="clear" w:color="auto" w:fill="FFFFFF"/>
              </w:rPr>
              <w:t>&lt;...&gt;</w:t>
            </w:r>
          </w:p>
          <w:p w14:paraId="55AD91FA" w14:textId="0C25029E" w:rsidR="00AF3C33" w:rsidRPr="00BE2437" w:rsidRDefault="00AF3C33">
            <w:pPr>
              <w:spacing w:line="256" w:lineRule="auto"/>
              <w:rPr>
                <w:b/>
                <w:bCs/>
                <w:sz w:val="22"/>
                <w:szCs w:val="22"/>
              </w:rPr>
            </w:pPr>
          </w:p>
          <w:p w14:paraId="7EC5F50A" w14:textId="40D0B3CC" w:rsidR="00AF3C33" w:rsidRPr="00BE2437" w:rsidRDefault="00AF3C33">
            <w:pPr>
              <w:spacing w:line="256" w:lineRule="auto"/>
              <w:rPr>
                <w:b/>
                <w:bCs/>
                <w:sz w:val="22"/>
                <w:szCs w:val="22"/>
              </w:rPr>
            </w:pPr>
            <w:r w:rsidRPr="00BE2437">
              <w:rPr>
                <w:b/>
                <w:bCs/>
                <w:sz w:val="22"/>
                <w:szCs w:val="22"/>
              </w:rPr>
              <w:t>PAĮ</w:t>
            </w:r>
          </w:p>
          <w:p w14:paraId="320C4B2F" w14:textId="77777777" w:rsidR="00B50A10" w:rsidRPr="00BE2437" w:rsidRDefault="00B50A10" w:rsidP="00B50A10">
            <w:pPr>
              <w:rPr>
                <w:b/>
                <w:sz w:val="22"/>
                <w:szCs w:val="22"/>
              </w:rPr>
            </w:pPr>
            <w:r w:rsidRPr="00BE2437">
              <w:rPr>
                <w:b/>
                <w:sz w:val="22"/>
                <w:szCs w:val="22"/>
              </w:rPr>
              <w:t>8 straipsnis. Apsaugos, skatinimo ir pagalbos priemonės</w:t>
            </w:r>
          </w:p>
          <w:p w14:paraId="5CF24F2C" w14:textId="30FC1059" w:rsidR="00B0424C" w:rsidRPr="00BE2437" w:rsidRDefault="00B0424C" w:rsidP="00B50A10">
            <w:pPr>
              <w:rPr>
                <w:b/>
                <w:color w:val="000000" w:themeColor="text1"/>
                <w:sz w:val="22"/>
                <w:szCs w:val="22"/>
              </w:rPr>
            </w:pPr>
            <w:r w:rsidRPr="00BE2437">
              <w:rPr>
                <w:b/>
                <w:color w:val="000000" w:themeColor="text1"/>
                <w:sz w:val="22"/>
                <w:szCs w:val="22"/>
              </w:rPr>
              <w:t>&lt;...&gt;</w:t>
            </w:r>
          </w:p>
          <w:p w14:paraId="45AD55C5" w14:textId="77777777" w:rsidR="00564D33" w:rsidRPr="00BE2437" w:rsidRDefault="00564D33" w:rsidP="00564D33">
            <w:pPr>
              <w:suppressAutoHyphens/>
              <w:ind w:firstLine="720"/>
              <w:rPr>
                <w:sz w:val="22"/>
                <w:szCs w:val="22"/>
              </w:rPr>
            </w:pPr>
            <w:r w:rsidRPr="00BE2437">
              <w:rPr>
                <w:sz w:val="22"/>
                <w:szCs w:val="22"/>
              </w:rPr>
              <w:t>2. Šio straipsnio 1 dalies 1, 2, 3 ir 8 punktuose nurodytos priemonės taikomos nuo informacijos apie pažeidimą gavimo įstaigoje arba kompetentingoje institucijoje momento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p w14:paraId="1EAD0F21" w14:textId="487B146C" w:rsidR="00AF3C33" w:rsidRPr="00BE2437" w:rsidRDefault="004621C0" w:rsidP="004621C0">
            <w:pPr>
              <w:rPr>
                <w:color w:val="000000" w:themeColor="text1"/>
                <w:sz w:val="22"/>
                <w:szCs w:val="22"/>
              </w:rPr>
            </w:pPr>
            <w:r w:rsidRPr="00BE2437">
              <w:rPr>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02A286C"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66188AF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09F447"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4.   Valstybės narės gali numatyti, kad kompetentingos institucijos gali nuspręsti nutraukti procedūras dėl kartotinių pranešimų, kuriuose nepateikta jokios reikšmingos naujos informacijos apie pažeidimus, palyginti su ankstesniu pranešimu, dėl kurio atitinkamos </w:t>
            </w:r>
            <w:r w:rsidRPr="00BE2437">
              <w:rPr>
                <w:color w:val="000000"/>
                <w:sz w:val="22"/>
                <w:szCs w:val="22"/>
                <w:shd w:val="clear" w:color="auto" w:fill="FFFFFF"/>
              </w:rPr>
              <w:lastRenderedPageBreak/>
              <w:t xml:space="preserve">procedūros jau užbaigtos, nebent </w:t>
            </w:r>
            <w:bookmarkStart w:id="108" w:name="_Hlk63172699"/>
            <w:r w:rsidRPr="00BE2437">
              <w:rPr>
                <w:color w:val="000000"/>
                <w:sz w:val="22"/>
                <w:szCs w:val="22"/>
                <w:shd w:val="clear" w:color="auto" w:fill="FFFFFF"/>
              </w:rPr>
              <w:t xml:space="preserve">naujos teisinės ar faktinės aplinkybės pateisintų kitokius tolesnius veiksmus. </w:t>
            </w:r>
            <w:bookmarkStart w:id="109" w:name="_Hlk63172723"/>
            <w:bookmarkEnd w:id="108"/>
            <w:r w:rsidRPr="00BE2437">
              <w:rPr>
                <w:color w:val="000000"/>
                <w:sz w:val="22"/>
                <w:szCs w:val="22"/>
                <w:shd w:val="clear" w:color="auto" w:fill="FFFFFF"/>
              </w:rPr>
              <w:t>Tokiu atveju kompetentingos institucijos informuoja pranešimo teikėją apie savo sprendimą ir jo motyvus.</w:t>
            </w:r>
            <w:bookmarkEnd w:id="109"/>
          </w:p>
        </w:tc>
        <w:tc>
          <w:tcPr>
            <w:tcW w:w="7982" w:type="dxa"/>
            <w:tcBorders>
              <w:top w:val="single" w:sz="4" w:space="0" w:color="00000A"/>
              <w:left w:val="single" w:sz="4" w:space="0" w:color="00000A"/>
              <w:bottom w:val="single" w:sz="4" w:space="0" w:color="00000A"/>
              <w:right w:val="single" w:sz="4" w:space="0" w:color="00000A"/>
            </w:tcBorders>
            <w:hideMark/>
          </w:tcPr>
          <w:p w14:paraId="05ED3724" w14:textId="733B2AA9" w:rsidR="00AF3C33" w:rsidRPr="00BE2437" w:rsidRDefault="00AF3C33">
            <w:pPr>
              <w:spacing w:line="256" w:lineRule="auto"/>
              <w:rPr>
                <w:b/>
                <w:bCs/>
                <w:sz w:val="22"/>
                <w:szCs w:val="22"/>
                <w:lang w:eastAsia="lv-LV"/>
              </w:rPr>
            </w:pPr>
            <w:r w:rsidRPr="00BE2437">
              <w:rPr>
                <w:b/>
                <w:bCs/>
                <w:sz w:val="22"/>
                <w:szCs w:val="22"/>
                <w:lang w:eastAsia="lv-LV"/>
              </w:rPr>
              <w:lastRenderedPageBreak/>
              <w:t>PAĮ</w:t>
            </w:r>
          </w:p>
          <w:p w14:paraId="1B2B9639" w14:textId="77777777" w:rsidR="00866ECC" w:rsidRPr="00BE2437" w:rsidRDefault="00866ECC" w:rsidP="00866ECC">
            <w:pPr>
              <w:rPr>
                <w:b/>
                <w:sz w:val="22"/>
                <w:szCs w:val="22"/>
              </w:rPr>
            </w:pPr>
            <w:r w:rsidRPr="00BE2437">
              <w:rPr>
                <w:b/>
                <w:sz w:val="22"/>
                <w:szCs w:val="22"/>
              </w:rPr>
              <w:t xml:space="preserve">6 straipsnis. Kompetentingai institucijai pateiktų pranešimų nagrinėjimas </w:t>
            </w:r>
          </w:p>
          <w:p w14:paraId="39295DF5" w14:textId="77777777" w:rsidR="00AF3C33" w:rsidRPr="00BE2437" w:rsidRDefault="00AF3C33">
            <w:pPr>
              <w:spacing w:line="256" w:lineRule="auto"/>
              <w:rPr>
                <w:b/>
                <w:bCs/>
                <w:sz w:val="22"/>
                <w:szCs w:val="22"/>
                <w:lang w:eastAsia="lv-LV"/>
              </w:rPr>
            </w:pPr>
            <w:r w:rsidRPr="00BE2437">
              <w:rPr>
                <w:b/>
                <w:bCs/>
                <w:sz w:val="22"/>
                <w:szCs w:val="22"/>
                <w:lang w:eastAsia="lv-LV"/>
              </w:rPr>
              <w:t>&lt;...&gt;</w:t>
            </w:r>
          </w:p>
          <w:p w14:paraId="33405E9E" w14:textId="77777777" w:rsidR="00564D33" w:rsidRPr="00BE2437" w:rsidRDefault="00564D33" w:rsidP="00564D33">
            <w:pPr>
              <w:suppressAutoHyphens/>
              <w:ind w:firstLine="720"/>
              <w:rPr>
                <w:sz w:val="22"/>
                <w:szCs w:val="22"/>
              </w:rPr>
            </w:pPr>
            <w:r w:rsidRPr="00BE2437">
              <w:rPr>
                <w:sz w:val="22"/>
                <w:szCs w:val="22"/>
              </w:rPr>
              <w:t>7. Kompetentinga institucija nenagrinėja pranešimo ir apie tai praneša informaciją apie pažeidimą pateikusiam asmeniui, jeigu:</w:t>
            </w:r>
          </w:p>
          <w:p w14:paraId="477AAF2F" w14:textId="6CAB10F6" w:rsidR="00564D33" w:rsidRPr="00BE2437" w:rsidRDefault="00564D33" w:rsidP="00564D33">
            <w:pPr>
              <w:suppressAutoHyphens/>
              <w:ind w:firstLine="720"/>
              <w:rPr>
                <w:sz w:val="22"/>
                <w:szCs w:val="22"/>
              </w:rPr>
            </w:pPr>
            <w:r w:rsidRPr="00BE2437">
              <w:rPr>
                <w:sz w:val="22"/>
                <w:szCs w:val="22"/>
              </w:rPr>
              <w:t>&lt;...&gt;</w:t>
            </w:r>
          </w:p>
          <w:p w14:paraId="489F8B78" w14:textId="77777777" w:rsidR="00564D33" w:rsidRPr="00BE2437" w:rsidRDefault="00564D33" w:rsidP="00564D33">
            <w:pPr>
              <w:suppressAutoHyphens/>
              <w:ind w:firstLine="720"/>
              <w:rPr>
                <w:bCs/>
                <w:sz w:val="22"/>
                <w:szCs w:val="22"/>
                <w:shd w:val="clear" w:color="auto" w:fill="FFFFFF"/>
              </w:rPr>
            </w:pPr>
            <w:r w:rsidRPr="00BE2437">
              <w:rPr>
                <w:bCs/>
                <w:sz w:val="22"/>
                <w:szCs w:val="22"/>
              </w:rPr>
              <w:lastRenderedPageBreak/>
              <w:t xml:space="preserve">2) </w:t>
            </w:r>
            <w:r w:rsidRPr="00BE2437">
              <w:rPr>
                <w:sz w:val="22"/>
                <w:szCs w:val="22"/>
              </w:rPr>
              <w:t>informaciją apie pažeidimą pateikęs</w:t>
            </w:r>
            <w:r w:rsidRPr="00BE2437">
              <w:rPr>
                <w:bCs/>
                <w:sz w:val="22"/>
                <w:szCs w:val="22"/>
              </w:rPr>
              <w:t xml:space="preserve"> asmuo į kompetentingą instituciją kreipiasi pakartotinai dėl tų pačių aplinkybių, kai prieš tai pateiktas pranešimas šiame įstatyme nustatyta tvarka buvo išnagrinėtas ir dėl jo priimtas sprendimas</w:t>
            </w:r>
            <w:r w:rsidRPr="00BE2437">
              <w:rPr>
                <w:sz w:val="22"/>
                <w:szCs w:val="22"/>
              </w:rPr>
              <w:t xml:space="preserve">. </w:t>
            </w:r>
            <w:r w:rsidRPr="00BE2437">
              <w:rPr>
                <w:sz w:val="22"/>
                <w:szCs w:val="22"/>
                <w:shd w:val="clear" w:color="auto" w:fill="FFFFFF"/>
              </w:rPr>
              <w:t xml:space="preserve">Apie sprendimą nenagrinėti pranešimo ir jo motyvus kompetentinga institucija </w:t>
            </w:r>
            <w:r w:rsidRPr="00BE2437">
              <w:rPr>
                <w:sz w:val="22"/>
                <w:szCs w:val="22"/>
              </w:rPr>
              <w:t xml:space="preserve">ne vėliau kaip per 2 darbo dienas nuo sprendimo priėmimo dienos </w:t>
            </w:r>
            <w:r w:rsidRPr="00BE2437">
              <w:rPr>
                <w:sz w:val="22"/>
                <w:szCs w:val="22"/>
                <w:shd w:val="clear" w:color="auto" w:fill="FFFFFF"/>
              </w:rPr>
              <w:t xml:space="preserve">praneša </w:t>
            </w:r>
            <w:r w:rsidRPr="00BE2437">
              <w:rPr>
                <w:sz w:val="22"/>
                <w:szCs w:val="22"/>
              </w:rPr>
              <w:t xml:space="preserve">informaciją apie pažeidimą </w:t>
            </w:r>
            <w:r w:rsidRPr="00BE2437">
              <w:rPr>
                <w:sz w:val="22"/>
                <w:szCs w:val="22"/>
                <w:shd w:val="clear" w:color="auto" w:fill="FFFFFF"/>
              </w:rPr>
              <w:t>pateikusiam asmeniui.</w:t>
            </w:r>
          </w:p>
          <w:p w14:paraId="25B6BA03" w14:textId="0417F921" w:rsidR="004621C0" w:rsidRPr="00BE2437" w:rsidRDefault="004621C0" w:rsidP="004621C0">
            <w:pPr>
              <w:rPr>
                <w:bCs/>
                <w:color w:val="000000" w:themeColor="text1"/>
                <w:sz w:val="22"/>
                <w:szCs w:val="22"/>
              </w:rPr>
            </w:pPr>
            <w:r w:rsidRPr="00BE2437">
              <w:rPr>
                <w:bCs/>
                <w:color w:val="000000" w:themeColor="text1"/>
                <w:sz w:val="22"/>
                <w:szCs w:val="22"/>
                <w:shd w:val="clear" w:color="auto" w:fill="FFFFFF"/>
              </w:rPr>
              <w:t>&lt;...&gt;</w:t>
            </w:r>
          </w:p>
          <w:p w14:paraId="6702C749" w14:textId="7EB8151E" w:rsidR="00AF3C33" w:rsidRPr="00BE2437" w:rsidRDefault="00AF3C33">
            <w:pPr>
              <w:spacing w:line="256" w:lineRule="auto"/>
              <w:rPr>
                <w:b/>
                <w:bCs/>
                <w:color w:val="000000"/>
                <w:sz w:val="22"/>
                <w:szCs w:val="22"/>
                <w:shd w:val="clear" w:color="auto" w:fill="FFFFFF"/>
              </w:rPr>
            </w:pPr>
          </w:p>
        </w:tc>
        <w:tc>
          <w:tcPr>
            <w:tcW w:w="1842" w:type="dxa"/>
            <w:tcBorders>
              <w:top w:val="single" w:sz="4" w:space="0" w:color="00000A"/>
              <w:left w:val="single" w:sz="4" w:space="0" w:color="00000A"/>
              <w:bottom w:val="single" w:sz="4" w:space="0" w:color="00000A"/>
              <w:right w:val="single" w:sz="4" w:space="0" w:color="00000A"/>
            </w:tcBorders>
            <w:hideMark/>
          </w:tcPr>
          <w:p w14:paraId="70A431D4"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200E868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6976CB6" w14:textId="77777777" w:rsidR="00AF3C33" w:rsidRPr="00BE2437" w:rsidRDefault="00AF3C33">
            <w:pPr>
              <w:spacing w:line="256" w:lineRule="auto"/>
              <w:rPr>
                <w:b/>
                <w:bCs/>
                <w:sz w:val="22"/>
                <w:szCs w:val="22"/>
              </w:rPr>
            </w:pPr>
            <w:r w:rsidRPr="00BE2437">
              <w:rPr>
                <w:color w:val="000000"/>
                <w:sz w:val="22"/>
                <w:szCs w:val="22"/>
                <w:shd w:val="clear" w:color="auto" w:fill="FFFFFF"/>
              </w:rPr>
              <w:t>5.   Valstybės narės gali numatyti, kad didelio pranešimų srauto atveju kompetentingos institucijos gali nagrinėti pranešimus apie reikšmingus pažeidimus arba pagrindinių į šios direktyvos taikymo sritį patenkančių nuostatų pažeidimus prioriteto tvarka, nedarant poveikio 2 dalies d punkte nustatytam terminui.</w:t>
            </w:r>
          </w:p>
        </w:tc>
        <w:tc>
          <w:tcPr>
            <w:tcW w:w="7982" w:type="dxa"/>
            <w:tcBorders>
              <w:top w:val="single" w:sz="4" w:space="0" w:color="00000A"/>
              <w:left w:val="single" w:sz="4" w:space="0" w:color="00000A"/>
              <w:bottom w:val="single" w:sz="4" w:space="0" w:color="00000A"/>
              <w:right w:val="single" w:sz="4" w:space="0" w:color="00000A"/>
            </w:tcBorders>
          </w:tcPr>
          <w:p w14:paraId="0A325331" w14:textId="77777777" w:rsidR="00AF3C33" w:rsidRPr="00BE2437" w:rsidRDefault="00AF3C33">
            <w:pPr>
              <w:pStyle w:val="NoSpacing1"/>
              <w:spacing w:line="256" w:lineRule="auto"/>
              <w:jc w:val="both"/>
              <w:rPr>
                <w:rFonts w:ascii="Times New Roman" w:hAnsi="Times New Roman"/>
                <w:i/>
                <w:iCs/>
                <w:lang w:eastAsia="lt-LT"/>
              </w:rPr>
            </w:pPr>
            <w:r w:rsidRPr="00BE2437">
              <w:rPr>
                <w:rFonts w:ascii="Times New Roman" w:hAnsi="Times New Roman"/>
                <w:i/>
                <w:iCs/>
                <w:lang w:eastAsia="lt-LT"/>
              </w:rPr>
              <w:t>Direktyvos nuostatos perkelti ir įgyvendinti nereikia, nes valstybėms narėms jos yra neprivalomos.</w:t>
            </w:r>
          </w:p>
          <w:p w14:paraId="47AE46CF" w14:textId="77777777" w:rsidR="00AF3C33" w:rsidRPr="00BE2437" w:rsidRDefault="00AF3C33">
            <w:pPr>
              <w:spacing w:line="256" w:lineRule="auto"/>
              <w:rPr>
                <w:b/>
                <w:bCs/>
                <w:i/>
                <w:iCs/>
                <w:sz w:val="22"/>
                <w:szCs w:val="22"/>
              </w:rPr>
            </w:pPr>
          </w:p>
          <w:p w14:paraId="03DF3C09" w14:textId="77777777" w:rsidR="00AF3C33" w:rsidRPr="00BE2437" w:rsidRDefault="00AF3C33">
            <w:pPr>
              <w:spacing w:line="256" w:lineRule="auto"/>
              <w:rPr>
                <w:b/>
                <w:bCs/>
                <w:i/>
                <w:i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60EC7AA"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0AC2758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84C6EC4" w14:textId="77777777" w:rsidR="00AF3C33" w:rsidRPr="00BE2437" w:rsidRDefault="00AF3C33">
            <w:pPr>
              <w:spacing w:line="256" w:lineRule="auto"/>
              <w:rPr>
                <w:b/>
                <w:bCs/>
                <w:sz w:val="22"/>
                <w:szCs w:val="22"/>
              </w:rPr>
            </w:pPr>
            <w:r w:rsidRPr="00BE2437">
              <w:rPr>
                <w:color w:val="000000"/>
                <w:sz w:val="22"/>
                <w:szCs w:val="22"/>
                <w:shd w:val="clear" w:color="auto" w:fill="FFFFFF"/>
              </w:rPr>
              <w:t>6.   Valstybės narės užtikrina, kad kiekviena institucija, kuri gavo pranešimą, tačiau neturi kompetencijos pašalinti jame nurodytą pažeidimą, tą pranešimą per pagrįstą laikotarpį saugiai perduotų kompetentingai institucijai ir apie tokį perdavimą nedelsdama informuotų pranešimo teikėją.</w:t>
            </w:r>
          </w:p>
        </w:tc>
        <w:tc>
          <w:tcPr>
            <w:tcW w:w="7982" w:type="dxa"/>
            <w:tcBorders>
              <w:top w:val="single" w:sz="4" w:space="0" w:color="00000A"/>
              <w:left w:val="single" w:sz="4" w:space="0" w:color="00000A"/>
              <w:bottom w:val="single" w:sz="4" w:space="0" w:color="00000A"/>
              <w:right w:val="single" w:sz="4" w:space="0" w:color="00000A"/>
            </w:tcBorders>
            <w:hideMark/>
          </w:tcPr>
          <w:p w14:paraId="57424119" w14:textId="21F26D22" w:rsidR="00AF3C33" w:rsidRPr="00BE2437" w:rsidRDefault="00AF3C33">
            <w:pPr>
              <w:spacing w:line="256" w:lineRule="auto"/>
              <w:rPr>
                <w:b/>
                <w:sz w:val="22"/>
                <w:szCs w:val="22"/>
              </w:rPr>
            </w:pPr>
            <w:r w:rsidRPr="00BE2437">
              <w:rPr>
                <w:b/>
                <w:sz w:val="22"/>
                <w:szCs w:val="22"/>
              </w:rPr>
              <w:t>PAĮ</w:t>
            </w:r>
          </w:p>
          <w:p w14:paraId="3EEE4E4A" w14:textId="77777777" w:rsidR="00B0424C" w:rsidRPr="00BE2437" w:rsidRDefault="00B0424C" w:rsidP="00B0424C">
            <w:pPr>
              <w:rPr>
                <w:b/>
                <w:color w:val="000000" w:themeColor="text1"/>
                <w:sz w:val="22"/>
                <w:szCs w:val="22"/>
              </w:rPr>
            </w:pPr>
            <w:r w:rsidRPr="00BE2437">
              <w:rPr>
                <w:b/>
                <w:color w:val="000000" w:themeColor="text1"/>
                <w:sz w:val="22"/>
                <w:szCs w:val="22"/>
              </w:rPr>
              <w:t>4 straipsnis. Informacijos apie pažeidimus pateikimo būdai</w:t>
            </w:r>
          </w:p>
          <w:p w14:paraId="46A94040" w14:textId="5A9EB40F" w:rsidR="00AF3C33" w:rsidRPr="00BE2437" w:rsidRDefault="00B0424C" w:rsidP="00B0424C">
            <w:pPr>
              <w:spacing w:line="240" w:lineRule="atLeast"/>
              <w:rPr>
                <w:b/>
                <w:sz w:val="22"/>
                <w:szCs w:val="22"/>
              </w:rPr>
            </w:pPr>
            <w:r w:rsidRPr="00BE2437">
              <w:rPr>
                <w:b/>
                <w:sz w:val="22"/>
                <w:szCs w:val="22"/>
              </w:rPr>
              <w:t>&lt;...&gt;</w:t>
            </w:r>
          </w:p>
          <w:p w14:paraId="6E9B1DE4" w14:textId="77777777" w:rsidR="00564D33" w:rsidRPr="00BE2437" w:rsidRDefault="00564D33" w:rsidP="00564D33">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4D8F519C" w14:textId="59E68A5D" w:rsidR="00B0424C" w:rsidRPr="00BE2437" w:rsidRDefault="00B0424C" w:rsidP="00B0424C">
            <w:pPr>
              <w:rPr>
                <w:color w:val="000000" w:themeColor="text1"/>
                <w:sz w:val="22"/>
                <w:szCs w:val="22"/>
              </w:rPr>
            </w:pPr>
            <w:r w:rsidRPr="00BE2437">
              <w:rPr>
                <w:color w:val="000000" w:themeColor="text1"/>
                <w:sz w:val="22"/>
                <w:szCs w:val="22"/>
              </w:rPr>
              <w:t>&lt;...&gt;</w:t>
            </w:r>
          </w:p>
          <w:p w14:paraId="2A94E39C" w14:textId="0C341F81" w:rsidR="00B0424C" w:rsidRPr="00BE2437" w:rsidRDefault="00B0424C">
            <w:pPr>
              <w:spacing w:line="240" w:lineRule="atLeast"/>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CEC92A4"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53689C91"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12438C6"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12 straipsnis</w:t>
            </w:r>
          </w:p>
          <w:p w14:paraId="45A2F79E"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Išorės pranešimų teikimo kanalų struktūra</w:t>
            </w:r>
          </w:p>
          <w:p w14:paraId="180253A0"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Išorės pranešimų teikimo kanalai laikomi nepriklausomais ir autonomiškais, jei atitinka visus šiuos kriterijus: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0367DDD6" w14:textId="77777777">
              <w:tc>
                <w:tcPr>
                  <w:tcW w:w="171" w:type="dxa"/>
                  <w:hideMark/>
                </w:tcPr>
                <w:p w14:paraId="2C4ED1D4"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66D48E66"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jie yra suprojektuoti, sukurti ir naudojami taip, kad būtų užtikrinamas informacijos išsamumas, vientisumas ir konfidencialumas ir kad su ja negalėtų </w:t>
                  </w:r>
                  <w:r w:rsidRPr="00BE2437">
                    <w:rPr>
                      <w:color w:val="auto"/>
                      <w:sz w:val="22"/>
                      <w:szCs w:val="22"/>
                      <w:lang w:eastAsia="lt-LT"/>
                    </w:rPr>
                    <w:lastRenderedPageBreak/>
                    <w:t>susipažinti neįgalioti kompetentingos institucijos darbuotojai;</w:t>
                  </w:r>
                </w:p>
              </w:tc>
            </w:tr>
          </w:tbl>
          <w:p w14:paraId="42B61B1B"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6E452591" w14:textId="77777777">
              <w:tc>
                <w:tcPr>
                  <w:tcW w:w="184" w:type="dxa"/>
                  <w:hideMark/>
                </w:tcPr>
                <w:p w14:paraId="5F3AB5C5"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6A5C3409" w14:textId="77777777" w:rsidR="00AF3C33" w:rsidRPr="00BE2437" w:rsidRDefault="00AF3C33">
                  <w:pPr>
                    <w:spacing w:line="256" w:lineRule="auto"/>
                    <w:rPr>
                      <w:color w:val="auto"/>
                      <w:sz w:val="22"/>
                      <w:szCs w:val="22"/>
                      <w:lang w:eastAsia="lt-LT"/>
                    </w:rPr>
                  </w:pPr>
                  <w:r w:rsidRPr="00BE2437">
                    <w:rPr>
                      <w:color w:val="auto"/>
                      <w:sz w:val="22"/>
                      <w:szCs w:val="22"/>
                      <w:lang w:eastAsia="lt-LT"/>
                    </w:rPr>
                    <w:t>jais sudaromos sąlygos pagal 18 straipsnį patvariai saugoti informaciją, kad būtų galima atlikti tolesnius tyrimus.</w:t>
                  </w:r>
                </w:p>
              </w:tc>
            </w:tr>
          </w:tbl>
          <w:p w14:paraId="6DBF25E2"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591D32D4" w14:textId="0B19F93B" w:rsidR="00AF3C33" w:rsidRPr="00BE2437" w:rsidRDefault="00AF3C33">
            <w:pPr>
              <w:spacing w:line="256" w:lineRule="auto"/>
              <w:rPr>
                <w:b/>
                <w:sz w:val="22"/>
                <w:szCs w:val="22"/>
              </w:rPr>
            </w:pPr>
            <w:r w:rsidRPr="00BE2437">
              <w:rPr>
                <w:b/>
                <w:sz w:val="22"/>
                <w:szCs w:val="22"/>
              </w:rPr>
              <w:lastRenderedPageBreak/>
              <w:t>PAĮ</w:t>
            </w:r>
          </w:p>
          <w:p w14:paraId="6A96F53B" w14:textId="77777777" w:rsidR="00B0424C" w:rsidRPr="00BE2437" w:rsidRDefault="00B0424C">
            <w:pPr>
              <w:spacing w:line="256" w:lineRule="auto"/>
              <w:rPr>
                <w:b/>
                <w:sz w:val="22"/>
                <w:szCs w:val="22"/>
              </w:rPr>
            </w:pPr>
            <w:r w:rsidRPr="00BE2437">
              <w:rPr>
                <w:b/>
                <w:color w:val="000000" w:themeColor="text1"/>
                <w:sz w:val="22"/>
                <w:szCs w:val="22"/>
              </w:rPr>
              <w:t>4 straipsnis. Informacijos apie pažeidimus pateikimo būdai</w:t>
            </w:r>
            <w:r w:rsidRPr="00BE2437">
              <w:rPr>
                <w:b/>
                <w:sz w:val="22"/>
                <w:szCs w:val="22"/>
              </w:rPr>
              <w:t xml:space="preserve"> </w:t>
            </w:r>
          </w:p>
          <w:p w14:paraId="72141888" w14:textId="2E7C1DFB" w:rsidR="00AF3C33" w:rsidRPr="00BE2437" w:rsidRDefault="00AF3C33">
            <w:pPr>
              <w:spacing w:line="256" w:lineRule="auto"/>
              <w:rPr>
                <w:b/>
                <w:sz w:val="22"/>
                <w:szCs w:val="22"/>
              </w:rPr>
            </w:pPr>
            <w:r w:rsidRPr="00BE2437">
              <w:rPr>
                <w:b/>
                <w:sz w:val="22"/>
                <w:szCs w:val="22"/>
              </w:rPr>
              <w:t>&lt;...&gt;</w:t>
            </w:r>
          </w:p>
          <w:p w14:paraId="300A729D" w14:textId="77777777" w:rsidR="00BE0B01" w:rsidRPr="00BE2437" w:rsidRDefault="00BE0B01" w:rsidP="00BE0B01">
            <w:pPr>
              <w:suppressAutoHyphens/>
              <w:ind w:firstLine="720"/>
              <w:rPr>
                <w:strike/>
                <w:sz w:val="22"/>
                <w:szCs w:val="22"/>
              </w:rPr>
            </w:pPr>
            <w:r w:rsidRPr="00BE2437">
              <w:rPr>
                <w:bCs/>
                <w:sz w:val="22"/>
                <w:szCs w:val="22"/>
              </w:rPr>
              <w:t>6.</w:t>
            </w:r>
            <w:r w:rsidRPr="00BE2437">
              <w:rPr>
                <w:sz w:val="22"/>
                <w:szCs w:val="22"/>
              </w:rPr>
              <w:t xml:space="preserve"> Informaciją apie pažeidimą pateikiantis asmuo į kompetentingą instituciją kreipiasi Lietuvos Respublikos Vyriausybės ar jos įgaliotos institucijos patvirtintos arba</w:t>
            </w:r>
            <w:r w:rsidRPr="00BE2437">
              <w:rPr>
                <w:bCs/>
                <w:sz w:val="22"/>
                <w:szCs w:val="22"/>
              </w:rPr>
              <w:t xml:space="preserve"> </w:t>
            </w:r>
            <w:r w:rsidRPr="00BE2437">
              <w:rPr>
                <w:sz w:val="22"/>
                <w:szCs w:val="22"/>
              </w:rPr>
              <w:t>laisvos formos pranešimu, jame nurodydamas, kad pranešimas teikiamas vadovaujantis šiuo įstatymu.</w:t>
            </w:r>
          </w:p>
          <w:p w14:paraId="1BDBAC88" w14:textId="77777777" w:rsidR="00BE0B01" w:rsidRPr="00BE2437" w:rsidRDefault="00BE0B01" w:rsidP="00BE0B01">
            <w:pPr>
              <w:suppressAutoHyphens/>
              <w:ind w:firstLine="720"/>
              <w:rPr>
                <w:sz w:val="22"/>
                <w:szCs w:val="22"/>
              </w:rPr>
            </w:pPr>
            <w:r w:rsidRPr="00BE2437">
              <w:rPr>
                <w:sz w:val="22"/>
                <w:szCs w:val="22"/>
              </w:rPr>
              <w:t>7. Informacijos apie pažeidimą teikimo žodžiu tvarką nustato Vyriausybė ar jos įgaliota institucija.</w:t>
            </w:r>
          </w:p>
          <w:p w14:paraId="5576996C" w14:textId="77777777" w:rsidR="00BE0B01" w:rsidRPr="00BE2437" w:rsidRDefault="00BE0B01" w:rsidP="00BE0B01">
            <w:pPr>
              <w:suppressAutoHyphens/>
              <w:ind w:firstLine="720"/>
              <w:rPr>
                <w:sz w:val="22"/>
                <w:szCs w:val="22"/>
              </w:rPr>
            </w:pPr>
            <w:r w:rsidRPr="00BE2437">
              <w:rPr>
                <w:sz w:val="22"/>
                <w:szCs w:val="22"/>
              </w:rPr>
              <w:lastRenderedPageBreak/>
              <w:t>8. Teikdamas informaciją apie pažeidimą ar pranešimą, informaciją apie pažeidimą pateikiantis asmuo nurodo:</w:t>
            </w:r>
          </w:p>
          <w:p w14:paraId="41E8B108" w14:textId="77777777" w:rsidR="00BE0B01" w:rsidRPr="00BE2437" w:rsidRDefault="00BE0B01" w:rsidP="00BE0B01">
            <w:pPr>
              <w:suppressAutoHyphens/>
              <w:ind w:firstLine="720"/>
              <w:rPr>
                <w:sz w:val="22"/>
                <w:szCs w:val="22"/>
              </w:rPr>
            </w:pPr>
            <w:r w:rsidRPr="00BE2437">
              <w:rPr>
                <w:sz w:val="22"/>
                <w:szCs w:val="22"/>
              </w:rPr>
              <w:t>1) konkrečias faktines pažeidimo aplinkybes;</w:t>
            </w:r>
          </w:p>
          <w:p w14:paraId="16DC4FDC" w14:textId="77777777" w:rsidR="00BE0B01" w:rsidRPr="00BE2437" w:rsidRDefault="00BE0B01" w:rsidP="00BE0B01">
            <w:pPr>
              <w:suppressAutoHyphens/>
              <w:ind w:firstLine="720"/>
              <w:rPr>
                <w:sz w:val="22"/>
                <w:szCs w:val="22"/>
              </w:rPr>
            </w:pPr>
            <w:r w:rsidRPr="00BE2437">
              <w:rPr>
                <w:sz w:val="22"/>
                <w:szCs w:val="22"/>
              </w:rPr>
              <w:t>2) asmenį, kuris rengiasi dalyvauti, dalyvauja ar dalyvavo darant pažeidimą;</w:t>
            </w:r>
          </w:p>
          <w:p w14:paraId="1CF05722" w14:textId="77777777" w:rsidR="00BE0B01" w:rsidRPr="00BE2437" w:rsidRDefault="00BE0B01" w:rsidP="00BE0B01">
            <w:pPr>
              <w:suppressAutoHyphens/>
              <w:ind w:firstLine="720"/>
              <w:rPr>
                <w:sz w:val="22"/>
                <w:szCs w:val="22"/>
              </w:rPr>
            </w:pPr>
            <w:r w:rsidRPr="00BE2437">
              <w:rPr>
                <w:sz w:val="22"/>
                <w:szCs w:val="22"/>
              </w:rPr>
              <w:t>3) ar apie šį pažeidimą jis jau pranešė; jeigu pranešė, kam buvo pranešta ir ar buvo gautas atsakymas;</w:t>
            </w:r>
          </w:p>
          <w:p w14:paraId="4B4B6D45" w14:textId="77777777" w:rsidR="00BE0B01" w:rsidRPr="00BE2437" w:rsidRDefault="00BE0B01" w:rsidP="00BE0B01">
            <w:pPr>
              <w:suppressAutoHyphens/>
              <w:ind w:firstLine="720"/>
              <w:rPr>
                <w:sz w:val="22"/>
                <w:szCs w:val="22"/>
              </w:rPr>
            </w:pPr>
            <w:r w:rsidRPr="00BE2437">
              <w:rPr>
                <w:sz w:val="22"/>
                <w:szCs w:val="22"/>
              </w:rPr>
              <w:t>4) savo vardą, pavardę, asmens kodą arba gimimo datą, jeigu asmens kodo neturi, – kontaktinius duomenis.</w:t>
            </w:r>
          </w:p>
          <w:p w14:paraId="6E8C1541" w14:textId="3C00167E" w:rsidR="00B0424C" w:rsidRPr="00BE2437" w:rsidRDefault="00B0424C" w:rsidP="00B0424C">
            <w:pPr>
              <w:rPr>
                <w:color w:val="000000" w:themeColor="text1"/>
                <w:sz w:val="22"/>
                <w:szCs w:val="22"/>
              </w:rPr>
            </w:pPr>
            <w:r w:rsidRPr="00BE2437">
              <w:rPr>
                <w:color w:val="000000" w:themeColor="text1"/>
                <w:sz w:val="22"/>
                <w:szCs w:val="22"/>
              </w:rPr>
              <w:t>&lt;...&gt;</w:t>
            </w:r>
          </w:p>
          <w:p w14:paraId="156D4A40" w14:textId="0320859B" w:rsidR="00DF0F35" w:rsidRPr="00BE2437" w:rsidRDefault="00DF0F35">
            <w:pPr>
              <w:spacing w:line="256" w:lineRule="auto"/>
              <w:rPr>
                <w:sz w:val="22"/>
                <w:szCs w:val="22"/>
              </w:rPr>
            </w:pPr>
          </w:p>
          <w:p w14:paraId="002A9F29" w14:textId="5286FEFC" w:rsidR="002830C2" w:rsidRPr="00BE2437" w:rsidRDefault="002830C2" w:rsidP="002830C2">
            <w:pPr>
              <w:spacing w:line="256" w:lineRule="auto"/>
              <w:rPr>
                <w:b/>
                <w:bCs/>
                <w:sz w:val="22"/>
                <w:szCs w:val="22"/>
              </w:rPr>
            </w:pPr>
            <w:r w:rsidRPr="00BE2437">
              <w:rPr>
                <w:b/>
                <w:bCs/>
                <w:sz w:val="22"/>
                <w:szCs w:val="22"/>
              </w:rPr>
              <w:t>PAĮ</w:t>
            </w:r>
          </w:p>
          <w:p w14:paraId="1FA7A62A" w14:textId="77777777" w:rsidR="00BE0B01" w:rsidRPr="00BE2437" w:rsidRDefault="00BE0B01" w:rsidP="00BE0B01">
            <w:pPr>
              <w:suppressAutoHyphens/>
              <w:ind w:firstLine="720"/>
              <w:rPr>
                <w:b/>
                <w:sz w:val="22"/>
                <w:szCs w:val="22"/>
              </w:rPr>
            </w:pPr>
            <w:r w:rsidRPr="00BE2437">
              <w:rPr>
                <w:b/>
                <w:sz w:val="22"/>
                <w:szCs w:val="22"/>
              </w:rPr>
              <w:t xml:space="preserve">6 straipsnis. Kompetentingai institucijai pateiktų pranešimų nagrinėjimas </w:t>
            </w:r>
          </w:p>
          <w:p w14:paraId="7D9E6B3A" w14:textId="77777777" w:rsidR="00BE0B01" w:rsidRPr="00BE2437" w:rsidRDefault="00BE0B01" w:rsidP="00BE0B01">
            <w:pPr>
              <w:suppressAutoHyphens/>
              <w:ind w:firstLine="720"/>
              <w:rPr>
                <w:sz w:val="22"/>
                <w:szCs w:val="22"/>
              </w:rPr>
            </w:pPr>
            <w:r w:rsidRPr="00BE2437">
              <w:rPr>
                <w:sz w:val="22"/>
                <w:szCs w:val="22"/>
              </w:rPr>
              <w:t>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nedelsiant pranešti informaciją apie pažeidimą pateikusiam asmeniui apie jo pranešimo gavimą netaikomas, kai:</w:t>
            </w:r>
          </w:p>
          <w:p w14:paraId="41848555" w14:textId="77777777" w:rsidR="00BE0B01" w:rsidRPr="00BE2437" w:rsidRDefault="00BE0B01" w:rsidP="00BE0B01">
            <w:pPr>
              <w:suppressAutoHyphens/>
              <w:ind w:firstLine="720"/>
              <w:rPr>
                <w:sz w:val="22"/>
                <w:szCs w:val="22"/>
              </w:rPr>
            </w:pPr>
            <w:r w:rsidRPr="00BE2437">
              <w:rPr>
                <w:sz w:val="22"/>
                <w:szCs w:val="22"/>
              </w:rPr>
              <w:t>1) informaciją apie pažeidimą pateikiantis asmuo išreiškė valią pranešimo gavimo nepatvirtinti;</w:t>
            </w:r>
          </w:p>
          <w:p w14:paraId="13FBF210" w14:textId="77777777" w:rsidR="00BE0B01" w:rsidRPr="00BE2437" w:rsidRDefault="00BE0B01" w:rsidP="00BE0B01">
            <w:pPr>
              <w:suppressAutoHyphens/>
              <w:ind w:firstLine="720"/>
              <w:rPr>
                <w:sz w:val="22"/>
                <w:szCs w:val="22"/>
              </w:rPr>
            </w:pPr>
            <w:r w:rsidRPr="00BE2437">
              <w:rPr>
                <w:sz w:val="22"/>
                <w:szCs w:val="22"/>
              </w:rPr>
              <w:t>2) patvirtinus pranešimo gavimą, kiltų pavojus informaciją apie pažeidimą pateikusio asmens konfidencialumui.</w:t>
            </w:r>
          </w:p>
          <w:p w14:paraId="1A67110A" w14:textId="77777777" w:rsidR="002830C2" w:rsidRPr="00BE2437" w:rsidRDefault="002830C2" w:rsidP="002830C2">
            <w:pPr>
              <w:spacing w:line="256" w:lineRule="auto"/>
              <w:rPr>
                <w:b/>
                <w:bCs/>
                <w:color w:val="000000"/>
                <w:sz w:val="22"/>
                <w:szCs w:val="22"/>
                <w:lang w:eastAsia="lt-LT"/>
              </w:rPr>
            </w:pPr>
            <w:r w:rsidRPr="00BE2437">
              <w:rPr>
                <w:b/>
                <w:bCs/>
                <w:color w:val="000000"/>
                <w:sz w:val="22"/>
                <w:szCs w:val="22"/>
                <w:lang w:eastAsia="lt-LT"/>
              </w:rPr>
              <w:t>&lt;...&gt;</w:t>
            </w:r>
          </w:p>
          <w:p w14:paraId="11B24C6D" w14:textId="77777777" w:rsidR="002830C2" w:rsidRPr="00BE2437" w:rsidRDefault="002830C2">
            <w:pPr>
              <w:spacing w:line="256" w:lineRule="auto"/>
              <w:rPr>
                <w:sz w:val="22"/>
                <w:szCs w:val="22"/>
              </w:rPr>
            </w:pPr>
          </w:p>
          <w:p w14:paraId="3AD80C5D" w14:textId="781395D7" w:rsidR="00AF3C33" w:rsidRPr="00BE2437" w:rsidRDefault="00AF3C33">
            <w:pPr>
              <w:spacing w:line="256" w:lineRule="auto"/>
              <w:rPr>
                <w:b/>
                <w:sz w:val="22"/>
                <w:szCs w:val="22"/>
              </w:rPr>
            </w:pPr>
            <w:r w:rsidRPr="00BE2437">
              <w:rPr>
                <w:b/>
                <w:sz w:val="22"/>
                <w:szCs w:val="22"/>
              </w:rPr>
              <w:t>PAĮ</w:t>
            </w:r>
          </w:p>
          <w:p w14:paraId="5AE4ECD5" w14:textId="77777777" w:rsidR="00BE0B01" w:rsidRPr="00BE2437" w:rsidRDefault="00BE0B01" w:rsidP="00BE0B01">
            <w:pPr>
              <w:suppressAutoHyphens/>
              <w:ind w:firstLine="720"/>
              <w:rPr>
                <w:b/>
                <w:sz w:val="22"/>
                <w:szCs w:val="22"/>
              </w:rPr>
            </w:pPr>
            <w:r w:rsidRPr="00BE2437">
              <w:rPr>
                <w:b/>
                <w:sz w:val="22"/>
                <w:szCs w:val="22"/>
              </w:rPr>
              <w:t>7 straipsnis. Informacijos apie pažeidimus saugojimas</w:t>
            </w:r>
          </w:p>
          <w:p w14:paraId="1B5E85A4" w14:textId="77777777" w:rsidR="00BE0B01" w:rsidRPr="00BE2437" w:rsidRDefault="00BE0B01" w:rsidP="00BE0B01">
            <w:pPr>
              <w:tabs>
                <w:tab w:val="left" w:pos="851"/>
              </w:tabs>
              <w:suppressAutoHyphens/>
              <w:ind w:firstLine="720"/>
              <w:rPr>
                <w:sz w:val="22"/>
                <w:szCs w:val="22"/>
              </w:rPr>
            </w:pPr>
            <w:r w:rsidRPr="00BE2437">
              <w:rPr>
                <w:sz w:val="22"/>
                <w:szCs w:val="22"/>
              </w:rPr>
              <w:t xml:space="preserve">1. Įstaiga, kompetentinga institucija užtikrina informacijos ir įrašų apie pažeidimus saugojimą, laikydamosi šio įstatymo 9 straipsnyje nustatytų konfidencialumo reikalavimų. Informacija apie pažeidimus saugoma ne trumpiau kaip penkerius metus nuo paskutinio priimto sprendimo nagrinėjant šią informaciją. Informacijos apie pažeidimus saugojimo įstaigoje terminas gali būti pratęstas motyvuotu kompetentingos institucijos nurodymu. </w:t>
            </w:r>
          </w:p>
          <w:p w14:paraId="1439AB63" w14:textId="77777777" w:rsidR="00BE0B01" w:rsidRPr="00BE2437" w:rsidRDefault="00BE0B01" w:rsidP="00BE0B01">
            <w:pPr>
              <w:tabs>
                <w:tab w:val="left" w:pos="851"/>
              </w:tabs>
              <w:suppressAutoHyphens/>
              <w:ind w:firstLine="720"/>
              <w:rPr>
                <w:sz w:val="22"/>
                <w:szCs w:val="22"/>
              </w:rPr>
            </w:pPr>
            <w:r w:rsidRPr="00BE2437">
              <w:rPr>
                <w:sz w:val="22"/>
                <w:szCs w:val="22"/>
              </w:rPr>
              <w:t>2. Įstaiga, kompetentinga institucija, gavusios informaciją apie pažeidimą pateikiančio asmens sutikimą, turi teisę fiksuoti informacijos apie pažeidimą gavimą vienu iš šių būdų:</w:t>
            </w:r>
          </w:p>
          <w:p w14:paraId="0370C165" w14:textId="77777777" w:rsidR="00BE0B01" w:rsidRPr="00BE2437" w:rsidRDefault="00BE0B01" w:rsidP="00BE0B01">
            <w:pPr>
              <w:tabs>
                <w:tab w:val="left" w:pos="851"/>
              </w:tabs>
              <w:suppressAutoHyphens/>
              <w:ind w:firstLine="720"/>
              <w:rPr>
                <w:sz w:val="22"/>
                <w:szCs w:val="22"/>
              </w:rPr>
            </w:pPr>
            <w:r w:rsidRPr="00BE2437">
              <w:rPr>
                <w:sz w:val="22"/>
                <w:szCs w:val="22"/>
              </w:rPr>
              <w:lastRenderedPageBreak/>
              <w:t xml:space="preserve">1) išsaugoti pokalbio įrašą patvariojoje laikmenoje, kurioje galima rasti ieškomą informaciją; </w:t>
            </w:r>
          </w:p>
          <w:p w14:paraId="17B7FDA9" w14:textId="77777777" w:rsidR="00BE0B01" w:rsidRPr="00BE2437" w:rsidRDefault="00BE0B01" w:rsidP="00BE0B01">
            <w:pPr>
              <w:tabs>
                <w:tab w:val="left" w:pos="851"/>
              </w:tabs>
              <w:suppressAutoHyphens/>
              <w:ind w:firstLine="720"/>
              <w:rPr>
                <w:sz w:val="22"/>
                <w:szCs w:val="22"/>
              </w:rPr>
            </w:pPr>
            <w:r w:rsidRPr="00BE2437">
              <w:rPr>
                <w:sz w:val="22"/>
                <w:szCs w:val="22"/>
              </w:rPr>
              <w:t>2) už informacijos apie pažeidimą tvarkymą atsakingų darbuotojų parengtu tiksliu susitikimo protokolu.</w:t>
            </w:r>
          </w:p>
          <w:p w14:paraId="088AF831" w14:textId="77777777" w:rsidR="00BE0B01" w:rsidRPr="00BE2437" w:rsidRDefault="00BE0B01" w:rsidP="00BE0B01">
            <w:pPr>
              <w:tabs>
                <w:tab w:val="left" w:pos="851"/>
              </w:tabs>
              <w:suppressAutoHyphens/>
              <w:ind w:firstLine="720"/>
              <w:rPr>
                <w:sz w:val="22"/>
                <w:szCs w:val="22"/>
              </w:rPr>
            </w:pPr>
            <w:r w:rsidRPr="00BE2437">
              <w:rPr>
                <w:sz w:val="22"/>
                <w:szCs w:val="22"/>
              </w:rPr>
              <w:t>3. Jeigu informacijai apie pažeidimus teikti naudojama telefono linija arba kita balso pranešimų sistema, kuriomis vykstantys pokalbiai neįrašomi, įstaiga, kompetentinga institucija suteikia informaciją apie pažeidimą pateikiančiam asmeniui galimybę patikrinti ir ištaisyti surašytą pokalbio protokolą ir išreikšti savo sutikimą jį pasirašant.</w:t>
            </w:r>
          </w:p>
          <w:p w14:paraId="7619F88B" w14:textId="4266DC39" w:rsidR="00AF3C33" w:rsidRPr="00BE2437" w:rsidRDefault="00AF3C33" w:rsidP="002830C2">
            <w:pPr>
              <w:spacing w:line="256" w:lineRule="auto"/>
              <w:rPr>
                <w:b/>
                <w:sz w:val="22"/>
                <w:szCs w:val="22"/>
              </w:rPr>
            </w:pPr>
            <w:r w:rsidRPr="00BE2437">
              <w:rPr>
                <w:b/>
                <w:sz w:val="22"/>
                <w:szCs w:val="22"/>
              </w:rPr>
              <w:t>&lt;...&gt;</w:t>
            </w:r>
          </w:p>
          <w:p w14:paraId="7F1B4B4C" w14:textId="5524A595" w:rsidR="00BE0B01" w:rsidRPr="00BE2437" w:rsidRDefault="00BE0B01" w:rsidP="002830C2">
            <w:pPr>
              <w:spacing w:line="256" w:lineRule="auto"/>
              <w:rPr>
                <w:b/>
                <w:sz w:val="22"/>
                <w:szCs w:val="22"/>
              </w:rPr>
            </w:pPr>
          </w:p>
          <w:p w14:paraId="79F13272" w14:textId="0CADA1ED" w:rsidR="00BE0B01" w:rsidRPr="00BE2437" w:rsidRDefault="00BE0B01" w:rsidP="002830C2">
            <w:pPr>
              <w:spacing w:line="256" w:lineRule="auto"/>
              <w:rPr>
                <w:b/>
                <w:sz w:val="22"/>
                <w:szCs w:val="22"/>
              </w:rPr>
            </w:pPr>
            <w:r w:rsidRPr="00BE2437">
              <w:rPr>
                <w:b/>
                <w:sz w:val="22"/>
                <w:szCs w:val="22"/>
              </w:rPr>
              <w:t>Prokuratūros aprašas</w:t>
            </w:r>
          </w:p>
          <w:p w14:paraId="48858D96" w14:textId="77777777" w:rsidR="00BE0B01" w:rsidRPr="00BE2437" w:rsidRDefault="00BE0B01" w:rsidP="00BE0B01">
            <w:pPr>
              <w:ind w:firstLine="680"/>
              <w:rPr>
                <w:color w:val="000000"/>
                <w:sz w:val="22"/>
                <w:szCs w:val="22"/>
                <w:lang w:eastAsia="lt-LT"/>
              </w:rPr>
            </w:pPr>
            <w:r w:rsidRPr="00BE2437">
              <w:rPr>
                <w:color w:val="000000"/>
                <w:sz w:val="22"/>
                <w:szCs w:val="22"/>
                <w:lang w:eastAsia="lt-LT"/>
              </w:rPr>
              <w:t>6. Informacija apie pažeidimus pateikiama raštu. Asmuo, teikiantis informaciją apie pažeidimą, turi užpildyti Lietuvos Respublikos Vyriausybės ar jos įgaliotos institucijos patvirtintos formos pranešimą.</w:t>
            </w:r>
          </w:p>
          <w:p w14:paraId="4695992B" w14:textId="77777777" w:rsidR="00BE0B01" w:rsidRPr="00BE2437" w:rsidRDefault="00BE0B01" w:rsidP="00BE0B01">
            <w:pPr>
              <w:ind w:firstLine="720"/>
              <w:rPr>
                <w:color w:val="000000"/>
                <w:sz w:val="22"/>
                <w:szCs w:val="22"/>
                <w:lang w:eastAsia="lt-LT"/>
              </w:rPr>
            </w:pPr>
            <w:r w:rsidRPr="00BE2437">
              <w:rPr>
                <w:color w:val="000000"/>
                <w:sz w:val="22"/>
                <w:szCs w:val="22"/>
                <w:lang w:eastAsia="lt-LT"/>
              </w:rPr>
              <w:t>7. Asmuo, teikiantis informaciją apie pažeidimą, pranešimą prokuratūrai teikia šiais būdais:</w:t>
            </w:r>
          </w:p>
          <w:p w14:paraId="7421F31D" w14:textId="77777777" w:rsidR="00BE0B01" w:rsidRPr="00BE2437" w:rsidRDefault="00BE0B01" w:rsidP="00BE0B01">
            <w:pPr>
              <w:ind w:firstLine="720"/>
              <w:rPr>
                <w:color w:val="000000"/>
                <w:sz w:val="22"/>
                <w:szCs w:val="22"/>
                <w:lang w:eastAsia="lt-LT"/>
              </w:rPr>
            </w:pPr>
            <w:r w:rsidRPr="00BE2437">
              <w:rPr>
                <w:color w:val="000000"/>
                <w:sz w:val="22"/>
                <w:szCs w:val="22"/>
                <w:lang w:eastAsia="lt-LT"/>
              </w:rPr>
              <w:t>7.1. tiesiogiai atvykęs į Generalinę prokuratūrą (Rinktinės g. 5A, 01515 Vilnius), Vilniaus apygardos prokuratūrą (Rinktinės g. 5 A, 09201 Vilnius), Kauno apygardos prokuratūrą (Laisvės al. 32, 44240 Kaunas), Klaipėdos apygardos prokuratūrą (Vilties g. 12, 92231 Klaipėda), Panevėžio apygardos prokuratūrą (Respublikos g. 54, 35173 Panevėžys) ar Šiaulių apygardos prokuratūrą (Dvaro g. 90, 76240 Šiauliai);</w:t>
            </w:r>
          </w:p>
          <w:p w14:paraId="5578A056" w14:textId="77777777" w:rsidR="00BE0B01" w:rsidRPr="00BE2437" w:rsidRDefault="00BE0B01" w:rsidP="00BE0B01">
            <w:pPr>
              <w:ind w:firstLine="720"/>
              <w:rPr>
                <w:color w:val="000000"/>
                <w:sz w:val="22"/>
                <w:szCs w:val="22"/>
                <w:lang w:eastAsia="lt-LT"/>
              </w:rPr>
            </w:pPr>
            <w:r w:rsidRPr="00BE2437">
              <w:rPr>
                <w:color w:val="000000"/>
                <w:sz w:val="22"/>
                <w:szCs w:val="22"/>
                <w:lang w:eastAsia="lt-LT"/>
              </w:rPr>
              <w:t>7.2. atsiųsdamas pranešimą Aprašo 7.1 papunktyje nurodytais adresais paštu;</w:t>
            </w:r>
          </w:p>
          <w:p w14:paraId="0FABE660" w14:textId="77777777" w:rsidR="00BE0B01" w:rsidRPr="00BE2437" w:rsidRDefault="00BE0B01" w:rsidP="00BE0B01">
            <w:pPr>
              <w:ind w:firstLine="737"/>
              <w:rPr>
                <w:color w:val="000000"/>
                <w:sz w:val="22"/>
                <w:szCs w:val="22"/>
                <w:lang w:eastAsia="lt-LT"/>
              </w:rPr>
            </w:pPr>
            <w:r w:rsidRPr="00BE2437">
              <w:rPr>
                <w:color w:val="000000"/>
                <w:sz w:val="22"/>
                <w:szCs w:val="22"/>
                <w:lang w:eastAsia="lt-LT"/>
              </w:rPr>
              <w:t xml:space="preserve">7.3. atsiųsdamas pranešimą Generalinės prokuratūros elektroninio pašto adresu </w:t>
            </w:r>
            <w:proofErr w:type="spellStart"/>
            <w:r w:rsidRPr="00BE2437">
              <w:rPr>
                <w:color w:val="000000"/>
                <w:sz w:val="22"/>
                <w:szCs w:val="22"/>
                <w:lang w:eastAsia="lt-LT"/>
              </w:rPr>
              <w:t>praneseju.apsauga@prokuraturos.lt</w:t>
            </w:r>
            <w:proofErr w:type="spellEnd"/>
            <w:r w:rsidRPr="00BE2437">
              <w:rPr>
                <w:color w:val="000000"/>
                <w:sz w:val="22"/>
                <w:szCs w:val="22"/>
                <w:lang w:eastAsia="lt-LT"/>
              </w:rPr>
              <w:t>.</w:t>
            </w:r>
          </w:p>
          <w:p w14:paraId="50B1B043" w14:textId="77777777" w:rsidR="00BE0B01" w:rsidRPr="00BE2437" w:rsidRDefault="00BE0B01" w:rsidP="00BE0B01">
            <w:pPr>
              <w:ind w:firstLine="737"/>
              <w:rPr>
                <w:color w:val="000000"/>
                <w:sz w:val="22"/>
                <w:szCs w:val="22"/>
                <w:lang w:eastAsia="lt-LT"/>
              </w:rPr>
            </w:pPr>
            <w:bookmarkStart w:id="110" w:name="part_5c0c0189b11d4405badae80c5419e7b6"/>
            <w:bookmarkEnd w:id="110"/>
            <w:r w:rsidRPr="00BE2437">
              <w:rPr>
                <w:color w:val="000000"/>
                <w:sz w:val="22"/>
                <w:szCs w:val="22"/>
                <w:lang w:eastAsia="lt-LT"/>
              </w:rPr>
              <w:t>8. Prokuratūros darbuotojas, teikiantis informaciją apie pažeidimą, laisvos formos pranešimą teikia Aprašo 7.3 papunktyje nurodytu būdu.</w:t>
            </w:r>
          </w:p>
          <w:p w14:paraId="4BC3EDCE" w14:textId="77777777" w:rsidR="00BE0B01" w:rsidRPr="00BE2437" w:rsidRDefault="00BE0B01" w:rsidP="00BE0B01">
            <w:pPr>
              <w:ind w:firstLine="737"/>
              <w:rPr>
                <w:color w:val="000000"/>
                <w:sz w:val="22"/>
                <w:szCs w:val="22"/>
                <w:lang w:eastAsia="lt-LT"/>
              </w:rPr>
            </w:pPr>
            <w:bookmarkStart w:id="111" w:name="part_03dd84cf029045368580fa8a9e9a0e62"/>
            <w:bookmarkEnd w:id="111"/>
            <w:r w:rsidRPr="00BE2437">
              <w:rPr>
                <w:color w:val="000000"/>
                <w:sz w:val="22"/>
                <w:szCs w:val="22"/>
                <w:lang w:eastAsia="lt-LT"/>
              </w:rPr>
              <w:t xml:space="preserve">9. Jeigu asmuo, teikiantis informaciją apie pažeidimą, nesilaiko Aprašo 6 punkte nustatyto reikalavimo pranešimo formai, pranešime būtina nurodyti, kad jis teikiamas vadovaujantis Pranešėjų apsaugos įstatymu. Pranešime nurodomos konkrečios faktinės pažeidimo aplinkybės, asmuo, kuris rengiasi, dalyvauja ar dalyvavo darant pažeidimą, informacija, ar apie šį pažeidimą asmuo jau pranešė, jeigu pranešė, kam buvo pranešta, ar buvo gautas atsakymas, pareiškimą teikiančio asmens vardas, pavardė, gyvenamoji (korespondencijos gavimo) vieta ar elektroninio pašto adresas ir kiti duomenys ryšiui </w:t>
            </w:r>
            <w:r w:rsidRPr="00BE2437">
              <w:rPr>
                <w:color w:val="000000"/>
                <w:sz w:val="22"/>
                <w:szCs w:val="22"/>
                <w:lang w:eastAsia="lt-LT"/>
              </w:rPr>
              <w:lastRenderedPageBreak/>
              <w:t>palaikyti, jei įmanoma, prie pranešimo pridedami rašytiniai ar kitokie turimi duomenys apie pažeidimą.</w:t>
            </w:r>
          </w:p>
          <w:p w14:paraId="7C29B039" w14:textId="42046B5C" w:rsidR="00BE0B01" w:rsidRPr="00BE2437" w:rsidRDefault="00BE0B01" w:rsidP="00BE0B01">
            <w:pPr>
              <w:rPr>
                <w:b/>
                <w:sz w:val="22"/>
                <w:szCs w:val="22"/>
              </w:rPr>
            </w:pPr>
            <w:r w:rsidRPr="00BE2437">
              <w:rPr>
                <w:b/>
                <w:sz w:val="22"/>
                <w:szCs w:val="22"/>
              </w:rPr>
              <w:t>&lt;...&gt;</w:t>
            </w:r>
          </w:p>
          <w:p w14:paraId="69ECA634" w14:textId="77777777" w:rsidR="002830C2" w:rsidRPr="00BE2437" w:rsidRDefault="002830C2" w:rsidP="002830C2">
            <w:pPr>
              <w:spacing w:line="256" w:lineRule="auto"/>
              <w:rPr>
                <w:b/>
                <w:sz w:val="22"/>
                <w:szCs w:val="22"/>
              </w:rPr>
            </w:pPr>
          </w:p>
          <w:p w14:paraId="36B10CE1" w14:textId="77777777" w:rsidR="002830C2" w:rsidRPr="00BE2437" w:rsidRDefault="002830C2" w:rsidP="002830C2">
            <w:pPr>
              <w:spacing w:line="256" w:lineRule="auto"/>
              <w:rPr>
                <w:b/>
                <w:bCs/>
                <w:color w:val="auto"/>
                <w:sz w:val="22"/>
                <w:szCs w:val="22"/>
              </w:rPr>
            </w:pPr>
            <w:r w:rsidRPr="00BE2437">
              <w:rPr>
                <w:b/>
                <w:bCs/>
                <w:color w:val="auto"/>
                <w:sz w:val="22"/>
                <w:szCs w:val="22"/>
                <w:shd w:val="clear" w:color="auto" w:fill="FFFFFF"/>
              </w:rPr>
              <w:t>Lietuvos Respublikos dokumentų ir archyvų įstatymas</w:t>
            </w:r>
          </w:p>
          <w:p w14:paraId="4147F479" w14:textId="77777777" w:rsidR="002830C2" w:rsidRPr="00BE2437" w:rsidRDefault="002830C2" w:rsidP="002830C2">
            <w:pPr>
              <w:rPr>
                <w:color w:val="000000"/>
                <w:sz w:val="22"/>
                <w:szCs w:val="22"/>
              </w:rPr>
            </w:pPr>
            <w:r w:rsidRPr="00BE2437">
              <w:rPr>
                <w:b/>
                <w:bCs/>
                <w:color w:val="000000"/>
                <w:sz w:val="22"/>
                <w:szCs w:val="22"/>
              </w:rPr>
              <w:t>12 straipsnis. Dokumentų saugojimas</w:t>
            </w:r>
          </w:p>
          <w:p w14:paraId="007A8C8B" w14:textId="77777777" w:rsidR="002830C2" w:rsidRPr="00BE2437" w:rsidRDefault="002830C2" w:rsidP="002830C2">
            <w:pPr>
              <w:rPr>
                <w:color w:val="000000"/>
                <w:sz w:val="22"/>
                <w:szCs w:val="22"/>
              </w:rPr>
            </w:pPr>
            <w:r w:rsidRPr="00BE2437">
              <w:rPr>
                <w:color w:val="000000"/>
                <w:sz w:val="22"/>
                <w:szCs w:val="22"/>
              </w:rPr>
              <w:t>1. Valstybės ir savivaldybių institucijos,</w:t>
            </w:r>
            <w:r w:rsidRPr="00BE2437">
              <w:rPr>
                <w:b/>
                <w:bCs/>
                <w:color w:val="000000"/>
                <w:sz w:val="22"/>
                <w:szCs w:val="22"/>
              </w:rPr>
              <w:t> </w:t>
            </w:r>
            <w:r w:rsidRPr="00BE2437">
              <w:rPr>
                <w:color w:val="000000"/>
                <w:sz w:val="22"/>
                <w:szCs w:val="22"/>
              </w:rPr>
              <w:t>įstaigos ir įmonės, valstybės įgalioti asmenys, nevalstybinės organizacijos, privatūs juridiniai asmenys privalo:</w:t>
            </w:r>
          </w:p>
          <w:p w14:paraId="786E6804" w14:textId="77777777" w:rsidR="002830C2" w:rsidRPr="00BE2437" w:rsidRDefault="002830C2" w:rsidP="002830C2">
            <w:pPr>
              <w:rPr>
                <w:color w:val="000000"/>
                <w:sz w:val="22"/>
                <w:szCs w:val="22"/>
              </w:rPr>
            </w:pPr>
            <w:r w:rsidRPr="00BE2437">
              <w:rPr>
                <w:color w:val="000000"/>
                <w:sz w:val="22"/>
                <w:szCs w:val="22"/>
              </w:rPr>
              <w:t>1) saugoti dokumentus patikimoje ir saugioje aplinkoje, įvertindami galimus rizikos veiksnius;</w:t>
            </w:r>
          </w:p>
          <w:p w14:paraId="3E995226" w14:textId="77777777" w:rsidR="002830C2" w:rsidRPr="00BE2437" w:rsidRDefault="002830C2" w:rsidP="002830C2">
            <w:pPr>
              <w:rPr>
                <w:color w:val="000000"/>
                <w:sz w:val="22"/>
                <w:szCs w:val="22"/>
              </w:rPr>
            </w:pPr>
            <w:r w:rsidRPr="00BE2437">
              <w:rPr>
                <w:color w:val="000000"/>
                <w:sz w:val="22"/>
                <w:szCs w:val="22"/>
              </w:rPr>
              <w:t>2) išsaugoti savo veiklos dokumentus reikiamą laiką, kad būtų užtikrinti veiklos įrodymai, apsaugotos su ja susijusių fizinių ir juridinių asmenų teisės;</w:t>
            </w:r>
          </w:p>
          <w:p w14:paraId="1AF14204" w14:textId="77777777" w:rsidR="002830C2" w:rsidRPr="00BE2437" w:rsidRDefault="002830C2" w:rsidP="002830C2">
            <w:pPr>
              <w:rPr>
                <w:color w:val="000000"/>
                <w:sz w:val="22"/>
                <w:szCs w:val="22"/>
              </w:rPr>
            </w:pPr>
            <w:r w:rsidRPr="00BE2437">
              <w:rPr>
                <w:color w:val="000000"/>
                <w:sz w:val="22"/>
                <w:szCs w:val="22"/>
              </w:rPr>
              <w:t>3) išsaugoti reikiamą laiką kitų juridinių ir fizinių asmenų veiklos dokumentus, perimtus šio Įstatymo ir kitų teisės norminių aktų nustatyta tvarka;</w:t>
            </w:r>
          </w:p>
          <w:p w14:paraId="347E4E7F" w14:textId="77777777" w:rsidR="002830C2" w:rsidRPr="00BE2437" w:rsidRDefault="002830C2" w:rsidP="002830C2">
            <w:pPr>
              <w:rPr>
                <w:color w:val="000000"/>
                <w:sz w:val="22"/>
                <w:szCs w:val="22"/>
              </w:rPr>
            </w:pPr>
            <w:r w:rsidRPr="00BE2437">
              <w:rPr>
                <w:color w:val="000000"/>
                <w:sz w:val="22"/>
                <w:szCs w:val="22"/>
              </w:rPr>
              <w:t>4) užtikrinti, kad turimi elektroniniai ir kiti dokumentai, prie kurių prieinama tik specialios įrangos priemonėmis, išliktų autentiški, patikimi ir prieinami visą jų saugojimo laiką. Kartu su šiais dokumentais turi būti saugoma ir kontekstinė informacija.</w:t>
            </w:r>
          </w:p>
          <w:p w14:paraId="6C963D12" w14:textId="77777777" w:rsidR="002830C2" w:rsidRPr="00BE2437" w:rsidRDefault="002830C2" w:rsidP="002830C2">
            <w:pPr>
              <w:rPr>
                <w:color w:val="000000"/>
                <w:sz w:val="22"/>
                <w:szCs w:val="22"/>
              </w:rPr>
            </w:pPr>
            <w:r w:rsidRPr="00BE2437">
              <w:rPr>
                <w:color w:val="000000"/>
                <w:sz w:val="22"/>
                <w:szCs w:val="22"/>
              </w:rPr>
              <w:t>2. Už valstybės ar savivaldybės institucijos,</w:t>
            </w:r>
            <w:r w:rsidRPr="00BE2437">
              <w:rPr>
                <w:b/>
                <w:bCs/>
                <w:color w:val="000000"/>
                <w:sz w:val="22"/>
                <w:szCs w:val="22"/>
              </w:rPr>
              <w:t> </w:t>
            </w:r>
            <w:r w:rsidRPr="00BE2437">
              <w:rPr>
                <w:color w:val="000000"/>
                <w:sz w:val="22"/>
                <w:szCs w:val="22"/>
              </w:rPr>
              <w:t>įstaigos ar įmonės, nevalstybinės organizacijos, privataus juridinio asmens veiklos dokumentų išsaugojimą reikiamą laiką atsako vadovas.</w:t>
            </w:r>
          </w:p>
          <w:p w14:paraId="5AB1BAB2" w14:textId="77777777" w:rsidR="002830C2" w:rsidRPr="00BE2437" w:rsidRDefault="002830C2" w:rsidP="002830C2">
            <w:pPr>
              <w:textAlignment w:val="baseline"/>
              <w:rPr>
                <w:color w:val="000000"/>
                <w:sz w:val="22"/>
                <w:szCs w:val="22"/>
              </w:rPr>
            </w:pPr>
            <w:r w:rsidRPr="00BE2437">
              <w:rPr>
                <w:color w:val="000000"/>
                <w:sz w:val="22"/>
                <w:szCs w:val="22"/>
              </w:rPr>
              <w:t>3. Valstybės ir savivaldybių institucijos, įstaigos ir įmonės, valstybės įgalioti asmenys, nevalstybinės organizacijos, privatūs juridiniai asmenys popierinius veiklos dokumentus, išskyrus nuolat saugomus dokumentus, gali išsaugoti elektronine forma, nesaugodami popierinio dokumento, jeigu yra užtikrinamas popierinio dokumento skaitmeninio vaizdo tikrumas. Popierinių dokumentų atrankos ir jų išsaugojimo elektronine forma tvarką nustato Lietuvos vyriausiasis archyvaras. </w:t>
            </w:r>
          </w:p>
          <w:p w14:paraId="61E289AF" w14:textId="0C30B104" w:rsidR="002830C2" w:rsidRPr="00BE2437" w:rsidRDefault="002830C2" w:rsidP="002830C2">
            <w:pPr>
              <w:textAlignment w:val="baseline"/>
              <w:rPr>
                <w:color w:val="000000"/>
                <w:sz w:val="22"/>
                <w:szCs w:val="22"/>
              </w:rPr>
            </w:pPr>
            <w:r w:rsidRPr="00BE2437">
              <w:rPr>
                <w:color w:val="000000"/>
                <w:sz w:val="22"/>
                <w:szCs w:val="22"/>
              </w:rPr>
              <w:t>4. Valstybės ir savivaldybių institucijų, įstaigų ir įmonių dokumentų saugojimo ir saugyklų įrengimo reikalavimus nustato Lietuvos vyriausiasis archyvaras.</w:t>
            </w:r>
          </w:p>
        </w:tc>
        <w:tc>
          <w:tcPr>
            <w:tcW w:w="1842" w:type="dxa"/>
            <w:tcBorders>
              <w:top w:val="single" w:sz="4" w:space="0" w:color="00000A"/>
              <w:left w:val="single" w:sz="4" w:space="0" w:color="00000A"/>
              <w:bottom w:val="single" w:sz="4" w:space="0" w:color="00000A"/>
              <w:right w:val="single" w:sz="4" w:space="0" w:color="00000A"/>
            </w:tcBorders>
          </w:tcPr>
          <w:p w14:paraId="18C4DD40" w14:textId="16B89633" w:rsidR="00AF3C33" w:rsidRPr="00BE2437" w:rsidRDefault="00BE0B01" w:rsidP="00BE0B01">
            <w:pPr>
              <w:spacing w:line="256" w:lineRule="auto"/>
              <w:jc w:val="center"/>
              <w:rPr>
                <w:b/>
                <w:bCs/>
                <w:sz w:val="22"/>
                <w:szCs w:val="22"/>
              </w:rPr>
            </w:pPr>
            <w:r w:rsidRPr="00BE2437">
              <w:rPr>
                <w:b/>
                <w:bCs/>
                <w:sz w:val="22"/>
                <w:szCs w:val="22"/>
              </w:rPr>
              <w:lastRenderedPageBreak/>
              <w:t>Visiškas</w:t>
            </w:r>
          </w:p>
        </w:tc>
      </w:tr>
      <w:tr w:rsidR="00AF3C33" w:rsidRPr="00BE2437" w14:paraId="0F4405D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4B48FB" w14:textId="77777777" w:rsidR="00AF3C33" w:rsidRPr="00BE2437" w:rsidRDefault="00AF3C33">
            <w:pPr>
              <w:spacing w:line="256" w:lineRule="auto"/>
              <w:rPr>
                <w:b/>
                <w:bCs/>
                <w:sz w:val="22"/>
                <w:szCs w:val="22"/>
              </w:rPr>
            </w:pPr>
            <w:r w:rsidRPr="00BE2437">
              <w:rPr>
                <w:color w:val="000000"/>
                <w:sz w:val="22"/>
                <w:szCs w:val="22"/>
                <w:shd w:val="clear" w:color="auto" w:fill="FFFFFF"/>
              </w:rPr>
              <w:lastRenderedPageBreak/>
              <w:t>2.   Išorės pranešimų teikimo kanalais sudaroma galimybė teikti pranešimus raštu ir žodžiu. Pranešimus žodžiu turi būti galima teikti telefonu arba kitomis balso pranešimų sistemomis ir, gavus pranešimo teikėjo prašymą, susitikus fiziškai per pagrįstą laikotarpį.</w:t>
            </w:r>
          </w:p>
        </w:tc>
        <w:tc>
          <w:tcPr>
            <w:tcW w:w="7982" w:type="dxa"/>
            <w:tcBorders>
              <w:top w:val="single" w:sz="4" w:space="0" w:color="00000A"/>
              <w:left w:val="single" w:sz="4" w:space="0" w:color="00000A"/>
              <w:bottom w:val="single" w:sz="4" w:space="0" w:color="00000A"/>
              <w:right w:val="single" w:sz="4" w:space="0" w:color="00000A"/>
            </w:tcBorders>
          </w:tcPr>
          <w:p w14:paraId="363BAB03" w14:textId="16655266" w:rsidR="00AF3C33" w:rsidRPr="00BE2437" w:rsidRDefault="00AF3C33">
            <w:pPr>
              <w:spacing w:line="256" w:lineRule="auto"/>
              <w:rPr>
                <w:b/>
                <w:bCs/>
                <w:sz w:val="22"/>
                <w:szCs w:val="22"/>
              </w:rPr>
            </w:pPr>
            <w:r w:rsidRPr="00BE2437">
              <w:rPr>
                <w:b/>
                <w:bCs/>
                <w:sz w:val="22"/>
                <w:szCs w:val="22"/>
              </w:rPr>
              <w:t>PAĮ</w:t>
            </w:r>
          </w:p>
          <w:p w14:paraId="517E910D" w14:textId="0D86B3A1" w:rsidR="00AF3C33" w:rsidRPr="00BE2437" w:rsidRDefault="00AF3C33">
            <w:pPr>
              <w:spacing w:line="240" w:lineRule="atLeast"/>
              <w:rPr>
                <w:b/>
                <w:sz w:val="22"/>
                <w:szCs w:val="22"/>
              </w:rPr>
            </w:pPr>
            <w:r w:rsidRPr="00BE2437">
              <w:rPr>
                <w:b/>
                <w:sz w:val="22"/>
                <w:szCs w:val="22"/>
              </w:rPr>
              <w:t>2 straipsnis. Pagrindinės šio įstatymo sąvokos</w:t>
            </w:r>
          </w:p>
          <w:p w14:paraId="7F8F77D6" w14:textId="77777777" w:rsidR="00AF3C33" w:rsidRPr="00BE2437" w:rsidRDefault="00AF3C33">
            <w:pPr>
              <w:spacing w:line="256" w:lineRule="auto"/>
              <w:rPr>
                <w:sz w:val="22"/>
                <w:szCs w:val="22"/>
              </w:rPr>
            </w:pPr>
            <w:r w:rsidRPr="00BE2437">
              <w:rPr>
                <w:sz w:val="22"/>
                <w:szCs w:val="22"/>
              </w:rPr>
              <w:t>&lt;...&gt;</w:t>
            </w:r>
          </w:p>
          <w:p w14:paraId="6A49DBC5" w14:textId="77777777" w:rsidR="007816FC" w:rsidRPr="00BE2437" w:rsidRDefault="007816FC" w:rsidP="007816FC">
            <w:pPr>
              <w:suppressAutoHyphens/>
              <w:ind w:firstLine="720"/>
              <w:rPr>
                <w:sz w:val="22"/>
                <w:szCs w:val="22"/>
              </w:rPr>
            </w:pPr>
            <w:r w:rsidRPr="00BE2437">
              <w:rPr>
                <w:sz w:val="22"/>
                <w:szCs w:val="22"/>
              </w:rPr>
              <w:t>9. Pranešimas –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p>
          <w:p w14:paraId="0456CB88" w14:textId="77777777" w:rsidR="00AF3C33" w:rsidRPr="00BE2437" w:rsidRDefault="00AF3C33">
            <w:pPr>
              <w:spacing w:line="256" w:lineRule="auto"/>
              <w:rPr>
                <w:b/>
                <w:sz w:val="22"/>
                <w:szCs w:val="22"/>
              </w:rPr>
            </w:pPr>
            <w:r w:rsidRPr="00BE2437">
              <w:rPr>
                <w:b/>
                <w:sz w:val="22"/>
                <w:szCs w:val="22"/>
              </w:rPr>
              <w:lastRenderedPageBreak/>
              <w:t>&lt;...&gt;</w:t>
            </w:r>
          </w:p>
          <w:p w14:paraId="10CAC69F" w14:textId="77777777" w:rsidR="00AF3C33" w:rsidRPr="00BE2437" w:rsidRDefault="00AF3C33">
            <w:pPr>
              <w:spacing w:line="256" w:lineRule="auto"/>
              <w:rPr>
                <w:b/>
                <w:sz w:val="22"/>
                <w:szCs w:val="22"/>
              </w:rPr>
            </w:pPr>
          </w:p>
          <w:p w14:paraId="4E328DAA" w14:textId="30155B30" w:rsidR="00AF3C33" w:rsidRPr="00BE2437" w:rsidRDefault="00AF3C33">
            <w:pPr>
              <w:spacing w:line="256" w:lineRule="auto"/>
              <w:rPr>
                <w:b/>
                <w:bCs/>
                <w:sz w:val="22"/>
                <w:szCs w:val="22"/>
              </w:rPr>
            </w:pPr>
            <w:r w:rsidRPr="00BE2437">
              <w:rPr>
                <w:b/>
                <w:bCs/>
                <w:sz w:val="22"/>
                <w:szCs w:val="22"/>
              </w:rPr>
              <w:t>PAĮ</w:t>
            </w:r>
          </w:p>
          <w:p w14:paraId="0D49DBAF" w14:textId="657D8B42" w:rsidR="00172FC3" w:rsidRPr="00BE2437" w:rsidRDefault="00172FC3" w:rsidP="00172FC3">
            <w:pPr>
              <w:rPr>
                <w:b/>
                <w:color w:val="000000" w:themeColor="text1"/>
                <w:sz w:val="22"/>
                <w:szCs w:val="22"/>
              </w:rPr>
            </w:pPr>
            <w:r w:rsidRPr="00BE2437">
              <w:rPr>
                <w:b/>
                <w:color w:val="000000" w:themeColor="text1"/>
                <w:sz w:val="22"/>
                <w:szCs w:val="22"/>
              </w:rPr>
              <w:t>4 straipsnis. Informacijos apie pažeidimus pateikimo būdai</w:t>
            </w:r>
          </w:p>
          <w:p w14:paraId="1C545625" w14:textId="721414F1" w:rsidR="00172FC3" w:rsidRPr="00BE2437" w:rsidRDefault="00172FC3" w:rsidP="00172FC3">
            <w:pPr>
              <w:rPr>
                <w:b/>
                <w:color w:val="000000" w:themeColor="text1"/>
                <w:sz w:val="22"/>
                <w:szCs w:val="22"/>
              </w:rPr>
            </w:pPr>
            <w:r w:rsidRPr="00BE2437">
              <w:rPr>
                <w:b/>
                <w:color w:val="000000" w:themeColor="text1"/>
                <w:sz w:val="22"/>
                <w:szCs w:val="22"/>
              </w:rPr>
              <w:t>&lt;...&gt;</w:t>
            </w:r>
          </w:p>
          <w:p w14:paraId="765E54EE" w14:textId="77777777" w:rsidR="007816FC" w:rsidRPr="00BE2437" w:rsidRDefault="007816FC" w:rsidP="007816FC">
            <w:pPr>
              <w:suppressAutoHyphens/>
              <w:ind w:firstLine="720"/>
              <w:rPr>
                <w:strike/>
                <w:sz w:val="22"/>
                <w:szCs w:val="22"/>
              </w:rPr>
            </w:pPr>
            <w:r w:rsidRPr="00BE2437">
              <w:rPr>
                <w:bCs/>
                <w:sz w:val="22"/>
                <w:szCs w:val="22"/>
              </w:rPr>
              <w:t>6.</w:t>
            </w:r>
            <w:r w:rsidRPr="00BE2437">
              <w:rPr>
                <w:sz w:val="22"/>
                <w:szCs w:val="22"/>
              </w:rPr>
              <w:t xml:space="preserve"> Informaciją apie pažeidimą pateikiantis asmuo į kompetentingą instituciją kreipiasi Lietuvos Respublikos Vyriausybės ar jos įgaliotos institucijos patvirtintos arba</w:t>
            </w:r>
            <w:r w:rsidRPr="00BE2437">
              <w:rPr>
                <w:bCs/>
                <w:sz w:val="22"/>
                <w:szCs w:val="22"/>
              </w:rPr>
              <w:t xml:space="preserve"> </w:t>
            </w:r>
            <w:r w:rsidRPr="00BE2437">
              <w:rPr>
                <w:sz w:val="22"/>
                <w:szCs w:val="22"/>
              </w:rPr>
              <w:t>laisvos formos pranešimu, jame nurodydamas, kad pranešimas teikiamas vadovaujantis šiuo įstatymu.</w:t>
            </w:r>
          </w:p>
          <w:p w14:paraId="1BED3050" w14:textId="77777777" w:rsidR="007816FC" w:rsidRPr="00BE2437" w:rsidRDefault="007816FC" w:rsidP="007816FC">
            <w:pPr>
              <w:suppressAutoHyphens/>
              <w:ind w:firstLine="720"/>
              <w:rPr>
                <w:sz w:val="22"/>
                <w:szCs w:val="22"/>
              </w:rPr>
            </w:pPr>
            <w:r w:rsidRPr="00BE2437">
              <w:rPr>
                <w:sz w:val="22"/>
                <w:szCs w:val="22"/>
              </w:rPr>
              <w:t>7. Informacijos apie pažeidimą teikimo žodžiu tvarką nustato Vyriausybė ar jos įgaliota institucija.</w:t>
            </w:r>
          </w:p>
          <w:p w14:paraId="0A1C9FE3" w14:textId="77777777" w:rsidR="00AF3C33" w:rsidRPr="00BE2437" w:rsidRDefault="00AF3C33">
            <w:pPr>
              <w:spacing w:line="256" w:lineRule="auto"/>
              <w:rPr>
                <w:rFonts w:eastAsia="Calibri"/>
                <w:bCs/>
                <w:sz w:val="22"/>
                <w:szCs w:val="22"/>
              </w:rPr>
            </w:pPr>
            <w:r w:rsidRPr="00BE2437">
              <w:rPr>
                <w:rFonts w:eastAsia="Calibri"/>
                <w:bCs/>
                <w:sz w:val="22"/>
                <w:szCs w:val="22"/>
              </w:rPr>
              <w:t>&lt;...&gt;</w:t>
            </w:r>
          </w:p>
          <w:p w14:paraId="35544120" w14:textId="46FF17EB" w:rsidR="00162C80" w:rsidRPr="00BE2437" w:rsidRDefault="00162C80">
            <w:pPr>
              <w:spacing w:line="256" w:lineRule="auto"/>
              <w:rPr>
                <w:rFonts w:eastAsia="Calibri"/>
                <w:b/>
                <w:bCs/>
                <w:sz w:val="22"/>
                <w:szCs w:val="22"/>
              </w:rPr>
            </w:pPr>
            <w:r w:rsidRPr="00BE2437">
              <w:rPr>
                <w:rFonts w:eastAsia="Calibri"/>
                <w:b/>
                <w:bCs/>
                <w:sz w:val="22"/>
                <w:szCs w:val="22"/>
              </w:rPr>
              <w:t>Prokuratūros aprašas</w:t>
            </w:r>
          </w:p>
          <w:p w14:paraId="434573A1" w14:textId="6258AABC" w:rsidR="00162C80" w:rsidRPr="00BE2437" w:rsidRDefault="00162C80" w:rsidP="00162C80">
            <w:pPr>
              <w:rPr>
                <w:rFonts w:eastAsia="Calibri"/>
                <w:b/>
                <w:bCs/>
                <w:sz w:val="22"/>
                <w:szCs w:val="22"/>
              </w:rPr>
            </w:pPr>
            <w:r w:rsidRPr="00BE2437">
              <w:rPr>
                <w:rFonts w:eastAsia="Calibri"/>
                <w:b/>
                <w:bCs/>
                <w:sz w:val="22"/>
                <w:szCs w:val="22"/>
              </w:rPr>
              <w:t>&lt;...&gt;</w:t>
            </w:r>
          </w:p>
          <w:p w14:paraId="0A00A395" w14:textId="77777777" w:rsidR="00162C80" w:rsidRPr="00BE2437" w:rsidRDefault="00162C80" w:rsidP="00162C80">
            <w:pPr>
              <w:ind w:firstLine="720"/>
              <w:rPr>
                <w:color w:val="000000"/>
                <w:sz w:val="22"/>
                <w:szCs w:val="22"/>
                <w:lang w:eastAsia="lt-LT"/>
              </w:rPr>
            </w:pPr>
            <w:r w:rsidRPr="00BE2437">
              <w:rPr>
                <w:color w:val="000000"/>
                <w:sz w:val="22"/>
                <w:szCs w:val="22"/>
                <w:lang w:eastAsia="lt-LT"/>
              </w:rPr>
              <w:t>7. Asmuo, teikiantis informaciją apie pažeidimą, pranešimą prokuratūrai teikia šiais būdais:</w:t>
            </w:r>
          </w:p>
          <w:p w14:paraId="55903696" w14:textId="77777777" w:rsidR="00162C80" w:rsidRPr="00BE2437" w:rsidRDefault="00162C80" w:rsidP="00162C80">
            <w:pPr>
              <w:ind w:firstLine="720"/>
              <w:rPr>
                <w:color w:val="000000"/>
                <w:sz w:val="22"/>
                <w:szCs w:val="22"/>
                <w:lang w:eastAsia="lt-LT"/>
              </w:rPr>
            </w:pPr>
            <w:r w:rsidRPr="00BE2437">
              <w:rPr>
                <w:color w:val="000000"/>
                <w:sz w:val="22"/>
                <w:szCs w:val="22"/>
                <w:lang w:eastAsia="lt-LT"/>
              </w:rPr>
              <w:t>7.1. tiesiogiai atvykęs į Generalinę prokuratūrą (Rinktinės g. 5A, 01515 Vilnius), Vilniaus apygardos prokuratūrą (Rinktinės g. 5 A, 09201 Vilnius), Kauno apygardos prokuratūrą (Laisvės al. 32, 44240 Kaunas), Klaipėdos apygardos prokuratūrą (Vilties g. 12, 92231 Klaipėda), Panevėžio apygardos prokuratūrą (Respublikos g. 54, 35173 Panevėžys) ar Šiaulių apygardos prokuratūrą (Dvaro g. 90, 76240 Šiauliai);</w:t>
            </w:r>
          </w:p>
          <w:p w14:paraId="2EDA7E0E" w14:textId="4C146F4F" w:rsidR="00162C80" w:rsidRPr="00BE2437" w:rsidRDefault="00162C80" w:rsidP="00162C80">
            <w:pPr>
              <w:rPr>
                <w:rFonts w:eastAsia="Calibri"/>
                <w:b/>
                <w:bCs/>
                <w:sz w:val="22"/>
                <w:szCs w:val="22"/>
              </w:rPr>
            </w:pPr>
            <w:r w:rsidRPr="00BE2437">
              <w:rPr>
                <w:rFonts w:eastAsia="Calibri"/>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5D7FEA15" w14:textId="1F714761" w:rsidR="00AF3C33" w:rsidRPr="00BE2437" w:rsidRDefault="00BE0B01" w:rsidP="00BE0B01">
            <w:pPr>
              <w:spacing w:line="256" w:lineRule="auto"/>
              <w:jc w:val="center"/>
              <w:rPr>
                <w:sz w:val="22"/>
                <w:szCs w:val="22"/>
              </w:rPr>
            </w:pPr>
            <w:r w:rsidRPr="00BE2437">
              <w:rPr>
                <w:b/>
                <w:bCs/>
                <w:sz w:val="22"/>
                <w:szCs w:val="22"/>
              </w:rPr>
              <w:lastRenderedPageBreak/>
              <w:t>Visiškas</w:t>
            </w:r>
          </w:p>
        </w:tc>
      </w:tr>
      <w:tr w:rsidR="00AF3C33" w:rsidRPr="00BE2437" w14:paraId="519AA23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9FE2C4" w14:textId="77777777" w:rsidR="00AF3C33" w:rsidRPr="00BE2437" w:rsidRDefault="00AF3C33">
            <w:pPr>
              <w:spacing w:line="256" w:lineRule="auto"/>
              <w:rPr>
                <w:b/>
                <w:bCs/>
                <w:sz w:val="22"/>
                <w:szCs w:val="22"/>
              </w:rPr>
            </w:pPr>
            <w:r w:rsidRPr="00BE2437">
              <w:rPr>
                <w:color w:val="000000"/>
                <w:sz w:val="22"/>
                <w:szCs w:val="22"/>
                <w:shd w:val="clear" w:color="auto" w:fill="FFFFFF"/>
              </w:rPr>
              <w:t>3.   Kompetentingos institucijos užtikrina, kad, jei pranešimas yra gautas kanalais, kurie nėra 1 ir 2 dalyse nurodyti pranešimo teikimo kanalai, arba jį gavo darbuotojai, kurie nėra atsakingi už pranešimų tvarkymą, pranešimą gavusiems darbuotojams būtų draudžiama atskleisti bet kokią informaciją, dėl kurios galėtų būti identifikuotas pranešimo teikėjas arba susijęs asmuo, ir kad jie nedelsiant perduotų nepakeistą pranešimą darbuotojams, atsakingiems už pranešimų tvarkymą.</w:t>
            </w:r>
          </w:p>
        </w:tc>
        <w:tc>
          <w:tcPr>
            <w:tcW w:w="7982" w:type="dxa"/>
            <w:tcBorders>
              <w:top w:val="single" w:sz="4" w:space="0" w:color="00000A"/>
              <w:left w:val="single" w:sz="4" w:space="0" w:color="00000A"/>
              <w:bottom w:val="single" w:sz="4" w:space="0" w:color="00000A"/>
              <w:right w:val="single" w:sz="4" w:space="0" w:color="00000A"/>
            </w:tcBorders>
          </w:tcPr>
          <w:p w14:paraId="131E2233" w14:textId="522927AB" w:rsidR="00AF3C33" w:rsidRPr="00BE2437" w:rsidRDefault="00AF3C33">
            <w:pPr>
              <w:spacing w:line="256" w:lineRule="auto"/>
              <w:rPr>
                <w:b/>
                <w:sz w:val="22"/>
                <w:szCs w:val="22"/>
              </w:rPr>
            </w:pPr>
            <w:r w:rsidRPr="00BE2437">
              <w:rPr>
                <w:b/>
                <w:sz w:val="22"/>
                <w:szCs w:val="22"/>
              </w:rPr>
              <w:t>PAĮ</w:t>
            </w:r>
          </w:p>
          <w:p w14:paraId="030390D5" w14:textId="77777777" w:rsidR="00162C80" w:rsidRPr="00BE2437" w:rsidRDefault="00162C80" w:rsidP="00162C80">
            <w:pPr>
              <w:suppressAutoHyphens/>
              <w:ind w:firstLine="720"/>
              <w:rPr>
                <w:b/>
                <w:sz w:val="22"/>
                <w:szCs w:val="22"/>
              </w:rPr>
            </w:pPr>
            <w:r w:rsidRPr="00BE2437">
              <w:rPr>
                <w:b/>
                <w:sz w:val="22"/>
                <w:szCs w:val="22"/>
              </w:rPr>
              <w:t>9 straipsnis. Konfidencialumo užtikrinimas</w:t>
            </w:r>
          </w:p>
          <w:p w14:paraId="3AD7E45E" w14:textId="77777777" w:rsidR="00162C80" w:rsidRPr="00BE2437" w:rsidRDefault="00162C80" w:rsidP="00162C80">
            <w:pPr>
              <w:suppressAutoHyphens/>
              <w:ind w:firstLine="720"/>
              <w:rPr>
                <w:sz w:val="22"/>
                <w:szCs w:val="22"/>
              </w:rPr>
            </w:pPr>
            <w:r w:rsidRPr="00BE2437">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760AB58" w14:textId="77777777" w:rsidR="00162C80" w:rsidRPr="00BE2437" w:rsidRDefault="00162C80" w:rsidP="00162C80">
            <w:pPr>
              <w:suppressAutoHyphens/>
              <w:ind w:firstLine="720"/>
              <w:rPr>
                <w:sz w:val="22"/>
                <w:szCs w:val="22"/>
              </w:rPr>
            </w:pPr>
            <w:r w:rsidRPr="00BE2437">
              <w:rPr>
                <w:sz w:val="22"/>
                <w:szCs w:val="22"/>
              </w:rPr>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2299F423" w14:textId="77777777" w:rsidR="00162C80" w:rsidRPr="00BE2437" w:rsidRDefault="00162C80" w:rsidP="00162C80">
            <w:pPr>
              <w:suppressAutoHyphens/>
              <w:ind w:firstLine="720"/>
              <w:rPr>
                <w:sz w:val="22"/>
                <w:szCs w:val="22"/>
              </w:rPr>
            </w:pPr>
            <w:r w:rsidRPr="00BE2437">
              <w:rPr>
                <w:sz w:val="22"/>
                <w:szCs w:val="22"/>
              </w:rPr>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 xml:space="preserve">duomenys, leidžiantys nustatyti jų tapatybę, gali būti pateikti tik tam asmeniui arba institucijai, kurie nagrinėja informaciją apie pažeidimą. Prieš pateikdama </w:t>
            </w:r>
            <w:r w:rsidRPr="00BE2437">
              <w:rPr>
                <w:sz w:val="22"/>
                <w:szCs w:val="22"/>
              </w:rPr>
              <w:lastRenderedPageBreak/>
              <w:t>konfidencialius duomenis, institucija privalo raštu pranešti informaciją apie pažeidimą pateikiančiam asmeniui ar pranešėjui apie duomenų pateikimą nurodydama konfidencialių duomenų pateikimo priežastį.</w:t>
            </w:r>
          </w:p>
          <w:p w14:paraId="1154D40F" w14:textId="61DE9F9A" w:rsidR="006D2AAF" w:rsidRPr="00BE2437" w:rsidRDefault="006D2AAF" w:rsidP="00866ECC">
            <w:pPr>
              <w:rPr>
                <w:color w:val="000000" w:themeColor="text1"/>
                <w:sz w:val="22"/>
                <w:szCs w:val="22"/>
              </w:rPr>
            </w:pPr>
            <w:r w:rsidRPr="00BE2437">
              <w:rPr>
                <w:color w:val="000000" w:themeColor="text1"/>
                <w:sz w:val="22"/>
                <w:szCs w:val="22"/>
              </w:rPr>
              <w:t>&lt;...&gt;</w:t>
            </w:r>
          </w:p>
          <w:p w14:paraId="1C4B7C5E" w14:textId="77777777" w:rsidR="00162C80" w:rsidRPr="00BE2437" w:rsidRDefault="00162C80" w:rsidP="00162C80">
            <w:pPr>
              <w:suppressAutoHyphens/>
              <w:ind w:firstLine="720"/>
              <w:rPr>
                <w:i/>
                <w:sz w:val="22"/>
                <w:szCs w:val="22"/>
              </w:rPr>
            </w:pPr>
            <w:r w:rsidRPr="00BE2437">
              <w:rPr>
                <w:sz w:val="22"/>
                <w:szCs w:val="22"/>
              </w:rPr>
              <w:t xml:space="preserve">6. Informacija apie informaciją apie pažeidimus pateikusius asmenis, pranešėjus, su pažeidimu susijusius asmenis ar pagalbininkus tyrime nedalyvaujantiems asmenims negali būti teikiama. </w:t>
            </w:r>
          </w:p>
          <w:p w14:paraId="3A3E7A2F" w14:textId="77777777" w:rsidR="00AF3C33" w:rsidRPr="00BE2437" w:rsidRDefault="00AF3C33">
            <w:pPr>
              <w:spacing w:line="256" w:lineRule="auto"/>
              <w:rPr>
                <w:b/>
                <w:sz w:val="22"/>
                <w:szCs w:val="22"/>
              </w:rPr>
            </w:pPr>
          </w:p>
          <w:p w14:paraId="09E22AA1" w14:textId="34EDDAA6" w:rsidR="00AF3C33" w:rsidRPr="00BE2437" w:rsidRDefault="00AF3C33">
            <w:pPr>
              <w:spacing w:line="256" w:lineRule="auto"/>
              <w:rPr>
                <w:b/>
                <w:sz w:val="22"/>
                <w:szCs w:val="22"/>
              </w:rPr>
            </w:pPr>
            <w:r w:rsidRPr="00BE2437">
              <w:rPr>
                <w:b/>
                <w:sz w:val="22"/>
                <w:szCs w:val="22"/>
              </w:rPr>
              <w:t>Prokuratūros aprašas</w:t>
            </w:r>
          </w:p>
          <w:p w14:paraId="23E9E21B" w14:textId="66FB799C" w:rsidR="00162C80" w:rsidRPr="00BE2437" w:rsidRDefault="00162C80">
            <w:pPr>
              <w:spacing w:line="256" w:lineRule="auto"/>
              <w:rPr>
                <w:b/>
                <w:sz w:val="22"/>
                <w:szCs w:val="22"/>
              </w:rPr>
            </w:pPr>
            <w:r w:rsidRPr="00BE2437">
              <w:rPr>
                <w:b/>
                <w:sz w:val="22"/>
                <w:szCs w:val="22"/>
              </w:rPr>
              <w:t>&lt;...&gt;</w:t>
            </w:r>
          </w:p>
          <w:p w14:paraId="448A15E4"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5. Prokurorai, prokuratūros valstybės tarnautojai ir darbuotojai, dirbantys pagal darbo sutartis, kurie gauna, vertina, nagrinėja informaciją, susijusią su asmenimis ir (ar) prokuratūros darbuotojais, teikiančiais informaciją apie pažeidimus, privalo užtikrinti šių asmenų konfidencialumą, išskyrus įstatymuose nustatytus atvejus.</w:t>
            </w:r>
          </w:p>
          <w:p w14:paraId="00769689" w14:textId="77777777" w:rsidR="00AF3C33" w:rsidRPr="00BE2437" w:rsidRDefault="00AF3C33">
            <w:pPr>
              <w:spacing w:line="256" w:lineRule="auto"/>
              <w:rPr>
                <w:b/>
                <w:sz w:val="22"/>
                <w:szCs w:val="22"/>
              </w:rPr>
            </w:pPr>
            <w:r w:rsidRPr="00BE2437">
              <w:rPr>
                <w:b/>
                <w:sz w:val="22"/>
                <w:szCs w:val="22"/>
              </w:rPr>
              <w:t>&lt;...&gt;</w:t>
            </w:r>
          </w:p>
          <w:p w14:paraId="6079BCEA"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12. Pranešimas, gautas kitu elektroninio pašto adresu, nei nurodyta Aprašo 7.3 papunktyje, neregistruojamas ir nedelsiant persiunčiamas Generalinei prokuratūrai Aprašo 7.3 papunktyje nurodytu elektroninio pašto adresu.</w:t>
            </w:r>
          </w:p>
          <w:p w14:paraId="39515139"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13. Jeigu pranešimas gaunamas paštu apygardos prokuratūros apylinkės prokuratūroje, dokumentų valdymo funkcijas atliekantis padalinys ar darbuotojas pranešimo neregistruoja, nedelsdamas jį nuskaito ir jo skaitmeninę kopiją persiunčia Generalinei prokuratūrai Aprašo 7.3 papunktyje nurodytu elektroninio pašto adresu. Pranešimo originalas nedelsiant persiunčiamas Generalinei prokuratūrai registruotu paštu.</w:t>
            </w:r>
          </w:p>
          <w:p w14:paraId="7FA5D27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14. Atsakingas prokuratūros darbuotojas visus pranešimus dokumentų valdymo sistemos priemonėmis nedelsdamas perduoda (nukreipia) Generalinės prokuratūros padaliniui, atsakingam už Pranešėjų apsaugos įstatymo reikalavimų vykdymą (toliau – atsakingas Generalinės prokuratūros padalinys).</w:t>
            </w:r>
          </w:p>
          <w:p w14:paraId="178737F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15. Aprašo 12 ir 13 punktuose nustatyta tvarka gautas ir (ar) persiųstas elektroniniu paštu pranešimas turi būti ištrintas nedelsiant, bet ne vėliau kaip per 5 darbo dienas nuo persiuntimo Generalinei prokuratūrai dienos.</w:t>
            </w:r>
          </w:p>
          <w:p w14:paraId="397B66A2"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16. Jeigu Asmenų aptarnavimo Lietuvos Respublikos prokuratūroje tvarkos aprašo nustatyta tvarka užregistravus asmens prašymą, pareiškimą ar skundą vėliau paaiškėja, </w:t>
            </w:r>
            <w:r w:rsidRPr="00BE2437">
              <w:rPr>
                <w:color w:val="000000"/>
                <w:sz w:val="22"/>
                <w:szCs w:val="22"/>
                <w:lang w:eastAsia="lt-LT"/>
              </w:rPr>
              <w:lastRenderedPageBreak/>
              <w:t>kad jame pateikta informacija atitinka Pranešėjų apsaugos įstatymo 6 straipsnio 1 dalyje nurodytas sąlygas, apie tai nedelsiant informuojamas atsakingo Generalinės prokuratūros padalinio vyriausiasis prokuroras.</w:t>
            </w:r>
          </w:p>
        </w:tc>
        <w:tc>
          <w:tcPr>
            <w:tcW w:w="1842" w:type="dxa"/>
            <w:tcBorders>
              <w:top w:val="single" w:sz="4" w:space="0" w:color="00000A"/>
              <w:left w:val="single" w:sz="4" w:space="0" w:color="00000A"/>
              <w:bottom w:val="single" w:sz="4" w:space="0" w:color="00000A"/>
              <w:right w:val="single" w:sz="4" w:space="0" w:color="00000A"/>
            </w:tcBorders>
            <w:hideMark/>
          </w:tcPr>
          <w:p w14:paraId="4E1D3582"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3FA8FFEC"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44D86E6"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lastRenderedPageBreak/>
              <w:t>4.   Valstybės narės užtikrina, kad kompetentingos institucijos paskirtų darbuotojus, atsakingus už pranešimų tvarkymą, ir visų pirma už:</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0651F35C" w14:textId="77777777">
              <w:tc>
                <w:tcPr>
                  <w:tcW w:w="171" w:type="dxa"/>
                  <w:shd w:val="clear" w:color="auto" w:fill="FFFFFF"/>
                  <w:hideMark/>
                </w:tcPr>
                <w:p w14:paraId="1D3CEF83"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724" w:type="dxa"/>
                  <w:shd w:val="clear" w:color="auto" w:fill="FFFFFF"/>
                  <w:hideMark/>
                </w:tcPr>
                <w:p w14:paraId="45BD32C8"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informacijos apie pranešimų teikimo procedūras teikimą visiems suinteresuotiesiems asmenims;</w:t>
                  </w:r>
                </w:p>
              </w:tc>
            </w:tr>
          </w:tbl>
          <w:p w14:paraId="10F1B597"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5493E85D" w14:textId="77777777">
              <w:tc>
                <w:tcPr>
                  <w:tcW w:w="184" w:type="dxa"/>
                  <w:shd w:val="clear" w:color="auto" w:fill="FFFFFF"/>
                  <w:hideMark/>
                </w:tcPr>
                <w:p w14:paraId="23D018EE"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01592959"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pranešimų priėmimą ir tolesnius veiksmus dėl jų;</w:t>
                  </w:r>
                </w:p>
              </w:tc>
            </w:tr>
          </w:tbl>
          <w:p w14:paraId="494617FE"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099C7E3C" w14:textId="77777777">
              <w:tc>
                <w:tcPr>
                  <w:tcW w:w="171" w:type="dxa"/>
                  <w:shd w:val="clear" w:color="auto" w:fill="FFFFFF"/>
                  <w:hideMark/>
                </w:tcPr>
                <w:p w14:paraId="2113594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w:t>
                  </w:r>
                </w:p>
              </w:tc>
              <w:tc>
                <w:tcPr>
                  <w:tcW w:w="1724" w:type="dxa"/>
                  <w:shd w:val="clear" w:color="auto" w:fill="FFFFFF"/>
                  <w:hideMark/>
                </w:tcPr>
                <w:p w14:paraId="7E54786A"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ryšių su pranešimo teikėju palaikymą siekiant teikti grįžtamąją informaciją ir prireikus prašyti papildomos informacijos.</w:t>
                  </w:r>
                </w:p>
              </w:tc>
            </w:tr>
          </w:tbl>
          <w:p w14:paraId="53A383DC"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hideMark/>
          </w:tcPr>
          <w:p w14:paraId="65EA91B9" w14:textId="52A6C0B3" w:rsidR="006D2AAF" w:rsidRPr="00BE2437" w:rsidRDefault="003E64A1" w:rsidP="005927F8">
            <w:pPr>
              <w:pStyle w:val="NoSpacing1"/>
              <w:spacing w:line="256" w:lineRule="auto"/>
              <w:jc w:val="both"/>
              <w:rPr>
                <w:rFonts w:ascii="Times New Roman" w:hAnsi="Times New Roman"/>
                <w:b/>
                <w:bCs/>
              </w:rPr>
            </w:pPr>
            <w:r w:rsidRPr="00BE2437">
              <w:rPr>
                <w:rFonts w:ascii="Times New Roman" w:hAnsi="Times New Roman"/>
                <w:b/>
                <w:bCs/>
              </w:rPr>
              <w:t xml:space="preserve">Lietuvos Respublikos </w:t>
            </w:r>
            <w:r w:rsidR="002228EB" w:rsidRPr="00BE2437">
              <w:rPr>
                <w:rFonts w:ascii="Times New Roman" w:hAnsi="Times New Roman"/>
                <w:b/>
                <w:bCs/>
              </w:rPr>
              <w:t>g</w:t>
            </w:r>
            <w:r w:rsidRPr="00BE2437">
              <w:rPr>
                <w:rFonts w:ascii="Times New Roman" w:hAnsi="Times New Roman"/>
                <w:b/>
                <w:bCs/>
              </w:rPr>
              <w:t>eneralinės prokuratūros Vidaus tyrimų skyriaus nuostatai:</w:t>
            </w:r>
          </w:p>
          <w:p w14:paraId="2AE06445"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 Užtikrinti Lietuvos Respublikos pranešėjų apsaugos įstatymo (toliau – Pranešėjų apsaugos įstatymas) reikalavimų vykdymą: </w:t>
            </w:r>
          </w:p>
          <w:p w14:paraId="53570E9C"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12.1. priimti asmenų pranešimus; </w:t>
            </w:r>
          </w:p>
          <w:p w14:paraId="7DC68C92"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12.2. vertinti asmens pateiktos informacijos apie pažeidimą atitiktį Pranešėjų apsaugos įstatyme nustatytiems reikalavimams ir pripažinti / nepripažinti informaciją apie pažeidimą pateikusį asmenį pranešėju; </w:t>
            </w:r>
          </w:p>
          <w:p w14:paraId="574C4AE8"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12.3. tirti arba perduoti prokuratūros padaliniams pagal nustatytą kompetenciją tirti pranešimus ir informaciją apie pažeidimus; </w:t>
            </w:r>
          </w:p>
          <w:p w14:paraId="244249EE"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12.4. perduoti institucijoms pagal kompetenciją tirti pranešimus ir informaciją apie pažeidimus; </w:t>
            </w:r>
          </w:p>
          <w:p w14:paraId="0BFBFAC6"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12.5. priimti sprendimus dėl pranešėjų apsaugos, skatinimo ir pagalbos jiems priemonių taikymo arba inicijuoti šių sprendimų priėmimą, koordinuoti šių sprendimų įgyvendinimą; </w:t>
            </w:r>
          </w:p>
          <w:p w14:paraId="38384925"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12.6. pagal kompetenciją koordinuoti institucijų veiksmus tiriant informaciją apie pažeidimus; </w:t>
            </w:r>
          </w:p>
          <w:p w14:paraId="7F1D16A0" w14:textId="77777777" w:rsidR="00DA4753" w:rsidRPr="00BE2437" w:rsidRDefault="00DA4753" w:rsidP="005927F8">
            <w:pPr>
              <w:pStyle w:val="NoSpacing1"/>
              <w:spacing w:line="256" w:lineRule="auto"/>
              <w:jc w:val="both"/>
              <w:rPr>
                <w:rFonts w:ascii="Times New Roman" w:hAnsi="Times New Roman"/>
              </w:rPr>
            </w:pPr>
            <w:r w:rsidRPr="00BE2437">
              <w:rPr>
                <w:rFonts w:ascii="Times New Roman" w:hAnsi="Times New Roman"/>
              </w:rPr>
              <w:t>&lt;...&gt;</w:t>
            </w:r>
          </w:p>
          <w:p w14:paraId="28773F51" w14:textId="61EDE954"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12.9. konsultuoti asmenis ir institucijas Pranešėjų apsaugos įstatymo taikymo klausimais; </w:t>
            </w:r>
          </w:p>
          <w:p w14:paraId="2E806316" w14:textId="064CA822" w:rsidR="002228EB" w:rsidRPr="00BE2437" w:rsidRDefault="00DA4753" w:rsidP="005927F8">
            <w:pPr>
              <w:pStyle w:val="NoSpacing1"/>
              <w:spacing w:line="256" w:lineRule="auto"/>
              <w:jc w:val="both"/>
              <w:rPr>
                <w:rFonts w:ascii="Times New Roman" w:hAnsi="Times New Roman"/>
              </w:rPr>
            </w:pPr>
            <w:r w:rsidRPr="00BE2437">
              <w:rPr>
                <w:rFonts w:ascii="Times New Roman" w:hAnsi="Times New Roman"/>
              </w:rPr>
              <w:t>&lt;...&gt;</w:t>
            </w:r>
          </w:p>
          <w:p w14:paraId="45DAC178" w14:textId="77777777" w:rsidR="00DA4753" w:rsidRPr="00BE2437" w:rsidRDefault="00DA4753" w:rsidP="005927F8">
            <w:pPr>
              <w:pStyle w:val="NoSpacing1"/>
              <w:spacing w:line="256" w:lineRule="auto"/>
              <w:jc w:val="both"/>
              <w:rPr>
                <w:rFonts w:ascii="Times New Roman" w:hAnsi="Times New Roman"/>
              </w:rPr>
            </w:pPr>
          </w:p>
          <w:p w14:paraId="2CB187E7" w14:textId="1130E46C" w:rsidR="002228EB" w:rsidRPr="00BE2437" w:rsidRDefault="002228EB" w:rsidP="005927F8">
            <w:pPr>
              <w:pStyle w:val="NoSpacing1"/>
              <w:spacing w:line="256" w:lineRule="auto"/>
              <w:jc w:val="both"/>
              <w:rPr>
                <w:rFonts w:ascii="Times New Roman" w:hAnsi="Times New Roman"/>
                <w:color w:val="000000"/>
              </w:rPr>
            </w:pPr>
            <w:r w:rsidRPr="00BE2437">
              <w:rPr>
                <w:rFonts w:ascii="Times New Roman" w:hAnsi="Times New Roman"/>
                <w:i/>
                <w:iCs/>
              </w:rPr>
              <w:t>Pastaba:</w:t>
            </w:r>
            <w:r w:rsidRPr="00BE2437">
              <w:rPr>
                <w:rFonts w:ascii="Times New Roman" w:hAnsi="Times New Roman"/>
              </w:rPr>
              <w:t xml:space="preserve"> </w:t>
            </w:r>
            <w:r w:rsidRPr="00BE2437">
              <w:rPr>
                <w:rFonts w:ascii="Times New Roman" w:hAnsi="Times New Roman"/>
                <w:i/>
                <w:iCs/>
              </w:rPr>
              <w:t>Remiantis Lietuvos Respublikos generalinės prokuratūros Vidaus tyrimų skyriaus nuostatai</w:t>
            </w:r>
            <w:r w:rsidR="00DA4753" w:rsidRPr="00BE2437">
              <w:rPr>
                <w:rFonts w:ascii="Times New Roman" w:hAnsi="Times New Roman"/>
                <w:i/>
                <w:iCs/>
              </w:rPr>
              <w:t>s</w:t>
            </w:r>
            <w:r w:rsidRPr="00BE2437">
              <w:rPr>
                <w:rFonts w:ascii="Times New Roman" w:hAnsi="Times New Roman"/>
                <w:i/>
                <w:iCs/>
              </w:rPr>
              <w:t xml:space="preserve"> </w:t>
            </w:r>
            <w:r w:rsidR="00236317" w:rsidRPr="00BE2437">
              <w:rPr>
                <w:rFonts w:ascii="Times New Roman" w:hAnsi="Times New Roman"/>
                <w:i/>
                <w:iCs/>
              </w:rPr>
              <w:t>skyriaus vyriausiasis prokuroras užtikrina skyriaus kompetencijai priskiriamų uždavinių ir funkcijų tinkamą vykdymą ir nustatyto skyriaus vyriausiojo prokuroro, prokurorų ir prokuratūros personalo veiklos sritis.</w:t>
            </w:r>
          </w:p>
        </w:tc>
        <w:tc>
          <w:tcPr>
            <w:tcW w:w="1842" w:type="dxa"/>
            <w:tcBorders>
              <w:top w:val="single" w:sz="4" w:space="0" w:color="00000A"/>
              <w:left w:val="single" w:sz="4" w:space="0" w:color="00000A"/>
              <w:bottom w:val="single" w:sz="4" w:space="0" w:color="00000A"/>
              <w:right w:val="single" w:sz="4" w:space="0" w:color="00000A"/>
            </w:tcBorders>
          </w:tcPr>
          <w:p w14:paraId="18C9D5E1" w14:textId="0A023C67" w:rsidR="005927F8" w:rsidRPr="00BE2437" w:rsidRDefault="002228EB" w:rsidP="005927F8">
            <w:pPr>
              <w:spacing w:line="256" w:lineRule="auto"/>
              <w:jc w:val="center"/>
              <w:rPr>
                <w:b/>
                <w:bCs/>
                <w:sz w:val="22"/>
                <w:szCs w:val="22"/>
              </w:rPr>
            </w:pPr>
            <w:r w:rsidRPr="00BE2437">
              <w:rPr>
                <w:b/>
                <w:bCs/>
                <w:sz w:val="22"/>
                <w:szCs w:val="22"/>
              </w:rPr>
              <w:t>Visiškai</w:t>
            </w:r>
          </w:p>
          <w:p w14:paraId="2DD2C1B7" w14:textId="77777777" w:rsidR="005927F8" w:rsidRPr="00BE2437" w:rsidRDefault="005927F8" w:rsidP="00327A24">
            <w:pPr>
              <w:spacing w:line="256" w:lineRule="auto"/>
              <w:jc w:val="center"/>
              <w:rPr>
                <w:b/>
                <w:bCs/>
                <w:sz w:val="22"/>
                <w:szCs w:val="22"/>
              </w:rPr>
            </w:pPr>
          </w:p>
          <w:p w14:paraId="280B1983" w14:textId="77777777" w:rsidR="005927F8" w:rsidRPr="00BE2437" w:rsidRDefault="005927F8" w:rsidP="00327A24">
            <w:pPr>
              <w:spacing w:line="256" w:lineRule="auto"/>
              <w:jc w:val="center"/>
              <w:rPr>
                <w:b/>
                <w:bCs/>
                <w:sz w:val="22"/>
                <w:szCs w:val="22"/>
              </w:rPr>
            </w:pPr>
          </w:p>
          <w:p w14:paraId="328F547D" w14:textId="73C0019F" w:rsidR="005927F8" w:rsidRPr="00BE2437" w:rsidRDefault="005927F8" w:rsidP="00327A24">
            <w:pPr>
              <w:spacing w:line="256" w:lineRule="auto"/>
              <w:jc w:val="center"/>
              <w:rPr>
                <w:sz w:val="22"/>
                <w:szCs w:val="22"/>
              </w:rPr>
            </w:pPr>
          </w:p>
        </w:tc>
      </w:tr>
      <w:tr w:rsidR="00AF3C33" w:rsidRPr="00BE2437" w14:paraId="06E7AFA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6EE9A2" w14:textId="77777777" w:rsidR="00AF3C33" w:rsidRPr="00BE2437" w:rsidRDefault="00AF3C33">
            <w:pPr>
              <w:spacing w:line="256" w:lineRule="auto"/>
              <w:jc w:val="left"/>
              <w:rPr>
                <w:b/>
                <w:bCs/>
                <w:sz w:val="22"/>
                <w:szCs w:val="22"/>
              </w:rPr>
            </w:pPr>
            <w:r w:rsidRPr="00BE2437">
              <w:rPr>
                <w:color w:val="000000"/>
                <w:sz w:val="22"/>
                <w:szCs w:val="22"/>
                <w:shd w:val="clear" w:color="auto" w:fill="FFFFFF"/>
              </w:rPr>
              <w:t>5.   4 dalyje nurodyti darbuotojai specialiai apmokomi, kaip tvarkyti pranešimus.</w:t>
            </w:r>
          </w:p>
        </w:tc>
        <w:tc>
          <w:tcPr>
            <w:tcW w:w="7982" w:type="dxa"/>
            <w:tcBorders>
              <w:top w:val="single" w:sz="4" w:space="0" w:color="00000A"/>
              <w:left w:val="single" w:sz="4" w:space="0" w:color="00000A"/>
              <w:bottom w:val="single" w:sz="4" w:space="0" w:color="00000A"/>
              <w:right w:val="single" w:sz="4" w:space="0" w:color="00000A"/>
            </w:tcBorders>
            <w:hideMark/>
          </w:tcPr>
          <w:p w14:paraId="7FF093AB" w14:textId="3E478992" w:rsidR="00000EA1" w:rsidRPr="00BE2437" w:rsidRDefault="00000EA1" w:rsidP="00000EA1">
            <w:pPr>
              <w:widowControl w:val="0"/>
              <w:tabs>
                <w:tab w:val="left" w:pos="0"/>
                <w:tab w:val="left" w:pos="624"/>
                <w:tab w:val="left" w:pos="966"/>
              </w:tabs>
              <w:rPr>
                <w:rFonts w:eastAsia="SimSun" w:cs="Mangal"/>
                <w:b/>
                <w:bCs/>
                <w:sz w:val="22"/>
                <w:szCs w:val="22"/>
                <w:lang w:eastAsia="lt-LT" w:bidi="hi-IN"/>
              </w:rPr>
            </w:pPr>
            <w:r w:rsidRPr="00BE2437">
              <w:rPr>
                <w:rFonts w:eastAsia="SimSun" w:cs="Mangal"/>
                <w:b/>
                <w:bCs/>
                <w:sz w:val="22"/>
                <w:szCs w:val="22"/>
                <w:lang w:eastAsia="lt-LT" w:bidi="hi-IN"/>
              </w:rPr>
              <w:t>Prokuratūr</w:t>
            </w:r>
            <w:r w:rsidR="00160ADD" w:rsidRPr="00BE2437">
              <w:rPr>
                <w:rFonts w:eastAsia="SimSun" w:cs="Mangal"/>
                <w:b/>
                <w:bCs/>
                <w:sz w:val="22"/>
                <w:szCs w:val="22"/>
                <w:lang w:eastAsia="lt-LT" w:bidi="hi-IN"/>
              </w:rPr>
              <w:t>os</w:t>
            </w:r>
            <w:r w:rsidRPr="00BE2437">
              <w:rPr>
                <w:rFonts w:eastAsia="SimSun" w:cs="Mangal"/>
                <w:b/>
                <w:bCs/>
                <w:sz w:val="22"/>
                <w:szCs w:val="22"/>
                <w:lang w:eastAsia="lt-LT" w:bidi="hi-IN"/>
              </w:rPr>
              <w:t xml:space="preserve"> tvarkos aprašo projektas:</w:t>
            </w:r>
          </w:p>
          <w:p w14:paraId="7BEE83E5" w14:textId="31D77680" w:rsidR="00000EA1" w:rsidRPr="00BE2437" w:rsidRDefault="00000EA1" w:rsidP="00000EA1">
            <w:pPr>
              <w:widowControl w:val="0"/>
              <w:tabs>
                <w:tab w:val="left" w:pos="0"/>
                <w:tab w:val="left" w:pos="624"/>
                <w:tab w:val="left" w:pos="966"/>
              </w:tabs>
              <w:rPr>
                <w:b/>
                <w:bCs/>
                <w:sz w:val="22"/>
                <w:szCs w:val="22"/>
              </w:rPr>
            </w:pPr>
            <w:r w:rsidRPr="00BE2437">
              <w:rPr>
                <w:rFonts w:eastAsia="SimSun" w:cs="Mangal"/>
                <w:b/>
                <w:bCs/>
                <w:sz w:val="22"/>
                <w:szCs w:val="22"/>
                <w:lang w:eastAsia="lt-LT" w:bidi="hi-IN"/>
              </w:rPr>
              <w:t>&lt;...&gt;</w:t>
            </w:r>
          </w:p>
          <w:p w14:paraId="68512F48" w14:textId="17E3F51E" w:rsidR="00000EA1" w:rsidRPr="00BE2437" w:rsidRDefault="00000EA1" w:rsidP="00000EA1">
            <w:pPr>
              <w:widowControl w:val="0"/>
              <w:tabs>
                <w:tab w:val="left" w:pos="0"/>
                <w:tab w:val="left" w:pos="624"/>
                <w:tab w:val="left" w:pos="966"/>
              </w:tabs>
              <w:rPr>
                <w:rFonts w:eastAsia="SimSun" w:cs="Mangal"/>
                <w:color w:val="000000"/>
                <w:sz w:val="22"/>
                <w:szCs w:val="22"/>
                <w:lang w:eastAsia="lt-LT" w:bidi="hi-IN"/>
              </w:rPr>
            </w:pPr>
            <w:r w:rsidRPr="00BE2437">
              <w:rPr>
                <w:sz w:val="22"/>
                <w:szCs w:val="22"/>
              </w:rPr>
              <w:t xml:space="preserve">11. </w:t>
            </w:r>
            <w:r w:rsidRPr="00BE2437">
              <w:rPr>
                <w:rFonts w:eastAsia="SimSun" w:cs="Mangal"/>
                <w:sz w:val="22"/>
                <w:szCs w:val="22"/>
                <w:lang w:eastAsia="lt-LT" w:bidi="hi-IN"/>
              </w:rPr>
              <w:t xml:space="preserve">Pranešimus priima ir dokumentų valdymo sistemoje nustatytame registre užregistruoja generalinio prokuroro įsakymu paskirtas atsakingas prokuratūros darbuotojas (toliau – atsakingas prokuratūros darbuotojas), </w:t>
            </w:r>
            <w:r w:rsidRPr="00BE2437">
              <w:rPr>
                <w:rFonts w:eastAsia="SimSun" w:cs="Mangal"/>
                <w:color w:val="000000"/>
                <w:sz w:val="22"/>
                <w:szCs w:val="22"/>
                <w:lang w:eastAsia="lt-LT" w:bidi="hi-IN"/>
              </w:rPr>
              <w:t>apmokytas tvarkytis su pranešimais.</w:t>
            </w:r>
          </w:p>
          <w:p w14:paraId="1F3F3FE4" w14:textId="312C0AEE" w:rsidR="009F4025" w:rsidRPr="00BE2437" w:rsidRDefault="009F4025" w:rsidP="00000EA1">
            <w:pPr>
              <w:widowControl w:val="0"/>
              <w:tabs>
                <w:tab w:val="left" w:pos="0"/>
                <w:tab w:val="left" w:pos="624"/>
                <w:tab w:val="left" w:pos="966"/>
              </w:tabs>
              <w:rPr>
                <w:rFonts w:eastAsia="SimSun" w:cs="Mangal"/>
                <w:color w:val="000000"/>
                <w:sz w:val="22"/>
                <w:szCs w:val="22"/>
                <w:lang w:eastAsia="lt-LT" w:bidi="hi-IN"/>
              </w:rPr>
            </w:pPr>
            <w:r w:rsidRPr="00BE2437">
              <w:rPr>
                <w:rFonts w:eastAsia="SimSun" w:cs="Mangal"/>
                <w:color w:val="000000"/>
                <w:sz w:val="22"/>
                <w:szCs w:val="22"/>
                <w:lang w:eastAsia="lt-LT" w:bidi="hi-IN"/>
              </w:rPr>
              <w:lastRenderedPageBreak/>
              <w:t>&lt;...&gt;</w:t>
            </w:r>
          </w:p>
          <w:p w14:paraId="4157EB66" w14:textId="77777777" w:rsidR="00160ADD" w:rsidRPr="00BE2437" w:rsidRDefault="00160ADD" w:rsidP="00160ADD">
            <w:pPr>
              <w:tabs>
                <w:tab w:val="left" w:pos="0"/>
                <w:tab w:val="left" w:pos="395"/>
                <w:tab w:val="left" w:pos="1023"/>
              </w:tabs>
              <w:rPr>
                <w:sz w:val="22"/>
                <w:szCs w:val="22"/>
              </w:rPr>
            </w:pPr>
            <w:r w:rsidRPr="00BE2437">
              <w:rPr>
                <w:color w:val="000000"/>
                <w:sz w:val="22"/>
                <w:szCs w:val="22"/>
                <w:lang w:eastAsia="lt-LT"/>
              </w:rPr>
              <w:t xml:space="preserve">32. </w:t>
            </w:r>
            <w:r w:rsidRPr="00BE2437">
              <w:rPr>
                <w:rFonts w:eastAsia="SimSun" w:cs="Mangal"/>
                <w:color w:val="000000"/>
                <w:sz w:val="22"/>
                <w:szCs w:val="22"/>
                <w:lang w:eastAsia="lt-LT" w:bidi="hi-IN"/>
              </w:rPr>
              <w:t>Atsakingas Generalinės prokuratūros padalinys</w:t>
            </w:r>
            <w:r w:rsidRPr="00BE2437">
              <w:rPr>
                <w:color w:val="000000"/>
                <w:sz w:val="22"/>
                <w:szCs w:val="22"/>
                <w:lang w:eastAsia="lt-LT"/>
              </w:rPr>
              <w:t xml:space="preserve"> ne rečiau kaip kartą į metus organizuoja mokymus prokurorams, valstybės tarnautojams ir darbuotojams, dirbantiems pagal darbo sutartis apie Pranešėjų apsaugos įstatymo nuostatų įgyvendinimą.</w:t>
            </w:r>
          </w:p>
          <w:p w14:paraId="01AC12BF" w14:textId="5B50C60B" w:rsidR="00160ADD" w:rsidRPr="00BE2437" w:rsidRDefault="00160ADD" w:rsidP="00000EA1">
            <w:pPr>
              <w:widowControl w:val="0"/>
              <w:tabs>
                <w:tab w:val="left" w:pos="0"/>
                <w:tab w:val="left" w:pos="624"/>
                <w:tab w:val="left" w:pos="966"/>
              </w:tabs>
              <w:rPr>
                <w:sz w:val="22"/>
                <w:szCs w:val="22"/>
              </w:rPr>
            </w:pPr>
            <w:r w:rsidRPr="00BE2437">
              <w:rPr>
                <w:sz w:val="22"/>
                <w:szCs w:val="22"/>
              </w:rPr>
              <w:t>&lt;...&gt;</w:t>
            </w:r>
          </w:p>
          <w:p w14:paraId="2705D115" w14:textId="6EDF2E27" w:rsidR="00AF3C33" w:rsidRPr="00BE2437" w:rsidRDefault="00AF3C33">
            <w:pPr>
              <w:pStyle w:val="NoSpacing1"/>
              <w:spacing w:line="256" w:lineRule="auto"/>
              <w:jc w:val="both"/>
              <w:rPr>
                <w:rFonts w:ascii="Times New Roman" w:hAnsi="Times New Roman"/>
                <w:i/>
                <w:iCs/>
                <w:strike/>
                <w:lang w:eastAsia="lt-LT"/>
              </w:rPr>
            </w:pPr>
          </w:p>
        </w:tc>
        <w:tc>
          <w:tcPr>
            <w:tcW w:w="1842" w:type="dxa"/>
            <w:tcBorders>
              <w:top w:val="single" w:sz="4" w:space="0" w:color="00000A"/>
              <w:left w:val="single" w:sz="4" w:space="0" w:color="00000A"/>
              <w:bottom w:val="single" w:sz="4" w:space="0" w:color="00000A"/>
              <w:right w:val="single" w:sz="4" w:space="0" w:color="00000A"/>
            </w:tcBorders>
          </w:tcPr>
          <w:p w14:paraId="4DEEFEE1" w14:textId="63DA0D94" w:rsidR="00AF3C33" w:rsidRPr="00BE2437" w:rsidRDefault="00000EA1">
            <w:pPr>
              <w:spacing w:line="256" w:lineRule="auto"/>
              <w:jc w:val="center"/>
              <w:rPr>
                <w:b/>
                <w:bCs/>
                <w:sz w:val="22"/>
                <w:szCs w:val="22"/>
              </w:rPr>
            </w:pPr>
            <w:r w:rsidRPr="00BE2437">
              <w:rPr>
                <w:b/>
                <w:bCs/>
                <w:sz w:val="22"/>
                <w:szCs w:val="22"/>
              </w:rPr>
              <w:lastRenderedPageBreak/>
              <w:t>Visiškai</w:t>
            </w:r>
            <w:r w:rsidR="006D2AAF" w:rsidRPr="00BE2437">
              <w:rPr>
                <w:b/>
                <w:bCs/>
                <w:sz w:val="22"/>
                <w:szCs w:val="22"/>
              </w:rPr>
              <w:t xml:space="preserve"> </w:t>
            </w:r>
          </w:p>
          <w:p w14:paraId="64B4CB4A" w14:textId="77777777" w:rsidR="00AF3C33" w:rsidRPr="00BE2437" w:rsidRDefault="00AF3C33">
            <w:pPr>
              <w:spacing w:line="256" w:lineRule="auto"/>
              <w:jc w:val="center"/>
              <w:rPr>
                <w:sz w:val="22"/>
                <w:szCs w:val="22"/>
              </w:rPr>
            </w:pPr>
          </w:p>
        </w:tc>
      </w:tr>
      <w:tr w:rsidR="00AF3C33" w:rsidRPr="00BE2437" w14:paraId="35CCE1E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14A3E03" w14:textId="77777777" w:rsidR="00AF3C33" w:rsidRPr="00BE2437" w:rsidRDefault="00AF3C33">
            <w:pPr>
              <w:shd w:val="clear" w:color="auto" w:fill="FFFFFF"/>
              <w:spacing w:line="256" w:lineRule="auto"/>
              <w:jc w:val="center"/>
              <w:rPr>
                <w:i/>
                <w:iCs/>
                <w:color w:val="000000"/>
                <w:sz w:val="22"/>
                <w:szCs w:val="22"/>
                <w:lang w:eastAsia="lt-LT"/>
              </w:rPr>
            </w:pPr>
            <w:bookmarkStart w:id="112" w:name="_Hlk92367532"/>
            <w:r w:rsidRPr="00BE2437">
              <w:rPr>
                <w:i/>
                <w:iCs/>
                <w:color w:val="000000"/>
                <w:sz w:val="22"/>
                <w:szCs w:val="22"/>
                <w:lang w:eastAsia="lt-LT"/>
              </w:rPr>
              <w:t>13 straipsnis</w:t>
            </w:r>
          </w:p>
          <w:p w14:paraId="1839B03D"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Informacija apie pranešimų priėmimą ir tolesnius veiksmus dėl jų</w:t>
            </w:r>
          </w:p>
          <w:p w14:paraId="782AE202" w14:textId="77777777" w:rsidR="00AF3C33" w:rsidRPr="00BE2437" w:rsidRDefault="00AF3C33">
            <w:pPr>
              <w:shd w:val="clear" w:color="auto" w:fill="FFFFFF"/>
              <w:spacing w:line="256" w:lineRule="auto"/>
              <w:rPr>
                <w:b/>
                <w:bCs/>
                <w:sz w:val="22"/>
                <w:szCs w:val="22"/>
              </w:rPr>
            </w:pPr>
            <w:r w:rsidRPr="00BE2437">
              <w:rPr>
                <w:color w:val="000000"/>
                <w:sz w:val="22"/>
                <w:szCs w:val="22"/>
                <w:lang w:eastAsia="lt-LT"/>
              </w:rPr>
              <w:t>Valstybės narės užtikrina, kad kompetentingos institucijos savo svetainėse, atskirame lengvai pastebimame ir prieinamame skyrelyje, skelbtų bent šią informaciją:</w:t>
            </w:r>
          </w:p>
          <w:p w14:paraId="202D67DE" w14:textId="77777777" w:rsidR="00AF3C33" w:rsidRPr="00BE2437" w:rsidRDefault="00AF3C33">
            <w:pPr>
              <w:spacing w:line="256" w:lineRule="auto"/>
              <w:rPr>
                <w:color w:val="000000"/>
                <w:sz w:val="22"/>
                <w:szCs w:val="22"/>
                <w:lang w:eastAsia="lt-LT"/>
              </w:rPr>
            </w:pPr>
            <w:r w:rsidRPr="00BE2437">
              <w:rPr>
                <w:vanish/>
                <w:color w:val="auto"/>
                <w:sz w:val="22"/>
                <w:szCs w:val="22"/>
                <w:lang w:eastAsia="lt-LT"/>
              </w:rPr>
              <w:t>a)</w:t>
            </w:r>
            <w:r w:rsidRPr="00BE2437">
              <w:rPr>
                <w:color w:val="000000"/>
                <w:sz w:val="22"/>
                <w:szCs w:val="22"/>
                <w:lang w:eastAsia="lt-LT"/>
              </w:rPr>
              <w:t>a) sąlygas kurias reikia tenkinti, kad būtų suteikta apsauga pagal šią direktyvą</w:t>
            </w:r>
          </w:p>
          <w:p w14:paraId="08F6788F" w14:textId="77777777" w:rsidR="00AF3C33" w:rsidRPr="00BE2437" w:rsidRDefault="00AF3C33">
            <w:pPr>
              <w:spacing w:line="256" w:lineRule="auto"/>
              <w:rPr>
                <w:vanish/>
                <w:color w:val="auto"/>
                <w:sz w:val="22"/>
                <w:szCs w:val="22"/>
                <w:lang w:eastAsia="lt-LT"/>
              </w:rPr>
            </w:pPr>
          </w:p>
          <w:p w14:paraId="727BAF4F"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 išorės pranešimų teikimo kanalų, kaip nurodyta 12 straipsnyje, kontaktinius duomenis, visų pirma elektroninį ir pašto adresus, ir tokių kanalų telefono numerius, nurodydamos, ar telefoniniai pokalbiai įrašomi;</w:t>
            </w:r>
          </w:p>
          <w:p w14:paraId="0E014DB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 pranešimų apie pažeidimus teikimo procedūras, be kita ko, kokiu būdu kompetentinga institucija gali prašyti, kad pranešimo teikėjas patikslintų praneštą informaciją arba pateiktų papildomos informacijos, laikotarpį, per kurį pateikiama grįžtamoji informacija, ir tokios grįžtamosios informacijos pobūdį ir turinį;</w:t>
            </w:r>
          </w:p>
          <w:p w14:paraId="630FC54A"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d) pranešimams taikomą konfidencialumo režimą ir visų pirma informaciją, susijusią su asmens duomenų tvarkymu pagal atitinkamai šios direktyvos 17 straipsnį, Reglamento (ES) </w:t>
            </w:r>
            <w:r w:rsidRPr="00BE2437">
              <w:rPr>
                <w:color w:val="000000"/>
                <w:sz w:val="22"/>
                <w:szCs w:val="22"/>
                <w:lang w:eastAsia="lt-LT"/>
              </w:rPr>
              <w:lastRenderedPageBreak/>
              <w:t>2016/679 5 ir 13 straipsnius, Direktyvos (ES) 2016/680 13 straipsnį ir Reglamento (ES) 2018/1725 15 straipsnį</w:t>
            </w:r>
          </w:p>
          <w:p w14:paraId="6F109739"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e) tolesnių veiksmų, kurių turi būti imtasi dėl pranešimų, pobūdį</w:t>
            </w:r>
          </w:p>
          <w:p w14:paraId="6A8662C3" w14:textId="77777777" w:rsidR="00AF3C33" w:rsidRPr="00BE2437" w:rsidRDefault="00AF3C33">
            <w:pPr>
              <w:spacing w:line="256" w:lineRule="auto"/>
              <w:rPr>
                <w:color w:val="000000"/>
                <w:sz w:val="22"/>
                <w:szCs w:val="22"/>
                <w:lang w:eastAsia="lt-LT"/>
              </w:rPr>
            </w:pPr>
            <w:r w:rsidRPr="00BE2437">
              <w:rPr>
                <w:color w:val="auto"/>
                <w:sz w:val="22"/>
                <w:szCs w:val="22"/>
                <w:lang w:eastAsia="lt-LT"/>
              </w:rPr>
              <w:t xml:space="preserve">f) </w:t>
            </w:r>
            <w:r w:rsidRPr="00BE2437">
              <w:rPr>
                <w:color w:val="000000"/>
                <w:sz w:val="22"/>
                <w:szCs w:val="22"/>
                <w:lang w:eastAsia="lt-LT"/>
              </w:rPr>
              <w:t>teisių gynimo priemones ir procedūras, kuriomis saugoma nuo atsakomųjų veiksmų, ir asmenims, svarstantiems teikti pranešimą, konfidencialių konsultacijų buvimą</w:t>
            </w:r>
          </w:p>
          <w:p w14:paraId="4087B2D3"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g) pareiškimą, kuriame aiškiai išaiškinamos sąlygos, kuriomis asmeniui, teikiančiam pranešimą kompetentingai institucijai, pagal 21 straipsnio 2 dalį taikoma apsauga nuo atsakomybės už konfidencialumo pažeidimą, ir</w:t>
            </w:r>
          </w:p>
          <w:p w14:paraId="30E41648" w14:textId="77777777" w:rsidR="00AF3C33" w:rsidRPr="00BE2437" w:rsidRDefault="00AF3C33">
            <w:pPr>
              <w:spacing w:line="256" w:lineRule="auto"/>
              <w:rPr>
                <w:vanish/>
                <w:color w:val="auto"/>
                <w:sz w:val="22"/>
                <w:szCs w:val="22"/>
                <w:lang w:eastAsia="lt-LT"/>
              </w:rPr>
            </w:pPr>
          </w:p>
          <w:p w14:paraId="39378287" w14:textId="77777777" w:rsidR="00AF3C33" w:rsidRPr="00BE2437" w:rsidRDefault="00AF3C33">
            <w:pPr>
              <w:spacing w:line="256" w:lineRule="auto"/>
              <w:rPr>
                <w:b/>
                <w:bCs/>
                <w:sz w:val="22"/>
                <w:szCs w:val="22"/>
              </w:rPr>
            </w:pPr>
            <w:r w:rsidRPr="00BE2437">
              <w:rPr>
                <w:color w:val="000000"/>
                <w:sz w:val="22"/>
                <w:szCs w:val="22"/>
                <w:lang w:eastAsia="lt-LT"/>
              </w:rPr>
              <w:t>h) kai taikytina, informacijos centro arba vienos nepriklausomos administracinės institucijos kontaktinę informaciją, kaip numatyta 20 straipsnio 3 dalyje.</w:t>
            </w:r>
          </w:p>
        </w:tc>
        <w:tc>
          <w:tcPr>
            <w:tcW w:w="7982" w:type="dxa"/>
            <w:tcBorders>
              <w:top w:val="single" w:sz="4" w:space="0" w:color="00000A"/>
              <w:left w:val="single" w:sz="4" w:space="0" w:color="00000A"/>
              <w:bottom w:val="single" w:sz="4" w:space="0" w:color="00000A"/>
              <w:right w:val="single" w:sz="4" w:space="0" w:color="00000A"/>
            </w:tcBorders>
          </w:tcPr>
          <w:p w14:paraId="21973BA1" w14:textId="1A05FE35" w:rsidR="00AF3C33" w:rsidRPr="00BE2437" w:rsidRDefault="00AF3C33">
            <w:pPr>
              <w:widowControl w:val="0"/>
              <w:suppressAutoHyphens/>
              <w:spacing w:line="256" w:lineRule="auto"/>
              <w:rPr>
                <w:b/>
                <w:bCs/>
                <w:sz w:val="22"/>
                <w:szCs w:val="22"/>
              </w:rPr>
            </w:pPr>
            <w:r w:rsidRPr="00BE2437">
              <w:rPr>
                <w:b/>
                <w:bCs/>
                <w:sz w:val="22"/>
                <w:szCs w:val="22"/>
              </w:rPr>
              <w:lastRenderedPageBreak/>
              <w:t>PAĮ</w:t>
            </w:r>
          </w:p>
          <w:p w14:paraId="22434B6C" w14:textId="77777777" w:rsidR="00EB424A" w:rsidRPr="00BE2437" w:rsidRDefault="00EB424A" w:rsidP="00EB424A">
            <w:pPr>
              <w:suppressAutoHyphens/>
              <w:ind w:firstLine="720"/>
              <w:rPr>
                <w:sz w:val="22"/>
                <w:szCs w:val="22"/>
              </w:rPr>
            </w:pPr>
            <w:r w:rsidRPr="00BE2437">
              <w:rPr>
                <w:b/>
                <w:sz w:val="22"/>
                <w:szCs w:val="22"/>
              </w:rPr>
              <w:t xml:space="preserve">5 straipsnis. Kompetentinga institucija </w:t>
            </w:r>
          </w:p>
          <w:p w14:paraId="0AB13C63" w14:textId="77777777" w:rsidR="00EB424A" w:rsidRPr="00BE2437" w:rsidRDefault="00EB424A" w:rsidP="00EB424A">
            <w:pPr>
              <w:suppressAutoHyphens/>
              <w:ind w:firstLine="720"/>
              <w:rPr>
                <w:sz w:val="22"/>
                <w:szCs w:val="22"/>
              </w:rPr>
            </w:pPr>
            <w:r w:rsidRPr="00BE2437">
              <w:rPr>
                <w:sz w:val="22"/>
                <w:szCs w:val="22"/>
              </w:rPr>
              <w:t xml:space="preserve">1. Kompetentinga institucija, įgyvendindama šį įstatymą, atlieka šias funkcijas: </w:t>
            </w:r>
          </w:p>
          <w:p w14:paraId="006BD1E8" w14:textId="77777777" w:rsidR="00AF3C33" w:rsidRPr="00BE2437" w:rsidRDefault="00AF3C33">
            <w:pPr>
              <w:spacing w:line="256" w:lineRule="auto"/>
              <w:rPr>
                <w:b/>
                <w:bCs/>
                <w:sz w:val="22"/>
                <w:szCs w:val="22"/>
              </w:rPr>
            </w:pPr>
            <w:r w:rsidRPr="00BE2437">
              <w:rPr>
                <w:b/>
                <w:bCs/>
                <w:sz w:val="22"/>
                <w:szCs w:val="22"/>
              </w:rPr>
              <w:t>&lt;...&gt;</w:t>
            </w:r>
          </w:p>
          <w:p w14:paraId="78EC8DA5" w14:textId="77777777" w:rsidR="00EB424A" w:rsidRPr="00BE2437" w:rsidRDefault="00EB424A" w:rsidP="00EB424A">
            <w:pPr>
              <w:suppressAutoHyphens/>
              <w:ind w:firstLine="720"/>
              <w:rPr>
                <w:sz w:val="22"/>
                <w:szCs w:val="22"/>
                <w:lang w:eastAsia="lv-LV"/>
              </w:rPr>
            </w:pPr>
            <w:r w:rsidRPr="00BE2437">
              <w:rPr>
                <w:sz w:val="22"/>
                <w:szCs w:val="22"/>
                <w:lang w:eastAsia="lv-LV"/>
              </w:rPr>
              <w:t xml:space="preserve">7) apibendrina šio įstatymo taikymo praktiką, rengia ir teikia rekomendacijas dėl pranešėjų apsaugos tobulinimo, kaupia ir viešai skelbia statistinius duomenis; </w:t>
            </w:r>
          </w:p>
          <w:p w14:paraId="6553A92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&lt;...&gt;</w:t>
            </w:r>
          </w:p>
          <w:p w14:paraId="3832D432" w14:textId="77777777" w:rsidR="00EB424A" w:rsidRPr="00BE2437" w:rsidRDefault="00EB424A" w:rsidP="00EB424A">
            <w:pPr>
              <w:suppressAutoHyphens/>
              <w:ind w:firstLine="720"/>
              <w:rPr>
                <w:sz w:val="22"/>
                <w:szCs w:val="22"/>
                <w:lang w:eastAsia="lv-LV"/>
              </w:rPr>
            </w:pPr>
            <w:r w:rsidRPr="00BE2437">
              <w:rPr>
                <w:sz w:val="22"/>
                <w:szCs w:val="22"/>
                <w:lang w:eastAsia="lv-LV"/>
              </w:rPr>
              <w:t>9) neatlygintinai konsultuoja asmenis ir institucijas šio įstatymo taikymo klausimais;</w:t>
            </w:r>
          </w:p>
          <w:p w14:paraId="3B53EC46" w14:textId="1D9BFD3E" w:rsidR="00160ADD" w:rsidRPr="00BE2437" w:rsidRDefault="00EB424A" w:rsidP="00160ADD">
            <w:pPr>
              <w:suppressAutoHyphens/>
              <w:ind w:firstLine="720"/>
              <w:rPr>
                <w:sz w:val="22"/>
                <w:szCs w:val="22"/>
                <w:lang w:eastAsia="lv-LV"/>
              </w:rPr>
            </w:pPr>
            <w:r w:rsidRPr="00BE2437">
              <w:rPr>
                <w:sz w:val="22"/>
                <w:szCs w:val="22"/>
                <w:lang w:eastAsia="lv-LV"/>
              </w:rPr>
              <w:t>10) internetinėje erdvėje administruoja informaciją, skirtą</w:t>
            </w:r>
            <w:r w:rsidRPr="00BE2437">
              <w:rPr>
                <w:sz w:val="22"/>
                <w:szCs w:val="22"/>
              </w:rPr>
              <w:t xml:space="preserve"> </w:t>
            </w:r>
            <w:r w:rsidRPr="00BE2437">
              <w:rPr>
                <w:color w:val="000000"/>
                <w:sz w:val="22"/>
                <w:szCs w:val="22"/>
              </w:rPr>
              <w:t>informaciją apie pažeidimą pateikiantiems asmenims</w:t>
            </w:r>
            <w:r w:rsidRPr="00BE2437">
              <w:rPr>
                <w:color w:val="FF0000"/>
                <w:sz w:val="22"/>
                <w:szCs w:val="22"/>
              </w:rPr>
              <w:t xml:space="preserve"> </w:t>
            </w:r>
            <w:r w:rsidRPr="00BE2437">
              <w:rPr>
                <w:sz w:val="22"/>
                <w:szCs w:val="22"/>
                <w:lang w:eastAsia="lv-LV"/>
              </w:rPr>
              <w:t>ir pranešėjams;</w:t>
            </w:r>
          </w:p>
          <w:p w14:paraId="2FE53481" w14:textId="044EF5C4" w:rsidR="00AF3C33" w:rsidRPr="00BE2437" w:rsidRDefault="00AF3C33">
            <w:pPr>
              <w:spacing w:line="256" w:lineRule="auto"/>
              <w:rPr>
                <w:b/>
                <w:bCs/>
                <w:sz w:val="22"/>
                <w:szCs w:val="22"/>
                <w:lang w:eastAsia="lv-LV"/>
              </w:rPr>
            </w:pPr>
            <w:r w:rsidRPr="00BE2437">
              <w:rPr>
                <w:b/>
                <w:bCs/>
                <w:sz w:val="22"/>
                <w:szCs w:val="22"/>
                <w:lang w:eastAsia="lv-LV"/>
              </w:rPr>
              <w:t>&lt;...&gt;</w:t>
            </w:r>
          </w:p>
          <w:p w14:paraId="56B1E5B9" w14:textId="77777777" w:rsidR="00160ADD" w:rsidRPr="00BE2437" w:rsidRDefault="00160ADD">
            <w:pPr>
              <w:spacing w:line="256" w:lineRule="auto"/>
              <w:rPr>
                <w:b/>
                <w:bCs/>
                <w:sz w:val="22"/>
                <w:szCs w:val="22"/>
                <w:lang w:eastAsia="lv-LV"/>
              </w:rPr>
            </w:pPr>
          </w:p>
          <w:p w14:paraId="7EE9768B" w14:textId="5F581E73" w:rsidR="00160ADD" w:rsidRPr="00BE2437" w:rsidRDefault="00160ADD">
            <w:pPr>
              <w:spacing w:line="256" w:lineRule="auto"/>
              <w:rPr>
                <w:b/>
                <w:bCs/>
                <w:sz w:val="22"/>
                <w:szCs w:val="22"/>
                <w:lang w:eastAsia="lv-LV"/>
              </w:rPr>
            </w:pPr>
            <w:r w:rsidRPr="00BE2437">
              <w:rPr>
                <w:b/>
                <w:bCs/>
                <w:sz w:val="22"/>
                <w:szCs w:val="22"/>
                <w:lang w:eastAsia="lv-LV"/>
              </w:rPr>
              <w:t>Prokuratūros</w:t>
            </w:r>
            <w:r w:rsidR="00D87AD8" w:rsidRPr="00BE2437">
              <w:rPr>
                <w:b/>
                <w:bCs/>
                <w:sz w:val="22"/>
                <w:szCs w:val="22"/>
                <w:lang w:eastAsia="lv-LV"/>
              </w:rPr>
              <w:t xml:space="preserve"> </w:t>
            </w:r>
            <w:r w:rsidRPr="00BE2437">
              <w:rPr>
                <w:b/>
                <w:bCs/>
                <w:sz w:val="22"/>
                <w:szCs w:val="22"/>
                <w:lang w:eastAsia="lv-LV"/>
              </w:rPr>
              <w:t>aprašas:</w:t>
            </w:r>
          </w:p>
          <w:p w14:paraId="74ED3BCC" w14:textId="35481C34" w:rsidR="00160ADD" w:rsidRPr="00BE2437" w:rsidRDefault="00160ADD">
            <w:pPr>
              <w:spacing w:line="256" w:lineRule="auto"/>
              <w:rPr>
                <w:b/>
                <w:bCs/>
                <w:sz w:val="22"/>
                <w:szCs w:val="22"/>
                <w:lang w:eastAsia="lv-LV"/>
              </w:rPr>
            </w:pPr>
            <w:r w:rsidRPr="00BE2437">
              <w:rPr>
                <w:b/>
                <w:bCs/>
                <w:sz w:val="22"/>
                <w:szCs w:val="22"/>
                <w:lang w:eastAsia="lv-LV"/>
              </w:rPr>
              <w:t>&lt;...&gt;</w:t>
            </w:r>
          </w:p>
          <w:p w14:paraId="386005D6" w14:textId="77777777" w:rsidR="00160ADD" w:rsidRPr="00BE2437" w:rsidRDefault="00160ADD" w:rsidP="00160ADD">
            <w:pPr>
              <w:tabs>
                <w:tab w:val="left" w:pos="0"/>
                <w:tab w:val="left" w:pos="395"/>
                <w:tab w:val="left" w:pos="1023"/>
              </w:tabs>
              <w:rPr>
                <w:sz w:val="22"/>
                <w:szCs w:val="22"/>
              </w:rPr>
            </w:pPr>
            <w:r w:rsidRPr="00BE2437">
              <w:rPr>
                <w:sz w:val="22"/>
                <w:szCs w:val="22"/>
              </w:rPr>
              <w:t xml:space="preserve">30. </w:t>
            </w:r>
            <w:r w:rsidRPr="00BE2437">
              <w:rPr>
                <w:rFonts w:eastAsia="SimSun" w:cs="Mangal"/>
                <w:color w:val="000000"/>
                <w:sz w:val="22"/>
                <w:szCs w:val="22"/>
                <w:lang w:eastAsia="lt-LT" w:bidi="hi-IN"/>
              </w:rPr>
              <w:t>Atsakingas Generalinės prokuratūros padalinys ne rečiau kaip kartą per metus</w:t>
            </w:r>
            <w:r w:rsidRPr="00BE2437">
              <w:rPr>
                <w:rFonts w:eastAsia="SimSun" w:cs="Mangal"/>
                <w:sz w:val="22"/>
                <w:szCs w:val="22"/>
                <w:lang w:eastAsia="lt-LT" w:bidi="hi-IN"/>
              </w:rPr>
              <w:t xml:space="preserve"> </w:t>
            </w:r>
            <w:r w:rsidRPr="00BE2437">
              <w:rPr>
                <w:sz w:val="22"/>
                <w:szCs w:val="22"/>
              </w:rPr>
              <w:t>apibendrina informacijos apie pažeidimus gavimo, tyrimo ir nagrinėjimo praktiką ir prokuratūros interneto svetainėje skelbia statistinius duomenis apie pranešimų skaičių, jų vertinimo rezultatus, apibendrintą informaciją apie pažeidimus, kurie buvo atskleisti remiantis pranešėjų pateikta informacija.</w:t>
            </w:r>
          </w:p>
          <w:p w14:paraId="4C356B3E" w14:textId="697D565A" w:rsidR="00160ADD" w:rsidRPr="00BE2437" w:rsidRDefault="00160ADD">
            <w:pPr>
              <w:spacing w:line="256" w:lineRule="auto"/>
              <w:rPr>
                <w:b/>
                <w:bCs/>
                <w:sz w:val="22"/>
                <w:szCs w:val="22"/>
                <w:lang w:eastAsia="lv-LV"/>
              </w:rPr>
            </w:pPr>
            <w:r w:rsidRPr="00BE2437">
              <w:rPr>
                <w:b/>
                <w:bCs/>
                <w:sz w:val="22"/>
                <w:szCs w:val="22"/>
                <w:lang w:eastAsia="lv-LV"/>
              </w:rPr>
              <w:t>&lt;...&gt;</w:t>
            </w:r>
          </w:p>
          <w:p w14:paraId="2F6CCA0B" w14:textId="12355E2C" w:rsidR="00EB424A" w:rsidRPr="00BE2437" w:rsidRDefault="00EB424A">
            <w:pPr>
              <w:spacing w:line="256" w:lineRule="auto"/>
              <w:rPr>
                <w:b/>
                <w:bCs/>
                <w:sz w:val="22"/>
                <w:szCs w:val="22"/>
              </w:rPr>
            </w:pPr>
          </w:p>
          <w:p w14:paraId="246A70DD" w14:textId="5160E129" w:rsidR="00160ADD" w:rsidRPr="00BE2437" w:rsidRDefault="00160ADD">
            <w:pPr>
              <w:spacing w:line="256" w:lineRule="auto"/>
              <w:rPr>
                <w:b/>
                <w:bCs/>
                <w:sz w:val="22"/>
                <w:szCs w:val="22"/>
              </w:rPr>
            </w:pPr>
            <w:r w:rsidRPr="00BE2437">
              <w:rPr>
                <w:b/>
                <w:bCs/>
                <w:sz w:val="22"/>
                <w:szCs w:val="22"/>
              </w:rPr>
              <w:t>Lietuvos Respublikos generalinės prokuratūros Vidaus tyrimų skyriaus nuostatai:</w:t>
            </w:r>
          </w:p>
          <w:p w14:paraId="0CAAC6C0" w14:textId="039AB239" w:rsidR="00160ADD" w:rsidRPr="00BE2437" w:rsidRDefault="00160ADD">
            <w:pPr>
              <w:spacing w:line="256" w:lineRule="auto"/>
              <w:rPr>
                <w:sz w:val="22"/>
                <w:szCs w:val="22"/>
              </w:rPr>
            </w:pPr>
            <w:r w:rsidRPr="00BE2437">
              <w:rPr>
                <w:sz w:val="22"/>
                <w:szCs w:val="22"/>
              </w:rPr>
              <w:t>12. Užtikrinti Lietuvos Respublikos pranešėjų apsaugos įstatymo (toliau – Pranešėjų apsaugos įstatymas) reikalavimų vykdymą:</w:t>
            </w:r>
          </w:p>
          <w:p w14:paraId="60B3DE11" w14:textId="1A8712EE" w:rsidR="00160ADD" w:rsidRPr="00BE2437" w:rsidRDefault="00160ADD">
            <w:pPr>
              <w:spacing w:line="256" w:lineRule="auto"/>
              <w:rPr>
                <w:sz w:val="22"/>
                <w:szCs w:val="22"/>
              </w:rPr>
            </w:pPr>
            <w:r w:rsidRPr="00BE2437">
              <w:rPr>
                <w:sz w:val="22"/>
                <w:szCs w:val="22"/>
              </w:rPr>
              <w:t>&lt;...&gt;</w:t>
            </w:r>
          </w:p>
          <w:p w14:paraId="2787B1E0" w14:textId="77777777" w:rsidR="00160ADD" w:rsidRPr="00BE2437" w:rsidRDefault="00160ADD">
            <w:pPr>
              <w:spacing w:line="256" w:lineRule="auto"/>
              <w:rPr>
                <w:sz w:val="22"/>
                <w:szCs w:val="22"/>
              </w:rPr>
            </w:pPr>
            <w:r w:rsidRPr="00BE2437">
              <w:rPr>
                <w:sz w:val="22"/>
                <w:szCs w:val="22"/>
              </w:rPr>
              <w:lastRenderedPageBreak/>
              <w:t xml:space="preserve">12.7. apibendrinti Pranešėjų apsaugos įstatymo taikymo praktiką, rengti ir teikti rekomendacijas dėl pranešėjų apsaugos tobulinimo, kaupti ir viešai skelbti statistinius duomenis; </w:t>
            </w:r>
          </w:p>
          <w:p w14:paraId="21EBCB9B" w14:textId="77777777" w:rsidR="00160ADD" w:rsidRPr="00BE2437" w:rsidRDefault="00160ADD">
            <w:pPr>
              <w:spacing w:line="256" w:lineRule="auto"/>
              <w:rPr>
                <w:sz w:val="22"/>
                <w:szCs w:val="22"/>
              </w:rPr>
            </w:pPr>
            <w:r w:rsidRPr="00BE2437">
              <w:rPr>
                <w:sz w:val="22"/>
                <w:szCs w:val="22"/>
              </w:rPr>
              <w:t xml:space="preserve">12.8. rengti apibendrintą informaciją apie pažeidimus, kurie buvo atskleisti remiantis pranešėjų pateikta informacija, ir perduoti ją skelbti atsakingiems asmenims; </w:t>
            </w:r>
          </w:p>
          <w:p w14:paraId="7D4CB44D" w14:textId="77777777" w:rsidR="00160ADD" w:rsidRPr="00BE2437" w:rsidRDefault="00160ADD">
            <w:pPr>
              <w:spacing w:line="256" w:lineRule="auto"/>
              <w:rPr>
                <w:sz w:val="22"/>
                <w:szCs w:val="22"/>
              </w:rPr>
            </w:pPr>
            <w:r w:rsidRPr="00BE2437">
              <w:rPr>
                <w:sz w:val="22"/>
                <w:szCs w:val="22"/>
              </w:rPr>
              <w:t xml:space="preserve">12.9. konsultuoti asmenis ir institucijas Pranešėjų apsaugos įstatymo taikymo klausimais; </w:t>
            </w:r>
          </w:p>
          <w:p w14:paraId="4AEDE1B8" w14:textId="667CFBBF" w:rsidR="00160ADD" w:rsidRPr="00BE2437" w:rsidRDefault="00160ADD">
            <w:pPr>
              <w:spacing w:line="256" w:lineRule="auto"/>
              <w:rPr>
                <w:sz w:val="22"/>
                <w:szCs w:val="22"/>
              </w:rPr>
            </w:pPr>
            <w:r w:rsidRPr="00BE2437">
              <w:rPr>
                <w:sz w:val="22"/>
                <w:szCs w:val="22"/>
              </w:rPr>
              <w:t>12.10. užtikrinti, kad prokuratūros interneto svetainėje būtų paskelbta aktuali informacija, skirta pranešėjams.</w:t>
            </w:r>
          </w:p>
          <w:p w14:paraId="63D2BE54" w14:textId="03482CB1" w:rsidR="00160ADD" w:rsidRPr="00BE2437" w:rsidRDefault="00160ADD">
            <w:pPr>
              <w:spacing w:line="256" w:lineRule="auto"/>
              <w:rPr>
                <w:sz w:val="22"/>
                <w:szCs w:val="22"/>
              </w:rPr>
            </w:pPr>
            <w:r w:rsidRPr="00BE2437">
              <w:rPr>
                <w:sz w:val="22"/>
                <w:szCs w:val="22"/>
              </w:rPr>
              <w:t>&lt;...&gt;</w:t>
            </w:r>
          </w:p>
          <w:p w14:paraId="02E735C8" w14:textId="77777777" w:rsidR="00160ADD" w:rsidRPr="00BE2437" w:rsidRDefault="00160ADD">
            <w:pPr>
              <w:spacing w:line="256" w:lineRule="auto"/>
              <w:rPr>
                <w:b/>
                <w:bCs/>
                <w:sz w:val="22"/>
                <w:szCs w:val="22"/>
              </w:rPr>
            </w:pPr>
          </w:p>
          <w:p w14:paraId="596B478E" w14:textId="77777777" w:rsidR="00AF3C33" w:rsidRPr="00BE2437" w:rsidRDefault="00AF3C33">
            <w:pPr>
              <w:spacing w:line="256" w:lineRule="auto"/>
              <w:rPr>
                <w:i/>
                <w:iCs/>
                <w:sz w:val="22"/>
                <w:szCs w:val="22"/>
              </w:rPr>
            </w:pPr>
            <w:r w:rsidRPr="00BE2437">
              <w:rPr>
                <w:i/>
                <w:iCs/>
                <w:sz w:val="22"/>
                <w:szCs w:val="22"/>
              </w:rPr>
              <w:t>Pastaba: Prokuratūros internetiniame portale nurodomas el. pašto adresas, kuriuo galima pateikti prašymus dėl pranešėjo statuso suteikimo ir kita pranešėjams aktuali informacija (pranešėjui aktualūs teisės aktai, pranešėjui aktualios dokumentų formos, pranešimo nagrinėjimo schema, dažniausiai užduodami klausimai, pranešėjų konsultavimo linija, 2019 m. pranešėjų apsaugos apžvalga)</w:t>
            </w:r>
          </w:p>
          <w:p w14:paraId="1501BA24" w14:textId="77777777" w:rsidR="00672FBC" w:rsidRPr="00BE2437" w:rsidRDefault="00672FBC">
            <w:pPr>
              <w:tabs>
                <w:tab w:val="left" w:pos="1276"/>
              </w:tabs>
              <w:spacing w:line="256" w:lineRule="auto"/>
              <w:rPr>
                <w:i/>
                <w:iCs/>
                <w:sz w:val="22"/>
                <w:szCs w:val="22"/>
              </w:rPr>
            </w:pPr>
          </w:p>
          <w:p w14:paraId="166DB1E3" w14:textId="47AB62FF" w:rsidR="00A24261" w:rsidRPr="00BE2437" w:rsidRDefault="00A24261">
            <w:pPr>
              <w:tabs>
                <w:tab w:val="left" w:pos="1276"/>
              </w:tabs>
              <w:spacing w:line="256" w:lineRule="auto"/>
              <w:rPr>
                <w:i/>
                <w:i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52D6BD7E" w14:textId="6D6336AC" w:rsidR="00624AA5" w:rsidRPr="00BE2437" w:rsidRDefault="00160ADD" w:rsidP="00624AA5">
            <w:pPr>
              <w:spacing w:line="256" w:lineRule="auto"/>
              <w:jc w:val="center"/>
              <w:rPr>
                <w:b/>
                <w:bCs/>
                <w:sz w:val="22"/>
                <w:szCs w:val="22"/>
              </w:rPr>
            </w:pPr>
            <w:r w:rsidRPr="00BE2437">
              <w:rPr>
                <w:b/>
                <w:bCs/>
                <w:sz w:val="22"/>
                <w:szCs w:val="22"/>
              </w:rPr>
              <w:lastRenderedPageBreak/>
              <w:t>Visiškai</w:t>
            </w:r>
          </w:p>
          <w:p w14:paraId="472A0A8A" w14:textId="77777777" w:rsidR="00AF3C33" w:rsidRPr="00BE2437" w:rsidRDefault="00AF3C33">
            <w:pPr>
              <w:spacing w:line="256" w:lineRule="auto"/>
              <w:jc w:val="center"/>
              <w:rPr>
                <w:b/>
                <w:bCs/>
                <w:sz w:val="22"/>
                <w:szCs w:val="22"/>
              </w:rPr>
            </w:pPr>
          </w:p>
          <w:p w14:paraId="32E31E95" w14:textId="77777777" w:rsidR="00AF3C33" w:rsidRPr="00BE2437" w:rsidRDefault="00AF3C33">
            <w:pPr>
              <w:spacing w:line="256" w:lineRule="auto"/>
              <w:jc w:val="center"/>
              <w:rPr>
                <w:b/>
                <w:bCs/>
                <w:sz w:val="22"/>
                <w:szCs w:val="22"/>
              </w:rPr>
            </w:pPr>
          </w:p>
          <w:p w14:paraId="4E191AC9" w14:textId="77777777" w:rsidR="00AF3C33" w:rsidRPr="00BE2437" w:rsidRDefault="00AF3C33">
            <w:pPr>
              <w:spacing w:line="256" w:lineRule="auto"/>
              <w:jc w:val="center"/>
              <w:rPr>
                <w:b/>
                <w:bCs/>
                <w:sz w:val="22"/>
                <w:szCs w:val="22"/>
              </w:rPr>
            </w:pPr>
          </w:p>
          <w:p w14:paraId="342576FF" w14:textId="77777777" w:rsidR="00AF3C33" w:rsidRPr="00BE2437" w:rsidRDefault="00AF3C33">
            <w:pPr>
              <w:spacing w:line="256" w:lineRule="auto"/>
              <w:jc w:val="center"/>
              <w:rPr>
                <w:b/>
                <w:bCs/>
                <w:sz w:val="22"/>
                <w:szCs w:val="22"/>
              </w:rPr>
            </w:pPr>
          </w:p>
          <w:p w14:paraId="1C52F6A5" w14:textId="77777777" w:rsidR="00AF3C33" w:rsidRPr="00BE2437" w:rsidRDefault="00AF3C33">
            <w:pPr>
              <w:spacing w:line="256" w:lineRule="auto"/>
              <w:jc w:val="center"/>
              <w:rPr>
                <w:sz w:val="22"/>
                <w:szCs w:val="22"/>
              </w:rPr>
            </w:pPr>
          </w:p>
        </w:tc>
      </w:tr>
      <w:bookmarkEnd w:id="112"/>
      <w:tr w:rsidR="00AF3C33" w:rsidRPr="00BE2437" w14:paraId="7029271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002F2C0"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14 straipsnis</w:t>
            </w:r>
          </w:p>
          <w:p w14:paraId="5C275A15"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Kompetentingų institucijų atliekama procedūrų peržiūra</w:t>
            </w:r>
          </w:p>
          <w:p w14:paraId="6CB7C984"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Valstybės narės užtikrina, kad kompetentingos institucijos reguliariai, bent kas trejus metus, peržiūrėtų pranešimų priėmimo ir tolesnių veiksmų dėl pranešimų vykdymo procedūras. Peržiūrėdamos šias procedūras, kompetentingos institucijos atitinkamai pritaiko jas atsižvelgdamos į savo ir į kitų kompetentingų institucijų patirtį.</w:t>
            </w:r>
          </w:p>
        </w:tc>
        <w:tc>
          <w:tcPr>
            <w:tcW w:w="7982" w:type="dxa"/>
            <w:tcBorders>
              <w:top w:val="single" w:sz="4" w:space="0" w:color="00000A"/>
              <w:left w:val="single" w:sz="4" w:space="0" w:color="00000A"/>
              <w:bottom w:val="single" w:sz="4" w:space="0" w:color="00000A"/>
              <w:right w:val="single" w:sz="4" w:space="0" w:color="00000A"/>
            </w:tcBorders>
          </w:tcPr>
          <w:p w14:paraId="61BAD0C0" w14:textId="43A0AB5A" w:rsidR="00AF3C33" w:rsidRPr="00BE2437" w:rsidRDefault="00AF3C33">
            <w:pPr>
              <w:spacing w:line="256" w:lineRule="auto"/>
              <w:rPr>
                <w:b/>
                <w:bCs/>
                <w:sz w:val="22"/>
                <w:szCs w:val="22"/>
              </w:rPr>
            </w:pPr>
            <w:r w:rsidRPr="00BE2437">
              <w:rPr>
                <w:b/>
                <w:bCs/>
                <w:sz w:val="22"/>
                <w:szCs w:val="22"/>
              </w:rPr>
              <w:t>PAĮ</w:t>
            </w:r>
          </w:p>
          <w:p w14:paraId="48FFEC7E" w14:textId="77777777" w:rsidR="00672FBC" w:rsidRPr="00BE2437" w:rsidRDefault="00672FBC" w:rsidP="00672FBC">
            <w:pPr>
              <w:suppressAutoHyphens/>
              <w:ind w:firstLine="720"/>
              <w:rPr>
                <w:sz w:val="22"/>
                <w:szCs w:val="22"/>
              </w:rPr>
            </w:pPr>
            <w:r w:rsidRPr="00BE2437">
              <w:rPr>
                <w:b/>
                <w:sz w:val="22"/>
                <w:szCs w:val="22"/>
              </w:rPr>
              <w:t xml:space="preserve">5 straipsnis. Kompetentinga institucija </w:t>
            </w:r>
          </w:p>
          <w:p w14:paraId="1D2075F7" w14:textId="77777777" w:rsidR="00672FBC" w:rsidRPr="00BE2437" w:rsidRDefault="00672FBC" w:rsidP="00672FBC">
            <w:pPr>
              <w:suppressAutoHyphens/>
              <w:ind w:firstLine="720"/>
              <w:rPr>
                <w:sz w:val="22"/>
                <w:szCs w:val="22"/>
              </w:rPr>
            </w:pPr>
            <w:r w:rsidRPr="00BE2437">
              <w:rPr>
                <w:sz w:val="22"/>
                <w:szCs w:val="22"/>
              </w:rPr>
              <w:t xml:space="preserve">1. Kompetentinga institucija, įgyvendindama šį įstatymą, atlieka šias funkcijas: </w:t>
            </w:r>
          </w:p>
          <w:p w14:paraId="33A7F102" w14:textId="77777777" w:rsidR="00AF3C33" w:rsidRPr="00BE2437" w:rsidRDefault="00AF3C33">
            <w:pPr>
              <w:spacing w:line="256" w:lineRule="auto"/>
              <w:rPr>
                <w:b/>
                <w:bCs/>
                <w:sz w:val="22"/>
                <w:szCs w:val="22"/>
              </w:rPr>
            </w:pPr>
            <w:r w:rsidRPr="00BE2437">
              <w:rPr>
                <w:b/>
                <w:bCs/>
                <w:sz w:val="22"/>
                <w:szCs w:val="22"/>
              </w:rPr>
              <w:t>&lt;...&gt;</w:t>
            </w:r>
          </w:p>
          <w:p w14:paraId="2DBE3909" w14:textId="77777777" w:rsidR="00672FBC" w:rsidRPr="00BE2437" w:rsidRDefault="00672FBC" w:rsidP="00672FBC">
            <w:pPr>
              <w:suppressAutoHyphens/>
              <w:ind w:firstLine="720"/>
              <w:rPr>
                <w:sz w:val="22"/>
                <w:szCs w:val="22"/>
                <w:lang w:eastAsia="lv-LV"/>
              </w:rPr>
            </w:pPr>
            <w:r w:rsidRPr="00BE2437">
              <w:rPr>
                <w:sz w:val="22"/>
                <w:szCs w:val="22"/>
                <w:lang w:eastAsia="lv-LV"/>
              </w:rPr>
              <w:t xml:space="preserve">6) koordinuoja institucijų veiksmus tiriant informaciją apie pažeidimus; </w:t>
            </w:r>
          </w:p>
          <w:p w14:paraId="759EE39C" w14:textId="77777777" w:rsidR="00672FBC" w:rsidRPr="00BE2437" w:rsidRDefault="00672FBC" w:rsidP="00672FBC">
            <w:pPr>
              <w:suppressAutoHyphens/>
              <w:ind w:firstLine="720"/>
              <w:rPr>
                <w:sz w:val="22"/>
                <w:szCs w:val="22"/>
                <w:lang w:eastAsia="lv-LV"/>
              </w:rPr>
            </w:pPr>
            <w:r w:rsidRPr="00BE2437">
              <w:rPr>
                <w:sz w:val="22"/>
                <w:szCs w:val="22"/>
                <w:lang w:eastAsia="lv-LV"/>
              </w:rPr>
              <w:t xml:space="preserve">7) apibendrina šio įstatymo taikymo praktiką, rengia ir teikia rekomendacijas dėl pranešėjų apsaugos tobulinimo, kaupia ir viešai skelbia statistinius duomenis; </w:t>
            </w:r>
          </w:p>
          <w:p w14:paraId="6B8ED39A" w14:textId="77777777" w:rsidR="00672FBC" w:rsidRPr="00BE2437" w:rsidRDefault="00672FBC" w:rsidP="00672FBC">
            <w:pPr>
              <w:suppressAutoHyphens/>
              <w:ind w:firstLine="720"/>
              <w:rPr>
                <w:sz w:val="22"/>
                <w:szCs w:val="22"/>
              </w:rPr>
            </w:pPr>
            <w:r w:rsidRPr="00BE2437">
              <w:rPr>
                <w:sz w:val="22"/>
                <w:szCs w:val="22"/>
              </w:rPr>
              <w:t>8) skelbia apibendrintą informaciją apie pažeidimus, kurie buvo atskleisti remiantis pranešėjų pateikta informacija;</w:t>
            </w:r>
          </w:p>
          <w:p w14:paraId="2CD1744E" w14:textId="77777777" w:rsidR="00AF3C33" w:rsidRPr="00BE2437" w:rsidRDefault="00AF3C33">
            <w:pPr>
              <w:spacing w:line="256" w:lineRule="auto"/>
              <w:rPr>
                <w:b/>
                <w:bCs/>
                <w:sz w:val="22"/>
                <w:szCs w:val="22"/>
              </w:rPr>
            </w:pPr>
            <w:r w:rsidRPr="00BE2437">
              <w:rPr>
                <w:b/>
                <w:bCs/>
                <w:sz w:val="22"/>
                <w:szCs w:val="22"/>
              </w:rPr>
              <w:t>&lt;...&gt;</w:t>
            </w:r>
          </w:p>
          <w:p w14:paraId="7A6799DE" w14:textId="77777777" w:rsidR="00AF3C33" w:rsidRPr="00BE2437" w:rsidRDefault="00AF3C33">
            <w:pPr>
              <w:spacing w:line="256" w:lineRule="auto"/>
              <w:rPr>
                <w:b/>
                <w:bCs/>
                <w:sz w:val="22"/>
                <w:szCs w:val="22"/>
              </w:rPr>
            </w:pPr>
          </w:p>
          <w:p w14:paraId="7386C910" w14:textId="77777777" w:rsidR="00AF3C33" w:rsidRPr="00BE2437" w:rsidRDefault="00AF3C33">
            <w:pPr>
              <w:spacing w:line="256" w:lineRule="auto"/>
              <w:rPr>
                <w:b/>
                <w:bCs/>
                <w:sz w:val="22"/>
                <w:szCs w:val="22"/>
              </w:rPr>
            </w:pPr>
            <w:r w:rsidRPr="00BE2437">
              <w:rPr>
                <w:b/>
                <w:bCs/>
                <w:sz w:val="22"/>
                <w:szCs w:val="22"/>
              </w:rPr>
              <w:t>Prokuratūros aprašas</w:t>
            </w:r>
          </w:p>
          <w:p w14:paraId="14DC6EEA" w14:textId="77777777" w:rsidR="00AF3C33" w:rsidRPr="00BE2437" w:rsidRDefault="00AF3C33">
            <w:pPr>
              <w:spacing w:line="256" w:lineRule="auto"/>
              <w:rPr>
                <w:color w:val="auto"/>
                <w:sz w:val="22"/>
                <w:szCs w:val="22"/>
                <w:lang w:eastAsia="lt-LT"/>
              </w:rPr>
            </w:pPr>
            <w:r w:rsidRPr="00BE2437">
              <w:rPr>
                <w:color w:val="auto"/>
                <w:sz w:val="22"/>
                <w:szCs w:val="22"/>
                <w:lang w:eastAsia="lt-LT"/>
              </w:rPr>
              <w:t>29. </w:t>
            </w:r>
            <w:r w:rsidRPr="00BE2437">
              <w:rPr>
                <w:color w:val="000000"/>
                <w:sz w:val="22"/>
                <w:szCs w:val="22"/>
                <w:lang w:eastAsia="lt-LT"/>
              </w:rPr>
              <w:t>Atsakingas Generalinės prokuratūros padalinys </w:t>
            </w:r>
            <w:r w:rsidRPr="00BE2437">
              <w:rPr>
                <w:color w:val="auto"/>
                <w:sz w:val="22"/>
                <w:szCs w:val="22"/>
                <w:lang w:eastAsia="lt-LT"/>
              </w:rPr>
              <w:t>koordinuoja institucijų veiksmus tiriant informaciją apie pažeidimus, </w:t>
            </w:r>
            <w:r w:rsidRPr="00BE2437">
              <w:rPr>
                <w:color w:val="000000"/>
                <w:sz w:val="22"/>
                <w:szCs w:val="22"/>
                <w:lang w:eastAsia="lt-LT"/>
              </w:rPr>
              <w:t xml:space="preserve">siekiant užtikrinti jų bendradarbiavimą ir sutelkti jų </w:t>
            </w:r>
            <w:r w:rsidRPr="00BE2437">
              <w:rPr>
                <w:color w:val="000000"/>
                <w:sz w:val="22"/>
                <w:szCs w:val="22"/>
                <w:lang w:eastAsia="lt-LT"/>
              </w:rPr>
              <w:lastRenderedPageBreak/>
              <w:t>pastangas pagal kompetenciją veiksmingai spręsti kylančias problemas, </w:t>
            </w:r>
            <w:r w:rsidRPr="00BE2437">
              <w:rPr>
                <w:color w:val="auto"/>
                <w:sz w:val="22"/>
                <w:szCs w:val="22"/>
                <w:lang w:eastAsia="lt-LT"/>
              </w:rPr>
              <w:t>gauna informaciją apie pranešimo nagrinėjimo eigą ir rezultatus.</w:t>
            </w:r>
          </w:p>
          <w:p w14:paraId="6797C379" w14:textId="77777777" w:rsidR="00AF3C33" w:rsidRPr="00BE2437" w:rsidRDefault="00AF3C33">
            <w:pPr>
              <w:spacing w:line="256" w:lineRule="auto"/>
              <w:rPr>
                <w:b/>
                <w:bCs/>
                <w:sz w:val="22"/>
                <w:szCs w:val="22"/>
              </w:rPr>
            </w:pPr>
            <w:bookmarkStart w:id="113" w:name="part_15ec612b276146fcbae35bb8404a8d8c"/>
            <w:bookmarkEnd w:id="113"/>
            <w:r w:rsidRPr="00BE2437">
              <w:rPr>
                <w:color w:val="auto"/>
                <w:sz w:val="22"/>
                <w:szCs w:val="22"/>
                <w:lang w:eastAsia="lt-LT"/>
              </w:rPr>
              <w:t>30. </w:t>
            </w:r>
            <w:r w:rsidRPr="00BE2437">
              <w:rPr>
                <w:color w:val="000000"/>
                <w:sz w:val="22"/>
                <w:szCs w:val="22"/>
                <w:lang w:eastAsia="lt-LT"/>
              </w:rPr>
              <w:t>Atsakingas Generalinės prokuratūros padalinys ne rečiau kaip kartą per metus</w:t>
            </w:r>
            <w:r w:rsidRPr="00BE2437">
              <w:rPr>
                <w:color w:val="auto"/>
                <w:sz w:val="22"/>
                <w:szCs w:val="22"/>
                <w:lang w:eastAsia="lt-LT"/>
              </w:rPr>
              <w:t> apibendrina informacijos apie pažeidimus gavimo, tyrimo ir nagrinėjimo praktiką ir prokuratūros interneto svetainėje skelbia statistinius duomenis apie pranešimų skaičių, jų vertinimo rezultatus, apibendrintą informaciją apie pažeidimus, kurie buvo atskleisti remiantis pranešėjų pateikta informacija.</w:t>
            </w:r>
          </w:p>
        </w:tc>
        <w:tc>
          <w:tcPr>
            <w:tcW w:w="1842" w:type="dxa"/>
            <w:tcBorders>
              <w:top w:val="single" w:sz="4" w:space="0" w:color="00000A"/>
              <w:left w:val="single" w:sz="4" w:space="0" w:color="00000A"/>
              <w:bottom w:val="single" w:sz="4" w:space="0" w:color="00000A"/>
              <w:right w:val="single" w:sz="4" w:space="0" w:color="00000A"/>
            </w:tcBorders>
            <w:hideMark/>
          </w:tcPr>
          <w:p w14:paraId="4432E93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5D94E052"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75CE585A"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IV SKYRIUS</w:t>
            </w:r>
          </w:p>
          <w:p w14:paraId="08206637"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VIEŠAS INFORMACIJOS ATSKLEIDIMAS</w:t>
            </w:r>
          </w:p>
          <w:p w14:paraId="5DFE06A6"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15 straipsnis</w:t>
            </w:r>
          </w:p>
          <w:p w14:paraId="7551F0C2"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Viešas informacijos atskleidimas</w:t>
            </w:r>
          </w:p>
          <w:p w14:paraId="638E363D"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Asmuo, kuris viešai atskleidžia informaciją, atitinka apsaugos teikimo pagal šią direktyvą reikalavimus, jeigu tenkinama bet kuri iš šių sąlygų:</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5440E13B" w14:textId="77777777">
              <w:tc>
                <w:tcPr>
                  <w:tcW w:w="171" w:type="dxa"/>
                  <w:hideMark/>
                </w:tcPr>
                <w:p w14:paraId="61C3B46D"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2BED9383" w14:textId="77777777" w:rsidR="00AF3C33" w:rsidRPr="00BE2437" w:rsidRDefault="00AF3C33">
                  <w:pPr>
                    <w:spacing w:line="256" w:lineRule="auto"/>
                    <w:rPr>
                      <w:color w:val="auto"/>
                      <w:sz w:val="22"/>
                      <w:szCs w:val="22"/>
                      <w:lang w:eastAsia="lt-LT"/>
                    </w:rPr>
                  </w:pPr>
                  <w:r w:rsidRPr="00BE2437">
                    <w:rPr>
                      <w:color w:val="auto"/>
                      <w:sz w:val="22"/>
                      <w:szCs w:val="22"/>
                      <w:lang w:eastAsia="lt-LT"/>
                    </w:rPr>
                    <w:t>pranešimą asmuo pirmiausia pateikė viduje ir išorėje arba tiesiogiai išorėje pagal II ir III skyrius, tačiau per 9 straipsnio 1 dalies f punkte ar 11 straipsnio 2 dalies d punkte nurodytą laikotarpį dėl jo pranešimo nesiimta jokių tinkamų veiksmų, arba</w:t>
                  </w:r>
                </w:p>
              </w:tc>
            </w:tr>
          </w:tbl>
          <w:p w14:paraId="580D69B3"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4B0CC5A0" w14:textId="77777777">
              <w:tc>
                <w:tcPr>
                  <w:tcW w:w="184" w:type="dxa"/>
                  <w:hideMark/>
                </w:tcPr>
                <w:p w14:paraId="159CECFE"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tcPr>
                <w:p w14:paraId="403C9481" w14:textId="77777777" w:rsidR="00AF3C33" w:rsidRPr="00BE2437" w:rsidRDefault="00AF3C33">
                  <w:pPr>
                    <w:spacing w:line="256" w:lineRule="auto"/>
                    <w:rPr>
                      <w:color w:val="auto"/>
                      <w:sz w:val="22"/>
                      <w:szCs w:val="22"/>
                      <w:lang w:eastAsia="lt-LT"/>
                    </w:rPr>
                  </w:pPr>
                  <w:r w:rsidRPr="00BE2437">
                    <w:rPr>
                      <w:color w:val="auto"/>
                      <w:sz w:val="22"/>
                      <w:szCs w:val="22"/>
                      <w:lang w:eastAsia="lt-LT"/>
                    </w:rPr>
                    <w:t>asmuo turi pagrįstų priežasčių manyti, kad:</w:t>
                  </w:r>
                </w:p>
                <w:tbl>
                  <w:tblPr>
                    <w:tblW w:w="5000" w:type="pct"/>
                    <w:tblLayout w:type="fixed"/>
                    <w:tblCellMar>
                      <w:left w:w="0" w:type="dxa"/>
                      <w:right w:w="0" w:type="dxa"/>
                    </w:tblCellMar>
                    <w:tblLook w:val="04A0" w:firstRow="1" w:lastRow="0" w:firstColumn="1" w:lastColumn="0" w:noHBand="0" w:noVBand="1"/>
                  </w:tblPr>
                  <w:tblGrid>
                    <w:gridCol w:w="296"/>
                    <w:gridCol w:w="3461"/>
                  </w:tblGrid>
                  <w:tr w:rsidR="00AF3C33" w:rsidRPr="00BE2437" w14:paraId="37FC82AB" w14:textId="77777777">
                    <w:tc>
                      <w:tcPr>
                        <w:tcW w:w="135" w:type="dxa"/>
                        <w:hideMark/>
                      </w:tcPr>
                      <w:p w14:paraId="6F19F699" w14:textId="77777777" w:rsidR="00AF3C33" w:rsidRPr="00BE2437" w:rsidRDefault="00AF3C33">
                        <w:pPr>
                          <w:spacing w:line="256" w:lineRule="auto"/>
                          <w:rPr>
                            <w:color w:val="auto"/>
                            <w:sz w:val="22"/>
                            <w:szCs w:val="22"/>
                            <w:lang w:eastAsia="lt-LT"/>
                          </w:rPr>
                        </w:pPr>
                        <w:r w:rsidRPr="00BE2437">
                          <w:rPr>
                            <w:color w:val="auto"/>
                            <w:sz w:val="22"/>
                            <w:szCs w:val="22"/>
                            <w:lang w:eastAsia="lt-LT"/>
                          </w:rPr>
                          <w:t>i)</w:t>
                        </w:r>
                      </w:p>
                    </w:tc>
                    <w:tc>
                      <w:tcPr>
                        <w:tcW w:w="1576" w:type="dxa"/>
                        <w:hideMark/>
                      </w:tcPr>
                      <w:p w14:paraId="52162E56" w14:textId="77777777" w:rsidR="00AF3C33" w:rsidRPr="00BE2437" w:rsidRDefault="00AF3C33">
                        <w:pPr>
                          <w:spacing w:line="256" w:lineRule="auto"/>
                          <w:rPr>
                            <w:color w:val="auto"/>
                            <w:sz w:val="22"/>
                            <w:szCs w:val="22"/>
                            <w:lang w:eastAsia="lt-LT"/>
                          </w:rPr>
                        </w:pPr>
                        <w:r w:rsidRPr="00BE2437">
                          <w:rPr>
                            <w:color w:val="auto"/>
                            <w:sz w:val="22"/>
                            <w:szCs w:val="22"/>
                            <w:lang w:eastAsia="lt-LT"/>
                          </w:rPr>
                          <w:t>pažeidimas gali sukelti neišvengiamą ar akivaizdų pavojų viešajam interesui, pavyzdžiui, kritiškos padėties atveju arba kai kyla neatitaisomos žalos rizika, arba</w:t>
                        </w:r>
                      </w:p>
                    </w:tc>
                  </w:tr>
                </w:tbl>
                <w:p w14:paraId="6D2DA366"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27"/>
                  </w:tblGrid>
                  <w:tr w:rsidR="00AF3C33" w:rsidRPr="00BE2437" w14:paraId="2F8D9277" w14:textId="77777777">
                    <w:tc>
                      <w:tcPr>
                        <w:tcW w:w="196" w:type="dxa"/>
                        <w:hideMark/>
                      </w:tcPr>
                      <w:p w14:paraId="0AE272A0" w14:textId="77777777" w:rsidR="00AF3C33" w:rsidRPr="00BE2437" w:rsidRDefault="00AF3C33">
                        <w:pPr>
                          <w:spacing w:line="256" w:lineRule="auto"/>
                          <w:rPr>
                            <w:color w:val="auto"/>
                            <w:sz w:val="22"/>
                            <w:szCs w:val="22"/>
                            <w:lang w:eastAsia="lt-LT"/>
                          </w:rPr>
                        </w:pPr>
                        <w:r w:rsidRPr="00BE2437">
                          <w:rPr>
                            <w:color w:val="auto"/>
                            <w:sz w:val="22"/>
                            <w:szCs w:val="22"/>
                            <w:lang w:eastAsia="lt-LT"/>
                          </w:rPr>
                          <w:t>ii)</w:t>
                        </w:r>
                      </w:p>
                    </w:tc>
                    <w:tc>
                      <w:tcPr>
                        <w:tcW w:w="1515" w:type="dxa"/>
                        <w:hideMark/>
                      </w:tcPr>
                      <w:p w14:paraId="2C540D43"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išorės pranešimų teikimo atveju – jei kyla atsakomųjų veiksmų rizika, arba jei tikimybė, kad pažeidimas bus </w:t>
                        </w:r>
                        <w:r w:rsidRPr="00BE2437">
                          <w:rPr>
                            <w:color w:val="auto"/>
                            <w:sz w:val="22"/>
                            <w:szCs w:val="22"/>
                            <w:lang w:eastAsia="lt-LT"/>
                          </w:rPr>
                          <w:lastRenderedPageBreak/>
                          <w:t>veiksmingai išnagrinėtas, yra menka dėl ypatingų atvejo aplinkybių, pavyzdžiui, jei gali būti nuslėpti ar sunaikinti įrodymai arba jei institucija gali veikti išvien su pažeidėju arba gali būti su pažeidimu susijusi.</w:t>
                        </w:r>
                      </w:p>
                    </w:tc>
                  </w:tr>
                </w:tbl>
                <w:p w14:paraId="6538B1E0" w14:textId="77777777" w:rsidR="00AF3C33" w:rsidRPr="00BE2437" w:rsidRDefault="00AF3C33">
                  <w:pPr>
                    <w:spacing w:line="256" w:lineRule="auto"/>
                    <w:jc w:val="left"/>
                    <w:rPr>
                      <w:rFonts w:eastAsiaTheme="minorHAnsi"/>
                      <w:color w:val="auto"/>
                      <w:sz w:val="22"/>
                      <w:szCs w:val="22"/>
                    </w:rPr>
                  </w:pPr>
                </w:p>
              </w:tc>
            </w:tr>
          </w:tbl>
          <w:p w14:paraId="44067081"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4D93155" w14:textId="05DA753D" w:rsidR="00AF3C33" w:rsidRPr="00BE2437" w:rsidRDefault="00AF3C33">
            <w:pPr>
              <w:spacing w:line="256" w:lineRule="auto"/>
              <w:rPr>
                <w:b/>
                <w:bCs/>
                <w:sz w:val="22"/>
                <w:szCs w:val="22"/>
              </w:rPr>
            </w:pPr>
            <w:r w:rsidRPr="00BE2437">
              <w:rPr>
                <w:b/>
                <w:bCs/>
                <w:sz w:val="22"/>
                <w:szCs w:val="22"/>
              </w:rPr>
              <w:lastRenderedPageBreak/>
              <w:t>PAĮ</w:t>
            </w:r>
          </w:p>
          <w:p w14:paraId="5B4661C5" w14:textId="77777777" w:rsidR="00AF3C33" w:rsidRPr="00BE2437" w:rsidRDefault="00AF3C33">
            <w:pPr>
              <w:spacing w:line="256" w:lineRule="auto"/>
              <w:rPr>
                <w:b/>
                <w:sz w:val="22"/>
                <w:szCs w:val="22"/>
              </w:rPr>
            </w:pPr>
            <w:r w:rsidRPr="00BE2437">
              <w:rPr>
                <w:b/>
                <w:sz w:val="22"/>
                <w:szCs w:val="22"/>
              </w:rPr>
              <w:t>4 straipsnis. Informacijos apie pažeidimus pateikimo būdai</w:t>
            </w:r>
          </w:p>
          <w:p w14:paraId="36219EE1" w14:textId="77777777" w:rsidR="00AF3C33" w:rsidRPr="00BE2437" w:rsidRDefault="00AF3C33">
            <w:pPr>
              <w:spacing w:line="256" w:lineRule="auto"/>
              <w:rPr>
                <w:b/>
                <w:bCs/>
                <w:sz w:val="22"/>
                <w:szCs w:val="22"/>
              </w:rPr>
            </w:pPr>
            <w:r w:rsidRPr="00BE2437">
              <w:rPr>
                <w:b/>
                <w:sz w:val="22"/>
                <w:szCs w:val="22"/>
              </w:rPr>
              <w:t>&lt;...&gt;</w:t>
            </w:r>
          </w:p>
          <w:p w14:paraId="4FDCC2D6" w14:textId="77777777" w:rsidR="00672FBC" w:rsidRPr="00BE2437" w:rsidRDefault="00672FBC" w:rsidP="00672FBC">
            <w:pPr>
              <w:suppressAutoHyphens/>
              <w:ind w:firstLine="720"/>
              <w:rPr>
                <w:sz w:val="22"/>
                <w:szCs w:val="22"/>
              </w:rPr>
            </w:pPr>
            <w:r w:rsidRPr="00BE2437">
              <w:rPr>
                <w:sz w:val="22"/>
                <w:szCs w:val="22"/>
              </w:rPr>
              <w:t>10. Viešai informacija apie pažeidimą gali būti teikiama</w:t>
            </w:r>
            <w:r w:rsidRPr="00BE2437">
              <w:rPr>
                <w:b/>
                <w:sz w:val="22"/>
                <w:szCs w:val="22"/>
              </w:rPr>
              <w:t xml:space="preserve"> </w:t>
            </w:r>
            <w:r w:rsidRPr="00BE2437">
              <w:rPr>
                <w:sz w:val="22"/>
                <w:szCs w:val="22"/>
              </w:rPr>
              <w:t>siekiant pranešti apie gresiantį pavojų žmonių gyvybei, visuomenės sveikatai ar aplinkai, kai siekiant užkirsti kelią tokiai grėsmei būtina imtis skubių veiksmų ir dėl laiko stokos nėra galimybių apie pažeidimą pranešti kitais būdais arba kitais būdais pranešus apie pažeidimą nebuvo laiku imtasi reikiamų veiksmų.</w:t>
            </w:r>
            <w:r w:rsidRPr="00BE2437">
              <w:rPr>
                <w:b/>
                <w:sz w:val="22"/>
                <w:szCs w:val="22"/>
              </w:rPr>
              <w:t xml:space="preserve"> </w:t>
            </w:r>
            <w:r w:rsidRPr="00BE2437">
              <w:rPr>
                <w:sz w:val="22"/>
                <w:szCs w:val="22"/>
              </w:rPr>
              <w:t>Viešai informaciją apie pažeidimą pateikęs asmuo, siekdamas gauti šiame įstatyme nustatytas pranešėjams taikomas garantijas, su prašymu turi kreiptis į kompetentingą instituciją. Viešai informaciją apie pažeidimą pateikusiam asmeniui netaikomos šio įstatymo 3 straipsnio 3 dalies nuostatos, taip pat šio įstatymo 8 straipsnio 1 dalies 2 punkte nurodyta priemonė.</w:t>
            </w:r>
          </w:p>
          <w:p w14:paraId="42D8EF2F" w14:textId="74F1F49E" w:rsidR="00AF3C33" w:rsidRPr="00BE2437"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175CC8ED" w14:textId="0B8631F8" w:rsidR="00AF3C33" w:rsidRPr="00BE2437" w:rsidRDefault="00642E93">
            <w:pPr>
              <w:spacing w:line="256" w:lineRule="auto"/>
              <w:jc w:val="center"/>
              <w:rPr>
                <w:b/>
                <w:bCs/>
                <w:sz w:val="22"/>
                <w:szCs w:val="22"/>
              </w:rPr>
            </w:pPr>
            <w:r w:rsidRPr="00BE2437">
              <w:rPr>
                <w:b/>
                <w:bCs/>
                <w:sz w:val="22"/>
                <w:szCs w:val="22"/>
              </w:rPr>
              <w:t>Visiškas</w:t>
            </w:r>
          </w:p>
        </w:tc>
      </w:tr>
      <w:tr w:rsidR="00AF3C33" w:rsidRPr="00BE2437" w14:paraId="1B2BBE4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36E9AC8" w14:textId="77777777" w:rsidR="00AF3C33" w:rsidRPr="00BE2437" w:rsidRDefault="00AF3C33">
            <w:pPr>
              <w:pStyle w:val="ti-section-1"/>
              <w:shd w:val="clear" w:color="auto" w:fill="FFFFFF"/>
              <w:spacing w:before="0" w:beforeAutospacing="0" w:after="0" w:afterAutospacing="0" w:line="256" w:lineRule="auto"/>
              <w:jc w:val="both"/>
              <w:rPr>
                <w:bCs/>
                <w:color w:val="000000"/>
                <w:sz w:val="22"/>
                <w:szCs w:val="22"/>
                <w:lang w:eastAsia="en-US"/>
              </w:rPr>
            </w:pPr>
            <w:r w:rsidRPr="00BE2437">
              <w:rPr>
                <w:bCs/>
                <w:color w:val="000000"/>
                <w:sz w:val="22"/>
                <w:szCs w:val="22"/>
                <w:lang w:eastAsia="en-US"/>
              </w:rPr>
              <w:t>2.   Šis straipsnis netaikomas tais atvejais, kai asmuo tiesiogiai atskleidžia informaciją spaudai pagal konkrečias nacionalines nuostatas, kuriomis nustatoma apsaugos sistema, susijusi su žodžio ir informacijos laisve.</w:t>
            </w:r>
          </w:p>
        </w:tc>
        <w:tc>
          <w:tcPr>
            <w:tcW w:w="7982" w:type="dxa"/>
            <w:tcBorders>
              <w:top w:val="single" w:sz="4" w:space="0" w:color="00000A"/>
              <w:left w:val="single" w:sz="4" w:space="0" w:color="00000A"/>
              <w:bottom w:val="single" w:sz="4" w:space="0" w:color="00000A"/>
              <w:right w:val="single" w:sz="4" w:space="0" w:color="00000A"/>
            </w:tcBorders>
          </w:tcPr>
          <w:p w14:paraId="3534C133" w14:textId="77777777" w:rsidR="00AF3C33" w:rsidRPr="00BE2437" w:rsidRDefault="00AF3C33">
            <w:pPr>
              <w:pStyle w:val="Sraopastraipa"/>
              <w:shd w:val="clear" w:color="auto" w:fill="FFFFFF"/>
              <w:spacing w:line="256" w:lineRule="auto"/>
              <w:ind w:left="0"/>
              <w:rPr>
                <w:b/>
                <w:bCs/>
                <w:sz w:val="22"/>
                <w:szCs w:val="22"/>
              </w:rPr>
            </w:pPr>
            <w:r w:rsidRPr="00BE2437">
              <w:rPr>
                <w:b/>
                <w:bCs/>
                <w:sz w:val="22"/>
                <w:szCs w:val="22"/>
              </w:rPr>
              <w:t>Visuomenės informavimo įstatymas</w:t>
            </w:r>
          </w:p>
          <w:p w14:paraId="43E49380" w14:textId="77777777" w:rsidR="00AF3C33" w:rsidRPr="00BE2437" w:rsidRDefault="00AF3C33">
            <w:pPr>
              <w:pStyle w:val="Sraopastraipa"/>
              <w:shd w:val="clear" w:color="auto" w:fill="FFFFFF"/>
              <w:spacing w:line="256" w:lineRule="auto"/>
              <w:ind w:left="0"/>
              <w:rPr>
                <w:b/>
                <w:bCs/>
                <w:color w:val="000000"/>
                <w:sz w:val="22"/>
                <w:szCs w:val="22"/>
                <w:lang w:eastAsia="lt-LT"/>
              </w:rPr>
            </w:pPr>
            <w:r w:rsidRPr="00BE2437">
              <w:rPr>
                <w:b/>
                <w:bCs/>
                <w:color w:val="000000"/>
                <w:sz w:val="22"/>
                <w:szCs w:val="22"/>
                <w:lang w:eastAsia="lt-LT"/>
              </w:rPr>
              <w:t>4 straipsnis. Informacijos laisvė</w:t>
            </w:r>
          </w:p>
          <w:p w14:paraId="32FB6467"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Kiekvienas asmuo turi teisę laisvai reikšti savo mintis ir įsitikinimus, nevaržomai rinkti, gauti ir skleisti informaciją bei idėjas. Laisvė rinkti, gauti ir skleisti informaciją negali būti ribojama kitaip, kaip tik įstatymu, jei yra būtina apsaugoti konstitucinę santvarką, žmogaus sveikatą, garbę ir orumą, privatų gyvenimą, dorovę.</w:t>
            </w:r>
          </w:p>
          <w:p w14:paraId="71478128" w14:textId="131F6D45"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&lt;...&gt;</w:t>
            </w:r>
          </w:p>
          <w:p w14:paraId="37AFAEEF" w14:textId="69D6C982" w:rsidR="006F2B33" w:rsidRPr="00BE2437" w:rsidRDefault="006F2B33">
            <w:pPr>
              <w:shd w:val="clear" w:color="auto" w:fill="FFFFFF"/>
              <w:spacing w:line="256" w:lineRule="auto"/>
              <w:rPr>
                <w:color w:val="000000"/>
                <w:sz w:val="22"/>
                <w:szCs w:val="22"/>
                <w:lang w:eastAsia="lt-LT"/>
              </w:rPr>
            </w:pPr>
          </w:p>
          <w:p w14:paraId="4F90EE78" w14:textId="77777777" w:rsidR="006F2B33" w:rsidRPr="00BE2437" w:rsidRDefault="006F2B33" w:rsidP="006F2B33">
            <w:pPr>
              <w:shd w:val="clear" w:color="auto" w:fill="FFFFFF"/>
              <w:rPr>
                <w:color w:val="000000"/>
                <w:sz w:val="22"/>
                <w:szCs w:val="22"/>
                <w:lang w:eastAsia="lt-LT"/>
              </w:rPr>
            </w:pPr>
            <w:r w:rsidRPr="00BE2437">
              <w:rPr>
                <w:b/>
                <w:bCs/>
                <w:color w:val="000000"/>
                <w:sz w:val="22"/>
                <w:szCs w:val="22"/>
                <w:lang w:eastAsia="lt-LT"/>
              </w:rPr>
              <w:t>5 straipsnis. Teisė rinkti ir skelbti informaciją</w:t>
            </w:r>
          </w:p>
          <w:p w14:paraId="06196237" w14:textId="77777777" w:rsidR="006F2B33" w:rsidRPr="00BE2437" w:rsidRDefault="006F2B33" w:rsidP="006F2B33">
            <w:pPr>
              <w:shd w:val="clear" w:color="auto" w:fill="FFFFFF"/>
              <w:rPr>
                <w:color w:val="000000"/>
                <w:sz w:val="22"/>
                <w:szCs w:val="22"/>
                <w:lang w:eastAsia="lt-LT"/>
              </w:rPr>
            </w:pPr>
            <w:bookmarkStart w:id="114" w:name="part_cf99085d7964475cbfc76134a001bfd0"/>
            <w:bookmarkEnd w:id="114"/>
            <w:r w:rsidRPr="00BE2437">
              <w:rPr>
                <w:color w:val="000000"/>
                <w:sz w:val="22"/>
                <w:szCs w:val="22"/>
                <w:lang w:eastAsia="lt-LT"/>
              </w:rPr>
              <w:t>1. Kiekvienas asmuo turi teisę:</w:t>
            </w:r>
          </w:p>
          <w:p w14:paraId="16D98BAF" w14:textId="77777777" w:rsidR="006F2B33" w:rsidRPr="00BE2437" w:rsidRDefault="006F2B33" w:rsidP="006F2B33">
            <w:pPr>
              <w:shd w:val="clear" w:color="auto" w:fill="FFFFFF"/>
              <w:rPr>
                <w:color w:val="000000"/>
                <w:sz w:val="22"/>
                <w:szCs w:val="22"/>
                <w:lang w:eastAsia="lt-LT"/>
              </w:rPr>
            </w:pPr>
            <w:bookmarkStart w:id="115" w:name="part_87104c4b6f2a401d81487bc9b0fff383"/>
            <w:bookmarkEnd w:id="115"/>
            <w:r w:rsidRPr="00BE2437">
              <w:rPr>
                <w:color w:val="000000"/>
                <w:sz w:val="22"/>
                <w:szCs w:val="22"/>
                <w:lang w:eastAsia="lt-LT"/>
              </w:rPr>
              <w:t>1) rinkti informaciją ir ją skelbti visuomenės informavimo priemonėse;</w:t>
            </w:r>
          </w:p>
          <w:p w14:paraId="32D078CA" w14:textId="77777777" w:rsidR="006F2B33" w:rsidRPr="00BE2437" w:rsidRDefault="006F2B33" w:rsidP="006F2B33">
            <w:pPr>
              <w:shd w:val="clear" w:color="auto" w:fill="FFFFFF"/>
              <w:rPr>
                <w:color w:val="000000"/>
                <w:sz w:val="22"/>
                <w:szCs w:val="22"/>
                <w:lang w:eastAsia="lt-LT"/>
              </w:rPr>
            </w:pPr>
            <w:bookmarkStart w:id="116" w:name="part_4fa501778ad6428081852bb37cd788a1"/>
            <w:bookmarkEnd w:id="116"/>
            <w:r w:rsidRPr="00BE2437">
              <w:rPr>
                <w:color w:val="000000"/>
                <w:sz w:val="22"/>
                <w:szCs w:val="22"/>
                <w:lang w:eastAsia="lt-LT"/>
              </w:rPr>
              <w:t>2) neleisti skelbti savo parengtos informacijos, jeigu jos turinys redakcinio rengimo metu buvo iškreiptas;</w:t>
            </w:r>
          </w:p>
          <w:p w14:paraId="02B6AA6A" w14:textId="77777777" w:rsidR="006F2B33" w:rsidRPr="00BE2437" w:rsidRDefault="006F2B33" w:rsidP="006F2B33">
            <w:pPr>
              <w:shd w:val="clear" w:color="auto" w:fill="FFFFFF"/>
              <w:rPr>
                <w:color w:val="000000"/>
                <w:sz w:val="22"/>
                <w:szCs w:val="22"/>
                <w:lang w:eastAsia="lt-LT"/>
              </w:rPr>
            </w:pPr>
            <w:bookmarkStart w:id="117" w:name="part_6fe96fb4518b4995b2258d66443963ce"/>
            <w:bookmarkEnd w:id="117"/>
            <w:r w:rsidRPr="00BE2437">
              <w:rPr>
                <w:color w:val="000000"/>
                <w:sz w:val="22"/>
                <w:szCs w:val="22"/>
                <w:lang w:eastAsia="lt-LT"/>
              </w:rPr>
              <w:t>3) užsirašinėti, fotografuoti, filmuoti, naudotis garso ir vaizdo technikos priemonėmis, taip pat kitais būdais fiksuoti informaciją, išskyrus šio įstatymo 13 straipsnyje nurodytus atvejus;</w:t>
            </w:r>
          </w:p>
          <w:p w14:paraId="6FFD7364" w14:textId="5F556D70" w:rsidR="006F2B33" w:rsidRPr="00BE2437" w:rsidRDefault="006F2B33" w:rsidP="006F2B33">
            <w:pPr>
              <w:shd w:val="clear" w:color="auto" w:fill="FFFFFF"/>
              <w:rPr>
                <w:color w:val="000000"/>
                <w:sz w:val="22"/>
                <w:szCs w:val="22"/>
                <w:lang w:eastAsia="lt-LT"/>
              </w:rPr>
            </w:pPr>
            <w:bookmarkStart w:id="118" w:name="part_71bcc9f095204132a358a64f6aa01773"/>
            <w:bookmarkEnd w:id="118"/>
            <w:r w:rsidRPr="00BE2437">
              <w:rPr>
                <w:color w:val="000000"/>
                <w:sz w:val="22"/>
                <w:szCs w:val="22"/>
                <w:lang w:eastAsia="lt-LT"/>
              </w:rPr>
              <w:t>4) publikacijas ar laidas skelbti savo pavarde, slapyvardžiu ar anonimiškai.</w:t>
            </w:r>
          </w:p>
          <w:p w14:paraId="5F32CF25" w14:textId="77777777" w:rsidR="00AF3C33" w:rsidRPr="00BE2437" w:rsidRDefault="00AF3C33">
            <w:pPr>
              <w:shd w:val="clear" w:color="auto" w:fill="FFFFFF"/>
              <w:spacing w:line="256" w:lineRule="auto"/>
              <w:rPr>
                <w:color w:val="000000"/>
                <w:sz w:val="22"/>
                <w:szCs w:val="22"/>
                <w:lang w:eastAsia="lt-LT"/>
              </w:rPr>
            </w:pPr>
          </w:p>
          <w:p w14:paraId="3B41A2C5" w14:textId="77777777" w:rsidR="00AF3C33" w:rsidRPr="00BE2437" w:rsidRDefault="00AF3C33">
            <w:pPr>
              <w:shd w:val="clear" w:color="auto" w:fill="FFFFFF"/>
              <w:spacing w:line="256" w:lineRule="auto"/>
              <w:rPr>
                <w:color w:val="000000"/>
                <w:sz w:val="22"/>
                <w:szCs w:val="22"/>
                <w:lang w:eastAsia="lt-LT"/>
              </w:rPr>
            </w:pPr>
            <w:r w:rsidRPr="00BE2437">
              <w:rPr>
                <w:b/>
                <w:bCs/>
                <w:color w:val="000000"/>
                <w:sz w:val="22"/>
                <w:szCs w:val="22"/>
                <w:lang w:eastAsia="lt-LT"/>
              </w:rPr>
              <w:t>54 straipsnis. Atleidimas nuo žalos atlyginimo</w:t>
            </w:r>
          </w:p>
          <w:p w14:paraId="600E41B9" w14:textId="77777777" w:rsidR="00AF3C33" w:rsidRPr="00BE2437" w:rsidRDefault="00AF3C33">
            <w:pPr>
              <w:shd w:val="clear" w:color="auto" w:fill="FFFFFF"/>
              <w:spacing w:line="256" w:lineRule="auto"/>
              <w:rPr>
                <w:color w:val="000000"/>
                <w:sz w:val="22"/>
                <w:szCs w:val="22"/>
                <w:lang w:eastAsia="lt-LT"/>
              </w:rPr>
            </w:pPr>
            <w:bookmarkStart w:id="119" w:name="part_7303799b51b647adae82acbd65ae4454"/>
            <w:bookmarkEnd w:id="119"/>
            <w:r w:rsidRPr="00BE2437">
              <w:rPr>
                <w:color w:val="000000"/>
                <w:sz w:val="22"/>
                <w:szCs w:val="22"/>
                <w:lang w:eastAsia="lt-LT"/>
              </w:rPr>
              <w:t>1. Viešosios informacijos rengėjas ir (ar) viešosios informacijos skleidėjas neatsako už tikrovės neatitinkančios informacijos paskelbimą, jeigu jis nurodė informacijos šaltinį, o ji buvo:</w:t>
            </w:r>
          </w:p>
          <w:p w14:paraId="1DFC2E1A"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&lt;...&gt;</w:t>
            </w:r>
          </w:p>
          <w:p w14:paraId="6E815164" w14:textId="77777777" w:rsidR="00AF3C33" w:rsidRPr="00BE2437" w:rsidRDefault="00AF3C33">
            <w:pPr>
              <w:shd w:val="clear" w:color="auto" w:fill="FFFFFF"/>
              <w:spacing w:line="256" w:lineRule="auto"/>
              <w:rPr>
                <w:color w:val="000000"/>
                <w:sz w:val="22"/>
                <w:szCs w:val="22"/>
              </w:rPr>
            </w:pPr>
            <w:r w:rsidRPr="00BE2437">
              <w:rPr>
                <w:color w:val="000000"/>
                <w:sz w:val="22"/>
                <w:szCs w:val="22"/>
              </w:rPr>
              <w:t>2) viešai pasakyta atviruose posėdžiuose, pasitarimuose, spaudos konferencijose, mitinguose ir kituose renginiuose, o viešosios informacijos rengėjas neiškraipė pasakytų teiginių. Šiuo atveju visa atsakomybė tenka renginių organizatoriams ir informaciją paskelbusiems asmenims;</w:t>
            </w:r>
          </w:p>
          <w:p w14:paraId="721C6123" w14:textId="3637BEA7" w:rsidR="00AF3C33" w:rsidRPr="00BE2437" w:rsidRDefault="00AF3C33">
            <w:pPr>
              <w:shd w:val="clear" w:color="auto" w:fill="FFFFFF"/>
              <w:spacing w:line="256" w:lineRule="auto"/>
              <w:rPr>
                <w:color w:val="000000"/>
                <w:sz w:val="22"/>
                <w:szCs w:val="22"/>
              </w:rPr>
            </w:pPr>
            <w:r w:rsidRPr="00BE2437">
              <w:rPr>
                <w:color w:val="000000"/>
                <w:sz w:val="22"/>
                <w:szCs w:val="22"/>
              </w:rPr>
              <w:t>&lt;...&gt;</w:t>
            </w:r>
          </w:p>
          <w:p w14:paraId="1399E90C" w14:textId="128E3A7E" w:rsidR="00642E93" w:rsidRPr="00BE2437" w:rsidRDefault="00642E93">
            <w:pPr>
              <w:shd w:val="clear" w:color="auto" w:fill="FFFFFF"/>
              <w:spacing w:line="256" w:lineRule="auto"/>
              <w:rPr>
                <w:color w:val="000000"/>
                <w:sz w:val="22"/>
                <w:szCs w:val="22"/>
              </w:rPr>
            </w:pPr>
          </w:p>
          <w:p w14:paraId="0DF05D59" w14:textId="499770E8" w:rsidR="006F2B33" w:rsidRPr="00BE2437" w:rsidRDefault="006F2B33" w:rsidP="006F2B33">
            <w:pPr>
              <w:jc w:val="left"/>
              <w:rPr>
                <w:b/>
                <w:bCs/>
                <w:color w:val="auto"/>
                <w:sz w:val="22"/>
                <w:szCs w:val="22"/>
              </w:rPr>
            </w:pPr>
            <w:r w:rsidRPr="00BE2437">
              <w:rPr>
                <w:b/>
                <w:bCs/>
                <w:color w:val="auto"/>
                <w:sz w:val="22"/>
                <w:szCs w:val="22"/>
              </w:rPr>
              <w:t>Lietuvos Respublikos Konstitucija</w:t>
            </w:r>
          </w:p>
          <w:p w14:paraId="51D34E32" w14:textId="5641122C" w:rsidR="006F2B33" w:rsidRPr="00BE2437" w:rsidRDefault="006F2B33" w:rsidP="006F2B33">
            <w:pPr>
              <w:jc w:val="left"/>
              <w:rPr>
                <w:b/>
                <w:bCs/>
                <w:color w:val="auto"/>
                <w:sz w:val="22"/>
                <w:szCs w:val="22"/>
              </w:rPr>
            </w:pPr>
            <w:r w:rsidRPr="00BE2437">
              <w:rPr>
                <w:b/>
                <w:bCs/>
                <w:color w:val="auto"/>
                <w:sz w:val="22"/>
                <w:szCs w:val="22"/>
              </w:rPr>
              <w:t>25 straipsnis</w:t>
            </w:r>
          </w:p>
          <w:p w14:paraId="45C766A3" w14:textId="288EFCDF" w:rsidR="00AF3C33" w:rsidRPr="00BE2437" w:rsidRDefault="006F2B33" w:rsidP="006F2B33">
            <w:pPr>
              <w:rPr>
                <w:sz w:val="22"/>
                <w:szCs w:val="22"/>
              </w:rPr>
            </w:pPr>
            <w:r w:rsidRPr="00BE2437">
              <w:rPr>
                <w:sz w:val="22"/>
                <w:szCs w:val="22"/>
              </w:rPr>
              <w:t>Žmogus turi teisę turėti savo įsitikinimus ir juos laisvai reikšti.</w:t>
            </w:r>
            <w:r w:rsidRPr="00BE2437">
              <w:rPr>
                <w:sz w:val="22"/>
                <w:szCs w:val="22"/>
              </w:rPr>
              <w:br/>
              <w:t>Žmogui neturi būti kliudoma ieškoti, gauti ir skleisti informaciją bei idėjas.</w:t>
            </w:r>
            <w:r w:rsidRPr="00BE2437">
              <w:rPr>
                <w:sz w:val="22"/>
                <w:szCs w:val="22"/>
              </w:rPr>
              <w:br/>
              <w:t>Laisvė reikšti įsitikinimus, gauti ir skleisti informaciją negali būti ribojama kitaip, kaip tik įstatymu, jei tai būtina apsaugoti žmogaus sveikatai, garbei ir orumui, privačiam gyvenimui, dorovei ar ginti konstitucinei santvarkai.</w:t>
            </w:r>
            <w:r w:rsidRPr="00BE2437">
              <w:rPr>
                <w:sz w:val="22"/>
                <w:szCs w:val="22"/>
              </w:rPr>
              <w:br/>
              <w:t>Laisvė reikšti įsitikinimus ir skleisti informaciją nesuderinama su nusikalstamais veiksmais – tautinės, rasinės, religinės ar socialinės neapykantos, prievartos bei diskriminacijos kurstymu, šmeižtu ir dezinformacija.</w:t>
            </w:r>
            <w:r w:rsidRPr="00BE2437">
              <w:rPr>
                <w:sz w:val="22"/>
                <w:szCs w:val="22"/>
              </w:rPr>
              <w:br/>
              <w:t>&lt;...&gt;</w:t>
            </w:r>
          </w:p>
        </w:tc>
        <w:tc>
          <w:tcPr>
            <w:tcW w:w="1842" w:type="dxa"/>
            <w:tcBorders>
              <w:top w:val="single" w:sz="4" w:space="0" w:color="00000A"/>
              <w:left w:val="single" w:sz="4" w:space="0" w:color="00000A"/>
              <w:bottom w:val="single" w:sz="4" w:space="0" w:color="00000A"/>
              <w:right w:val="single" w:sz="4" w:space="0" w:color="00000A"/>
            </w:tcBorders>
            <w:hideMark/>
          </w:tcPr>
          <w:p w14:paraId="0DB95CDA"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35B4F1B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830AF7E" w14:textId="77777777" w:rsidR="00AF3C33" w:rsidRPr="00BE2437"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V SKYRIUS</w:t>
            </w:r>
          </w:p>
          <w:p w14:paraId="7EC969F5" w14:textId="77777777" w:rsidR="00AF3C33" w:rsidRPr="00BE2437"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BE2437">
              <w:rPr>
                <w:rStyle w:val="bold"/>
                <w:b/>
                <w:bCs/>
                <w:color w:val="000000"/>
                <w:sz w:val="22"/>
                <w:szCs w:val="22"/>
                <w:lang w:eastAsia="en-US"/>
              </w:rPr>
              <w:t>NUOSTATOS, TAIKYTINOS VIDAUS IR IŠORĖS PRANEŠIMŲ TEIKIMUI</w:t>
            </w:r>
          </w:p>
          <w:p w14:paraId="0FF2DF82"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16 straipsnis</w:t>
            </w:r>
          </w:p>
          <w:p w14:paraId="7375294F"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Konfidencialumo pareiga</w:t>
            </w:r>
          </w:p>
          <w:p w14:paraId="70BEA68B"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užtikrina, kad negavus aiškaus pranešimo teikėjo sutikimo jo tapatybė nebūtų atskleista niekam, išskyrus įgaliotus darbuotojus, kompetentingus gauti pranešimus ar imtis dėl jų tolesnių veiksmų. Tai taip pat taikoma visai kitai informacijai, iš kurios tiesiogiai arba netiesiogiai gali būti nustatyta pranešimo teikėjo tapatybė.</w:t>
            </w:r>
          </w:p>
        </w:tc>
        <w:tc>
          <w:tcPr>
            <w:tcW w:w="7982" w:type="dxa"/>
            <w:tcBorders>
              <w:top w:val="single" w:sz="4" w:space="0" w:color="00000A"/>
              <w:left w:val="single" w:sz="4" w:space="0" w:color="00000A"/>
              <w:bottom w:val="single" w:sz="4" w:space="0" w:color="00000A"/>
              <w:right w:val="single" w:sz="4" w:space="0" w:color="00000A"/>
            </w:tcBorders>
          </w:tcPr>
          <w:p w14:paraId="5D082399" w14:textId="5C3E52E0" w:rsidR="00AF3C33" w:rsidRPr="00BE2437" w:rsidRDefault="00AF3C33">
            <w:pPr>
              <w:tabs>
                <w:tab w:val="left" w:pos="1276"/>
              </w:tabs>
              <w:spacing w:line="256" w:lineRule="auto"/>
              <w:rPr>
                <w:b/>
                <w:bCs/>
                <w:sz w:val="22"/>
                <w:szCs w:val="22"/>
              </w:rPr>
            </w:pPr>
            <w:r w:rsidRPr="00BE2437">
              <w:rPr>
                <w:b/>
                <w:bCs/>
                <w:sz w:val="22"/>
                <w:szCs w:val="22"/>
              </w:rPr>
              <w:t>PAĮ</w:t>
            </w:r>
          </w:p>
          <w:p w14:paraId="6A6A77D2" w14:textId="77777777" w:rsidR="00672FBC" w:rsidRPr="00BE2437" w:rsidRDefault="00672FBC" w:rsidP="00672FBC">
            <w:pPr>
              <w:suppressAutoHyphens/>
              <w:ind w:firstLine="720"/>
              <w:rPr>
                <w:b/>
                <w:sz w:val="22"/>
                <w:szCs w:val="22"/>
              </w:rPr>
            </w:pPr>
            <w:r w:rsidRPr="00BE2437">
              <w:rPr>
                <w:b/>
                <w:sz w:val="22"/>
                <w:szCs w:val="22"/>
              </w:rPr>
              <w:t>2 straipsnis. Pagrindinės šio įstatymo sąvokos</w:t>
            </w:r>
          </w:p>
          <w:p w14:paraId="24A5108B" w14:textId="77777777" w:rsidR="00AF3C33" w:rsidRPr="00BE2437" w:rsidRDefault="00AF3C33" w:rsidP="006F2B33">
            <w:pPr>
              <w:spacing w:line="256" w:lineRule="auto"/>
              <w:rPr>
                <w:b/>
                <w:sz w:val="22"/>
                <w:szCs w:val="22"/>
              </w:rPr>
            </w:pPr>
            <w:r w:rsidRPr="00BE2437">
              <w:rPr>
                <w:b/>
                <w:sz w:val="22"/>
                <w:szCs w:val="22"/>
              </w:rPr>
              <w:t>&lt;...&gt;</w:t>
            </w:r>
          </w:p>
          <w:p w14:paraId="0DDB2F7B" w14:textId="77777777" w:rsidR="00672FBC" w:rsidRPr="00BE2437" w:rsidRDefault="00672FBC" w:rsidP="00672FBC">
            <w:pPr>
              <w:suppressAutoHyphens/>
              <w:ind w:firstLine="720"/>
              <w:rPr>
                <w:sz w:val="22"/>
                <w:szCs w:val="22"/>
              </w:rPr>
            </w:pPr>
            <w:r w:rsidRPr="00BE2437">
              <w:rPr>
                <w:sz w:val="22"/>
                <w:szCs w:val="22"/>
              </w:rPr>
              <w:t>5.</w:t>
            </w:r>
            <w:r w:rsidRPr="00BE2437">
              <w:rPr>
                <w:b/>
                <w:sz w:val="22"/>
                <w:szCs w:val="22"/>
              </w:rPr>
              <w:t xml:space="preserve"> </w:t>
            </w:r>
            <w:r w:rsidRPr="00BE2437">
              <w:rPr>
                <w:sz w:val="22"/>
                <w:szCs w:val="22"/>
              </w:rPr>
              <w:t xml:space="preserve">Konfidencialumas – įstaigų ir kitų subjektų bei jų darbuotojų, valstybės tarnautojų ar pareigūnų veiklos principas, kuriuo užtikrinama, kad informaciją apie pažeidimą pateikusio asmens duomenys ir kita jį tiesiogiai ar netiesiogiai identifikuoti leidžianti informacija tvarkomi tik darbo ar tarnybos funkcijų atlikimo tikslais ir kad ši informacija neatskleidžiama tretiesiems asmenims, išskyrus šiame įstatyme nustatytus atvejus. </w:t>
            </w:r>
          </w:p>
          <w:p w14:paraId="04748A61" w14:textId="77777777" w:rsidR="00AF3C33" w:rsidRPr="00BE2437" w:rsidRDefault="00AF3C33">
            <w:pPr>
              <w:spacing w:line="256" w:lineRule="auto"/>
              <w:rPr>
                <w:b/>
                <w:color w:val="000000"/>
                <w:sz w:val="22"/>
                <w:szCs w:val="22"/>
              </w:rPr>
            </w:pPr>
            <w:r w:rsidRPr="00BE2437">
              <w:rPr>
                <w:b/>
                <w:color w:val="000000"/>
                <w:sz w:val="22"/>
                <w:szCs w:val="22"/>
              </w:rPr>
              <w:t>&lt;...&gt;</w:t>
            </w:r>
          </w:p>
          <w:p w14:paraId="05ED6E9A" w14:textId="77777777" w:rsidR="00AF3C33" w:rsidRPr="00BE2437" w:rsidRDefault="00AF3C33">
            <w:pPr>
              <w:spacing w:line="256" w:lineRule="auto"/>
              <w:rPr>
                <w:b/>
                <w:bCs/>
                <w:sz w:val="22"/>
                <w:szCs w:val="22"/>
              </w:rPr>
            </w:pPr>
          </w:p>
          <w:p w14:paraId="00B8C8BD" w14:textId="00150513" w:rsidR="00AF3C33" w:rsidRPr="00BE2437" w:rsidRDefault="00AF3C33">
            <w:pPr>
              <w:spacing w:line="256" w:lineRule="auto"/>
              <w:rPr>
                <w:b/>
                <w:bCs/>
                <w:sz w:val="22"/>
                <w:szCs w:val="22"/>
              </w:rPr>
            </w:pPr>
            <w:r w:rsidRPr="00BE2437">
              <w:rPr>
                <w:b/>
                <w:bCs/>
                <w:sz w:val="22"/>
                <w:szCs w:val="22"/>
              </w:rPr>
              <w:t>PAĮ</w:t>
            </w:r>
          </w:p>
          <w:p w14:paraId="14E2AC94" w14:textId="77777777" w:rsidR="0067463C" w:rsidRPr="00BE2437" w:rsidRDefault="0067463C" w:rsidP="0067463C">
            <w:pPr>
              <w:suppressAutoHyphens/>
              <w:rPr>
                <w:b/>
                <w:sz w:val="22"/>
                <w:szCs w:val="22"/>
              </w:rPr>
            </w:pPr>
            <w:r w:rsidRPr="00BE2437">
              <w:rPr>
                <w:b/>
                <w:sz w:val="22"/>
                <w:szCs w:val="22"/>
              </w:rPr>
              <w:t xml:space="preserve">6 straipsnis. Kompetentingai institucijai pateiktų pranešimų nagrinėjimas </w:t>
            </w:r>
          </w:p>
          <w:p w14:paraId="77821A27" w14:textId="77777777" w:rsidR="0067463C" w:rsidRPr="00BE2437" w:rsidRDefault="0067463C" w:rsidP="0067463C">
            <w:pPr>
              <w:suppressAutoHyphens/>
              <w:ind w:firstLine="720"/>
              <w:rPr>
                <w:sz w:val="22"/>
                <w:szCs w:val="22"/>
              </w:rPr>
            </w:pPr>
            <w:r w:rsidRPr="00BE2437">
              <w:rPr>
                <w:sz w:val="22"/>
                <w:szCs w:val="22"/>
              </w:rPr>
              <w:t>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nedelsiant pranešti informaciją apie pažeidimą pateikusiam asmeniui apie jo pranešimo gavimą netaikomas, kai:</w:t>
            </w:r>
          </w:p>
          <w:p w14:paraId="553236E3" w14:textId="77777777" w:rsidR="0067463C" w:rsidRPr="00BE2437" w:rsidRDefault="0067463C" w:rsidP="0067463C">
            <w:pPr>
              <w:suppressAutoHyphens/>
              <w:ind w:firstLine="720"/>
              <w:rPr>
                <w:sz w:val="22"/>
                <w:szCs w:val="22"/>
              </w:rPr>
            </w:pPr>
            <w:r w:rsidRPr="00BE2437">
              <w:rPr>
                <w:sz w:val="22"/>
                <w:szCs w:val="22"/>
              </w:rPr>
              <w:t>1) informaciją apie pažeidimą pateikiantis asmuo išreiškė valią pranešimo gavimo nepatvirtinti;</w:t>
            </w:r>
          </w:p>
          <w:p w14:paraId="027091E3" w14:textId="77777777" w:rsidR="0067463C" w:rsidRPr="00BE2437" w:rsidRDefault="0067463C" w:rsidP="0067463C">
            <w:pPr>
              <w:suppressAutoHyphens/>
              <w:ind w:firstLine="720"/>
              <w:rPr>
                <w:sz w:val="22"/>
                <w:szCs w:val="22"/>
              </w:rPr>
            </w:pPr>
            <w:r w:rsidRPr="00BE2437">
              <w:rPr>
                <w:sz w:val="22"/>
                <w:szCs w:val="22"/>
              </w:rPr>
              <w:t>2) patvirtinus pranešimo gavimą, kiltų pavojus informaciją apie pažeidimą pateikusio asmens konfidencialumui.</w:t>
            </w:r>
          </w:p>
          <w:p w14:paraId="29F181EE" w14:textId="77777777" w:rsidR="00AF3C33" w:rsidRPr="00BE2437" w:rsidRDefault="00AF3C33">
            <w:pPr>
              <w:spacing w:line="240" w:lineRule="atLeast"/>
              <w:rPr>
                <w:b/>
                <w:bCs/>
                <w:sz w:val="22"/>
                <w:szCs w:val="22"/>
              </w:rPr>
            </w:pPr>
            <w:r w:rsidRPr="00BE2437">
              <w:rPr>
                <w:b/>
                <w:bCs/>
                <w:sz w:val="22"/>
                <w:szCs w:val="22"/>
              </w:rPr>
              <w:lastRenderedPageBreak/>
              <w:t>&lt;...&gt;</w:t>
            </w:r>
          </w:p>
          <w:p w14:paraId="31124128" w14:textId="77777777" w:rsidR="00AF3C33" w:rsidRPr="00BE2437" w:rsidRDefault="00AF3C33">
            <w:pPr>
              <w:spacing w:line="256" w:lineRule="auto"/>
              <w:rPr>
                <w:b/>
                <w:sz w:val="22"/>
                <w:szCs w:val="22"/>
              </w:rPr>
            </w:pPr>
          </w:p>
          <w:p w14:paraId="245A7021" w14:textId="41705536" w:rsidR="00AF3C33" w:rsidRPr="00BE2437" w:rsidRDefault="00AF3C33">
            <w:pPr>
              <w:spacing w:line="256" w:lineRule="auto"/>
              <w:rPr>
                <w:b/>
                <w:sz w:val="22"/>
                <w:szCs w:val="22"/>
              </w:rPr>
            </w:pPr>
            <w:r w:rsidRPr="00BE2437">
              <w:rPr>
                <w:b/>
                <w:sz w:val="22"/>
                <w:szCs w:val="22"/>
              </w:rPr>
              <w:t>PAĮ</w:t>
            </w:r>
          </w:p>
          <w:p w14:paraId="152B8558" w14:textId="77777777" w:rsidR="000B1582" w:rsidRPr="00BE2437" w:rsidRDefault="000B1582" w:rsidP="0067463C">
            <w:pPr>
              <w:ind w:firstLine="720"/>
              <w:rPr>
                <w:b/>
                <w:sz w:val="22"/>
                <w:szCs w:val="22"/>
              </w:rPr>
            </w:pPr>
            <w:r w:rsidRPr="00BE2437">
              <w:rPr>
                <w:b/>
                <w:sz w:val="22"/>
                <w:szCs w:val="22"/>
              </w:rPr>
              <w:t>8 straipsnis. Apsaugos, skatinimo ir pagalbos priemonės</w:t>
            </w:r>
          </w:p>
          <w:p w14:paraId="41A73438" w14:textId="77777777" w:rsidR="000B1582" w:rsidRPr="00BE2437" w:rsidRDefault="000B1582" w:rsidP="0067463C">
            <w:pPr>
              <w:ind w:firstLine="720"/>
              <w:rPr>
                <w:sz w:val="22"/>
                <w:szCs w:val="22"/>
              </w:rPr>
            </w:pPr>
            <w:r w:rsidRPr="00BE2437">
              <w:rPr>
                <w:sz w:val="22"/>
                <w:szCs w:val="22"/>
              </w:rPr>
              <w:t>1. Pagrindinės asmenų apsaugos, skatinimo ir pagalbos jiems priemonės:</w:t>
            </w:r>
          </w:p>
          <w:p w14:paraId="0212D044" w14:textId="77777777" w:rsidR="00AF3C33" w:rsidRPr="00BE2437" w:rsidRDefault="00AF3C33" w:rsidP="0067463C">
            <w:pPr>
              <w:spacing w:line="256" w:lineRule="auto"/>
              <w:rPr>
                <w:sz w:val="22"/>
                <w:szCs w:val="22"/>
              </w:rPr>
            </w:pPr>
            <w:r w:rsidRPr="00BE2437">
              <w:rPr>
                <w:sz w:val="22"/>
                <w:szCs w:val="22"/>
              </w:rPr>
              <w:t>&lt;...&gt;</w:t>
            </w:r>
          </w:p>
          <w:p w14:paraId="20216DAF" w14:textId="77777777" w:rsidR="000B1582" w:rsidRPr="00BE2437" w:rsidRDefault="000B1582" w:rsidP="0067463C">
            <w:pPr>
              <w:ind w:firstLine="720"/>
              <w:rPr>
                <w:sz w:val="22"/>
                <w:szCs w:val="22"/>
              </w:rPr>
            </w:pPr>
            <w:r w:rsidRPr="00BE2437">
              <w:rPr>
                <w:sz w:val="22"/>
                <w:szCs w:val="22"/>
              </w:rPr>
              <w:t>2) konfidencialumo užtikrinimas;</w:t>
            </w:r>
          </w:p>
          <w:p w14:paraId="0CEDD640" w14:textId="77777777" w:rsidR="00AF3C33" w:rsidRPr="00BE2437" w:rsidRDefault="00AF3C33" w:rsidP="0067463C">
            <w:pPr>
              <w:spacing w:line="256" w:lineRule="auto"/>
              <w:rPr>
                <w:sz w:val="22"/>
                <w:szCs w:val="22"/>
              </w:rPr>
            </w:pPr>
            <w:r w:rsidRPr="00BE2437">
              <w:rPr>
                <w:sz w:val="22"/>
                <w:szCs w:val="22"/>
              </w:rPr>
              <w:t>&lt;...&gt;</w:t>
            </w:r>
          </w:p>
          <w:p w14:paraId="1B410E7F" w14:textId="77777777" w:rsidR="00AF3C33" w:rsidRPr="00BE2437" w:rsidRDefault="00AF3C33">
            <w:pPr>
              <w:spacing w:line="256" w:lineRule="auto"/>
              <w:ind w:left="44"/>
              <w:rPr>
                <w:b/>
                <w:sz w:val="22"/>
                <w:szCs w:val="22"/>
              </w:rPr>
            </w:pPr>
          </w:p>
          <w:p w14:paraId="29D5EF49" w14:textId="48627297" w:rsidR="00AF3C33" w:rsidRPr="00BE2437" w:rsidRDefault="00AF3C33">
            <w:pPr>
              <w:spacing w:line="256" w:lineRule="auto"/>
              <w:rPr>
                <w:b/>
                <w:sz w:val="22"/>
                <w:szCs w:val="22"/>
              </w:rPr>
            </w:pPr>
            <w:r w:rsidRPr="00BE2437">
              <w:rPr>
                <w:b/>
                <w:sz w:val="22"/>
                <w:szCs w:val="22"/>
              </w:rPr>
              <w:t>PAĮ</w:t>
            </w:r>
          </w:p>
          <w:p w14:paraId="4E14457F" w14:textId="77777777" w:rsidR="0067463C" w:rsidRPr="00BE2437" w:rsidRDefault="0067463C" w:rsidP="0067463C">
            <w:pPr>
              <w:suppressAutoHyphens/>
              <w:ind w:firstLine="720"/>
              <w:rPr>
                <w:b/>
                <w:sz w:val="22"/>
                <w:szCs w:val="22"/>
              </w:rPr>
            </w:pPr>
            <w:r w:rsidRPr="00BE2437">
              <w:rPr>
                <w:b/>
                <w:sz w:val="22"/>
                <w:szCs w:val="22"/>
              </w:rPr>
              <w:t>9 straipsnis. Konfidencialumo užtikrinimas</w:t>
            </w:r>
          </w:p>
          <w:p w14:paraId="7ABAF1C6" w14:textId="77777777" w:rsidR="0067463C" w:rsidRPr="00BE2437" w:rsidRDefault="0067463C" w:rsidP="0067463C">
            <w:pPr>
              <w:suppressAutoHyphens/>
              <w:ind w:firstLine="720"/>
              <w:rPr>
                <w:sz w:val="22"/>
                <w:szCs w:val="22"/>
              </w:rPr>
            </w:pPr>
            <w:r w:rsidRPr="00BE2437">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70DA348F" w14:textId="77777777" w:rsidR="0067463C" w:rsidRPr="00BE2437" w:rsidRDefault="0067463C" w:rsidP="0067463C">
            <w:pPr>
              <w:suppressAutoHyphens/>
              <w:ind w:firstLine="720"/>
              <w:rPr>
                <w:sz w:val="22"/>
                <w:szCs w:val="22"/>
              </w:rPr>
            </w:pPr>
            <w:r w:rsidRPr="00BE2437">
              <w:rPr>
                <w:sz w:val="22"/>
                <w:szCs w:val="22"/>
              </w:rPr>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7E1F470F" w14:textId="77777777" w:rsidR="0067463C" w:rsidRPr="00BE2437" w:rsidRDefault="0067463C" w:rsidP="0067463C">
            <w:pPr>
              <w:suppressAutoHyphens/>
              <w:ind w:firstLine="720"/>
              <w:rPr>
                <w:sz w:val="22"/>
                <w:szCs w:val="22"/>
              </w:rPr>
            </w:pPr>
            <w:r w:rsidRPr="00BE2437">
              <w:rPr>
                <w:sz w:val="22"/>
                <w:szCs w:val="22"/>
              </w:rPr>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p>
          <w:p w14:paraId="10F6070F" w14:textId="77777777" w:rsidR="0067463C" w:rsidRPr="00BE2437" w:rsidRDefault="0067463C" w:rsidP="0067463C">
            <w:pPr>
              <w:suppressAutoHyphens/>
              <w:ind w:firstLine="720"/>
              <w:rPr>
                <w:sz w:val="22"/>
                <w:szCs w:val="22"/>
              </w:rPr>
            </w:pPr>
            <w:r w:rsidRPr="00BE2437">
              <w:rPr>
                <w:sz w:val="22"/>
                <w:szCs w:val="22"/>
              </w:rPr>
              <w:t>4. Jeigu kompetentinga institucija informaciją apie pažeidimą pateikusio asmens nepripažino pranešėju ir informaciją apie pažeidimą, vadovaudamasi šio įstatymo 6 straipsnio</w:t>
            </w:r>
            <w:r w:rsidRPr="00BE2437">
              <w:rPr>
                <w:b/>
                <w:bCs/>
                <w:sz w:val="22"/>
                <w:szCs w:val="22"/>
              </w:rPr>
              <w:t xml:space="preserve"> </w:t>
            </w:r>
            <w:r w:rsidRPr="00BE2437">
              <w:rPr>
                <w:sz w:val="22"/>
                <w:szCs w:val="22"/>
              </w:rPr>
              <w:t>3</w:t>
            </w:r>
            <w:r w:rsidRPr="00BE2437">
              <w:rPr>
                <w:b/>
                <w:bCs/>
                <w:sz w:val="22"/>
                <w:szCs w:val="22"/>
              </w:rPr>
              <w:t> </w:t>
            </w:r>
            <w:r w:rsidRPr="00BE2437">
              <w:rPr>
                <w:sz w:val="22"/>
                <w:szCs w:val="22"/>
              </w:rPr>
              <w:t xml:space="preserve">dalimi, persiuntė kitai institucijai, konfidencialumą užtikrina institucija, kuriai buvo persiųsta informacija apie pažeidimą.  </w:t>
            </w:r>
          </w:p>
          <w:p w14:paraId="4979809F" w14:textId="77777777" w:rsidR="0067463C" w:rsidRPr="00BE2437" w:rsidRDefault="0067463C" w:rsidP="0067463C">
            <w:pPr>
              <w:suppressAutoHyphens/>
              <w:ind w:firstLine="720"/>
              <w:rPr>
                <w:sz w:val="22"/>
                <w:szCs w:val="22"/>
              </w:rPr>
            </w:pPr>
            <w:r w:rsidRPr="00BE2437">
              <w:rPr>
                <w:sz w:val="22"/>
                <w:szCs w:val="22"/>
              </w:rPr>
              <w:t>5. Reikalavimas užtikrinti konfidencialumą netaikomas, kai:</w:t>
            </w:r>
          </w:p>
          <w:p w14:paraId="55483A1D" w14:textId="77777777" w:rsidR="0067463C" w:rsidRPr="00BE2437" w:rsidRDefault="0067463C" w:rsidP="0067463C">
            <w:pPr>
              <w:suppressAutoHyphens/>
              <w:ind w:firstLine="720"/>
              <w:rPr>
                <w:sz w:val="22"/>
                <w:szCs w:val="22"/>
              </w:rPr>
            </w:pPr>
            <w:r w:rsidRPr="00BE2437">
              <w:rPr>
                <w:sz w:val="22"/>
                <w:szCs w:val="22"/>
              </w:rPr>
              <w:t xml:space="preserve">1) to raštu prašo informaciją apie pažeidimą pateikiantis ar pateikęs asmuo arba pranešėjas; </w:t>
            </w:r>
          </w:p>
          <w:p w14:paraId="4EEA4905" w14:textId="77777777" w:rsidR="0067463C" w:rsidRPr="00BE2437" w:rsidRDefault="0067463C" w:rsidP="0067463C">
            <w:pPr>
              <w:suppressAutoHyphens/>
              <w:ind w:firstLine="720"/>
              <w:rPr>
                <w:sz w:val="22"/>
                <w:szCs w:val="22"/>
              </w:rPr>
            </w:pPr>
            <w:r w:rsidRPr="00BE2437">
              <w:rPr>
                <w:sz w:val="22"/>
                <w:szCs w:val="22"/>
              </w:rPr>
              <w:t>2) informaciją apie pažeidimą pateikęs asmuo pateikia žinomai melagingą informaciją.</w:t>
            </w:r>
          </w:p>
          <w:p w14:paraId="0D002088" w14:textId="77777777" w:rsidR="0067463C" w:rsidRPr="00BE2437" w:rsidRDefault="0067463C" w:rsidP="0067463C">
            <w:pPr>
              <w:suppressAutoHyphens/>
              <w:ind w:firstLine="720"/>
              <w:rPr>
                <w:i/>
                <w:sz w:val="22"/>
                <w:szCs w:val="22"/>
              </w:rPr>
            </w:pPr>
            <w:r w:rsidRPr="00BE2437">
              <w:rPr>
                <w:sz w:val="22"/>
                <w:szCs w:val="22"/>
              </w:rPr>
              <w:lastRenderedPageBreak/>
              <w:t>6. Informacija apie</w:t>
            </w:r>
            <w:r w:rsidRPr="00BE2437">
              <w:rPr>
                <w:color w:val="FF0000"/>
                <w:sz w:val="22"/>
                <w:szCs w:val="22"/>
              </w:rPr>
              <w:t xml:space="preserve"> </w:t>
            </w:r>
            <w:r w:rsidRPr="00BE2437">
              <w:rPr>
                <w:sz w:val="22"/>
                <w:szCs w:val="22"/>
              </w:rPr>
              <w:t xml:space="preserve">informaciją apie pažeidimus pateikusius asmenis, pranešėjus, su pažeidimu susijusius asmenis ar pagalbininkus tyrime nedalyvaujantiems asmenims negali būti teikiama. </w:t>
            </w:r>
          </w:p>
          <w:p w14:paraId="1A69170E" w14:textId="77777777" w:rsidR="00AF3C33" w:rsidRPr="00BE2437" w:rsidRDefault="00AF3C33">
            <w:pPr>
              <w:spacing w:line="256" w:lineRule="auto"/>
              <w:rPr>
                <w:b/>
                <w:bCs/>
                <w:sz w:val="22"/>
                <w:szCs w:val="22"/>
              </w:rPr>
            </w:pPr>
          </w:p>
          <w:p w14:paraId="0E525882" w14:textId="77777777" w:rsidR="00F954F9" w:rsidRPr="00BE2437" w:rsidRDefault="00F954F9" w:rsidP="00F954F9">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081A1D7D" w14:textId="77777777" w:rsidR="00F954F9" w:rsidRPr="00A56DF8" w:rsidRDefault="00F954F9" w:rsidP="00F954F9">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6966F3A6" w14:textId="77777777" w:rsidR="00F954F9" w:rsidRPr="00F954F9" w:rsidRDefault="00F954F9" w:rsidP="00F954F9">
            <w:pPr>
              <w:tabs>
                <w:tab w:val="center" w:pos="-7800"/>
                <w:tab w:val="left" w:pos="851"/>
                <w:tab w:val="left" w:pos="6237"/>
                <w:tab w:val="right" w:pos="8306"/>
              </w:tabs>
              <w:rPr>
                <w:b/>
                <w:bCs/>
                <w:sz w:val="22"/>
                <w:szCs w:val="22"/>
                <w:lang w:eastAsia="lt-LT"/>
              </w:rPr>
            </w:pPr>
            <w:r w:rsidRPr="00F954F9">
              <w:rPr>
                <w:b/>
                <w:bCs/>
                <w:sz w:val="22"/>
                <w:szCs w:val="22"/>
              </w:rPr>
              <w:t>21. Įstaigoje nustatomos vidinės administracinės procedūros, užtikrinančios vidiniu kanalu gautos informacijos turinio ir kitų duomenų, leidžiančių identifikuoti informaciją apie pažeidimą pateikusį asmenį, konfidencialumą.</w:t>
            </w:r>
          </w:p>
          <w:p w14:paraId="607BC0B7" w14:textId="77777777" w:rsidR="00AF3C33" w:rsidRPr="00F954F9" w:rsidRDefault="00AF3C33" w:rsidP="00F954F9">
            <w:pPr>
              <w:ind w:left="44"/>
              <w:rPr>
                <w:b/>
                <w:bCs/>
                <w:sz w:val="22"/>
                <w:szCs w:val="22"/>
              </w:rPr>
            </w:pPr>
            <w:r w:rsidRPr="00F954F9">
              <w:rPr>
                <w:b/>
                <w:bCs/>
                <w:sz w:val="22"/>
                <w:szCs w:val="22"/>
              </w:rPr>
              <w:t>&lt;...&gt;</w:t>
            </w:r>
          </w:p>
          <w:p w14:paraId="069D21D2" w14:textId="24F75D3C" w:rsidR="00AF3C33" w:rsidRPr="00F954F9" w:rsidRDefault="0067463C" w:rsidP="00F954F9">
            <w:pPr>
              <w:rPr>
                <w:b/>
                <w:bCs/>
                <w:sz w:val="22"/>
                <w:szCs w:val="22"/>
              </w:rPr>
            </w:pPr>
            <w:r w:rsidRPr="00F954F9">
              <w:rPr>
                <w:b/>
                <w:bCs/>
                <w:sz w:val="22"/>
                <w:szCs w:val="22"/>
              </w:rPr>
              <w:t>2</w:t>
            </w:r>
            <w:r w:rsidR="00F954F9" w:rsidRPr="00F954F9">
              <w:rPr>
                <w:b/>
                <w:bCs/>
                <w:sz w:val="22"/>
                <w:szCs w:val="22"/>
              </w:rPr>
              <w:t>3</w:t>
            </w:r>
            <w:r w:rsidR="00AF3C33" w:rsidRPr="00F954F9">
              <w:rPr>
                <w:b/>
                <w:bCs/>
                <w:sz w:val="22"/>
                <w:szCs w:val="22"/>
              </w:rPr>
              <w:t>. Konfidencialumas užtikrinamas nepaisant gautos informacijos apie pažeidimą tyrimo rezultatų.</w:t>
            </w:r>
          </w:p>
          <w:p w14:paraId="552739FF" w14:textId="77777777" w:rsidR="00AF3C33" w:rsidRPr="00BE2437" w:rsidRDefault="00AF3C33">
            <w:pPr>
              <w:spacing w:line="256" w:lineRule="auto"/>
              <w:rPr>
                <w:sz w:val="22"/>
                <w:szCs w:val="22"/>
              </w:rPr>
            </w:pPr>
          </w:p>
          <w:p w14:paraId="5CE8DB21" w14:textId="77777777" w:rsidR="00AF3C33" w:rsidRPr="00BE2437" w:rsidRDefault="00AF3C33">
            <w:pPr>
              <w:spacing w:line="256" w:lineRule="auto"/>
              <w:rPr>
                <w:b/>
                <w:sz w:val="22"/>
                <w:szCs w:val="22"/>
              </w:rPr>
            </w:pPr>
            <w:r w:rsidRPr="00BE2437">
              <w:rPr>
                <w:b/>
                <w:sz w:val="22"/>
                <w:szCs w:val="22"/>
              </w:rPr>
              <w:t>Prokuratūros aprašas</w:t>
            </w:r>
          </w:p>
          <w:p w14:paraId="6C2B659D" w14:textId="77777777" w:rsidR="00AF3C33" w:rsidRPr="00BE2437" w:rsidRDefault="00AF3C33">
            <w:pPr>
              <w:spacing w:line="256" w:lineRule="auto"/>
              <w:rPr>
                <w:color w:val="000000"/>
                <w:sz w:val="22"/>
                <w:szCs w:val="22"/>
              </w:rPr>
            </w:pPr>
            <w:r w:rsidRPr="00BE2437">
              <w:rPr>
                <w:color w:val="000000"/>
                <w:sz w:val="22"/>
                <w:szCs w:val="22"/>
              </w:rPr>
              <w:t>5. Prokurorai, prokuratūros valstybės tarnautojai ir darbuotojai, dirbantys pagal darbo sutartis, kurie gauna, vertina, nagrinėja informaciją, susijusią su asmenimis ir (ar) prokuratūros darbuotojais, teikiančiais informaciją apie pažeidimus, privalo užtikrinti šių asmenų konfidencialumą, išskyrus įstatymuose nustatytus atvejus.</w:t>
            </w:r>
          </w:p>
        </w:tc>
        <w:tc>
          <w:tcPr>
            <w:tcW w:w="1842" w:type="dxa"/>
            <w:tcBorders>
              <w:top w:val="single" w:sz="4" w:space="0" w:color="00000A"/>
              <w:left w:val="single" w:sz="4" w:space="0" w:color="00000A"/>
              <w:bottom w:val="single" w:sz="4" w:space="0" w:color="00000A"/>
              <w:right w:val="single" w:sz="4" w:space="0" w:color="00000A"/>
            </w:tcBorders>
            <w:hideMark/>
          </w:tcPr>
          <w:p w14:paraId="57E63610"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5CF3288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9AA7EAD" w14:textId="77777777" w:rsidR="00AF3C33" w:rsidRPr="00BE2437" w:rsidRDefault="00AF3C33">
            <w:pPr>
              <w:spacing w:line="256" w:lineRule="auto"/>
              <w:rPr>
                <w:b/>
                <w:bCs/>
                <w:sz w:val="22"/>
                <w:szCs w:val="22"/>
              </w:rPr>
            </w:pPr>
            <w:r w:rsidRPr="00BE2437">
              <w:rPr>
                <w:color w:val="000000"/>
                <w:sz w:val="22"/>
                <w:szCs w:val="22"/>
                <w:shd w:val="clear" w:color="auto" w:fill="FFFFFF"/>
              </w:rPr>
              <w:lastRenderedPageBreak/>
              <w:t>2.   Nukrypstant nuo 1 dalies pranešimo teikėjo tapatybė ir visa kita 1 dalyje nurodyta informacija gali būti atskleista tik tuo atveju, kai tai yra būtina ir proporcinga pareiga, nustatyta pagal Sąjungos arba nacionalinę teisę, nacionalinėms institucijoms vykdant tyrimus arba vykstant teismo procesams, be kita ko, siekiant apsaugoti susijusio asmens teisę į gynybą.</w:t>
            </w:r>
          </w:p>
        </w:tc>
        <w:tc>
          <w:tcPr>
            <w:tcW w:w="7982" w:type="dxa"/>
            <w:tcBorders>
              <w:top w:val="single" w:sz="4" w:space="0" w:color="00000A"/>
              <w:left w:val="single" w:sz="4" w:space="0" w:color="00000A"/>
              <w:bottom w:val="single" w:sz="4" w:space="0" w:color="00000A"/>
              <w:right w:val="single" w:sz="4" w:space="0" w:color="00000A"/>
            </w:tcBorders>
          </w:tcPr>
          <w:p w14:paraId="1CCABAB2" w14:textId="11FBD368" w:rsidR="00AF3C33" w:rsidRPr="00BE2437" w:rsidRDefault="00AF3C33">
            <w:pPr>
              <w:tabs>
                <w:tab w:val="left" w:pos="1276"/>
              </w:tabs>
              <w:spacing w:line="240" w:lineRule="atLeast"/>
              <w:rPr>
                <w:b/>
                <w:sz w:val="22"/>
                <w:szCs w:val="22"/>
              </w:rPr>
            </w:pPr>
            <w:r w:rsidRPr="00BE2437">
              <w:rPr>
                <w:b/>
                <w:sz w:val="22"/>
                <w:szCs w:val="22"/>
              </w:rPr>
              <w:t>PAĮ</w:t>
            </w:r>
          </w:p>
          <w:p w14:paraId="5840BE20" w14:textId="04D31E57" w:rsidR="005D2B1C" w:rsidRPr="00BE2437" w:rsidRDefault="005D2B1C" w:rsidP="0067463C">
            <w:pPr>
              <w:ind w:firstLine="720"/>
              <w:rPr>
                <w:rFonts w:eastAsia="Calibri"/>
                <w:b/>
                <w:color w:val="000000" w:themeColor="text1"/>
                <w:sz w:val="22"/>
                <w:szCs w:val="22"/>
              </w:rPr>
            </w:pPr>
            <w:r w:rsidRPr="00BE2437">
              <w:rPr>
                <w:rFonts w:eastAsia="Calibri"/>
                <w:b/>
                <w:color w:val="000000" w:themeColor="text1"/>
                <w:sz w:val="22"/>
                <w:szCs w:val="22"/>
              </w:rPr>
              <w:t>9 straipsnis. Konfidencialumo užtikrinimas</w:t>
            </w:r>
          </w:p>
          <w:p w14:paraId="323F9FC9" w14:textId="59BBDB90" w:rsidR="005D2B1C" w:rsidRPr="00BE2437" w:rsidRDefault="005D2B1C" w:rsidP="0067463C">
            <w:pPr>
              <w:rPr>
                <w:rFonts w:eastAsia="Calibri"/>
                <w:bCs/>
                <w:color w:val="000000" w:themeColor="text1"/>
                <w:sz w:val="22"/>
                <w:szCs w:val="22"/>
              </w:rPr>
            </w:pPr>
            <w:r w:rsidRPr="00BE2437">
              <w:rPr>
                <w:rFonts w:eastAsia="Calibri"/>
                <w:bCs/>
                <w:color w:val="000000" w:themeColor="text1"/>
                <w:sz w:val="22"/>
                <w:szCs w:val="22"/>
              </w:rPr>
              <w:t>&lt;...&gt;</w:t>
            </w:r>
          </w:p>
          <w:p w14:paraId="58C1E40B" w14:textId="5E8944C0" w:rsidR="0067463C" w:rsidRPr="00BE2437" w:rsidRDefault="0067463C" w:rsidP="0067463C">
            <w:pPr>
              <w:spacing w:line="256" w:lineRule="auto"/>
              <w:ind w:firstLine="720"/>
              <w:rPr>
                <w:b/>
                <w:sz w:val="22"/>
                <w:szCs w:val="22"/>
              </w:rPr>
            </w:pPr>
            <w:r w:rsidRPr="00BE2437">
              <w:rPr>
                <w:sz w:val="22"/>
                <w:szCs w:val="22"/>
              </w:rPr>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r w:rsidRPr="00BE2437">
              <w:rPr>
                <w:b/>
                <w:sz w:val="22"/>
                <w:szCs w:val="22"/>
              </w:rPr>
              <w:t>.</w:t>
            </w:r>
          </w:p>
          <w:p w14:paraId="6184E740" w14:textId="1EEF2DEF" w:rsidR="00AF3C33" w:rsidRPr="00BE2437" w:rsidRDefault="00AF3C33" w:rsidP="00366A5F">
            <w:pPr>
              <w:spacing w:line="256" w:lineRule="auto"/>
              <w:rPr>
                <w:b/>
                <w:sz w:val="22"/>
                <w:szCs w:val="22"/>
              </w:rPr>
            </w:pPr>
            <w:r w:rsidRPr="00BE2437">
              <w:rPr>
                <w:b/>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42A866A7" w14:textId="77777777" w:rsidR="00AF3C33" w:rsidRPr="00BE2437" w:rsidRDefault="00AF3C33">
            <w:pPr>
              <w:spacing w:line="256" w:lineRule="auto"/>
              <w:jc w:val="center"/>
              <w:rPr>
                <w:sz w:val="22"/>
                <w:szCs w:val="22"/>
              </w:rPr>
            </w:pPr>
            <w:r w:rsidRPr="00BE2437">
              <w:rPr>
                <w:b/>
                <w:bCs/>
                <w:sz w:val="22"/>
                <w:szCs w:val="22"/>
              </w:rPr>
              <w:t>Visiškas</w:t>
            </w:r>
          </w:p>
          <w:p w14:paraId="5176FDCB" w14:textId="77777777" w:rsidR="00AF3C33" w:rsidRPr="00BE2437" w:rsidRDefault="00AF3C33">
            <w:pPr>
              <w:spacing w:line="256" w:lineRule="auto"/>
              <w:jc w:val="center"/>
              <w:rPr>
                <w:sz w:val="22"/>
                <w:szCs w:val="22"/>
              </w:rPr>
            </w:pPr>
          </w:p>
        </w:tc>
      </w:tr>
      <w:tr w:rsidR="00AF3C33" w:rsidRPr="00BE2437" w14:paraId="5ABA064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7662CA3"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3.   Atskleidimui, atliktam pagal 2 dalyje numatytą išimtį, taikoma atitinkama apsauga pagal taikytinas Sąjungos ir nacionalines taisykles. Visų pirma pranešimų teikėjai </w:t>
            </w:r>
            <w:r w:rsidRPr="00BE2437">
              <w:rPr>
                <w:color w:val="000000"/>
                <w:sz w:val="22"/>
                <w:szCs w:val="22"/>
                <w:shd w:val="clear" w:color="auto" w:fill="FFFFFF"/>
              </w:rPr>
              <w:lastRenderedPageBreak/>
              <w:t>informuojami prieš atskleidžiant jų tapatybę, nebent tokia informacija pakenktų susijusiems tyrimams arba teismo procesams. Informuodama pranešimų teikėjus kompetentinga institucija nusiunčia jiems paaiškinimą raštu apie atitinkamų konfidencialių duomenų atskleidimo priežastis.</w:t>
            </w:r>
          </w:p>
        </w:tc>
        <w:tc>
          <w:tcPr>
            <w:tcW w:w="7982" w:type="dxa"/>
            <w:tcBorders>
              <w:top w:val="single" w:sz="4" w:space="0" w:color="00000A"/>
              <w:left w:val="single" w:sz="4" w:space="0" w:color="00000A"/>
              <w:bottom w:val="single" w:sz="4" w:space="0" w:color="00000A"/>
              <w:right w:val="single" w:sz="4" w:space="0" w:color="00000A"/>
            </w:tcBorders>
          </w:tcPr>
          <w:p w14:paraId="20A3DC56" w14:textId="2105BF5F" w:rsidR="005D2B1C" w:rsidRPr="00BE2437" w:rsidRDefault="005D2B1C" w:rsidP="005D2B1C">
            <w:pPr>
              <w:tabs>
                <w:tab w:val="left" w:pos="1276"/>
              </w:tabs>
              <w:spacing w:line="240" w:lineRule="atLeast"/>
              <w:rPr>
                <w:b/>
                <w:sz w:val="22"/>
                <w:szCs w:val="22"/>
              </w:rPr>
            </w:pPr>
            <w:r w:rsidRPr="00BE2437">
              <w:rPr>
                <w:b/>
                <w:sz w:val="22"/>
                <w:szCs w:val="22"/>
              </w:rPr>
              <w:lastRenderedPageBreak/>
              <w:t>PAĮ</w:t>
            </w:r>
          </w:p>
          <w:p w14:paraId="49489A65" w14:textId="77777777" w:rsidR="005D2B1C" w:rsidRPr="00BE2437" w:rsidRDefault="005D2B1C" w:rsidP="0067463C">
            <w:pPr>
              <w:ind w:firstLine="720"/>
              <w:rPr>
                <w:rFonts w:eastAsia="Calibri"/>
                <w:b/>
                <w:color w:val="000000" w:themeColor="text1"/>
                <w:sz w:val="22"/>
                <w:szCs w:val="22"/>
              </w:rPr>
            </w:pPr>
            <w:r w:rsidRPr="00BE2437">
              <w:rPr>
                <w:rFonts w:eastAsia="Calibri"/>
                <w:b/>
                <w:color w:val="000000" w:themeColor="text1"/>
                <w:sz w:val="22"/>
                <w:szCs w:val="22"/>
              </w:rPr>
              <w:t>9 straipsnis. Konfidencialumo užtikrinimas</w:t>
            </w:r>
          </w:p>
          <w:p w14:paraId="0157F5A7" w14:textId="77777777" w:rsidR="005D2B1C" w:rsidRPr="00BE2437" w:rsidRDefault="005D2B1C" w:rsidP="0067463C">
            <w:pPr>
              <w:rPr>
                <w:rFonts w:eastAsia="Calibri"/>
                <w:bCs/>
                <w:color w:val="000000" w:themeColor="text1"/>
                <w:sz w:val="22"/>
                <w:szCs w:val="22"/>
              </w:rPr>
            </w:pPr>
            <w:r w:rsidRPr="00BE2437">
              <w:rPr>
                <w:rFonts w:eastAsia="Calibri"/>
                <w:bCs/>
                <w:color w:val="000000" w:themeColor="text1"/>
                <w:sz w:val="22"/>
                <w:szCs w:val="22"/>
              </w:rPr>
              <w:t>&lt;...&gt;</w:t>
            </w:r>
          </w:p>
          <w:p w14:paraId="74DCC2AA" w14:textId="261DB3CE" w:rsidR="0067463C" w:rsidRPr="00BE2437" w:rsidRDefault="0067463C" w:rsidP="0067463C">
            <w:pPr>
              <w:spacing w:line="256" w:lineRule="auto"/>
              <w:ind w:firstLine="720"/>
              <w:rPr>
                <w:b/>
                <w:sz w:val="22"/>
                <w:szCs w:val="22"/>
              </w:rPr>
            </w:pPr>
            <w:r w:rsidRPr="00BE2437">
              <w:rPr>
                <w:sz w:val="22"/>
                <w:szCs w:val="22"/>
              </w:rPr>
              <w:lastRenderedPageBreak/>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r w:rsidRPr="00BE2437">
              <w:rPr>
                <w:b/>
                <w:sz w:val="22"/>
                <w:szCs w:val="22"/>
              </w:rPr>
              <w:t>.</w:t>
            </w:r>
          </w:p>
          <w:p w14:paraId="5A928945" w14:textId="52A3E6DE" w:rsidR="005D2B1C" w:rsidRPr="00BE2437" w:rsidRDefault="005D2B1C" w:rsidP="0067463C">
            <w:pPr>
              <w:spacing w:line="256" w:lineRule="auto"/>
              <w:rPr>
                <w:b/>
                <w:sz w:val="22"/>
                <w:szCs w:val="22"/>
              </w:rPr>
            </w:pPr>
            <w:r w:rsidRPr="00BE2437">
              <w:rPr>
                <w:b/>
                <w:sz w:val="22"/>
                <w:szCs w:val="22"/>
              </w:rPr>
              <w:t>&lt;...&gt;</w:t>
            </w:r>
          </w:p>
          <w:p w14:paraId="6CB14C05" w14:textId="77777777" w:rsidR="0067463C" w:rsidRPr="00BE2437" w:rsidRDefault="0067463C" w:rsidP="0067463C">
            <w:pPr>
              <w:suppressAutoHyphens/>
              <w:ind w:firstLine="720"/>
              <w:rPr>
                <w:sz w:val="22"/>
                <w:szCs w:val="22"/>
              </w:rPr>
            </w:pPr>
            <w:r w:rsidRPr="00BE2437">
              <w:rPr>
                <w:sz w:val="22"/>
                <w:szCs w:val="22"/>
              </w:rPr>
              <w:t>5. Reikalavimas užtikrinti konfidencialumą netaikomas, kai:</w:t>
            </w:r>
          </w:p>
          <w:p w14:paraId="68BE3A4D" w14:textId="77777777" w:rsidR="0067463C" w:rsidRPr="00BE2437" w:rsidRDefault="0067463C" w:rsidP="0067463C">
            <w:pPr>
              <w:suppressAutoHyphens/>
              <w:ind w:firstLine="720"/>
              <w:rPr>
                <w:sz w:val="22"/>
                <w:szCs w:val="22"/>
              </w:rPr>
            </w:pPr>
            <w:r w:rsidRPr="00BE2437">
              <w:rPr>
                <w:sz w:val="22"/>
                <w:szCs w:val="22"/>
              </w:rPr>
              <w:t xml:space="preserve">1) to raštu prašo informaciją apie pažeidimą pateikiantis ar pateikęs asmuo arba pranešėjas; </w:t>
            </w:r>
          </w:p>
          <w:p w14:paraId="64CF77C2" w14:textId="77777777" w:rsidR="0067463C" w:rsidRPr="00BE2437" w:rsidRDefault="0067463C" w:rsidP="0067463C">
            <w:pPr>
              <w:suppressAutoHyphens/>
              <w:ind w:firstLine="720"/>
              <w:rPr>
                <w:sz w:val="22"/>
                <w:szCs w:val="22"/>
              </w:rPr>
            </w:pPr>
            <w:r w:rsidRPr="00BE2437">
              <w:rPr>
                <w:sz w:val="22"/>
                <w:szCs w:val="22"/>
              </w:rPr>
              <w:t>2) informaciją apie pažeidimą pateikęs asmuo pateikia žinomai melagingą informaciją.</w:t>
            </w:r>
          </w:p>
          <w:p w14:paraId="6891B323" w14:textId="3199F3B7" w:rsidR="00AF3C33" w:rsidRPr="00BE2437" w:rsidRDefault="005D2B1C">
            <w:pPr>
              <w:tabs>
                <w:tab w:val="center" w:pos="-7800"/>
                <w:tab w:val="left" w:pos="851"/>
                <w:tab w:val="left" w:pos="6237"/>
                <w:tab w:val="right" w:pos="8306"/>
              </w:tabs>
              <w:spacing w:line="256" w:lineRule="auto"/>
              <w:rPr>
                <w:b/>
                <w:color w:val="000000"/>
                <w:sz w:val="22"/>
                <w:szCs w:val="22"/>
              </w:rPr>
            </w:pPr>
            <w:r w:rsidRPr="00BE2437">
              <w:rPr>
                <w:b/>
                <w:color w:val="000000"/>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38922C4B"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5F597DBE"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D8F7AC8" w14:textId="77777777" w:rsidR="00AF3C33" w:rsidRPr="00BE2437" w:rsidRDefault="00AF3C33">
            <w:pPr>
              <w:spacing w:line="256" w:lineRule="auto"/>
              <w:rPr>
                <w:b/>
                <w:bCs/>
                <w:sz w:val="22"/>
                <w:szCs w:val="22"/>
              </w:rPr>
            </w:pPr>
            <w:r w:rsidRPr="00BE2437">
              <w:rPr>
                <w:color w:val="000000"/>
                <w:sz w:val="22"/>
                <w:szCs w:val="22"/>
                <w:shd w:val="clear" w:color="auto" w:fill="FFFFFF"/>
              </w:rPr>
              <w:t>4.   Valstybės narės užtikrina, kad kompetentingos institucijos, gaunančios informaciją apie pažeidimus, kurioje yra komercinių paslapčių, tų komercinių paslapčių nenaudotų arba neatskleistų tikslais, kurie viršija tai, kas būtina imantis tinkamų tolesnių veiksmų.</w:t>
            </w:r>
          </w:p>
        </w:tc>
        <w:tc>
          <w:tcPr>
            <w:tcW w:w="7982" w:type="dxa"/>
            <w:tcBorders>
              <w:top w:val="single" w:sz="4" w:space="0" w:color="00000A"/>
              <w:left w:val="single" w:sz="4" w:space="0" w:color="00000A"/>
              <w:bottom w:val="single" w:sz="4" w:space="0" w:color="00000A"/>
              <w:right w:val="single" w:sz="4" w:space="0" w:color="00000A"/>
            </w:tcBorders>
          </w:tcPr>
          <w:p w14:paraId="74660BD7" w14:textId="77777777" w:rsidR="00AF3C33" w:rsidRPr="00BE2437" w:rsidRDefault="00AF3C33">
            <w:pPr>
              <w:spacing w:line="256" w:lineRule="auto"/>
              <w:rPr>
                <w:b/>
                <w:bCs/>
                <w:color w:val="000000"/>
                <w:sz w:val="22"/>
                <w:szCs w:val="22"/>
                <w:lang w:eastAsia="lt-LT"/>
              </w:rPr>
            </w:pPr>
            <w:bookmarkStart w:id="120" w:name="_Hlk59525838"/>
            <w:r w:rsidRPr="00BE2437">
              <w:rPr>
                <w:b/>
                <w:bCs/>
                <w:color w:val="000000"/>
                <w:sz w:val="22"/>
                <w:szCs w:val="22"/>
                <w:lang w:eastAsia="lt-LT"/>
              </w:rPr>
              <w:t>Prokuratūros įstatymas</w:t>
            </w:r>
            <w:bookmarkEnd w:id="120"/>
          </w:p>
          <w:p w14:paraId="09E1385C"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3 straipsnis. Prokuratūros veiklos teisiniai pagrindai</w:t>
            </w:r>
          </w:p>
          <w:p w14:paraId="203BE1A3" w14:textId="77777777" w:rsidR="00AF3C33" w:rsidRPr="00BE2437" w:rsidRDefault="00AF3C33">
            <w:pPr>
              <w:spacing w:line="256" w:lineRule="auto"/>
              <w:rPr>
                <w:color w:val="000000"/>
                <w:sz w:val="22"/>
                <w:szCs w:val="22"/>
                <w:lang w:eastAsia="lt-LT"/>
              </w:rPr>
            </w:pPr>
            <w:bookmarkStart w:id="121" w:name="part_16f1d7160eb547e8a4aaa9b4306204c0"/>
            <w:bookmarkEnd w:id="121"/>
            <w:r w:rsidRPr="00BE2437">
              <w:rPr>
                <w:color w:val="000000"/>
                <w:sz w:val="22"/>
                <w:szCs w:val="22"/>
                <w:lang w:eastAsia="lt-LT"/>
              </w:rPr>
              <w:t>1. Prokuratūra savo veikloje vadovaujasi Lietuvos Respublikos Konstitucija, šiuo Įstatymu, kitais teisės aktais bei Lietuvos Respublikos tarptautinėmis sutartimis (toliau – tarptautinės sutartys).</w:t>
            </w:r>
          </w:p>
          <w:p w14:paraId="6158D4DF" w14:textId="135EF4C5" w:rsidR="00AF3C33" w:rsidRPr="00BE2437" w:rsidRDefault="00AF3C33">
            <w:pPr>
              <w:tabs>
                <w:tab w:val="center" w:pos="-7800"/>
                <w:tab w:val="left" w:pos="851"/>
                <w:tab w:val="left" w:pos="6237"/>
                <w:tab w:val="right" w:pos="8306"/>
              </w:tabs>
              <w:spacing w:line="256" w:lineRule="auto"/>
              <w:rPr>
                <w:b/>
                <w:color w:val="000000"/>
                <w:sz w:val="22"/>
                <w:szCs w:val="22"/>
              </w:rPr>
            </w:pPr>
            <w:r w:rsidRPr="00BE2437">
              <w:rPr>
                <w:b/>
                <w:color w:val="000000"/>
                <w:sz w:val="22"/>
                <w:szCs w:val="22"/>
              </w:rPr>
              <w:t>&lt;...&gt;</w:t>
            </w:r>
          </w:p>
          <w:p w14:paraId="3CE0E56F" w14:textId="77777777" w:rsidR="00366A5F" w:rsidRPr="00BE2437" w:rsidRDefault="00366A5F">
            <w:pPr>
              <w:tabs>
                <w:tab w:val="center" w:pos="-7800"/>
                <w:tab w:val="left" w:pos="851"/>
                <w:tab w:val="left" w:pos="6237"/>
                <w:tab w:val="right" w:pos="8306"/>
              </w:tabs>
              <w:spacing w:line="256" w:lineRule="auto"/>
              <w:rPr>
                <w:b/>
                <w:color w:val="000000"/>
                <w:sz w:val="22"/>
                <w:szCs w:val="22"/>
              </w:rPr>
            </w:pPr>
          </w:p>
          <w:p w14:paraId="27EB5690"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20 straipsnis. Kitos prokurorų pareigos ir teisės</w:t>
            </w:r>
          </w:p>
          <w:p w14:paraId="0A64AD34" w14:textId="77777777" w:rsidR="00AF3C33" w:rsidRPr="00BE2437" w:rsidRDefault="00AF3C33">
            <w:pPr>
              <w:spacing w:line="256" w:lineRule="auto"/>
              <w:rPr>
                <w:color w:val="000000"/>
                <w:sz w:val="22"/>
                <w:szCs w:val="22"/>
                <w:lang w:eastAsia="lt-LT"/>
              </w:rPr>
            </w:pPr>
            <w:bookmarkStart w:id="122" w:name="part_fe0f064efa70483099bd91e408998120"/>
            <w:bookmarkEnd w:id="122"/>
            <w:r w:rsidRPr="00BE2437">
              <w:rPr>
                <w:color w:val="000000"/>
                <w:sz w:val="22"/>
                <w:szCs w:val="22"/>
                <w:lang w:eastAsia="lt-LT"/>
              </w:rPr>
              <w:t>1. Prokurorai privalo:</w:t>
            </w:r>
          </w:p>
          <w:p w14:paraId="53556407" w14:textId="77777777" w:rsidR="00AF3C33" w:rsidRPr="00BE2437" w:rsidRDefault="00AF3C33">
            <w:pPr>
              <w:spacing w:line="256" w:lineRule="auto"/>
              <w:rPr>
                <w:color w:val="000000"/>
                <w:sz w:val="22"/>
                <w:szCs w:val="22"/>
                <w:lang w:eastAsia="lt-LT"/>
              </w:rPr>
            </w:pPr>
            <w:bookmarkStart w:id="123" w:name="part_22aa00d54a244626aefe93b705e0f814"/>
            <w:bookmarkEnd w:id="123"/>
            <w:r w:rsidRPr="00BE2437">
              <w:rPr>
                <w:color w:val="000000"/>
                <w:sz w:val="22"/>
                <w:szCs w:val="22"/>
                <w:lang w:eastAsia="lt-LT"/>
              </w:rPr>
              <w:t>1) būti ištikimi Lietuvos valstybei ir Lietuvos Respublikos konstitucinei santvarkai;</w:t>
            </w:r>
          </w:p>
          <w:p w14:paraId="0DEB4CF8" w14:textId="77777777" w:rsidR="00AF3C33" w:rsidRPr="00BE2437" w:rsidRDefault="00AF3C33">
            <w:pPr>
              <w:spacing w:line="256" w:lineRule="auto"/>
              <w:rPr>
                <w:color w:val="000000"/>
                <w:sz w:val="22"/>
                <w:szCs w:val="22"/>
                <w:lang w:eastAsia="lt-LT"/>
              </w:rPr>
            </w:pPr>
            <w:bookmarkStart w:id="124" w:name="part_524dc3058b33423b89bee971ac49e28d"/>
            <w:bookmarkEnd w:id="124"/>
            <w:r w:rsidRPr="00BE2437">
              <w:rPr>
                <w:color w:val="000000"/>
                <w:sz w:val="22"/>
                <w:szCs w:val="22"/>
                <w:lang w:eastAsia="lt-LT"/>
              </w:rPr>
              <w:t>2) gerbti ir ginti asmens teises ir laisves;</w:t>
            </w:r>
          </w:p>
          <w:p w14:paraId="16F47334" w14:textId="77777777" w:rsidR="00AF3C33" w:rsidRPr="00BE2437" w:rsidRDefault="00AF3C33">
            <w:pPr>
              <w:spacing w:line="256" w:lineRule="auto"/>
              <w:rPr>
                <w:color w:val="000000"/>
                <w:sz w:val="22"/>
                <w:szCs w:val="22"/>
                <w:lang w:eastAsia="lt-LT"/>
              </w:rPr>
            </w:pPr>
            <w:bookmarkStart w:id="125" w:name="part_d7d0a11b813241898f74cefa418ceb37"/>
            <w:bookmarkEnd w:id="125"/>
            <w:r w:rsidRPr="00BE2437">
              <w:rPr>
                <w:color w:val="000000"/>
                <w:sz w:val="22"/>
                <w:szCs w:val="22"/>
                <w:lang w:eastAsia="lt-LT"/>
              </w:rPr>
              <w:t>3) nešališkai atlikti savo funkcijas;</w:t>
            </w:r>
          </w:p>
          <w:p w14:paraId="3AF452B4" w14:textId="77777777" w:rsidR="00AF3C33" w:rsidRPr="00BE2437" w:rsidRDefault="00AF3C33">
            <w:pPr>
              <w:spacing w:line="256" w:lineRule="auto"/>
              <w:jc w:val="left"/>
              <w:rPr>
                <w:color w:val="000000"/>
                <w:sz w:val="22"/>
                <w:szCs w:val="22"/>
                <w:lang w:eastAsia="lt-LT"/>
              </w:rPr>
            </w:pPr>
            <w:bookmarkStart w:id="126" w:name="part_48722e6845bc4c9db36a89763ab4febc"/>
            <w:bookmarkEnd w:id="126"/>
            <w:r w:rsidRPr="00BE2437">
              <w:rPr>
                <w:color w:val="000000"/>
                <w:sz w:val="22"/>
                <w:szCs w:val="22"/>
                <w:lang w:eastAsia="lt-LT"/>
              </w:rPr>
              <w:t>4) tinkamai ir laiku atlikti užduotis ar pavedimus;</w:t>
            </w:r>
          </w:p>
          <w:p w14:paraId="4A15A1CD" w14:textId="77777777" w:rsidR="00AF3C33" w:rsidRPr="00BE2437" w:rsidRDefault="00AF3C33">
            <w:pPr>
              <w:spacing w:line="256" w:lineRule="auto"/>
              <w:rPr>
                <w:color w:val="000000"/>
                <w:sz w:val="22"/>
                <w:szCs w:val="22"/>
                <w:lang w:eastAsia="lt-LT"/>
              </w:rPr>
            </w:pPr>
            <w:bookmarkStart w:id="127" w:name="part_6bbe1c3d1f9144638fcd64b5dec742c0"/>
            <w:bookmarkEnd w:id="127"/>
            <w:r w:rsidRPr="00BE2437">
              <w:rPr>
                <w:color w:val="000000"/>
                <w:sz w:val="22"/>
                <w:szCs w:val="22"/>
                <w:lang w:eastAsia="lt-LT"/>
              </w:rPr>
              <w:t>5) pranešti aukštesniajam prokurorui apie neteisėtus prašymus ar pavedimus, kilusius ar galimus viešųjų ir privačių interesų konfliktus;</w:t>
            </w:r>
          </w:p>
          <w:p w14:paraId="3AED0A38" w14:textId="77777777" w:rsidR="00AF3C33" w:rsidRPr="00BE2437" w:rsidRDefault="00AF3C33">
            <w:pPr>
              <w:spacing w:line="256" w:lineRule="auto"/>
              <w:rPr>
                <w:color w:val="000000"/>
                <w:sz w:val="22"/>
                <w:szCs w:val="22"/>
                <w:lang w:eastAsia="lt-LT"/>
              </w:rPr>
            </w:pPr>
            <w:bookmarkStart w:id="128" w:name="part_fe93634503dd488c8e1091337dfa54b3"/>
            <w:bookmarkEnd w:id="128"/>
            <w:r w:rsidRPr="00BE2437">
              <w:rPr>
                <w:color w:val="000000"/>
                <w:sz w:val="22"/>
                <w:szCs w:val="22"/>
                <w:lang w:eastAsia="lt-LT"/>
              </w:rPr>
              <w:t>6) laikytis Prokurorų etikos kodekso;</w:t>
            </w:r>
          </w:p>
          <w:p w14:paraId="32ADCA88" w14:textId="77777777" w:rsidR="00AF3C33" w:rsidRPr="00BE2437" w:rsidRDefault="00AF3C33">
            <w:pPr>
              <w:spacing w:line="256" w:lineRule="auto"/>
              <w:rPr>
                <w:color w:val="000000"/>
                <w:sz w:val="22"/>
                <w:szCs w:val="22"/>
                <w:lang w:eastAsia="lt-LT"/>
              </w:rPr>
            </w:pPr>
            <w:bookmarkStart w:id="129" w:name="part_991c70629b97455286b630523b4a8d1c"/>
            <w:bookmarkEnd w:id="129"/>
            <w:r w:rsidRPr="00BE2437">
              <w:rPr>
                <w:color w:val="000000"/>
                <w:sz w:val="22"/>
                <w:szCs w:val="22"/>
                <w:lang w:eastAsia="lt-LT"/>
              </w:rPr>
              <w:t>7) saugoti įslaptintą informaciją, nesinaudoti ir neleisti kitiems asmenims naudotis tarnybine ar kita konfidencialia informacija kitaip, negu nustato įstatymai;</w:t>
            </w:r>
          </w:p>
          <w:p w14:paraId="503F821F" w14:textId="77777777" w:rsidR="00AF3C33" w:rsidRPr="00BE2437" w:rsidRDefault="00AF3C33">
            <w:pPr>
              <w:spacing w:line="256" w:lineRule="auto"/>
              <w:rPr>
                <w:color w:val="000000"/>
                <w:sz w:val="22"/>
                <w:szCs w:val="22"/>
                <w:lang w:eastAsia="lt-LT"/>
              </w:rPr>
            </w:pPr>
          </w:p>
          <w:p w14:paraId="2F6FBA60" w14:textId="77777777" w:rsidR="00AF3C33" w:rsidRPr="00BE2437" w:rsidRDefault="00AF3C33">
            <w:pPr>
              <w:spacing w:line="256" w:lineRule="auto"/>
              <w:rPr>
                <w:b/>
                <w:bCs/>
                <w:color w:val="000000"/>
                <w:sz w:val="22"/>
                <w:szCs w:val="22"/>
                <w:lang w:eastAsia="lt-LT"/>
              </w:rPr>
            </w:pPr>
            <w:r w:rsidRPr="00BE2437">
              <w:rPr>
                <w:b/>
                <w:bCs/>
                <w:color w:val="000000"/>
                <w:sz w:val="22"/>
                <w:szCs w:val="22"/>
                <w:lang w:eastAsia="lt-LT"/>
              </w:rPr>
              <w:t>Baudžiamasis kodeksas</w:t>
            </w:r>
          </w:p>
          <w:p w14:paraId="6C4DC9EB" w14:textId="77777777" w:rsidR="00AF3C33" w:rsidRPr="00BE2437" w:rsidRDefault="00AF3C33">
            <w:pPr>
              <w:spacing w:line="256" w:lineRule="auto"/>
              <w:rPr>
                <w:color w:val="000000"/>
                <w:sz w:val="22"/>
                <w:szCs w:val="22"/>
              </w:rPr>
            </w:pPr>
            <w:r w:rsidRPr="00BE2437">
              <w:rPr>
                <w:b/>
                <w:bCs/>
                <w:color w:val="000000"/>
                <w:sz w:val="22"/>
                <w:szCs w:val="22"/>
              </w:rPr>
              <w:lastRenderedPageBreak/>
              <w:t>211 straipsnis. Komercinės paslapties atskleidimas</w:t>
            </w:r>
          </w:p>
          <w:p w14:paraId="7F481C6D" w14:textId="77777777" w:rsidR="00AF3C33" w:rsidRPr="00BE2437" w:rsidRDefault="00AF3C33">
            <w:pPr>
              <w:spacing w:line="256" w:lineRule="auto"/>
              <w:rPr>
                <w:color w:val="000000"/>
                <w:sz w:val="22"/>
                <w:szCs w:val="22"/>
              </w:rPr>
            </w:pPr>
            <w:bookmarkStart w:id="130" w:name="part_2ec428dbf09d4bea96efd67d2482bff3"/>
            <w:bookmarkEnd w:id="130"/>
            <w:r w:rsidRPr="00BE2437">
              <w:rPr>
                <w:color w:val="000000"/>
                <w:sz w:val="22"/>
                <w:szCs w:val="22"/>
              </w:rPr>
              <w:t>Tas, kas atskleidė komercine paslaptimi laikomą informaciją, kuri jam buvo patikėta ar kurią jis sužinojo dėl savo tarnybos ar darbo, jeigu ši veika padarė didelės turtinės žalos nukentėjusiam asmeniui,</w:t>
            </w:r>
          </w:p>
          <w:p w14:paraId="17E308B6" w14:textId="2EC6B8F3" w:rsidR="00AF3C33" w:rsidRPr="00BE2437" w:rsidRDefault="00AF3C33">
            <w:pPr>
              <w:spacing w:line="256" w:lineRule="auto"/>
              <w:rPr>
                <w:color w:val="000000"/>
                <w:sz w:val="22"/>
                <w:szCs w:val="22"/>
              </w:rPr>
            </w:pPr>
            <w:bookmarkStart w:id="131" w:name="part_92b3cd60dc4345778b123ad4f365b86e"/>
            <w:bookmarkEnd w:id="131"/>
            <w:r w:rsidRPr="00BE2437">
              <w:rPr>
                <w:color w:val="000000"/>
                <w:sz w:val="22"/>
                <w:szCs w:val="22"/>
              </w:rPr>
              <w:t>baudžiamas viešaisiais darbais arba bauda, arba laisvės apribojimu, arba areštu, arba laisvės atėmimu iki dvejų metų.</w:t>
            </w:r>
          </w:p>
        </w:tc>
        <w:tc>
          <w:tcPr>
            <w:tcW w:w="1842" w:type="dxa"/>
            <w:tcBorders>
              <w:top w:val="single" w:sz="4" w:space="0" w:color="00000A"/>
              <w:left w:val="single" w:sz="4" w:space="0" w:color="00000A"/>
              <w:bottom w:val="single" w:sz="4" w:space="0" w:color="00000A"/>
              <w:right w:val="single" w:sz="4" w:space="0" w:color="00000A"/>
            </w:tcBorders>
          </w:tcPr>
          <w:p w14:paraId="7BD1DD2B" w14:textId="77777777" w:rsidR="00AF3C33" w:rsidRPr="00BE2437" w:rsidRDefault="00AF3C33">
            <w:pPr>
              <w:spacing w:line="256" w:lineRule="auto"/>
              <w:jc w:val="center"/>
              <w:rPr>
                <w:b/>
                <w:bCs/>
                <w:sz w:val="22"/>
                <w:szCs w:val="22"/>
              </w:rPr>
            </w:pPr>
            <w:r w:rsidRPr="00BE2437">
              <w:rPr>
                <w:b/>
                <w:bCs/>
                <w:sz w:val="22"/>
                <w:szCs w:val="22"/>
              </w:rPr>
              <w:lastRenderedPageBreak/>
              <w:t>Visiškas</w:t>
            </w:r>
          </w:p>
          <w:p w14:paraId="3D1EBD85" w14:textId="77777777" w:rsidR="00AF3C33" w:rsidRPr="00BE2437" w:rsidRDefault="00AF3C33">
            <w:pPr>
              <w:pStyle w:val="Komentarotekstas"/>
              <w:spacing w:line="256" w:lineRule="auto"/>
              <w:rPr>
                <w:sz w:val="22"/>
                <w:szCs w:val="22"/>
              </w:rPr>
            </w:pPr>
          </w:p>
        </w:tc>
      </w:tr>
      <w:tr w:rsidR="00AF3C33" w:rsidRPr="00BE2437" w14:paraId="62F3036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739C77B"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17 straipsnis</w:t>
            </w:r>
          </w:p>
          <w:p w14:paraId="4EA66AE9"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Asmens duomenų tvarkymas</w:t>
            </w:r>
          </w:p>
          <w:p w14:paraId="61605372"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Visais atvejais asmens duomenų tvarkymas pagal šią direktyvą, įskaitant kompetentingų institucijų keitimąsi asmens duomenimis arba jų perdavimą, vykdomas pagal Reglamentą (ES) 2016/679 ir Direktyvą (ES) 2016/680. Bet koks Sąjungos institucijų, organų, įstaigų arba agentūrų keitimasis informacija ar informacijos perdavimas vykdomas pagal Reglamentą (ES) 2018/1725.</w:t>
            </w:r>
          </w:p>
          <w:p w14:paraId="476E1E58"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shd w:val="clear" w:color="auto" w:fill="FFFFFF"/>
                <w:lang w:eastAsia="en-US"/>
              </w:rPr>
              <w:t>Su konkretaus pranešimo tvarkymu akivaizdžiai nesusiję asmens duomenys nėra renkami arba, jeigu jie buvo atsitiktinai surinkti, ištrinami nepagrįstai nedelsiant.</w:t>
            </w:r>
          </w:p>
        </w:tc>
        <w:tc>
          <w:tcPr>
            <w:tcW w:w="7982" w:type="dxa"/>
            <w:tcBorders>
              <w:top w:val="single" w:sz="4" w:space="0" w:color="00000A"/>
              <w:left w:val="single" w:sz="4" w:space="0" w:color="00000A"/>
              <w:bottom w:val="single" w:sz="4" w:space="0" w:color="00000A"/>
              <w:right w:val="single" w:sz="4" w:space="0" w:color="00000A"/>
            </w:tcBorders>
          </w:tcPr>
          <w:p w14:paraId="668EFF51" w14:textId="77777777" w:rsidR="00AF3C33" w:rsidRPr="00BE2437" w:rsidRDefault="00AF3C33">
            <w:pPr>
              <w:pStyle w:val="NoSpacing1"/>
              <w:spacing w:line="256" w:lineRule="auto"/>
              <w:jc w:val="both"/>
              <w:rPr>
                <w:rFonts w:ascii="Times New Roman" w:hAnsi="Times New Roman"/>
                <w:i/>
                <w:iCs/>
                <w:lang w:eastAsia="lt-LT"/>
              </w:rPr>
            </w:pPr>
            <w:r w:rsidRPr="00BE2437">
              <w:rPr>
                <w:rFonts w:ascii="Times New Roman" w:hAnsi="Times New Roman"/>
                <w:i/>
                <w:iCs/>
                <w:lang w:eastAsia="lt-LT"/>
              </w:rPr>
              <w:t>Direktyvos straipsnio perkelti ir įgyvendinti nereikia,</w:t>
            </w:r>
            <w:r w:rsidRPr="00BE2437">
              <w:rPr>
                <w:rFonts w:ascii="Times New Roman" w:hAnsi="Times New Roman"/>
                <w:color w:val="000000"/>
              </w:rPr>
              <w:t xml:space="preserve"> </w:t>
            </w:r>
            <w:r w:rsidRPr="00BE2437">
              <w:rPr>
                <w:rFonts w:ascii="Times New Roman" w:hAnsi="Times New Roman"/>
                <w:i/>
                <w:iCs/>
                <w:color w:val="000000"/>
              </w:rPr>
              <w:t>asmens duomenų tvarkymas, įskaitant kompetentingų institucijų keitimąsi asmens duomenimis arba jų perdavimą, vykdomas pagal Reglamentą (ES) 2016/679 ir Direktyvą (ES) 2016/680</w:t>
            </w:r>
          </w:p>
          <w:p w14:paraId="08A37C9F" w14:textId="64EC99D6" w:rsidR="00AF3C33" w:rsidRPr="00BE2437" w:rsidRDefault="00AF3C33">
            <w:pPr>
              <w:spacing w:line="256" w:lineRule="auto"/>
              <w:rPr>
                <w:i/>
                <w:sz w:val="22"/>
                <w:szCs w:val="22"/>
                <w:lang w:eastAsia="lt-LT"/>
              </w:rPr>
            </w:pPr>
          </w:p>
          <w:p w14:paraId="63D69C1E" w14:textId="3B300650" w:rsidR="00642E93" w:rsidRPr="00BE2437" w:rsidRDefault="00642E93">
            <w:pPr>
              <w:spacing w:line="256" w:lineRule="auto"/>
              <w:rPr>
                <w:i/>
                <w:sz w:val="22"/>
                <w:szCs w:val="22"/>
                <w:lang w:eastAsia="lt-LT"/>
              </w:rPr>
            </w:pPr>
          </w:p>
          <w:p w14:paraId="3C6EF59E" w14:textId="5075C7AF" w:rsidR="00642E93" w:rsidRPr="00BE2437" w:rsidRDefault="00767CF2">
            <w:pPr>
              <w:spacing w:line="256" w:lineRule="auto"/>
              <w:rPr>
                <w:i/>
                <w:sz w:val="22"/>
                <w:szCs w:val="22"/>
                <w:lang w:eastAsia="lt-LT"/>
              </w:rPr>
            </w:pPr>
            <w:r w:rsidRPr="00BE2437">
              <w:rPr>
                <w:i/>
                <w:sz w:val="22"/>
                <w:szCs w:val="22"/>
                <w:lang w:eastAsia="lt-LT"/>
              </w:rPr>
              <w:t xml:space="preserve">Pastaba: </w:t>
            </w:r>
            <w:r w:rsidR="00642E93" w:rsidRPr="00BE2437">
              <w:rPr>
                <w:i/>
                <w:sz w:val="22"/>
                <w:szCs w:val="22"/>
                <w:lang w:eastAsia="lt-LT"/>
              </w:rPr>
              <w:t>Asmens duomenys tvarkomi laikantis L</w:t>
            </w:r>
            <w:r w:rsidRPr="00BE2437">
              <w:rPr>
                <w:i/>
                <w:sz w:val="22"/>
                <w:szCs w:val="22"/>
                <w:lang w:eastAsia="lt-LT"/>
              </w:rPr>
              <w:t>ietuvos Respublikos</w:t>
            </w:r>
            <w:r w:rsidR="00642E93" w:rsidRPr="00BE2437">
              <w:rPr>
                <w:i/>
                <w:sz w:val="22"/>
                <w:szCs w:val="22"/>
                <w:lang w:eastAsia="lt-LT"/>
              </w:rPr>
              <w:t xml:space="preserve"> asmens duomenų, tvarkomų nusikalstamų veikų prevencijos, tyrimų, atkleidimo ar baudžiamojo persekiojimo už jas, bausmių vykdymo arba nacionalinio saugumo ar gynybos tikslais, teisinės apsaugos įstatymo, bendrojo duomenų apsaugos reglamento ir asmens duomenų teisinės apsaugos įstatymo reikalavimų.</w:t>
            </w:r>
          </w:p>
          <w:p w14:paraId="02F08514" w14:textId="77777777" w:rsidR="00AF3C33" w:rsidRPr="00BE2437"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602E1546" w14:textId="30D38BF3" w:rsidR="00AF3C33" w:rsidRPr="00BE2437" w:rsidRDefault="001915B6">
            <w:pPr>
              <w:spacing w:line="256" w:lineRule="auto"/>
              <w:jc w:val="center"/>
              <w:rPr>
                <w:b/>
                <w:bCs/>
                <w:sz w:val="22"/>
                <w:szCs w:val="22"/>
              </w:rPr>
            </w:pPr>
            <w:r w:rsidRPr="00BE2437">
              <w:rPr>
                <w:b/>
                <w:bCs/>
                <w:sz w:val="22"/>
                <w:szCs w:val="22"/>
              </w:rPr>
              <w:t>Visiškas</w:t>
            </w:r>
          </w:p>
        </w:tc>
      </w:tr>
      <w:tr w:rsidR="00AF3C33" w:rsidRPr="00BE2437" w14:paraId="095BFDF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FD7A479"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18 straipsnis</w:t>
            </w:r>
          </w:p>
          <w:p w14:paraId="2ECD860F"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Įrašų apie pranešimus saugojimas</w:t>
            </w:r>
          </w:p>
          <w:p w14:paraId="1D9CA799"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užtikrina, kad privačiojo ir viešojo sektoriaus juridiniai subjektai ir kompetentingos institucijos saugotų įrašus apie kiekvieną gautą pranešimą, laikydamiesi 16 straipsnyje numatytų konfidencialumo reikalavimų. Pranešimai saugomi ne ilgiau, nei tai yra būtina ir proporcinga siekiant laikytis reikalavimų, nustatytų šia direktyva, ar kitų reikalavimų, kuriuos nustato Sąjungos ar nacionalinė teisė.</w:t>
            </w:r>
          </w:p>
        </w:tc>
        <w:tc>
          <w:tcPr>
            <w:tcW w:w="7982" w:type="dxa"/>
            <w:tcBorders>
              <w:top w:val="single" w:sz="4" w:space="0" w:color="00000A"/>
              <w:left w:val="single" w:sz="4" w:space="0" w:color="00000A"/>
              <w:bottom w:val="single" w:sz="4" w:space="0" w:color="00000A"/>
              <w:right w:val="single" w:sz="4" w:space="0" w:color="00000A"/>
            </w:tcBorders>
          </w:tcPr>
          <w:p w14:paraId="1DD64A43" w14:textId="211538E9" w:rsidR="00AF3C33" w:rsidRPr="00BE2437" w:rsidRDefault="00AF3C33">
            <w:pPr>
              <w:spacing w:line="256" w:lineRule="auto"/>
              <w:rPr>
                <w:b/>
                <w:iCs/>
                <w:sz w:val="22"/>
                <w:szCs w:val="22"/>
                <w:lang w:eastAsia="lt-LT"/>
              </w:rPr>
            </w:pPr>
            <w:bookmarkStart w:id="132" w:name="part_a1e837ef17594acb8a458e65ac6029e5"/>
            <w:bookmarkStart w:id="133" w:name="part_a795d77330544c4e87d607921c3b926f"/>
            <w:bookmarkStart w:id="134" w:name="_Hlk59458251"/>
            <w:bookmarkEnd w:id="132"/>
            <w:bookmarkEnd w:id="133"/>
            <w:r w:rsidRPr="00BE2437">
              <w:rPr>
                <w:b/>
                <w:iCs/>
                <w:sz w:val="22"/>
                <w:szCs w:val="22"/>
                <w:lang w:eastAsia="lt-LT"/>
              </w:rPr>
              <w:t>PAĮ</w:t>
            </w:r>
          </w:p>
          <w:p w14:paraId="20EFF4EB" w14:textId="77777777" w:rsidR="0067463C" w:rsidRPr="00BE2437" w:rsidRDefault="0067463C" w:rsidP="0067463C">
            <w:pPr>
              <w:suppressAutoHyphens/>
              <w:ind w:left="2127" w:hanging="1407"/>
              <w:rPr>
                <w:b/>
                <w:sz w:val="22"/>
                <w:szCs w:val="22"/>
              </w:rPr>
            </w:pPr>
            <w:r w:rsidRPr="00BE2437">
              <w:rPr>
                <w:b/>
                <w:sz w:val="22"/>
                <w:szCs w:val="22"/>
              </w:rPr>
              <w:t>7 straipsnis. Informacijos apie pažeidimus saugojimas</w:t>
            </w:r>
          </w:p>
          <w:p w14:paraId="3093AF11" w14:textId="77777777" w:rsidR="0067463C" w:rsidRPr="00BE2437" w:rsidRDefault="0067463C" w:rsidP="0067463C">
            <w:pPr>
              <w:tabs>
                <w:tab w:val="left" w:pos="851"/>
              </w:tabs>
              <w:suppressAutoHyphens/>
              <w:ind w:firstLine="720"/>
              <w:rPr>
                <w:sz w:val="22"/>
                <w:szCs w:val="22"/>
              </w:rPr>
            </w:pPr>
            <w:r w:rsidRPr="00BE2437">
              <w:rPr>
                <w:sz w:val="22"/>
                <w:szCs w:val="22"/>
              </w:rPr>
              <w:t xml:space="preserve">1. Įstaiga, kompetentinga institucija užtikrina informacijos ir įrašų apie pažeidimus saugojimą, laikydamosi šio įstatymo 9 straipsnyje nustatytų konfidencialumo reikalavimų. Informacija apie pažeidimus saugoma ne trumpiau kaip penkerius metus nuo paskutinio priimto sprendimo nagrinėjant šią informaciją. Informacijos apie pažeidimus saugojimo įstaigoje terminas gali būti pratęstas motyvuotu kompetentingos institucijos nurodymu. </w:t>
            </w:r>
          </w:p>
          <w:p w14:paraId="2CAFF4E5" w14:textId="77777777" w:rsidR="0067463C" w:rsidRPr="00BE2437" w:rsidRDefault="0067463C" w:rsidP="0067463C">
            <w:pPr>
              <w:tabs>
                <w:tab w:val="left" w:pos="851"/>
              </w:tabs>
              <w:suppressAutoHyphens/>
              <w:ind w:firstLine="720"/>
              <w:rPr>
                <w:sz w:val="22"/>
                <w:szCs w:val="22"/>
              </w:rPr>
            </w:pPr>
            <w:r w:rsidRPr="00BE2437">
              <w:rPr>
                <w:sz w:val="22"/>
                <w:szCs w:val="22"/>
              </w:rPr>
              <w:t>2. Įstaiga, kompetentinga institucija, gavusios informaciją apie pažeidimą pateikiančio asmens sutikimą, turi teisę fiksuoti informacijos apie pažeidimą gavimą vienu iš šių būdų:</w:t>
            </w:r>
          </w:p>
          <w:p w14:paraId="7552C73C" w14:textId="77777777" w:rsidR="0067463C" w:rsidRPr="00BE2437" w:rsidRDefault="0067463C" w:rsidP="0067463C">
            <w:pPr>
              <w:tabs>
                <w:tab w:val="left" w:pos="851"/>
              </w:tabs>
              <w:suppressAutoHyphens/>
              <w:ind w:firstLine="720"/>
              <w:rPr>
                <w:sz w:val="22"/>
                <w:szCs w:val="22"/>
              </w:rPr>
            </w:pPr>
            <w:r w:rsidRPr="00BE2437">
              <w:rPr>
                <w:sz w:val="22"/>
                <w:szCs w:val="22"/>
              </w:rPr>
              <w:t xml:space="preserve">1) išsaugoti pokalbio įrašą patvarioje laikmenoje, kurioje galima rasti ieškomą informaciją; </w:t>
            </w:r>
          </w:p>
          <w:p w14:paraId="03B24508" w14:textId="77777777" w:rsidR="0067463C" w:rsidRPr="00BE2437" w:rsidRDefault="0067463C" w:rsidP="0067463C">
            <w:pPr>
              <w:tabs>
                <w:tab w:val="left" w:pos="851"/>
              </w:tabs>
              <w:suppressAutoHyphens/>
              <w:ind w:firstLine="720"/>
              <w:rPr>
                <w:sz w:val="22"/>
                <w:szCs w:val="22"/>
              </w:rPr>
            </w:pPr>
            <w:r w:rsidRPr="00BE2437">
              <w:rPr>
                <w:sz w:val="22"/>
                <w:szCs w:val="22"/>
              </w:rPr>
              <w:lastRenderedPageBreak/>
              <w:t>2) už informacijos apie pažeidimą tvarkymą atsakingų darbuotojų parengtu tiksliu susitikimo protokolu.</w:t>
            </w:r>
          </w:p>
          <w:p w14:paraId="690EFDAC" w14:textId="40B1A979" w:rsidR="0067463C" w:rsidRPr="00BE2437" w:rsidRDefault="0067463C" w:rsidP="0067463C">
            <w:pPr>
              <w:tabs>
                <w:tab w:val="left" w:pos="851"/>
              </w:tabs>
              <w:suppressAutoHyphens/>
              <w:ind w:firstLine="720"/>
              <w:rPr>
                <w:sz w:val="22"/>
                <w:szCs w:val="22"/>
              </w:rPr>
            </w:pPr>
            <w:r w:rsidRPr="00BE2437">
              <w:rPr>
                <w:sz w:val="22"/>
                <w:szCs w:val="22"/>
              </w:rPr>
              <w:t>3. Jeigu informacijai apie pažeidimus teikti naudojama telefono linija arba kita balso pranešimų sistema, kuriomis vykstantys pokalbiai neįrašomi, įstaiga, kompetentinga institucija suteikia informaciją apie pažeidimą pateikiančiam asmeniui galimybę patikrinti ir ištaisyti surašytą pokalbio protokolą ir išreikšti savo sutikimą jį pasirašant.</w:t>
            </w:r>
          </w:p>
          <w:p w14:paraId="7ABF4EF6" w14:textId="18452290" w:rsidR="00474722" w:rsidRPr="00BE2437" w:rsidRDefault="00474722" w:rsidP="0067463C">
            <w:pPr>
              <w:tabs>
                <w:tab w:val="left" w:pos="851"/>
              </w:tabs>
              <w:suppressAutoHyphens/>
              <w:ind w:firstLine="720"/>
              <w:rPr>
                <w:sz w:val="22"/>
                <w:szCs w:val="22"/>
              </w:rPr>
            </w:pPr>
          </w:p>
          <w:p w14:paraId="17610AA1" w14:textId="77777777" w:rsidR="008C1472" w:rsidRPr="00BE2437" w:rsidRDefault="008C1472" w:rsidP="008C1472">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00E1785E" w14:textId="77777777" w:rsidR="008C1472" w:rsidRPr="00A56DF8" w:rsidRDefault="008C1472" w:rsidP="008C1472">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2F4BB712" w14:textId="35F249A4" w:rsidR="00474722" w:rsidRPr="00875F6A" w:rsidRDefault="00875F6A" w:rsidP="00875F6A">
            <w:pPr>
              <w:tabs>
                <w:tab w:val="center" w:pos="-7800"/>
                <w:tab w:val="left" w:pos="851"/>
                <w:tab w:val="left" w:pos="6237"/>
                <w:tab w:val="right" w:pos="8306"/>
              </w:tabs>
              <w:rPr>
                <w:b/>
                <w:bCs/>
                <w:sz w:val="22"/>
                <w:szCs w:val="22"/>
              </w:rPr>
            </w:pPr>
            <w:r w:rsidRPr="00875F6A">
              <w:rPr>
                <w:b/>
                <w:bCs/>
                <w:sz w:val="22"/>
                <w:szCs w:val="22"/>
              </w:rPr>
              <w:t xml:space="preserve">18. </w:t>
            </w:r>
            <w:bookmarkStart w:id="135" w:name="_Hlk94781578"/>
            <w:r w:rsidRPr="00875F6A">
              <w:rPr>
                <w:b/>
                <w:bCs/>
                <w:sz w:val="22"/>
                <w:szCs w:val="22"/>
              </w:rPr>
              <w:t xml:space="preserve">Informaciją apie pažeidimą įstaigos vidiniu kanalu galima teikti užpildant nustatytą pranešimo apie pažeidimą formą (Aprašo priedas) arba pateikiant pranešimą apie pažeidimą laisva forma, kurioje turi būti pateikta Aprašo 20 punkte nurodyta informacija. </w:t>
            </w:r>
            <w:bookmarkEnd w:id="135"/>
            <w:r w:rsidRPr="00875F6A">
              <w:rPr>
                <w:b/>
                <w:bCs/>
                <w:sz w:val="22"/>
                <w:szCs w:val="22"/>
              </w:rPr>
              <w:t>Pranešimo formoje prašomi pateikti asmens duomenys reikalingi kompetentingai institucijai asmeniui identifikuoti sprendžiant klausimą dėl pranešėjo statuso jam suteikimo ir yra saugomi ne trumpiau kaip penkerius metus nuo</w:t>
            </w:r>
            <w:r w:rsidRPr="00875F6A">
              <w:rPr>
                <w:rFonts w:eastAsia="Calibri"/>
                <w:b/>
                <w:bCs/>
                <w:sz w:val="22"/>
                <w:szCs w:val="22"/>
              </w:rPr>
              <w:t xml:space="preserve"> paskutinio priimto sprendimo nagrinėjant informaciją apie pažeidimą</w:t>
            </w:r>
            <w:r w:rsidRPr="00875F6A">
              <w:rPr>
                <w:b/>
                <w:bCs/>
                <w:sz w:val="22"/>
                <w:szCs w:val="22"/>
              </w:rPr>
              <w:t>.</w:t>
            </w:r>
          </w:p>
          <w:p w14:paraId="216881E0" w14:textId="77777777" w:rsidR="00AF3C33" w:rsidRPr="00875F6A" w:rsidRDefault="00AF3C33" w:rsidP="00875F6A">
            <w:pPr>
              <w:tabs>
                <w:tab w:val="left" w:pos="1276"/>
              </w:tabs>
              <w:rPr>
                <w:b/>
                <w:bCs/>
                <w:sz w:val="22"/>
                <w:szCs w:val="22"/>
              </w:rPr>
            </w:pPr>
          </w:p>
          <w:p w14:paraId="414B3F5F" w14:textId="74ACE245" w:rsidR="00AF3C33" w:rsidRPr="00BE2437" w:rsidRDefault="00AF3C33">
            <w:pPr>
              <w:spacing w:line="256" w:lineRule="auto"/>
              <w:rPr>
                <w:b/>
                <w:iCs/>
                <w:sz w:val="22"/>
                <w:szCs w:val="22"/>
                <w:lang w:eastAsia="lt-LT"/>
              </w:rPr>
            </w:pPr>
            <w:r w:rsidRPr="00BE2437">
              <w:rPr>
                <w:b/>
                <w:iCs/>
                <w:sz w:val="22"/>
                <w:szCs w:val="22"/>
                <w:lang w:eastAsia="lt-LT"/>
              </w:rPr>
              <w:t>Lietuvos Respublikos dokumentų ir archyvų įstatymas</w:t>
            </w:r>
            <w:bookmarkStart w:id="136" w:name="part_84be2ebc52d7408c96217124bca5cd3c"/>
            <w:bookmarkStart w:id="137" w:name="part_ebd6300c3245447fa5cf16182042bd67"/>
            <w:bookmarkStart w:id="138" w:name="part_0421a37568024229b6b7364ea4b04479"/>
            <w:bookmarkStart w:id="139" w:name="part_860cc9fbee2d409ebe717c2abaf61318"/>
            <w:bookmarkStart w:id="140" w:name="part_86fed36366cb456f853dafd86afd5e4f"/>
            <w:bookmarkEnd w:id="134"/>
            <w:bookmarkEnd w:id="136"/>
            <w:bookmarkEnd w:id="137"/>
            <w:bookmarkEnd w:id="138"/>
            <w:bookmarkEnd w:id="139"/>
            <w:bookmarkEnd w:id="140"/>
          </w:p>
          <w:p w14:paraId="7ECB06E9" w14:textId="77777777" w:rsidR="00AF3C33" w:rsidRPr="00BE2437" w:rsidRDefault="00AF3C33">
            <w:pPr>
              <w:spacing w:line="256" w:lineRule="auto"/>
              <w:rPr>
                <w:color w:val="000000"/>
                <w:sz w:val="22"/>
                <w:szCs w:val="22"/>
              </w:rPr>
            </w:pPr>
            <w:r w:rsidRPr="00BE2437">
              <w:rPr>
                <w:b/>
                <w:bCs/>
                <w:color w:val="000000"/>
                <w:sz w:val="22"/>
                <w:szCs w:val="22"/>
              </w:rPr>
              <w:t>12 straipsnis. Dokumentų saugojimas</w:t>
            </w:r>
          </w:p>
          <w:p w14:paraId="4DD50BF5" w14:textId="77777777" w:rsidR="00AF3C33" w:rsidRPr="00BE2437" w:rsidRDefault="00AF3C33">
            <w:pPr>
              <w:spacing w:line="256" w:lineRule="auto"/>
              <w:rPr>
                <w:color w:val="000000"/>
                <w:sz w:val="22"/>
                <w:szCs w:val="22"/>
              </w:rPr>
            </w:pPr>
            <w:bookmarkStart w:id="141" w:name="part_bd59135f2d1d4bc4b7a7b189dde91fcd"/>
            <w:bookmarkEnd w:id="141"/>
            <w:r w:rsidRPr="00BE2437">
              <w:rPr>
                <w:color w:val="000000"/>
                <w:sz w:val="22"/>
                <w:szCs w:val="22"/>
              </w:rPr>
              <w:t xml:space="preserve">1. </w:t>
            </w:r>
            <w:bookmarkStart w:id="142" w:name="_Hlk59458317"/>
            <w:r w:rsidRPr="00BE2437">
              <w:rPr>
                <w:color w:val="000000"/>
                <w:sz w:val="22"/>
                <w:szCs w:val="22"/>
              </w:rPr>
              <w:t>Valstybės ir savivaldybių institucijos,</w:t>
            </w:r>
            <w:r w:rsidRPr="00BE2437">
              <w:rPr>
                <w:b/>
                <w:bCs/>
                <w:color w:val="000000"/>
                <w:sz w:val="22"/>
                <w:szCs w:val="22"/>
              </w:rPr>
              <w:t> </w:t>
            </w:r>
            <w:r w:rsidRPr="00BE2437">
              <w:rPr>
                <w:color w:val="000000"/>
                <w:sz w:val="22"/>
                <w:szCs w:val="22"/>
              </w:rPr>
              <w:t>įstaigos ir įmonės, valstybės įgalioti asmenys, nevalstybinės organizacijos, privatūs juridiniai asmeny</w:t>
            </w:r>
            <w:bookmarkEnd w:id="142"/>
            <w:r w:rsidRPr="00BE2437">
              <w:rPr>
                <w:color w:val="000000"/>
                <w:sz w:val="22"/>
                <w:szCs w:val="22"/>
              </w:rPr>
              <w:t>s privalo:</w:t>
            </w:r>
          </w:p>
          <w:p w14:paraId="0138A4D4" w14:textId="77777777" w:rsidR="00AF3C33" w:rsidRPr="00BE2437" w:rsidRDefault="00AF3C33">
            <w:pPr>
              <w:spacing w:line="256" w:lineRule="auto"/>
              <w:rPr>
                <w:color w:val="000000"/>
                <w:sz w:val="22"/>
                <w:szCs w:val="22"/>
              </w:rPr>
            </w:pPr>
            <w:bookmarkStart w:id="143" w:name="part_dd7410b7a2f341299d6fe16417e8e011"/>
            <w:bookmarkEnd w:id="143"/>
            <w:r w:rsidRPr="00BE2437">
              <w:rPr>
                <w:color w:val="000000"/>
                <w:sz w:val="22"/>
                <w:szCs w:val="22"/>
              </w:rPr>
              <w:t>1) saugoti dokumentus patikimoje ir saugioje aplinkoje, įvertindami galimus rizikos veiksnius;</w:t>
            </w:r>
          </w:p>
          <w:p w14:paraId="7517FEED" w14:textId="77777777" w:rsidR="00AF3C33" w:rsidRPr="00BE2437" w:rsidRDefault="00AF3C33">
            <w:pPr>
              <w:spacing w:line="256" w:lineRule="auto"/>
              <w:rPr>
                <w:color w:val="000000"/>
                <w:sz w:val="22"/>
                <w:szCs w:val="22"/>
              </w:rPr>
            </w:pPr>
            <w:bookmarkStart w:id="144" w:name="part_9ae1d406755d46beabacb76869f50081"/>
            <w:bookmarkEnd w:id="144"/>
            <w:r w:rsidRPr="00BE2437">
              <w:rPr>
                <w:color w:val="000000"/>
                <w:sz w:val="22"/>
                <w:szCs w:val="22"/>
              </w:rPr>
              <w:t>2) išsaugoti savo veiklos dokumentus reikiamą laiką, kad būtų užtikrinti veiklos įrodymai, apsaugotos su ja susijusių fizinių ir juridinių asmenų teisės;</w:t>
            </w:r>
          </w:p>
          <w:p w14:paraId="349BC6DB" w14:textId="77777777" w:rsidR="00AF3C33" w:rsidRPr="00BE2437" w:rsidRDefault="00AF3C33">
            <w:pPr>
              <w:spacing w:line="256" w:lineRule="auto"/>
              <w:rPr>
                <w:color w:val="000000"/>
                <w:sz w:val="22"/>
                <w:szCs w:val="22"/>
              </w:rPr>
            </w:pPr>
            <w:bookmarkStart w:id="145" w:name="part_2848b8d0b1f145b1aab2318cfad790ad"/>
            <w:bookmarkEnd w:id="145"/>
            <w:r w:rsidRPr="00BE2437">
              <w:rPr>
                <w:color w:val="000000"/>
                <w:sz w:val="22"/>
                <w:szCs w:val="22"/>
              </w:rPr>
              <w:t>3) išsaugoti reikiamą laiką kitų juridinių ir fizinių asmenų veiklos dokumentus, perimtus šio Įstatymo ir kitų teisės norminių aktų nustatyta tvarka;</w:t>
            </w:r>
          </w:p>
          <w:p w14:paraId="57288F35" w14:textId="77777777" w:rsidR="00AF3C33" w:rsidRPr="00BE2437" w:rsidRDefault="00AF3C33">
            <w:pPr>
              <w:spacing w:line="256" w:lineRule="auto"/>
              <w:rPr>
                <w:color w:val="000000"/>
                <w:sz w:val="22"/>
                <w:szCs w:val="22"/>
              </w:rPr>
            </w:pPr>
            <w:bookmarkStart w:id="146" w:name="part_c8d1e36e73114033b4a8711c17cd4c5b"/>
            <w:bookmarkEnd w:id="146"/>
            <w:r w:rsidRPr="00BE2437">
              <w:rPr>
                <w:color w:val="000000"/>
                <w:sz w:val="22"/>
                <w:szCs w:val="22"/>
              </w:rPr>
              <w:t>4) užtikrinti, kad turimi elektroniniai ir kiti dokumentai, prie kurių prieinama tik specialios įrangos priemonėmis, išliktų autentiški, patikimi ir prieinami visą jų saugojimo laiką. Kartu su šiais dokumentais turi būti saugoma ir kontekstinė informacija. </w:t>
            </w:r>
          </w:p>
          <w:p w14:paraId="4A0AC151" w14:textId="77777777" w:rsidR="00AF3C33" w:rsidRPr="00BE2437" w:rsidRDefault="00AF3C33">
            <w:pPr>
              <w:spacing w:line="256" w:lineRule="auto"/>
              <w:rPr>
                <w:color w:val="000000"/>
                <w:sz w:val="22"/>
                <w:szCs w:val="22"/>
              </w:rPr>
            </w:pPr>
            <w:bookmarkStart w:id="147" w:name="part_87a5859d6c4945fd825e7584918bab82"/>
            <w:bookmarkEnd w:id="147"/>
            <w:r w:rsidRPr="00BE2437">
              <w:rPr>
                <w:color w:val="000000"/>
                <w:sz w:val="22"/>
                <w:szCs w:val="22"/>
              </w:rPr>
              <w:lastRenderedPageBreak/>
              <w:t>2. Už valstybės ar savivaldybės institucijos,</w:t>
            </w:r>
            <w:r w:rsidRPr="00BE2437">
              <w:rPr>
                <w:b/>
                <w:bCs/>
                <w:color w:val="000000"/>
                <w:sz w:val="22"/>
                <w:szCs w:val="22"/>
              </w:rPr>
              <w:t> </w:t>
            </w:r>
            <w:r w:rsidRPr="00BE2437">
              <w:rPr>
                <w:color w:val="000000"/>
                <w:sz w:val="22"/>
                <w:szCs w:val="22"/>
              </w:rPr>
              <w:t>įstaigos ar įmonės, nevalstybinės organizacijos, privataus juridinio asmens veiklos dokumentų išsaugojimą reikiamą laiką atsako vadovas.</w:t>
            </w:r>
          </w:p>
          <w:p w14:paraId="19A70AD5" w14:textId="77777777" w:rsidR="00AF3C33" w:rsidRPr="00BE2437" w:rsidRDefault="00AF3C33">
            <w:pPr>
              <w:spacing w:line="256" w:lineRule="auto"/>
              <w:textAlignment w:val="baseline"/>
              <w:rPr>
                <w:color w:val="000000"/>
                <w:sz w:val="22"/>
                <w:szCs w:val="22"/>
              </w:rPr>
            </w:pPr>
            <w:bookmarkStart w:id="148" w:name="part_93a53571807d4d34936b885b40368f2a"/>
            <w:bookmarkEnd w:id="148"/>
            <w:r w:rsidRPr="00BE2437">
              <w:rPr>
                <w:color w:val="000000"/>
                <w:sz w:val="22"/>
                <w:szCs w:val="22"/>
              </w:rPr>
              <w:t>3. Valstybės ir savivaldybių institucijos, įstaigos ir įmonės, valstybės įgalioti asmenys, nevalstybinės organizacijos, privatūs juridiniai asmenys popierinius veiklos dokumentus, išskyrus nuolat saugomus dokumentus, gali išsaugoti elektronine forma, nesaugodami popierinio dokumento, jeigu yra užtikrinamas popierinio dokumento skaitmeninio vaizdo tikrumas. Popierinių dokumentų atrankos ir jų išsaugojimo elektronine forma tvarką nustato Lietuvos vyriausiasis archyvaras.</w:t>
            </w:r>
          </w:p>
          <w:p w14:paraId="38574F04" w14:textId="77777777" w:rsidR="00AF3C33" w:rsidRPr="00BE2437" w:rsidRDefault="00AF3C33">
            <w:pPr>
              <w:spacing w:line="256" w:lineRule="auto"/>
              <w:textAlignment w:val="baseline"/>
              <w:rPr>
                <w:color w:val="000000"/>
                <w:sz w:val="22"/>
                <w:szCs w:val="22"/>
              </w:rPr>
            </w:pPr>
            <w:bookmarkStart w:id="149" w:name="part_a7b76e2ede8947b69c5006e75cce723c"/>
            <w:bookmarkEnd w:id="149"/>
            <w:r w:rsidRPr="00BE2437">
              <w:rPr>
                <w:color w:val="000000"/>
                <w:sz w:val="22"/>
                <w:szCs w:val="22"/>
              </w:rPr>
              <w:t>4. Valstybės ir savivaldybių institucijų, įstaigų ir įmonių dokumentų saugojimo ir saugyklų įrengimo reikalavimus nustato Lietuvos vyriausiasis archyvaras.</w:t>
            </w:r>
          </w:p>
          <w:p w14:paraId="087F2ACB" w14:textId="77777777" w:rsidR="00AF3C33" w:rsidRPr="00BE2437" w:rsidRDefault="00AF3C33">
            <w:pPr>
              <w:spacing w:line="256" w:lineRule="auto"/>
              <w:textAlignment w:val="baseline"/>
              <w:rPr>
                <w:color w:val="000000"/>
                <w:sz w:val="22"/>
                <w:szCs w:val="22"/>
              </w:rPr>
            </w:pPr>
          </w:p>
          <w:p w14:paraId="11995529" w14:textId="77777777" w:rsidR="00AF3C33" w:rsidRPr="00BE2437" w:rsidRDefault="00AF3C33">
            <w:pPr>
              <w:spacing w:line="256" w:lineRule="auto"/>
              <w:rPr>
                <w:color w:val="000000"/>
                <w:sz w:val="22"/>
                <w:szCs w:val="22"/>
              </w:rPr>
            </w:pPr>
            <w:bookmarkStart w:id="150" w:name="part_bdc7eb5fcce4408db8a094eb9320317d"/>
            <w:bookmarkEnd w:id="150"/>
            <w:r w:rsidRPr="00BE2437">
              <w:rPr>
                <w:b/>
                <w:bCs/>
                <w:color w:val="000000"/>
                <w:sz w:val="22"/>
                <w:szCs w:val="22"/>
              </w:rPr>
              <w:t>13 straipsnis. Dokumentų saugojimo terminai</w:t>
            </w:r>
          </w:p>
          <w:p w14:paraId="4264CE33" w14:textId="77777777" w:rsidR="00AF3C33" w:rsidRPr="00BE2437" w:rsidRDefault="00AF3C33">
            <w:pPr>
              <w:spacing w:line="256" w:lineRule="auto"/>
              <w:rPr>
                <w:color w:val="000000"/>
                <w:sz w:val="22"/>
                <w:szCs w:val="22"/>
              </w:rPr>
            </w:pPr>
            <w:bookmarkStart w:id="151" w:name="part_c3d455b231974887a5a9d1e05926a7a6"/>
            <w:bookmarkEnd w:id="151"/>
            <w:r w:rsidRPr="00BE2437">
              <w:rPr>
                <w:color w:val="000000"/>
                <w:sz w:val="22"/>
                <w:szCs w:val="22"/>
              </w:rPr>
              <w:t>1. Valstybės ir savivaldybių institucijos,</w:t>
            </w:r>
            <w:r w:rsidRPr="00BE2437">
              <w:rPr>
                <w:b/>
                <w:bCs/>
                <w:color w:val="000000"/>
                <w:sz w:val="22"/>
                <w:szCs w:val="22"/>
              </w:rPr>
              <w:t> </w:t>
            </w:r>
            <w:r w:rsidRPr="00BE2437">
              <w:rPr>
                <w:color w:val="000000"/>
                <w:sz w:val="22"/>
                <w:szCs w:val="22"/>
              </w:rPr>
              <w:t>įstaigos ir įmonės, nevalstybinės organizacijos ir privatūs juridiniai asmenys veiklos dokumentų saugojimo terminus nustato vadovaudamiesi įstatymų ir kitų teisės norminių aktų reikalavimais. Jei šie reikalavimai nėra nustatyti, dokumentų saugojimo terminai nustatomi atsižvelgiant į valstybės ir savivaldybių institucijų, įstaigų ir įmonių, nevalstybinių organizacijų, privačių juridinių asmenų ir kitų susijusių asmenų prievoles ir teisėtus interesus.</w:t>
            </w:r>
          </w:p>
          <w:p w14:paraId="30475F3B" w14:textId="77777777" w:rsidR="00AF3C33" w:rsidRPr="00BE2437" w:rsidRDefault="00AF3C33">
            <w:pPr>
              <w:spacing w:line="256" w:lineRule="auto"/>
              <w:rPr>
                <w:color w:val="000000"/>
                <w:sz w:val="22"/>
                <w:szCs w:val="22"/>
              </w:rPr>
            </w:pPr>
            <w:bookmarkStart w:id="152" w:name="part_49edfad0cf034913bc07117ad7fa6e4b"/>
            <w:bookmarkEnd w:id="152"/>
            <w:r w:rsidRPr="00BE2437">
              <w:rPr>
                <w:color w:val="000000"/>
                <w:sz w:val="22"/>
                <w:szCs w:val="22"/>
              </w:rPr>
              <w:t>2. Valstybės ir savivaldybių institucijų,</w:t>
            </w:r>
            <w:r w:rsidRPr="00BE2437">
              <w:rPr>
                <w:b/>
                <w:bCs/>
                <w:color w:val="000000"/>
                <w:sz w:val="22"/>
                <w:szCs w:val="22"/>
              </w:rPr>
              <w:t> </w:t>
            </w:r>
            <w:r w:rsidRPr="00BE2437">
              <w:rPr>
                <w:color w:val="000000"/>
                <w:sz w:val="22"/>
                <w:szCs w:val="22"/>
              </w:rPr>
              <w:t>įstaigų ir įmonių vidaus administravimo dokumentų ir nevalstybinių organizacijų ir privačių juridinių asmenų vidaus administravimo dokumentų, kurių rengimą nustato teisės norminiai aktai, saugojimo terminų rodykles rengia ir suderinęs su suinteresuotais centriniais valstybinio administravimo subjektais tvirtina Lietuvos vyriausiasis archyvaras.</w:t>
            </w:r>
          </w:p>
          <w:p w14:paraId="3D1D3912" w14:textId="77777777" w:rsidR="00AF3C33" w:rsidRPr="00BE2437" w:rsidRDefault="00AF3C33">
            <w:pPr>
              <w:spacing w:line="256" w:lineRule="auto"/>
              <w:rPr>
                <w:color w:val="000000"/>
                <w:sz w:val="22"/>
                <w:szCs w:val="22"/>
              </w:rPr>
            </w:pPr>
            <w:bookmarkStart w:id="153" w:name="part_921f2ad0135c4150ac9c5aa6cc3ab277"/>
            <w:bookmarkEnd w:id="153"/>
            <w:r w:rsidRPr="00BE2437">
              <w:rPr>
                <w:color w:val="000000"/>
                <w:sz w:val="22"/>
                <w:szCs w:val="22"/>
              </w:rPr>
              <w:t>3. Centriniai valstybinio administravimo subjektai rengia ir, suderinę su Lietuvos vyriausiuoju archyvaru, tvirtina šiems subjektams priskirtoje srityje susidarančių dokumentų saugojimo terminų rodykles.</w:t>
            </w:r>
          </w:p>
          <w:p w14:paraId="25232AD4" w14:textId="77777777" w:rsidR="00AF3C33" w:rsidRPr="00BE2437" w:rsidRDefault="00AF3C33">
            <w:pPr>
              <w:spacing w:line="256" w:lineRule="auto"/>
              <w:rPr>
                <w:iCs/>
                <w:sz w:val="22"/>
                <w:szCs w:val="22"/>
                <w:lang w:eastAsia="lt-LT"/>
              </w:rPr>
            </w:pPr>
            <w:bookmarkStart w:id="154" w:name="part_50879cd8cafd46cda9e6480f7c0a771c"/>
            <w:bookmarkEnd w:id="154"/>
            <w:r w:rsidRPr="00BE2437">
              <w:rPr>
                <w:color w:val="000000"/>
                <w:sz w:val="22"/>
                <w:szCs w:val="22"/>
              </w:rPr>
              <w:t>4. Sprendimą, kurie valstybės ir savivaldybių institucijų, įstaigų, įmonių, nevalstybinių organizacijų ir privačių juridinių asmenų veiklos dokumentai turi būti saugomi nuolat, priima Lietuvos vyriausiasis archyvaras ar jo įgalioti valstybės archyvai.</w:t>
            </w:r>
          </w:p>
        </w:tc>
        <w:tc>
          <w:tcPr>
            <w:tcW w:w="1842" w:type="dxa"/>
            <w:tcBorders>
              <w:top w:val="single" w:sz="4" w:space="0" w:color="00000A"/>
              <w:left w:val="single" w:sz="4" w:space="0" w:color="00000A"/>
              <w:bottom w:val="single" w:sz="4" w:space="0" w:color="00000A"/>
              <w:right w:val="single" w:sz="4" w:space="0" w:color="00000A"/>
            </w:tcBorders>
            <w:hideMark/>
          </w:tcPr>
          <w:p w14:paraId="512EBED6"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1252D51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929FD77"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lastRenderedPageBreak/>
              <w:t xml:space="preserve">2.   Jei pranešimams teikti yra naudojama telefono linija arba kita balso pranešimų sistema, kuriomis vykstantys pokalbiai yra </w:t>
            </w:r>
            <w:r w:rsidRPr="00BE2437">
              <w:rPr>
                <w:color w:val="000000"/>
                <w:sz w:val="22"/>
                <w:szCs w:val="22"/>
                <w:lang w:eastAsia="lt-LT"/>
              </w:rPr>
              <w:lastRenderedPageBreak/>
              <w:t>įrašomi, privačiojo ir viešojo sektoriaus juridiniai subjektai ir kompetentingos institucijos, gavę pranešimo teikėjo sutikimą, turi teisę dokumentuoti žodžiu pateikiamą pranešimą vienu iš šių būdų: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7D624C39" w14:textId="77777777">
              <w:tc>
                <w:tcPr>
                  <w:tcW w:w="171" w:type="dxa"/>
                  <w:shd w:val="clear" w:color="auto" w:fill="FFFFFF"/>
                  <w:hideMark/>
                </w:tcPr>
                <w:p w14:paraId="4AED7BD2"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724" w:type="dxa"/>
                  <w:shd w:val="clear" w:color="auto" w:fill="FFFFFF"/>
                  <w:hideMark/>
                </w:tcPr>
                <w:p w14:paraId="13B40CF8"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išsaugodami pokalbio įrašą patvarioje laikmenoje, kurioje galima rasti ieškomą informaciją, arba</w:t>
                  </w:r>
                </w:p>
              </w:tc>
            </w:tr>
          </w:tbl>
          <w:p w14:paraId="3F132782"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0EA6F1AB" w14:textId="77777777">
              <w:tc>
                <w:tcPr>
                  <w:tcW w:w="184" w:type="dxa"/>
                  <w:shd w:val="clear" w:color="auto" w:fill="FFFFFF"/>
                  <w:hideMark/>
                </w:tcPr>
                <w:p w14:paraId="5CDF895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06A54DD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išsaugodami už pranešimo tvarkymą atsakingo darbuotojo išsamiai ir tiksliai surašytą pokalbio tekstą.</w:t>
                  </w:r>
                </w:p>
              </w:tc>
            </w:tr>
          </w:tbl>
          <w:p w14:paraId="3591DD13"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t xml:space="preserve">Viešojo ir privačiojo sektoriaus juridiniai subjektai ir kompetentingos institucijos suteikia pranešimo teikėjui galimybę patikrinti bei ištaisyti surašytą pokalbio tekstą </w:t>
            </w:r>
            <w:bookmarkStart w:id="155" w:name="_Hlk92319915"/>
            <w:r w:rsidRPr="00BE2437">
              <w:rPr>
                <w:color w:val="000000"/>
                <w:sz w:val="22"/>
                <w:szCs w:val="22"/>
                <w:shd w:val="clear" w:color="auto" w:fill="FFFFFF"/>
              </w:rPr>
              <w:t>ir išreikšti savo sutikimą jį pasirašant.</w:t>
            </w:r>
            <w:bookmarkEnd w:id="155"/>
          </w:p>
          <w:p w14:paraId="37DB0555"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68686924" w14:textId="4FA7783D" w:rsidR="00AF3C33" w:rsidRPr="00BE2437" w:rsidRDefault="00AF3C33">
            <w:pPr>
              <w:spacing w:line="256" w:lineRule="auto"/>
              <w:rPr>
                <w:b/>
                <w:iCs/>
                <w:sz w:val="22"/>
                <w:szCs w:val="22"/>
                <w:lang w:eastAsia="lt-LT"/>
              </w:rPr>
            </w:pPr>
            <w:bookmarkStart w:id="156" w:name="part_f89b624138854651be4f65e97b31347f"/>
            <w:bookmarkEnd w:id="156"/>
            <w:r w:rsidRPr="00BE2437">
              <w:rPr>
                <w:b/>
                <w:iCs/>
                <w:sz w:val="22"/>
                <w:szCs w:val="22"/>
                <w:lang w:eastAsia="lt-LT"/>
              </w:rPr>
              <w:lastRenderedPageBreak/>
              <w:t>PAĮ</w:t>
            </w:r>
          </w:p>
          <w:p w14:paraId="439F4F9D" w14:textId="77777777" w:rsidR="000B1582" w:rsidRPr="00BE2437" w:rsidRDefault="000B1582" w:rsidP="000B1582">
            <w:pPr>
              <w:rPr>
                <w:b/>
                <w:sz w:val="22"/>
                <w:szCs w:val="22"/>
              </w:rPr>
            </w:pPr>
            <w:r w:rsidRPr="00BE2437">
              <w:rPr>
                <w:b/>
                <w:sz w:val="22"/>
                <w:szCs w:val="22"/>
              </w:rPr>
              <w:t>7 straipsnis. Informacijos apie pažeidimus saugojimas</w:t>
            </w:r>
          </w:p>
          <w:p w14:paraId="3912C662" w14:textId="77777777" w:rsidR="005525B2" w:rsidRPr="00BE2437" w:rsidRDefault="005525B2" w:rsidP="005525B2">
            <w:pPr>
              <w:tabs>
                <w:tab w:val="left" w:pos="851"/>
              </w:tabs>
              <w:rPr>
                <w:sz w:val="22"/>
                <w:szCs w:val="22"/>
              </w:rPr>
            </w:pPr>
            <w:r w:rsidRPr="00BE2437">
              <w:rPr>
                <w:sz w:val="22"/>
                <w:szCs w:val="22"/>
              </w:rPr>
              <w:lastRenderedPageBreak/>
              <w:t xml:space="preserve">1. Įstaiga, kompetentinga institucija užtikrina informacijos ir įrašų apie pažeidimus saugojimą, laikydamosi šio įstatymo 9 straipsnyje numatytų konfidencialumo reikalavimų. Informacija apie pažeidimus saugoma ne trumpiau kaip penkerius metus nuo paskutinio priimto sprendimo nagrinėjant šią informaciją. Informacijos apie pažeidimus saugojimo įstaigoje terminas gali būti pratęstas motyvuotu kompetentingos institucijos nurodymu. </w:t>
            </w:r>
          </w:p>
          <w:p w14:paraId="2051678F" w14:textId="77777777" w:rsidR="005525B2" w:rsidRPr="00BE2437" w:rsidRDefault="005525B2" w:rsidP="005525B2">
            <w:pPr>
              <w:tabs>
                <w:tab w:val="left" w:pos="851"/>
              </w:tabs>
              <w:rPr>
                <w:sz w:val="22"/>
                <w:szCs w:val="22"/>
              </w:rPr>
            </w:pPr>
            <w:r w:rsidRPr="00BE2437">
              <w:rPr>
                <w:sz w:val="22"/>
                <w:szCs w:val="22"/>
              </w:rPr>
              <w:t>2. Įstaiga, kompetentinga institucija, gavusios informaciją apie pažeidimą pateikiančio asmens sutikimą, turi teisę fiksuoti susitikimą vienu iš šių būdų:</w:t>
            </w:r>
          </w:p>
          <w:p w14:paraId="6DFE9723" w14:textId="77777777" w:rsidR="005525B2" w:rsidRPr="00BE2437" w:rsidRDefault="005525B2" w:rsidP="005525B2">
            <w:pPr>
              <w:tabs>
                <w:tab w:val="left" w:pos="851"/>
              </w:tabs>
              <w:rPr>
                <w:sz w:val="22"/>
                <w:szCs w:val="22"/>
              </w:rPr>
            </w:pPr>
            <w:r w:rsidRPr="00BE2437">
              <w:rPr>
                <w:sz w:val="22"/>
                <w:szCs w:val="22"/>
              </w:rPr>
              <w:t xml:space="preserve">1) išsaugoti pokalbio įrašą patvarioje laikmenoje, kurioje galima rasti ieškomą informaciją; </w:t>
            </w:r>
          </w:p>
          <w:p w14:paraId="5AF910C6" w14:textId="77777777" w:rsidR="005525B2" w:rsidRPr="00BE2437" w:rsidRDefault="005525B2" w:rsidP="005525B2">
            <w:pPr>
              <w:tabs>
                <w:tab w:val="left" w:pos="851"/>
              </w:tabs>
              <w:rPr>
                <w:sz w:val="22"/>
                <w:szCs w:val="22"/>
              </w:rPr>
            </w:pPr>
            <w:r w:rsidRPr="00BE2437">
              <w:rPr>
                <w:sz w:val="22"/>
                <w:szCs w:val="22"/>
              </w:rPr>
              <w:t>2) už informacijos apie pažeidimą tvarkymą atsakingų darbuotojų parengtu tiksliu susitikimo protokolu.</w:t>
            </w:r>
          </w:p>
          <w:p w14:paraId="20056DE6" w14:textId="77777777" w:rsidR="005525B2" w:rsidRPr="00BE2437" w:rsidRDefault="005525B2" w:rsidP="005525B2">
            <w:pPr>
              <w:tabs>
                <w:tab w:val="left" w:pos="851"/>
              </w:tabs>
              <w:rPr>
                <w:sz w:val="22"/>
                <w:szCs w:val="22"/>
              </w:rPr>
            </w:pPr>
            <w:r w:rsidRPr="00BE2437">
              <w:rPr>
                <w:sz w:val="22"/>
                <w:szCs w:val="22"/>
              </w:rPr>
              <w:t>3. Jeigu informacijai apie pažeidimus teikti naudojama telefono linija arba kita balso pranešimų sistema, kuriomis vykstantys pokalbiai nėra įrašomi, įstaiga, kompetentinga institucija suteikia informaciją apie pažeidimą pateikiančiam asmeniui galimybę patikrinti ir ištaisyti surašytą pokalbio protokolą ir išreikšti savo sutikimą jį pasirašant.</w:t>
            </w:r>
          </w:p>
          <w:p w14:paraId="576CEC39" w14:textId="77777777" w:rsidR="00AF3C33" w:rsidRPr="00BE2437" w:rsidRDefault="00AF3C33">
            <w:pPr>
              <w:spacing w:line="256" w:lineRule="auto"/>
              <w:rPr>
                <w:color w:val="000000"/>
                <w:sz w:val="22"/>
                <w:szCs w:val="22"/>
                <w:lang w:eastAsia="lt-LT"/>
              </w:rPr>
            </w:pPr>
          </w:p>
          <w:p w14:paraId="4825B253" w14:textId="77777777" w:rsidR="00875F6A" w:rsidRPr="00BE2437" w:rsidRDefault="00875F6A" w:rsidP="00875F6A">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6936EF58" w14:textId="77777777" w:rsidR="00875F6A" w:rsidRPr="00A56DF8" w:rsidRDefault="00875F6A" w:rsidP="00875F6A">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435AB731" w14:textId="562B6A0F" w:rsidR="00AF3C33" w:rsidRPr="00875F6A" w:rsidRDefault="00AF3C33">
            <w:pPr>
              <w:spacing w:line="256" w:lineRule="auto"/>
              <w:rPr>
                <w:b/>
                <w:bCs/>
                <w:color w:val="000000"/>
                <w:sz w:val="22"/>
                <w:szCs w:val="22"/>
              </w:rPr>
            </w:pPr>
            <w:r w:rsidRPr="00875F6A">
              <w:rPr>
                <w:b/>
                <w:bCs/>
                <w:color w:val="000000"/>
                <w:sz w:val="22"/>
                <w:szCs w:val="22"/>
              </w:rPr>
              <w:t>1. Vidinių informacijos apie pažeidimus teikimo kanalų įdiegimo ir jų funkcionavimo užtikrinimo tvarkos apraše (toliau – Aprašas) nustatomi įstaigose diegiamų vidinių informacijos apie pažeidimus teikimo kanalų reikalavimai, jų funkcionavimas, informacijos apie pažeidimus teikimas, tyrimas, tvarkymas ir konfidencialumo užtikrinimas įstaigo</w:t>
            </w:r>
            <w:r w:rsidR="00875F6A" w:rsidRPr="00875F6A">
              <w:rPr>
                <w:b/>
                <w:bCs/>
                <w:color w:val="000000"/>
                <w:sz w:val="22"/>
                <w:szCs w:val="22"/>
              </w:rPr>
              <w:t>se</w:t>
            </w:r>
            <w:r w:rsidRPr="00875F6A">
              <w:rPr>
                <w:b/>
                <w:bCs/>
                <w:color w:val="000000"/>
                <w:sz w:val="22"/>
                <w:szCs w:val="22"/>
              </w:rPr>
              <w:t>.</w:t>
            </w:r>
          </w:p>
          <w:p w14:paraId="0A32B6C2" w14:textId="77777777" w:rsidR="00AF3C33" w:rsidRPr="00875F6A" w:rsidRDefault="00AF3C33">
            <w:pPr>
              <w:spacing w:line="256" w:lineRule="auto"/>
              <w:rPr>
                <w:b/>
                <w:bCs/>
                <w:sz w:val="22"/>
                <w:szCs w:val="22"/>
              </w:rPr>
            </w:pPr>
            <w:r w:rsidRPr="00875F6A">
              <w:rPr>
                <w:b/>
                <w:bCs/>
                <w:sz w:val="22"/>
                <w:szCs w:val="22"/>
              </w:rPr>
              <w:t>&lt;...&gt;</w:t>
            </w:r>
          </w:p>
          <w:p w14:paraId="77AB02AC" w14:textId="77777777" w:rsidR="00875F6A" w:rsidRPr="00875F6A" w:rsidRDefault="00875F6A" w:rsidP="00875F6A">
            <w:pPr>
              <w:tabs>
                <w:tab w:val="center" w:pos="-7800"/>
                <w:tab w:val="left" w:pos="851"/>
                <w:tab w:val="left" w:pos="1134"/>
                <w:tab w:val="left" w:pos="6237"/>
                <w:tab w:val="right" w:pos="8306"/>
              </w:tabs>
              <w:rPr>
                <w:b/>
                <w:bCs/>
                <w:sz w:val="22"/>
                <w:szCs w:val="22"/>
                <w:lang w:eastAsia="lt-LT"/>
              </w:rPr>
            </w:pPr>
            <w:r w:rsidRPr="00875F6A">
              <w:rPr>
                <w:b/>
                <w:bCs/>
                <w:sz w:val="22"/>
                <w:szCs w:val="22"/>
              </w:rPr>
              <w:t xml:space="preserve">16.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 </w:t>
            </w:r>
            <w:r w:rsidRPr="00875F6A">
              <w:rPr>
                <w:b/>
                <w:bCs/>
                <w:color w:val="000000"/>
                <w:sz w:val="22"/>
                <w:szCs w:val="22"/>
              </w:rPr>
              <w:t xml:space="preserve">Įstaigoje turi būti įgyvendintos priemonės, užtikrinančios, kad prieigą prie įstaigos </w:t>
            </w:r>
            <w:r w:rsidRPr="00875F6A">
              <w:rPr>
                <w:b/>
                <w:bCs/>
                <w:color w:val="000000"/>
                <w:sz w:val="22"/>
                <w:szCs w:val="22"/>
                <w:shd w:val="clear" w:color="auto" w:fill="FFFFFF"/>
              </w:rPr>
              <w:t xml:space="preserve">vidiniu kanalu gautos ir įstaigoje saugomos informacijos bei dokumentų, kuriuose yra duomenų, leidžiančių nustatyti informaciją apie pažeidimą pateikusio asmens tapatybę, turėtų tik kompetentingas subjektas, o </w:t>
            </w:r>
            <w:r w:rsidRPr="00875F6A">
              <w:rPr>
                <w:b/>
                <w:bCs/>
                <w:color w:val="000000"/>
                <w:sz w:val="22"/>
                <w:szCs w:val="22"/>
                <w:shd w:val="clear" w:color="auto" w:fill="FFFFFF"/>
              </w:rPr>
              <w:lastRenderedPageBreak/>
              <w:t xml:space="preserve">informaciją apie pažeidimą pateikusio asmens </w:t>
            </w:r>
            <w:r w:rsidRPr="00875F6A">
              <w:rPr>
                <w:b/>
                <w:bCs/>
                <w:sz w:val="22"/>
                <w:szCs w:val="22"/>
              </w:rPr>
              <w:t>duomenys, leidžiantys nustatyti jo tapatybę, būtų teikiami tik asmenims, nagrinėjantiems informaciją apie pažeidimą ir atliekantiems gautos informacijos apie pažeidimą tyrimą</w:t>
            </w:r>
            <w:r w:rsidRPr="00875F6A">
              <w:rPr>
                <w:b/>
                <w:bCs/>
                <w:color w:val="000000"/>
                <w:sz w:val="22"/>
                <w:szCs w:val="22"/>
                <w:shd w:val="clear" w:color="auto" w:fill="FFFFFF"/>
              </w:rPr>
              <w:t>.</w:t>
            </w:r>
          </w:p>
          <w:p w14:paraId="13C97E61" w14:textId="2EEEAEB3" w:rsidR="00704CB1" w:rsidRPr="00875F6A" w:rsidRDefault="00704CB1" w:rsidP="00875F6A">
            <w:pPr>
              <w:rPr>
                <w:b/>
                <w:bCs/>
                <w:color w:val="000000"/>
                <w:sz w:val="22"/>
                <w:szCs w:val="22"/>
              </w:rPr>
            </w:pPr>
            <w:r w:rsidRPr="00875F6A">
              <w:rPr>
                <w:b/>
                <w:bCs/>
                <w:color w:val="000000"/>
                <w:sz w:val="22"/>
                <w:szCs w:val="22"/>
              </w:rPr>
              <w:t>&lt;...&gt;</w:t>
            </w:r>
          </w:p>
          <w:p w14:paraId="0CD670B3" w14:textId="77777777" w:rsidR="00875F6A" w:rsidRPr="00875F6A" w:rsidRDefault="00875F6A" w:rsidP="00875F6A">
            <w:pPr>
              <w:tabs>
                <w:tab w:val="center" w:pos="-7800"/>
                <w:tab w:val="left" w:pos="851"/>
                <w:tab w:val="left" w:pos="6237"/>
                <w:tab w:val="right" w:pos="8306"/>
              </w:tabs>
              <w:rPr>
                <w:b/>
                <w:bCs/>
                <w:color w:val="000000" w:themeColor="text1"/>
                <w:sz w:val="22"/>
                <w:szCs w:val="22"/>
                <w:shd w:val="clear" w:color="auto" w:fill="FFFFFF"/>
              </w:rPr>
            </w:pPr>
            <w:r w:rsidRPr="00875F6A">
              <w:rPr>
                <w:b/>
                <w:bCs/>
                <w:sz w:val="22"/>
                <w:szCs w:val="22"/>
              </w:rPr>
              <w:t xml:space="preserve">22. </w:t>
            </w:r>
            <w:r w:rsidRPr="00875F6A">
              <w:rPr>
                <w:b/>
                <w:bCs/>
                <w:color w:val="000000" w:themeColor="text1"/>
                <w:sz w:val="22"/>
                <w:szCs w:val="22"/>
                <w:shd w:val="clear" w:color="auto" w:fill="FFFFFF"/>
              </w:rPr>
              <w:t>Jei informacijai apie pažeidimą teikti naudojama telefono linija arba kita balso pranešimų sistema, kuria pokalbiai nėra įrašomi, kompetentingas subjektas turi teisę dokumentuoti žodžiu teikiamą informaciją apie pažeidimą surašydamas tikslų pokalbio protokolą. Kompetentingas subjektas suteikia informaciją apie pažeidimą pateikusiam asmeniui galimybę patikrinti ir ištaisyti surašytą pokalbio protokolą ir išreikšti savo sutikimą jį pasirašant.</w:t>
            </w:r>
          </w:p>
          <w:p w14:paraId="6A9104E0" w14:textId="77777777" w:rsidR="00AF3C33" w:rsidRPr="00BE2437" w:rsidRDefault="00AF3C33">
            <w:pPr>
              <w:spacing w:line="256" w:lineRule="auto"/>
              <w:rPr>
                <w:color w:val="000000"/>
                <w:sz w:val="22"/>
                <w:szCs w:val="22"/>
              </w:rPr>
            </w:pPr>
          </w:p>
          <w:p w14:paraId="5875062D" w14:textId="77777777" w:rsidR="00AF3C33" w:rsidRPr="00BE2437" w:rsidRDefault="00AF3C33">
            <w:pPr>
              <w:spacing w:line="256" w:lineRule="auto"/>
              <w:rPr>
                <w:b/>
                <w:color w:val="000000"/>
                <w:sz w:val="22"/>
                <w:szCs w:val="22"/>
              </w:rPr>
            </w:pPr>
            <w:r w:rsidRPr="00BE2437">
              <w:rPr>
                <w:b/>
                <w:color w:val="000000"/>
                <w:sz w:val="22"/>
                <w:szCs w:val="22"/>
              </w:rPr>
              <w:t>Prokuratūros aprašas</w:t>
            </w:r>
          </w:p>
          <w:p w14:paraId="2A8E2FF9" w14:textId="77777777" w:rsidR="00AF3C33" w:rsidRPr="00BE2437" w:rsidRDefault="00AF3C33">
            <w:pPr>
              <w:spacing w:line="256" w:lineRule="auto"/>
              <w:rPr>
                <w:color w:val="000000"/>
                <w:sz w:val="22"/>
                <w:szCs w:val="22"/>
              </w:rPr>
            </w:pPr>
            <w:r w:rsidRPr="00BE2437">
              <w:rPr>
                <w:color w:val="000000"/>
                <w:sz w:val="22"/>
                <w:szCs w:val="22"/>
              </w:rPr>
              <w:t>3. Prokuratūroje gauti pranešimai priimami, registruojami, nagrinėjami, pranešėjų apsaugos priemonės užtikrinamos vadovaujantis Pranešėjų apsaugos įstatymu, kitais teisės aktais ir Aprašu. Generalinio prokuroro patvirtintas Asmenų aptarnavimo Lietuvos Respublikos prokuratūroje tvarkos aprašas (toliau – Asmenų aptarnavimo Lietuvos Respublikos prokuratūroje tvarkos aprašas) taikomas tiek, kiek šių klausimų nereglamentuoja šis Aprašas.</w:t>
            </w:r>
          </w:p>
          <w:p w14:paraId="5DA1EF4B" w14:textId="77777777" w:rsidR="003A6598" w:rsidRPr="00BE2437" w:rsidRDefault="003A6598">
            <w:pPr>
              <w:spacing w:line="256" w:lineRule="auto"/>
              <w:rPr>
                <w:color w:val="000000"/>
                <w:sz w:val="22"/>
                <w:szCs w:val="22"/>
              </w:rPr>
            </w:pPr>
          </w:p>
          <w:p w14:paraId="1C7ACF68" w14:textId="3ECA783D" w:rsidR="003A6598" w:rsidRPr="00BE2437" w:rsidRDefault="003A6598" w:rsidP="00905265">
            <w:pPr>
              <w:widowControl w:val="0"/>
              <w:tabs>
                <w:tab w:val="left" w:pos="0"/>
                <w:tab w:val="left" w:pos="852"/>
              </w:tabs>
              <w:rPr>
                <w:i/>
                <w:iCs/>
                <w:sz w:val="22"/>
                <w:szCs w:val="22"/>
              </w:rPr>
            </w:pPr>
            <w:r w:rsidRPr="00BE2437">
              <w:rPr>
                <w:i/>
                <w:iCs/>
                <w:color w:val="000000"/>
                <w:sz w:val="22"/>
                <w:szCs w:val="22"/>
              </w:rPr>
              <w:t xml:space="preserve">Pastaba: Remiantis Prokuratūros aprašu </w:t>
            </w:r>
            <w:r w:rsidRPr="00BE2437">
              <w:rPr>
                <w:rFonts w:eastAsia="SimSun"/>
                <w:i/>
                <w:iCs/>
                <w:sz w:val="22"/>
                <w:szCs w:val="22"/>
                <w:lang w:eastAsia="zh-CN" w:bidi="hi-IN"/>
              </w:rPr>
              <w:t xml:space="preserve">asmuo, teikiantis </w:t>
            </w:r>
            <w:r w:rsidR="009A1B74" w:rsidRPr="00BE2437">
              <w:rPr>
                <w:rFonts w:eastAsia="SimSun"/>
                <w:i/>
                <w:iCs/>
                <w:sz w:val="22"/>
                <w:szCs w:val="22"/>
                <w:lang w:eastAsia="zh-CN" w:bidi="hi-IN"/>
              </w:rPr>
              <w:t>žodžiu pranešimą</w:t>
            </w:r>
            <w:r w:rsidRPr="00BE2437">
              <w:rPr>
                <w:rFonts w:eastAsia="SimSun"/>
                <w:i/>
                <w:iCs/>
                <w:sz w:val="22"/>
                <w:szCs w:val="22"/>
                <w:lang w:eastAsia="zh-CN" w:bidi="hi-IN"/>
              </w:rPr>
              <w:t xml:space="preserve"> prokuratūra</w:t>
            </w:r>
            <w:r w:rsidR="00905265" w:rsidRPr="00BE2437">
              <w:rPr>
                <w:rFonts w:eastAsia="SimSun"/>
                <w:i/>
                <w:iCs/>
                <w:sz w:val="22"/>
                <w:szCs w:val="22"/>
                <w:lang w:eastAsia="zh-CN" w:bidi="hi-IN"/>
              </w:rPr>
              <w:t xml:space="preserve"> jį </w:t>
            </w:r>
            <w:r w:rsidRPr="00BE2437">
              <w:rPr>
                <w:rFonts w:eastAsia="SimSun"/>
                <w:i/>
                <w:iCs/>
                <w:sz w:val="22"/>
                <w:szCs w:val="22"/>
                <w:lang w:eastAsia="zh-CN" w:bidi="hi-IN"/>
              </w:rPr>
              <w:t xml:space="preserve">teikia </w:t>
            </w:r>
            <w:r w:rsidRPr="00BE2437">
              <w:rPr>
                <w:rFonts w:eastAsia="SimSun" w:cs="Mangal"/>
                <w:i/>
                <w:iCs/>
                <w:sz w:val="22"/>
                <w:szCs w:val="22"/>
                <w:lang w:eastAsia="lt-LT" w:bidi="hi-IN"/>
              </w:rPr>
              <w:t>tiesiogiai atvykęs į Generalinę prokuratūrą</w:t>
            </w:r>
            <w:r w:rsidR="00905265" w:rsidRPr="00BE2437">
              <w:rPr>
                <w:rFonts w:eastAsia="SimSun" w:cs="Mangal"/>
                <w:i/>
                <w:iCs/>
                <w:sz w:val="22"/>
                <w:szCs w:val="22"/>
                <w:lang w:eastAsia="lt-LT" w:bidi="hi-IN"/>
              </w:rPr>
              <w:t xml:space="preserve"> ar apygardos prokuratūrą (Vilniaus, Kauno, Klaipėdos, Panevėžio, Šiaulių) ir kompetentingas subjektas užpildo pranešimo formą.</w:t>
            </w:r>
            <w:r w:rsidR="00A11F0B" w:rsidRPr="00BE2437">
              <w:rPr>
                <w:rFonts w:eastAsia="SimSun" w:cs="Mangal"/>
                <w:i/>
                <w:iCs/>
                <w:sz w:val="22"/>
                <w:szCs w:val="22"/>
                <w:lang w:eastAsia="lt-LT" w:bidi="hi-IN"/>
              </w:rPr>
              <w:t xml:space="preserve"> </w:t>
            </w:r>
            <w:r w:rsidR="00A11F0B" w:rsidRPr="00BE2437">
              <w:rPr>
                <w:i/>
                <w:iCs/>
                <w:sz w:val="22"/>
                <w:szCs w:val="22"/>
              </w:rPr>
              <w:t>Informacija telefonu nėra priimama dėl asmens identifikavimo</w:t>
            </w:r>
            <w:r w:rsidR="009A1B74" w:rsidRPr="00BE2437">
              <w:rPr>
                <w:i/>
                <w:iCs/>
                <w:sz w:val="22"/>
                <w:szCs w:val="22"/>
              </w:rPr>
              <w:t xml:space="preserve"> sudėtingumo</w:t>
            </w:r>
            <w:r w:rsidR="00A11F0B" w:rsidRPr="00BE2437">
              <w:rPr>
                <w:i/>
                <w:iCs/>
                <w:sz w:val="22"/>
                <w:szCs w:val="22"/>
              </w:rPr>
              <w:t>,</w:t>
            </w:r>
            <w:r w:rsidR="009A1B74" w:rsidRPr="00BE2437">
              <w:rPr>
                <w:i/>
                <w:iCs/>
                <w:sz w:val="22"/>
                <w:szCs w:val="22"/>
              </w:rPr>
              <w:t xml:space="preserve"> kadangi pagal PAĮ asmuo privalo būti identifikuotas tam, kad apsaugotų jį nuo neigiamo poveikio priemonių, suteiktų nemokamą teisinę pagalbą, taip pat dėl </w:t>
            </w:r>
            <w:r w:rsidR="00A11F0B" w:rsidRPr="00BE2437">
              <w:rPr>
                <w:i/>
                <w:iCs/>
                <w:sz w:val="22"/>
                <w:szCs w:val="22"/>
              </w:rPr>
              <w:t>tinkamo pranešimo surašymo</w:t>
            </w:r>
            <w:r w:rsidR="009A1B74" w:rsidRPr="00BE2437">
              <w:rPr>
                <w:i/>
                <w:iCs/>
                <w:sz w:val="22"/>
                <w:szCs w:val="22"/>
              </w:rPr>
              <w:t xml:space="preserve"> būtinybės</w:t>
            </w:r>
            <w:r w:rsidR="00A11F0B" w:rsidRPr="00BE2437">
              <w:rPr>
                <w:i/>
                <w:iCs/>
                <w:sz w:val="22"/>
                <w:szCs w:val="22"/>
              </w:rPr>
              <w:t>, siekiant</w:t>
            </w:r>
            <w:r w:rsidR="009A1B74" w:rsidRPr="00BE2437">
              <w:rPr>
                <w:i/>
                <w:iCs/>
                <w:sz w:val="22"/>
                <w:szCs w:val="22"/>
              </w:rPr>
              <w:t xml:space="preserve"> </w:t>
            </w:r>
            <w:r w:rsidR="00A11F0B" w:rsidRPr="00BE2437">
              <w:rPr>
                <w:i/>
                <w:iCs/>
                <w:sz w:val="22"/>
                <w:szCs w:val="22"/>
              </w:rPr>
              <w:t xml:space="preserve"> </w:t>
            </w:r>
            <w:r w:rsidR="009A1B74" w:rsidRPr="00BE2437">
              <w:rPr>
                <w:i/>
                <w:iCs/>
                <w:sz w:val="22"/>
                <w:szCs w:val="22"/>
              </w:rPr>
              <w:t>gauti</w:t>
            </w:r>
            <w:r w:rsidR="00A11F0B" w:rsidRPr="00BE2437">
              <w:rPr>
                <w:i/>
                <w:iCs/>
                <w:sz w:val="22"/>
                <w:szCs w:val="22"/>
              </w:rPr>
              <w:t xml:space="preserve"> tikslius</w:t>
            </w:r>
            <w:r w:rsidR="009A1B74" w:rsidRPr="00BE2437">
              <w:rPr>
                <w:i/>
                <w:iCs/>
                <w:sz w:val="22"/>
                <w:szCs w:val="22"/>
              </w:rPr>
              <w:t xml:space="preserve"> duomenis ir tinkamai juos</w:t>
            </w:r>
            <w:r w:rsidR="00A11F0B" w:rsidRPr="00BE2437">
              <w:rPr>
                <w:i/>
                <w:iCs/>
                <w:sz w:val="22"/>
                <w:szCs w:val="22"/>
              </w:rPr>
              <w:t xml:space="preserve"> </w:t>
            </w:r>
            <w:r w:rsidR="009A1B74" w:rsidRPr="00BE2437">
              <w:rPr>
                <w:i/>
                <w:iCs/>
                <w:sz w:val="22"/>
                <w:szCs w:val="22"/>
              </w:rPr>
              <w:t>pateikti pranešimo formoje.</w:t>
            </w:r>
          </w:p>
        </w:tc>
        <w:tc>
          <w:tcPr>
            <w:tcW w:w="1842" w:type="dxa"/>
            <w:tcBorders>
              <w:top w:val="single" w:sz="4" w:space="0" w:color="00000A"/>
              <w:left w:val="single" w:sz="4" w:space="0" w:color="00000A"/>
              <w:bottom w:val="single" w:sz="4" w:space="0" w:color="00000A"/>
              <w:right w:val="single" w:sz="4" w:space="0" w:color="00000A"/>
            </w:tcBorders>
          </w:tcPr>
          <w:p w14:paraId="5394E645" w14:textId="56875B5C" w:rsidR="00AF3C33" w:rsidRPr="00BE2437" w:rsidRDefault="003A6598" w:rsidP="003A6598">
            <w:pPr>
              <w:spacing w:line="256" w:lineRule="auto"/>
              <w:jc w:val="center"/>
              <w:rPr>
                <w:sz w:val="22"/>
                <w:szCs w:val="22"/>
              </w:rPr>
            </w:pPr>
            <w:r w:rsidRPr="00BE2437">
              <w:rPr>
                <w:b/>
                <w:bCs/>
                <w:sz w:val="22"/>
                <w:szCs w:val="22"/>
              </w:rPr>
              <w:lastRenderedPageBreak/>
              <w:t>Visiškai</w:t>
            </w:r>
          </w:p>
        </w:tc>
      </w:tr>
      <w:tr w:rsidR="00AF3C33" w:rsidRPr="00BE2437" w14:paraId="760D9E1D"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064F226"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lastRenderedPageBreak/>
              <w:t xml:space="preserve">3.   Jei pranešimams teikti naudojama telefono linija arba kita balso pranešimų sistema, kuriomis vykstantys pokalbiai nėra įrašomi, privačiojo ir viešojo sektoriaus juridiniai subjektai ir kompetentingos institucijos turi teisę dokumentuoti žodžiu pateikiamą pranešimą surašydami už pranešimo tvarkymą </w:t>
            </w:r>
            <w:r w:rsidRPr="00BE2437">
              <w:rPr>
                <w:color w:val="000000"/>
                <w:sz w:val="22"/>
                <w:szCs w:val="22"/>
                <w:shd w:val="clear" w:color="auto" w:fill="FFFFFF"/>
              </w:rPr>
              <w:lastRenderedPageBreak/>
              <w:t>atsakingo darbuotojo surašomą tikslų pokalbio protokolą. Privačiojo ir viešojo sektoriaus juridiniai subjektai ir kompetentingos institucijos suteikia pranešimo teikėjui galimybę patikrinti ir ištaisyti surašytą pokalbio protokolą ir išreikšti savo sutikimą jį pasirašant.</w:t>
            </w:r>
          </w:p>
          <w:p w14:paraId="1BAA8754" w14:textId="77777777" w:rsidR="00AF3C33" w:rsidRPr="00BE2437" w:rsidRDefault="00AF3C33">
            <w:pPr>
              <w:spacing w:line="256" w:lineRule="auto"/>
              <w:rPr>
                <w:color w:val="000000"/>
                <w:sz w:val="22"/>
                <w:szCs w:val="22"/>
                <w:shd w:val="clear" w:color="auto" w:fill="FFFFFF"/>
              </w:rPr>
            </w:pPr>
          </w:p>
          <w:p w14:paraId="78166E17"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t>4.   Jei asmuo pageidauja pateikti pranešimą susitikęs su privačiojo ir viešojo sektoriaus juridinių subjektų arba kompetentingų institucijų darbuotojais, kaip numatyta 9 straipsnio 2 dalyje ir 12 straipsnio 2 dalyje, privačiojo ir viešojo sektoriaus juridiniai subjektai ir kompetentingos institucijos, gavę pranešimo teikėjo sutikimą, užtikrina, kad patvarioje laikmenoje, kurioje galima rasti ieškomą informaciją, būtų saugomi išsamūs ir tikslūs įrašai apie susitikimą.</w:t>
            </w:r>
          </w:p>
          <w:p w14:paraId="0F8A5AA0"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Privačiojo ir viešojo sektoriaus juridiniai subjektai ir kompetentingos institucijos turi teisę dokumentuoti susitikimą vienu iš šių būdų: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30422292" w14:textId="77777777">
              <w:tc>
                <w:tcPr>
                  <w:tcW w:w="171" w:type="dxa"/>
                  <w:shd w:val="clear" w:color="auto" w:fill="FFFFFF"/>
                  <w:hideMark/>
                </w:tcPr>
                <w:p w14:paraId="49C35FC0"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724" w:type="dxa"/>
                  <w:shd w:val="clear" w:color="auto" w:fill="FFFFFF"/>
                  <w:hideMark/>
                </w:tcPr>
                <w:p w14:paraId="673D285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išsaugodami pokalbio įrašą patvarioje laikmenoje, kurioje galima rasti ieškomą informaciją, arba</w:t>
                  </w:r>
                </w:p>
              </w:tc>
            </w:tr>
          </w:tbl>
          <w:p w14:paraId="74350A03"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76C2DE76" w14:textId="77777777">
              <w:tc>
                <w:tcPr>
                  <w:tcW w:w="184" w:type="dxa"/>
                  <w:shd w:val="clear" w:color="auto" w:fill="FFFFFF"/>
                  <w:hideMark/>
                </w:tcPr>
                <w:p w14:paraId="31CE002A"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46E91476"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už pranešimo tvarkymą atsakingų darbuotojų parengtu tiksliu susitikimo protokolu.</w:t>
                  </w:r>
                </w:p>
              </w:tc>
            </w:tr>
          </w:tbl>
          <w:p w14:paraId="2CDD4EC7" w14:textId="77777777" w:rsidR="00AF3C33" w:rsidRPr="00BE2437" w:rsidRDefault="00AF3C33">
            <w:pPr>
              <w:shd w:val="clear" w:color="auto" w:fill="FFFFFF"/>
              <w:spacing w:line="256" w:lineRule="auto"/>
              <w:rPr>
                <w:b/>
                <w:bCs/>
                <w:sz w:val="22"/>
                <w:szCs w:val="22"/>
              </w:rPr>
            </w:pPr>
            <w:r w:rsidRPr="00BE2437">
              <w:rPr>
                <w:color w:val="000000"/>
                <w:sz w:val="22"/>
                <w:szCs w:val="22"/>
                <w:lang w:eastAsia="lt-LT"/>
              </w:rPr>
              <w:t xml:space="preserve">Privačiojo ir viešojo sektoriaus juridiniai subjektai ir kompetentingos institucijos suteikia pranešimo teikėjui galimybę patikrinti bei </w:t>
            </w:r>
            <w:r w:rsidRPr="00BE2437">
              <w:rPr>
                <w:color w:val="000000"/>
                <w:sz w:val="22"/>
                <w:szCs w:val="22"/>
                <w:lang w:eastAsia="lt-LT"/>
              </w:rPr>
              <w:lastRenderedPageBreak/>
              <w:t>ištaisyti surašytą susitikimo protokolą ir išreikšti savo sutikimą jį pasirašant.</w:t>
            </w:r>
          </w:p>
        </w:tc>
        <w:tc>
          <w:tcPr>
            <w:tcW w:w="7982" w:type="dxa"/>
            <w:tcBorders>
              <w:top w:val="single" w:sz="4" w:space="0" w:color="00000A"/>
              <w:left w:val="single" w:sz="4" w:space="0" w:color="00000A"/>
              <w:bottom w:val="single" w:sz="4" w:space="0" w:color="00000A"/>
              <w:right w:val="single" w:sz="4" w:space="0" w:color="00000A"/>
            </w:tcBorders>
          </w:tcPr>
          <w:p w14:paraId="4123F026" w14:textId="6F2595AE" w:rsidR="00AF3C33" w:rsidRPr="00BE2437" w:rsidRDefault="00AF3C33">
            <w:pPr>
              <w:spacing w:line="256" w:lineRule="auto"/>
              <w:rPr>
                <w:b/>
                <w:iCs/>
                <w:sz w:val="22"/>
                <w:szCs w:val="22"/>
                <w:lang w:eastAsia="lt-LT"/>
              </w:rPr>
            </w:pPr>
            <w:r w:rsidRPr="00BE2437">
              <w:rPr>
                <w:b/>
                <w:iCs/>
                <w:sz w:val="22"/>
                <w:szCs w:val="22"/>
                <w:lang w:eastAsia="lt-LT"/>
              </w:rPr>
              <w:lastRenderedPageBreak/>
              <w:t>PAĮ</w:t>
            </w:r>
          </w:p>
          <w:p w14:paraId="7CB81941" w14:textId="77777777" w:rsidR="00704CB1" w:rsidRPr="00BE2437" w:rsidRDefault="00704CB1" w:rsidP="00704CB1">
            <w:pPr>
              <w:suppressAutoHyphens/>
              <w:ind w:left="2127" w:hanging="1407"/>
              <w:rPr>
                <w:b/>
                <w:sz w:val="22"/>
                <w:szCs w:val="22"/>
              </w:rPr>
            </w:pPr>
            <w:r w:rsidRPr="00BE2437">
              <w:rPr>
                <w:b/>
                <w:sz w:val="22"/>
                <w:szCs w:val="22"/>
              </w:rPr>
              <w:t>7 straipsnis. Informacijos apie pažeidimus saugojimas</w:t>
            </w:r>
          </w:p>
          <w:p w14:paraId="3DADD2BE" w14:textId="77777777" w:rsidR="00704CB1" w:rsidRPr="00BE2437" w:rsidRDefault="00704CB1" w:rsidP="00704CB1">
            <w:pPr>
              <w:tabs>
                <w:tab w:val="left" w:pos="851"/>
              </w:tabs>
              <w:suppressAutoHyphens/>
              <w:ind w:firstLine="720"/>
              <w:rPr>
                <w:sz w:val="22"/>
                <w:szCs w:val="22"/>
              </w:rPr>
            </w:pPr>
            <w:r w:rsidRPr="00BE2437">
              <w:rPr>
                <w:sz w:val="22"/>
                <w:szCs w:val="22"/>
              </w:rPr>
              <w:t xml:space="preserve">1. Įstaiga, kompetentinga institucija užtikrina informacijos ir įrašų apie pažeidimus saugojimą, laikydamosi šio įstatymo 9 straipsnyje nustatytų konfidencialumo reikalavimų. Informacija apie pažeidimus saugoma ne trumpiau kaip penkerius metus nuo paskutinio priimto sprendimo nagrinėjant šią informaciją. Informacijos apie pažeidimus saugojimo įstaigoje terminas gali būti pratęstas motyvuotu kompetentingos institucijos nurodymu. </w:t>
            </w:r>
          </w:p>
          <w:p w14:paraId="507A8DE0" w14:textId="77777777" w:rsidR="00704CB1" w:rsidRPr="00BE2437" w:rsidRDefault="00704CB1" w:rsidP="00704CB1">
            <w:pPr>
              <w:tabs>
                <w:tab w:val="left" w:pos="851"/>
              </w:tabs>
              <w:suppressAutoHyphens/>
              <w:ind w:firstLine="720"/>
              <w:rPr>
                <w:sz w:val="22"/>
                <w:szCs w:val="22"/>
              </w:rPr>
            </w:pPr>
            <w:r w:rsidRPr="00BE2437">
              <w:rPr>
                <w:sz w:val="22"/>
                <w:szCs w:val="22"/>
              </w:rPr>
              <w:lastRenderedPageBreak/>
              <w:t>2. Įstaiga, kompetentinga institucija, gavusios informaciją apie pažeidimą pateikiančio asmens sutikimą, turi teisę fiksuoti informacijos apie pažeidimą gavimą vienu iš šių būdų:</w:t>
            </w:r>
          </w:p>
          <w:p w14:paraId="08A1B5D3" w14:textId="77777777" w:rsidR="00704CB1" w:rsidRPr="00BE2437" w:rsidRDefault="00704CB1" w:rsidP="00704CB1">
            <w:pPr>
              <w:tabs>
                <w:tab w:val="left" w:pos="851"/>
              </w:tabs>
              <w:suppressAutoHyphens/>
              <w:ind w:firstLine="720"/>
              <w:rPr>
                <w:sz w:val="22"/>
                <w:szCs w:val="22"/>
              </w:rPr>
            </w:pPr>
            <w:r w:rsidRPr="00BE2437">
              <w:rPr>
                <w:sz w:val="22"/>
                <w:szCs w:val="22"/>
              </w:rPr>
              <w:t xml:space="preserve">1) išsaugoti pokalbio įrašą patvarioje laikmenoje, kurioje galima rasti ieškomą informaciją; </w:t>
            </w:r>
          </w:p>
          <w:p w14:paraId="3EC92543" w14:textId="77777777" w:rsidR="00704CB1" w:rsidRPr="00BE2437" w:rsidRDefault="00704CB1" w:rsidP="00704CB1">
            <w:pPr>
              <w:tabs>
                <w:tab w:val="left" w:pos="851"/>
              </w:tabs>
              <w:suppressAutoHyphens/>
              <w:ind w:firstLine="720"/>
              <w:rPr>
                <w:sz w:val="22"/>
                <w:szCs w:val="22"/>
              </w:rPr>
            </w:pPr>
            <w:r w:rsidRPr="00BE2437">
              <w:rPr>
                <w:sz w:val="22"/>
                <w:szCs w:val="22"/>
              </w:rPr>
              <w:t>2) už informacijos apie pažeidimą tvarkymą atsakingų darbuotojų parengtu tiksliu susitikimo protokolu.</w:t>
            </w:r>
          </w:p>
          <w:p w14:paraId="45A74B5D" w14:textId="77777777" w:rsidR="00704CB1" w:rsidRPr="00BE2437" w:rsidRDefault="00704CB1" w:rsidP="00704CB1">
            <w:pPr>
              <w:tabs>
                <w:tab w:val="left" w:pos="851"/>
              </w:tabs>
              <w:suppressAutoHyphens/>
              <w:ind w:firstLine="720"/>
              <w:rPr>
                <w:sz w:val="22"/>
                <w:szCs w:val="22"/>
              </w:rPr>
            </w:pPr>
            <w:r w:rsidRPr="00BE2437">
              <w:rPr>
                <w:sz w:val="22"/>
                <w:szCs w:val="22"/>
              </w:rPr>
              <w:t>3. Jeigu informacijai apie pažeidimus teikti naudojama telefono linija arba kita balso pranešimų sistema, kuriomis vykstantys pokalbiai neįrašomi, įstaiga, kompetentinga institucija suteikia informaciją apie pažeidimą pateikiančiam asmeniui galimybę patikrinti ir ištaisyti surašytą pokalbio protokolą ir išreikšti savo sutikimą jį pasirašant.</w:t>
            </w:r>
          </w:p>
          <w:p w14:paraId="1A48C628" w14:textId="77777777" w:rsidR="00AF3C33" w:rsidRPr="00BE2437" w:rsidRDefault="00AF3C33">
            <w:pPr>
              <w:tabs>
                <w:tab w:val="left" w:pos="1276"/>
              </w:tabs>
              <w:spacing w:line="256" w:lineRule="auto"/>
              <w:ind w:firstLine="4"/>
              <w:rPr>
                <w:b/>
                <w:bCs/>
                <w:sz w:val="22"/>
                <w:szCs w:val="22"/>
              </w:rPr>
            </w:pPr>
          </w:p>
          <w:p w14:paraId="4F8D1BCD" w14:textId="77777777" w:rsidR="00875F6A" w:rsidRPr="00BE2437" w:rsidRDefault="00875F6A" w:rsidP="00875F6A">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7370655B" w14:textId="77777777" w:rsidR="00875F6A" w:rsidRPr="00A56DF8" w:rsidRDefault="00875F6A" w:rsidP="00875F6A">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0A6E8D1E" w14:textId="77777777" w:rsidR="00875F6A" w:rsidRPr="00875F6A" w:rsidRDefault="00875F6A" w:rsidP="00875F6A">
            <w:pPr>
              <w:tabs>
                <w:tab w:val="center" w:pos="-7800"/>
                <w:tab w:val="left" w:pos="567"/>
                <w:tab w:val="right" w:pos="851"/>
              </w:tabs>
              <w:suppressAutoHyphens/>
              <w:rPr>
                <w:b/>
                <w:bCs/>
                <w:sz w:val="22"/>
                <w:szCs w:val="22"/>
                <w:lang w:eastAsia="lt-LT"/>
              </w:rPr>
            </w:pPr>
            <w:r w:rsidRPr="00875F6A">
              <w:rPr>
                <w:b/>
                <w:bCs/>
                <w:sz w:val="22"/>
                <w:szCs w:val="22"/>
                <w:lang w:eastAsia="lt-LT"/>
              </w:rPr>
              <w:t>12.5.</w:t>
            </w:r>
            <w:r w:rsidRPr="00875F6A">
              <w:rPr>
                <w:b/>
                <w:bCs/>
                <w:color w:val="000000"/>
                <w:sz w:val="22"/>
                <w:szCs w:val="22"/>
                <w:shd w:val="clear" w:color="auto" w:fill="FFFFFF"/>
              </w:rPr>
              <w:t xml:space="preserve"> </w:t>
            </w:r>
            <w:r w:rsidRPr="00875F6A">
              <w:rPr>
                <w:b/>
                <w:bCs/>
                <w:color w:val="000000" w:themeColor="text1"/>
                <w:sz w:val="22"/>
                <w:szCs w:val="22"/>
                <w:shd w:val="clear" w:color="auto" w:fill="FFFFFF"/>
              </w:rPr>
              <w:t>užtikrina, kad įstaigos vidiniu kanalu pateikta informacija apie pažeidimą būtų kaupiama ir laikoma patvarioje ir prireikus atkuriamoje laikmenoje, kurioje galima rasti reikiamą informaciją, susijusią su pažeidimu. Laikmenoje taip pat saugomi per informaciją apie pažeidimą teikiančio asmens ir kompetentingo subjekto susitikimus įrašyti pokalbiai, jei tokie įrašai daromi, pokalbių protokolai ir kita informacija, susijusi su pažeidimu, apie kurį pranešta</w:t>
            </w:r>
            <w:r w:rsidRPr="00875F6A">
              <w:rPr>
                <w:b/>
                <w:bCs/>
                <w:sz w:val="22"/>
                <w:szCs w:val="22"/>
                <w:lang w:eastAsia="lt-LT"/>
              </w:rPr>
              <w:t>;</w:t>
            </w:r>
          </w:p>
          <w:p w14:paraId="28D23938" w14:textId="77777777" w:rsidR="00EA10EB" w:rsidRPr="00875F6A" w:rsidRDefault="00EA10EB" w:rsidP="00875F6A">
            <w:pPr>
              <w:contextualSpacing/>
              <w:rPr>
                <w:b/>
                <w:bCs/>
                <w:sz w:val="22"/>
                <w:szCs w:val="22"/>
              </w:rPr>
            </w:pPr>
            <w:r w:rsidRPr="00875F6A">
              <w:rPr>
                <w:b/>
                <w:bCs/>
                <w:sz w:val="22"/>
                <w:szCs w:val="22"/>
              </w:rPr>
              <w:t>&lt;...&gt;</w:t>
            </w:r>
          </w:p>
          <w:p w14:paraId="4D7E52E4" w14:textId="77777777" w:rsidR="00875F6A" w:rsidRPr="00875F6A" w:rsidRDefault="00875F6A" w:rsidP="00875F6A">
            <w:pPr>
              <w:tabs>
                <w:tab w:val="center" w:pos="-7800"/>
                <w:tab w:val="left" w:pos="851"/>
                <w:tab w:val="left" w:pos="1134"/>
                <w:tab w:val="left" w:pos="6237"/>
                <w:tab w:val="right" w:pos="8306"/>
              </w:tabs>
              <w:rPr>
                <w:b/>
                <w:bCs/>
                <w:sz w:val="22"/>
                <w:szCs w:val="22"/>
                <w:lang w:eastAsia="lt-LT"/>
              </w:rPr>
            </w:pPr>
            <w:r w:rsidRPr="00875F6A">
              <w:rPr>
                <w:b/>
                <w:bCs/>
                <w:sz w:val="22"/>
                <w:szCs w:val="22"/>
              </w:rPr>
              <w:t xml:space="preserve">16.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 </w:t>
            </w:r>
            <w:r w:rsidRPr="00875F6A">
              <w:rPr>
                <w:b/>
                <w:bCs/>
                <w:color w:val="000000"/>
                <w:sz w:val="22"/>
                <w:szCs w:val="22"/>
              </w:rPr>
              <w:t xml:space="preserve">Įstaigoje turi būti įgyvendintos priemonės, užtikrinančios, kad prieigą prie įstaigos </w:t>
            </w:r>
            <w:r w:rsidRPr="00875F6A">
              <w:rPr>
                <w:b/>
                <w:bCs/>
                <w:color w:val="000000"/>
                <w:sz w:val="22"/>
                <w:szCs w:val="22"/>
                <w:shd w:val="clear" w:color="auto" w:fill="FFFFFF"/>
              </w:rPr>
              <w:t xml:space="preserve">vidiniu kanalu gautos ir įstaigoje saugomos informacijos bei dokumentų, kuriuose yra duomenų, leidžiančių nustatyti informaciją apie pažeidimą pateikusio asmens tapatybę, turėtų tik kompetentingas subjektas, o informaciją apie pažeidimą pateikusio asmens </w:t>
            </w:r>
            <w:r w:rsidRPr="00875F6A">
              <w:rPr>
                <w:b/>
                <w:bCs/>
                <w:sz w:val="22"/>
                <w:szCs w:val="22"/>
              </w:rPr>
              <w:t>duomenys, leidžiantys nustatyti jo tapatybę, būtų teikiami tik asmenims, nagrinėjantiems informaciją apie pažeidimą ir atliekantiems gautos informacijos apie pažeidimą tyrimą</w:t>
            </w:r>
            <w:r w:rsidRPr="00875F6A">
              <w:rPr>
                <w:b/>
                <w:bCs/>
                <w:color w:val="000000"/>
                <w:sz w:val="22"/>
                <w:szCs w:val="22"/>
                <w:shd w:val="clear" w:color="auto" w:fill="FFFFFF"/>
              </w:rPr>
              <w:t>.</w:t>
            </w:r>
          </w:p>
          <w:p w14:paraId="4DD786EF" w14:textId="5CD91526" w:rsidR="00EA10EB" w:rsidRPr="00BE2437" w:rsidRDefault="00EA10EB" w:rsidP="001C0D31">
            <w:pPr>
              <w:contextualSpacing/>
              <w:rPr>
                <w:b/>
                <w:bCs/>
                <w:sz w:val="22"/>
                <w:szCs w:val="22"/>
                <w:lang w:eastAsia="lt-LT"/>
              </w:rPr>
            </w:pPr>
            <w:r w:rsidRPr="00BE2437">
              <w:rPr>
                <w:sz w:val="22"/>
                <w:szCs w:val="22"/>
              </w:rPr>
              <w:lastRenderedPageBreak/>
              <w:t>&lt;...&gt;</w:t>
            </w:r>
          </w:p>
        </w:tc>
        <w:tc>
          <w:tcPr>
            <w:tcW w:w="1842" w:type="dxa"/>
            <w:tcBorders>
              <w:top w:val="single" w:sz="4" w:space="0" w:color="00000A"/>
              <w:left w:val="single" w:sz="4" w:space="0" w:color="00000A"/>
              <w:bottom w:val="single" w:sz="4" w:space="0" w:color="00000A"/>
              <w:right w:val="single" w:sz="4" w:space="0" w:color="00000A"/>
            </w:tcBorders>
          </w:tcPr>
          <w:p w14:paraId="537DCE98" w14:textId="7D0307C5" w:rsidR="0035069D" w:rsidRPr="00BE2437" w:rsidRDefault="006E37B9" w:rsidP="0035069D">
            <w:pPr>
              <w:spacing w:line="256" w:lineRule="auto"/>
              <w:jc w:val="center"/>
              <w:rPr>
                <w:b/>
                <w:bCs/>
                <w:sz w:val="22"/>
                <w:szCs w:val="22"/>
              </w:rPr>
            </w:pPr>
            <w:r w:rsidRPr="00BE2437">
              <w:rPr>
                <w:b/>
                <w:bCs/>
                <w:sz w:val="22"/>
                <w:szCs w:val="22"/>
              </w:rPr>
              <w:lastRenderedPageBreak/>
              <w:t>Visiškas</w:t>
            </w:r>
          </w:p>
          <w:p w14:paraId="0D5E4F1C" w14:textId="77777777" w:rsidR="00AF3C33" w:rsidRPr="00BE2437" w:rsidRDefault="00AF3C33">
            <w:pPr>
              <w:spacing w:line="256" w:lineRule="auto"/>
              <w:jc w:val="center"/>
              <w:rPr>
                <w:sz w:val="22"/>
                <w:szCs w:val="22"/>
              </w:rPr>
            </w:pPr>
          </w:p>
        </w:tc>
      </w:tr>
      <w:tr w:rsidR="00AF3C33" w:rsidRPr="00BE2437" w14:paraId="05224C4F"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377C08A"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lastRenderedPageBreak/>
              <w:t>VI SKYRIUS</w:t>
            </w:r>
          </w:p>
          <w:p w14:paraId="2422274E"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APSAUGOS PRIEMONĖS</w:t>
            </w:r>
          </w:p>
          <w:p w14:paraId="4D4AA584"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19 straipsnis</w:t>
            </w:r>
          </w:p>
          <w:p w14:paraId="43BC8C0C"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Atsakomųjų veiksmų uždraudimas</w:t>
            </w:r>
          </w:p>
          <w:p w14:paraId="3355930F"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Valstybės narės imasi visų būtinų priemonių siekiant uždrausti bet kokios formos atsakomuosius veiksmus asmenų, nurodytų 4 straipsnyje, atžvilgiu, be kita ko, grasinimus imtis atsakomųjų veiksmų ir bandymus imtis atsakomųjų veiksmų, įskaitant visų pirma šių formų atsakomuosius veiksmus: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3EAC1C5E" w14:textId="77777777">
              <w:tc>
                <w:tcPr>
                  <w:tcW w:w="171" w:type="dxa"/>
                  <w:hideMark/>
                </w:tcPr>
                <w:p w14:paraId="74F77319"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54077F51" w14:textId="77777777" w:rsidR="00AF3C33" w:rsidRPr="00BE2437" w:rsidRDefault="00AF3C33">
                  <w:pPr>
                    <w:spacing w:line="256" w:lineRule="auto"/>
                    <w:rPr>
                      <w:color w:val="auto"/>
                      <w:sz w:val="22"/>
                      <w:szCs w:val="22"/>
                      <w:lang w:eastAsia="lt-LT"/>
                    </w:rPr>
                  </w:pPr>
                  <w:r w:rsidRPr="00BE2437">
                    <w:rPr>
                      <w:color w:val="auto"/>
                      <w:sz w:val="22"/>
                      <w:szCs w:val="22"/>
                      <w:lang w:eastAsia="lt-LT"/>
                    </w:rPr>
                    <w:t>laikiną nušalinimą nuo pareigų, atleidimą arba lygiavertes priemones;</w:t>
                  </w:r>
                </w:p>
              </w:tc>
            </w:tr>
          </w:tbl>
          <w:p w14:paraId="6BC92919"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3DAD22E6" w14:textId="77777777">
              <w:tc>
                <w:tcPr>
                  <w:tcW w:w="184" w:type="dxa"/>
                  <w:hideMark/>
                </w:tcPr>
                <w:p w14:paraId="1F3A93F4"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254AB276" w14:textId="77777777" w:rsidR="00AF3C33" w:rsidRPr="00BE2437" w:rsidRDefault="00AF3C33">
                  <w:pPr>
                    <w:spacing w:line="256" w:lineRule="auto"/>
                    <w:rPr>
                      <w:color w:val="auto"/>
                      <w:sz w:val="22"/>
                      <w:szCs w:val="22"/>
                      <w:lang w:eastAsia="lt-LT"/>
                    </w:rPr>
                  </w:pPr>
                  <w:r w:rsidRPr="00BE2437">
                    <w:rPr>
                      <w:color w:val="auto"/>
                      <w:sz w:val="22"/>
                      <w:szCs w:val="22"/>
                      <w:lang w:eastAsia="lt-LT"/>
                    </w:rPr>
                    <w:t>pažeminimą pareigose arba paaukštinimo sustabdymą;</w:t>
                  </w:r>
                </w:p>
              </w:tc>
            </w:tr>
          </w:tbl>
          <w:p w14:paraId="362096B7"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5CB0049C" w14:textId="77777777">
              <w:tc>
                <w:tcPr>
                  <w:tcW w:w="171" w:type="dxa"/>
                  <w:hideMark/>
                </w:tcPr>
                <w:p w14:paraId="1B42B70F" w14:textId="77777777" w:rsidR="00AF3C33" w:rsidRPr="00BE2437" w:rsidRDefault="00AF3C33">
                  <w:pPr>
                    <w:spacing w:line="256" w:lineRule="auto"/>
                    <w:rPr>
                      <w:color w:val="auto"/>
                      <w:sz w:val="22"/>
                      <w:szCs w:val="22"/>
                      <w:lang w:eastAsia="lt-LT"/>
                    </w:rPr>
                  </w:pPr>
                  <w:r w:rsidRPr="00BE2437">
                    <w:rPr>
                      <w:color w:val="auto"/>
                      <w:sz w:val="22"/>
                      <w:szCs w:val="22"/>
                      <w:lang w:eastAsia="lt-LT"/>
                    </w:rPr>
                    <w:t>c)</w:t>
                  </w:r>
                </w:p>
              </w:tc>
              <w:tc>
                <w:tcPr>
                  <w:tcW w:w="1724" w:type="dxa"/>
                  <w:hideMark/>
                </w:tcPr>
                <w:p w14:paraId="69758659" w14:textId="77777777" w:rsidR="00AF3C33" w:rsidRPr="00BE2437" w:rsidRDefault="00AF3C33">
                  <w:pPr>
                    <w:spacing w:line="256" w:lineRule="auto"/>
                    <w:rPr>
                      <w:color w:val="auto"/>
                      <w:sz w:val="22"/>
                      <w:szCs w:val="22"/>
                      <w:lang w:eastAsia="lt-LT"/>
                    </w:rPr>
                  </w:pPr>
                  <w:r w:rsidRPr="00BE2437">
                    <w:rPr>
                      <w:color w:val="auto"/>
                      <w:sz w:val="22"/>
                      <w:szCs w:val="22"/>
                      <w:lang w:eastAsia="lt-LT"/>
                    </w:rPr>
                    <w:t>užduočių perdavimą, darbovietės vietos pakeitimą, darbo užmokesčio sumažinimą, darbo laiko pakeitimą;</w:t>
                  </w:r>
                </w:p>
              </w:tc>
            </w:tr>
          </w:tbl>
          <w:p w14:paraId="67ADAD4F"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521BF8EA" w14:textId="77777777">
              <w:tc>
                <w:tcPr>
                  <w:tcW w:w="184" w:type="dxa"/>
                  <w:hideMark/>
                </w:tcPr>
                <w:p w14:paraId="0CDEAB56" w14:textId="77777777" w:rsidR="00AF3C33" w:rsidRPr="00BE2437" w:rsidRDefault="00AF3C33">
                  <w:pPr>
                    <w:spacing w:line="256" w:lineRule="auto"/>
                    <w:rPr>
                      <w:color w:val="auto"/>
                      <w:sz w:val="22"/>
                      <w:szCs w:val="22"/>
                      <w:lang w:eastAsia="lt-LT"/>
                    </w:rPr>
                  </w:pPr>
                  <w:r w:rsidRPr="00BE2437">
                    <w:rPr>
                      <w:color w:val="auto"/>
                      <w:sz w:val="22"/>
                      <w:szCs w:val="22"/>
                      <w:lang w:eastAsia="lt-LT"/>
                    </w:rPr>
                    <w:t>d)</w:t>
                  </w:r>
                </w:p>
              </w:tc>
              <w:tc>
                <w:tcPr>
                  <w:tcW w:w="1711" w:type="dxa"/>
                  <w:hideMark/>
                </w:tcPr>
                <w:p w14:paraId="555FAA7A" w14:textId="77777777" w:rsidR="00AF3C33" w:rsidRPr="00BE2437" w:rsidRDefault="00AF3C33">
                  <w:pPr>
                    <w:spacing w:line="256" w:lineRule="auto"/>
                    <w:rPr>
                      <w:color w:val="auto"/>
                      <w:sz w:val="22"/>
                      <w:szCs w:val="22"/>
                      <w:lang w:eastAsia="lt-LT"/>
                    </w:rPr>
                  </w:pPr>
                  <w:r w:rsidRPr="00BE2437">
                    <w:rPr>
                      <w:color w:val="auto"/>
                      <w:sz w:val="22"/>
                      <w:szCs w:val="22"/>
                      <w:lang w:eastAsia="lt-LT"/>
                    </w:rPr>
                    <w:t>mokymo sustabdymą;</w:t>
                  </w:r>
                </w:p>
              </w:tc>
            </w:tr>
          </w:tbl>
          <w:p w14:paraId="162906BF"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7F8F1C61" w14:textId="77777777">
              <w:tc>
                <w:tcPr>
                  <w:tcW w:w="171" w:type="dxa"/>
                  <w:hideMark/>
                </w:tcPr>
                <w:p w14:paraId="3EF489C8" w14:textId="77777777" w:rsidR="00AF3C33" w:rsidRPr="00BE2437" w:rsidRDefault="00AF3C33">
                  <w:pPr>
                    <w:spacing w:line="256" w:lineRule="auto"/>
                    <w:rPr>
                      <w:color w:val="auto"/>
                      <w:sz w:val="22"/>
                      <w:szCs w:val="22"/>
                      <w:lang w:eastAsia="lt-LT"/>
                    </w:rPr>
                  </w:pPr>
                  <w:r w:rsidRPr="00BE2437">
                    <w:rPr>
                      <w:color w:val="auto"/>
                      <w:sz w:val="22"/>
                      <w:szCs w:val="22"/>
                      <w:lang w:eastAsia="lt-LT"/>
                    </w:rPr>
                    <w:t>e)</w:t>
                  </w:r>
                </w:p>
              </w:tc>
              <w:tc>
                <w:tcPr>
                  <w:tcW w:w="1724" w:type="dxa"/>
                  <w:hideMark/>
                </w:tcPr>
                <w:p w14:paraId="46568091" w14:textId="77777777" w:rsidR="00AF3C33" w:rsidRPr="00BE2437" w:rsidRDefault="00AF3C33">
                  <w:pPr>
                    <w:spacing w:line="256" w:lineRule="auto"/>
                    <w:rPr>
                      <w:color w:val="auto"/>
                      <w:sz w:val="22"/>
                      <w:szCs w:val="22"/>
                      <w:lang w:eastAsia="lt-LT"/>
                    </w:rPr>
                  </w:pPr>
                  <w:r w:rsidRPr="00BE2437">
                    <w:rPr>
                      <w:color w:val="auto"/>
                      <w:sz w:val="22"/>
                      <w:szCs w:val="22"/>
                      <w:lang w:eastAsia="lt-LT"/>
                    </w:rPr>
                    <w:t>neigiamą veiklos rezultatų vertinimą arba atsiliepimą apie darbuotoją;</w:t>
                  </w:r>
                </w:p>
              </w:tc>
            </w:tr>
          </w:tbl>
          <w:p w14:paraId="3040B00C"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23"/>
              <w:gridCol w:w="3838"/>
            </w:tblGrid>
            <w:tr w:rsidR="00AF3C33" w:rsidRPr="00BE2437" w14:paraId="2E23EA1A" w14:textId="77777777">
              <w:tc>
                <w:tcPr>
                  <w:tcW w:w="147" w:type="dxa"/>
                  <w:hideMark/>
                </w:tcPr>
                <w:p w14:paraId="3CAE8B1C" w14:textId="77777777" w:rsidR="00AF3C33" w:rsidRPr="00BE2437" w:rsidRDefault="00AF3C33">
                  <w:pPr>
                    <w:spacing w:line="256" w:lineRule="auto"/>
                    <w:rPr>
                      <w:color w:val="auto"/>
                      <w:sz w:val="22"/>
                      <w:szCs w:val="22"/>
                      <w:lang w:eastAsia="lt-LT"/>
                    </w:rPr>
                  </w:pPr>
                  <w:r w:rsidRPr="00BE2437">
                    <w:rPr>
                      <w:color w:val="auto"/>
                      <w:sz w:val="22"/>
                      <w:szCs w:val="22"/>
                      <w:lang w:eastAsia="lt-LT"/>
                    </w:rPr>
                    <w:t>f)</w:t>
                  </w:r>
                </w:p>
              </w:tc>
              <w:tc>
                <w:tcPr>
                  <w:tcW w:w="1748" w:type="dxa"/>
                  <w:hideMark/>
                </w:tcPr>
                <w:p w14:paraId="0F1B8758" w14:textId="77777777" w:rsidR="00AF3C33" w:rsidRPr="00BE2437" w:rsidRDefault="00AF3C33">
                  <w:pPr>
                    <w:spacing w:line="256" w:lineRule="auto"/>
                    <w:rPr>
                      <w:color w:val="auto"/>
                      <w:sz w:val="22"/>
                      <w:szCs w:val="22"/>
                      <w:lang w:eastAsia="lt-LT"/>
                    </w:rPr>
                  </w:pPr>
                  <w:r w:rsidRPr="00BE2437">
                    <w:rPr>
                      <w:color w:val="auto"/>
                      <w:sz w:val="22"/>
                      <w:szCs w:val="22"/>
                      <w:lang w:eastAsia="lt-LT"/>
                    </w:rPr>
                    <w:t>bet kokios drausminės priemonės, papeikimo ar kitos sankcijos, įskaitant finansines sankcijas, skyrimą ar taikymą;</w:t>
                  </w:r>
                </w:p>
              </w:tc>
            </w:tr>
          </w:tbl>
          <w:p w14:paraId="32D8A497"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77690C5D" w14:textId="77777777">
              <w:tc>
                <w:tcPr>
                  <w:tcW w:w="184" w:type="dxa"/>
                  <w:hideMark/>
                </w:tcPr>
                <w:p w14:paraId="3C2EF0B9"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g)</w:t>
                  </w:r>
                </w:p>
              </w:tc>
              <w:tc>
                <w:tcPr>
                  <w:tcW w:w="1711" w:type="dxa"/>
                  <w:hideMark/>
                </w:tcPr>
                <w:p w14:paraId="6FD5C810" w14:textId="77777777" w:rsidR="00AF3C33" w:rsidRPr="00BE2437" w:rsidRDefault="00AF3C33">
                  <w:pPr>
                    <w:spacing w:line="256" w:lineRule="auto"/>
                    <w:rPr>
                      <w:color w:val="auto"/>
                      <w:sz w:val="22"/>
                      <w:szCs w:val="22"/>
                      <w:lang w:eastAsia="lt-LT"/>
                    </w:rPr>
                  </w:pPr>
                  <w:r w:rsidRPr="00BE2437">
                    <w:rPr>
                      <w:color w:val="auto"/>
                      <w:sz w:val="22"/>
                      <w:szCs w:val="22"/>
                      <w:lang w:eastAsia="lt-LT"/>
                    </w:rPr>
                    <w:t>prievartą, bauginimą, priekabiavimą arba atstūmimą;</w:t>
                  </w:r>
                </w:p>
              </w:tc>
            </w:tr>
          </w:tbl>
          <w:p w14:paraId="140C440C"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63FC93F0" w14:textId="77777777">
              <w:tc>
                <w:tcPr>
                  <w:tcW w:w="184" w:type="dxa"/>
                  <w:hideMark/>
                </w:tcPr>
                <w:p w14:paraId="359B485E" w14:textId="77777777" w:rsidR="00AF3C33" w:rsidRPr="00BE2437" w:rsidRDefault="00AF3C33">
                  <w:pPr>
                    <w:spacing w:line="256" w:lineRule="auto"/>
                    <w:rPr>
                      <w:color w:val="auto"/>
                      <w:sz w:val="22"/>
                      <w:szCs w:val="22"/>
                      <w:lang w:eastAsia="lt-LT"/>
                    </w:rPr>
                  </w:pPr>
                  <w:r w:rsidRPr="00BE2437">
                    <w:rPr>
                      <w:color w:val="auto"/>
                      <w:sz w:val="22"/>
                      <w:szCs w:val="22"/>
                      <w:lang w:eastAsia="lt-LT"/>
                    </w:rPr>
                    <w:t>h)</w:t>
                  </w:r>
                </w:p>
              </w:tc>
              <w:tc>
                <w:tcPr>
                  <w:tcW w:w="1711" w:type="dxa"/>
                  <w:hideMark/>
                </w:tcPr>
                <w:p w14:paraId="213406FB" w14:textId="77777777" w:rsidR="00AF3C33" w:rsidRPr="00BE2437" w:rsidRDefault="00AF3C33">
                  <w:pPr>
                    <w:spacing w:line="256" w:lineRule="auto"/>
                    <w:rPr>
                      <w:color w:val="auto"/>
                      <w:sz w:val="22"/>
                      <w:szCs w:val="22"/>
                      <w:lang w:eastAsia="lt-LT"/>
                    </w:rPr>
                  </w:pPr>
                  <w:r w:rsidRPr="00BE2437">
                    <w:rPr>
                      <w:color w:val="auto"/>
                      <w:sz w:val="22"/>
                      <w:szCs w:val="22"/>
                      <w:lang w:eastAsia="lt-LT"/>
                    </w:rPr>
                    <w:t>diskriminaciją, nepalankų arba nesąžiningą vertinimą;</w:t>
                  </w:r>
                </w:p>
              </w:tc>
            </w:tr>
          </w:tbl>
          <w:p w14:paraId="6BC44656"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BE2437" w14:paraId="347F8256" w14:textId="77777777">
              <w:tc>
                <w:tcPr>
                  <w:tcW w:w="135" w:type="dxa"/>
                  <w:hideMark/>
                </w:tcPr>
                <w:p w14:paraId="63CB3D83" w14:textId="77777777" w:rsidR="00AF3C33" w:rsidRPr="00BE2437" w:rsidRDefault="00AF3C33">
                  <w:pPr>
                    <w:spacing w:line="256" w:lineRule="auto"/>
                    <w:rPr>
                      <w:color w:val="auto"/>
                      <w:sz w:val="22"/>
                      <w:szCs w:val="22"/>
                      <w:lang w:eastAsia="lt-LT"/>
                    </w:rPr>
                  </w:pPr>
                  <w:r w:rsidRPr="00BE2437">
                    <w:rPr>
                      <w:color w:val="auto"/>
                      <w:sz w:val="22"/>
                      <w:szCs w:val="22"/>
                      <w:lang w:eastAsia="lt-LT"/>
                    </w:rPr>
                    <w:t>i)</w:t>
                  </w:r>
                </w:p>
              </w:tc>
              <w:tc>
                <w:tcPr>
                  <w:tcW w:w="1760" w:type="dxa"/>
                  <w:hideMark/>
                </w:tcPr>
                <w:p w14:paraId="0703B691"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terminuotos darbo sutarties </w:t>
                  </w:r>
                  <w:proofErr w:type="spellStart"/>
                  <w:r w:rsidRPr="00BE2437">
                    <w:rPr>
                      <w:color w:val="auto"/>
                      <w:sz w:val="22"/>
                      <w:szCs w:val="22"/>
                      <w:lang w:eastAsia="lt-LT"/>
                    </w:rPr>
                    <w:t>nepakeitimą</w:t>
                  </w:r>
                  <w:proofErr w:type="spellEnd"/>
                  <w:r w:rsidRPr="00BE2437">
                    <w:rPr>
                      <w:color w:val="auto"/>
                      <w:sz w:val="22"/>
                      <w:szCs w:val="22"/>
                      <w:lang w:eastAsia="lt-LT"/>
                    </w:rPr>
                    <w:t xml:space="preserve"> į neterminuotą darbo sutartį, kai darbuotojas turi teisėtų lūkesčių, kad jam bus pasiūlytas nuolatinis darbas;</w:t>
                  </w:r>
                </w:p>
              </w:tc>
            </w:tr>
          </w:tbl>
          <w:p w14:paraId="1AB7F6C9"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BE2437" w14:paraId="29EB3633" w14:textId="77777777">
              <w:tc>
                <w:tcPr>
                  <w:tcW w:w="135" w:type="dxa"/>
                  <w:hideMark/>
                </w:tcPr>
                <w:p w14:paraId="1E8332D2" w14:textId="77777777" w:rsidR="00AF3C33" w:rsidRPr="00BE2437" w:rsidRDefault="00AF3C33">
                  <w:pPr>
                    <w:spacing w:line="256" w:lineRule="auto"/>
                    <w:rPr>
                      <w:color w:val="auto"/>
                      <w:sz w:val="22"/>
                      <w:szCs w:val="22"/>
                      <w:lang w:eastAsia="lt-LT"/>
                    </w:rPr>
                  </w:pPr>
                  <w:r w:rsidRPr="00BE2437">
                    <w:rPr>
                      <w:color w:val="auto"/>
                      <w:sz w:val="22"/>
                      <w:szCs w:val="22"/>
                      <w:lang w:eastAsia="lt-LT"/>
                    </w:rPr>
                    <w:t>j)</w:t>
                  </w:r>
                </w:p>
              </w:tc>
              <w:tc>
                <w:tcPr>
                  <w:tcW w:w="1760" w:type="dxa"/>
                  <w:hideMark/>
                </w:tcPr>
                <w:p w14:paraId="2A4165CD" w14:textId="77777777" w:rsidR="00AF3C33" w:rsidRPr="00BE2437" w:rsidRDefault="00AF3C33">
                  <w:pPr>
                    <w:spacing w:line="256" w:lineRule="auto"/>
                    <w:rPr>
                      <w:color w:val="auto"/>
                      <w:sz w:val="22"/>
                      <w:szCs w:val="22"/>
                      <w:lang w:eastAsia="lt-LT"/>
                    </w:rPr>
                  </w:pPr>
                  <w:r w:rsidRPr="00BE2437">
                    <w:rPr>
                      <w:color w:val="auto"/>
                      <w:sz w:val="22"/>
                      <w:szCs w:val="22"/>
                      <w:lang w:eastAsia="lt-LT"/>
                    </w:rPr>
                    <w:t>terminuotos darbo sutarties nepratęsimą arba tokios sutarties nutraukimą pirma laiko;</w:t>
                  </w:r>
                </w:p>
              </w:tc>
            </w:tr>
          </w:tbl>
          <w:p w14:paraId="3F8B1C5E"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0B883971" w14:textId="77777777">
              <w:tc>
                <w:tcPr>
                  <w:tcW w:w="184" w:type="dxa"/>
                  <w:hideMark/>
                </w:tcPr>
                <w:p w14:paraId="56CC13D2" w14:textId="77777777" w:rsidR="00AF3C33" w:rsidRPr="00BE2437" w:rsidRDefault="00AF3C33">
                  <w:pPr>
                    <w:spacing w:line="256" w:lineRule="auto"/>
                    <w:rPr>
                      <w:color w:val="auto"/>
                      <w:sz w:val="22"/>
                      <w:szCs w:val="22"/>
                      <w:lang w:eastAsia="lt-LT"/>
                    </w:rPr>
                  </w:pPr>
                  <w:r w:rsidRPr="00BE2437">
                    <w:rPr>
                      <w:color w:val="auto"/>
                      <w:sz w:val="22"/>
                      <w:szCs w:val="22"/>
                      <w:lang w:eastAsia="lt-LT"/>
                    </w:rPr>
                    <w:t>k)</w:t>
                  </w:r>
                </w:p>
              </w:tc>
              <w:tc>
                <w:tcPr>
                  <w:tcW w:w="1711" w:type="dxa"/>
                  <w:hideMark/>
                </w:tcPr>
                <w:p w14:paraId="6E2138AD" w14:textId="77777777" w:rsidR="00AF3C33" w:rsidRPr="00BE2437" w:rsidRDefault="00AF3C33">
                  <w:pPr>
                    <w:spacing w:line="256" w:lineRule="auto"/>
                    <w:rPr>
                      <w:color w:val="auto"/>
                      <w:sz w:val="22"/>
                      <w:szCs w:val="22"/>
                      <w:lang w:eastAsia="lt-LT"/>
                    </w:rPr>
                  </w:pPr>
                  <w:r w:rsidRPr="00BE2437">
                    <w:rPr>
                      <w:color w:val="auto"/>
                      <w:sz w:val="22"/>
                      <w:szCs w:val="22"/>
                      <w:lang w:eastAsia="lt-LT"/>
                    </w:rPr>
                    <w:t>žalą, įskaitant žalą asmens reputacijai, ypač socialiniuose tinkluose, arba finansinius nuostolius, įskaitant verslo praradimą ir pajamų praradimą;</w:t>
                  </w:r>
                </w:p>
              </w:tc>
            </w:tr>
          </w:tbl>
          <w:p w14:paraId="04104972"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BE2437" w14:paraId="3B1A8331" w14:textId="77777777">
              <w:tc>
                <w:tcPr>
                  <w:tcW w:w="135" w:type="dxa"/>
                  <w:hideMark/>
                </w:tcPr>
                <w:p w14:paraId="7FDE4006" w14:textId="77777777" w:rsidR="00AF3C33" w:rsidRPr="00BE2437" w:rsidRDefault="00AF3C33">
                  <w:pPr>
                    <w:spacing w:line="256" w:lineRule="auto"/>
                    <w:rPr>
                      <w:color w:val="auto"/>
                      <w:sz w:val="22"/>
                      <w:szCs w:val="22"/>
                      <w:lang w:eastAsia="lt-LT"/>
                    </w:rPr>
                  </w:pPr>
                  <w:r w:rsidRPr="00BE2437">
                    <w:rPr>
                      <w:color w:val="auto"/>
                      <w:sz w:val="22"/>
                      <w:szCs w:val="22"/>
                      <w:lang w:eastAsia="lt-LT"/>
                    </w:rPr>
                    <w:t>l)</w:t>
                  </w:r>
                </w:p>
              </w:tc>
              <w:tc>
                <w:tcPr>
                  <w:tcW w:w="1760" w:type="dxa"/>
                  <w:hideMark/>
                </w:tcPr>
                <w:p w14:paraId="0C4B2D6E" w14:textId="77777777" w:rsidR="00AF3C33" w:rsidRPr="00BE2437" w:rsidRDefault="00AF3C33">
                  <w:pPr>
                    <w:spacing w:line="256" w:lineRule="auto"/>
                    <w:rPr>
                      <w:color w:val="auto"/>
                      <w:sz w:val="22"/>
                      <w:szCs w:val="22"/>
                      <w:lang w:eastAsia="lt-LT"/>
                    </w:rPr>
                  </w:pPr>
                  <w:r w:rsidRPr="00BE2437">
                    <w:rPr>
                      <w:color w:val="auto"/>
                      <w:sz w:val="22"/>
                      <w:szCs w:val="22"/>
                      <w:lang w:eastAsia="lt-LT"/>
                    </w:rPr>
                    <w:t>įtraukimą į juodąjį sąrašą remiantis sektoriaus ar pramonės šakos mastu galiojančiu neformaliu ar formaliu susitarimu, dėl kurio ateityje asmuo gali nerasti darbo tame sektoriuje ar pramonės šakoje;</w:t>
                  </w:r>
                </w:p>
              </w:tc>
            </w:tr>
          </w:tbl>
          <w:p w14:paraId="0327CB6B"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623"/>
            </w:tblGrid>
            <w:tr w:rsidR="00AF3C33" w:rsidRPr="00BE2437" w14:paraId="03E7F550" w14:textId="77777777">
              <w:tc>
                <w:tcPr>
                  <w:tcW w:w="245" w:type="dxa"/>
                  <w:hideMark/>
                </w:tcPr>
                <w:p w14:paraId="28B36877" w14:textId="77777777" w:rsidR="00AF3C33" w:rsidRPr="00BE2437" w:rsidRDefault="00AF3C33">
                  <w:pPr>
                    <w:spacing w:line="256" w:lineRule="auto"/>
                    <w:rPr>
                      <w:color w:val="auto"/>
                      <w:sz w:val="22"/>
                      <w:szCs w:val="22"/>
                      <w:lang w:eastAsia="lt-LT"/>
                    </w:rPr>
                  </w:pPr>
                  <w:r w:rsidRPr="00BE2437">
                    <w:rPr>
                      <w:color w:val="auto"/>
                      <w:sz w:val="22"/>
                      <w:szCs w:val="22"/>
                      <w:lang w:eastAsia="lt-LT"/>
                    </w:rPr>
                    <w:t>m)</w:t>
                  </w:r>
                </w:p>
              </w:tc>
              <w:tc>
                <w:tcPr>
                  <w:tcW w:w="1650" w:type="dxa"/>
                  <w:hideMark/>
                </w:tcPr>
                <w:p w14:paraId="05BB779A" w14:textId="77777777" w:rsidR="00AF3C33" w:rsidRPr="00BE2437" w:rsidRDefault="00AF3C33">
                  <w:pPr>
                    <w:spacing w:line="256" w:lineRule="auto"/>
                    <w:rPr>
                      <w:color w:val="auto"/>
                      <w:sz w:val="22"/>
                      <w:szCs w:val="22"/>
                      <w:lang w:eastAsia="lt-LT"/>
                    </w:rPr>
                  </w:pPr>
                  <w:r w:rsidRPr="00BE2437">
                    <w:rPr>
                      <w:color w:val="auto"/>
                      <w:sz w:val="22"/>
                      <w:szCs w:val="22"/>
                      <w:lang w:eastAsia="lt-LT"/>
                    </w:rPr>
                    <w:t>prekių tiekimo ar paslaugų teikimo sutarties nutraukimą pirma laiko ar atšaukimą;</w:t>
                  </w:r>
                </w:p>
              </w:tc>
            </w:tr>
          </w:tbl>
          <w:p w14:paraId="74BAB189"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454A4309" w14:textId="77777777">
              <w:tc>
                <w:tcPr>
                  <w:tcW w:w="184" w:type="dxa"/>
                  <w:hideMark/>
                </w:tcPr>
                <w:p w14:paraId="3939CCCE" w14:textId="77777777" w:rsidR="00AF3C33" w:rsidRPr="00BE2437" w:rsidRDefault="00AF3C33">
                  <w:pPr>
                    <w:spacing w:line="256" w:lineRule="auto"/>
                    <w:rPr>
                      <w:color w:val="auto"/>
                      <w:sz w:val="22"/>
                      <w:szCs w:val="22"/>
                      <w:lang w:eastAsia="lt-LT"/>
                    </w:rPr>
                  </w:pPr>
                  <w:r w:rsidRPr="00BE2437">
                    <w:rPr>
                      <w:color w:val="auto"/>
                      <w:sz w:val="22"/>
                      <w:szCs w:val="22"/>
                      <w:lang w:eastAsia="lt-LT"/>
                    </w:rPr>
                    <w:t>n)</w:t>
                  </w:r>
                </w:p>
              </w:tc>
              <w:tc>
                <w:tcPr>
                  <w:tcW w:w="1711" w:type="dxa"/>
                  <w:hideMark/>
                </w:tcPr>
                <w:p w14:paraId="7972D45F" w14:textId="77777777" w:rsidR="00AF3C33" w:rsidRPr="00BE2437" w:rsidRDefault="00AF3C33">
                  <w:pPr>
                    <w:spacing w:line="256" w:lineRule="auto"/>
                    <w:rPr>
                      <w:color w:val="auto"/>
                      <w:sz w:val="22"/>
                      <w:szCs w:val="22"/>
                      <w:lang w:eastAsia="lt-LT"/>
                    </w:rPr>
                  </w:pPr>
                  <w:r w:rsidRPr="00BE2437">
                    <w:rPr>
                      <w:color w:val="auto"/>
                      <w:sz w:val="22"/>
                      <w:szCs w:val="22"/>
                      <w:lang w:eastAsia="lt-LT"/>
                    </w:rPr>
                    <w:t>licencijos ar leidimo panaikinimą;</w:t>
                  </w:r>
                </w:p>
              </w:tc>
            </w:tr>
          </w:tbl>
          <w:p w14:paraId="4CFA9A4B"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006F79F3" w14:textId="77777777">
              <w:tc>
                <w:tcPr>
                  <w:tcW w:w="184" w:type="dxa"/>
                  <w:hideMark/>
                </w:tcPr>
                <w:p w14:paraId="44FE09E9"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o)</w:t>
                  </w:r>
                </w:p>
              </w:tc>
              <w:tc>
                <w:tcPr>
                  <w:tcW w:w="1711" w:type="dxa"/>
                  <w:hideMark/>
                </w:tcPr>
                <w:p w14:paraId="60CF013D" w14:textId="77777777" w:rsidR="00AF3C33" w:rsidRPr="00BE2437" w:rsidRDefault="00AF3C33">
                  <w:pPr>
                    <w:spacing w:line="256" w:lineRule="auto"/>
                    <w:rPr>
                      <w:color w:val="auto"/>
                      <w:sz w:val="22"/>
                      <w:szCs w:val="22"/>
                      <w:lang w:eastAsia="lt-LT"/>
                    </w:rPr>
                  </w:pPr>
                  <w:r w:rsidRPr="00BE2437">
                    <w:rPr>
                      <w:color w:val="auto"/>
                      <w:sz w:val="22"/>
                      <w:szCs w:val="22"/>
                      <w:lang w:eastAsia="lt-LT"/>
                    </w:rPr>
                    <w:t>nukreipimą pas psichiatrijos ar kitus gydytojus.</w:t>
                  </w:r>
                </w:p>
              </w:tc>
            </w:tr>
          </w:tbl>
          <w:p w14:paraId="4FA60B42"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300AD4B8" w14:textId="7C15B285" w:rsidR="00AF3C33" w:rsidRPr="00BE2437" w:rsidRDefault="00AF3C33">
            <w:pPr>
              <w:spacing w:line="256" w:lineRule="auto"/>
              <w:rPr>
                <w:b/>
                <w:bCs/>
                <w:sz w:val="22"/>
                <w:szCs w:val="22"/>
              </w:rPr>
            </w:pPr>
            <w:r w:rsidRPr="00BE2437">
              <w:rPr>
                <w:b/>
                <w:bCs/>
                <w:sz w:val="22"/>
                <w:szCs w:val="22"/>
              </w:rPr>
              <w:lastRenderedPageBreak/>
              <w:t>PAĮ</w:t>
            </w:r>
          </w:p>
          <w:p w14:paraId="5EA48746" w14:textId="77777777" w:rsidR="00AF4D04" w:rsidRPr="00BE2437" w:rsidRDefault="00AF4D04" w:rsidP="00AF4D04">
            <w:pPr>
              <w:suppressAutoHyphens/>
              <w:ind w:left="2268" w:hanging="1548"/>
              <w:rPr>
                <w:b/>
                <w:sz w:val="22"/>
                <w:szCs w:val="22"/>
              </w:rPr>
            </w:pPr>
            <w:r w:rsidRPr="00BE2437">
              <w:rPr>
                <w:b/>
                <w:sz w:val="22"/>
                <w:szCs w:val="22"/>
              </w:rPr>
              <w:t xml:space="preserve">10 straipsnis. Draudimas daryti neigiamą poveikį </w:t>
            </w:r>
          </w:p>
          <w:p w14:paraId="68E67E24" w14:textId="77777777" w:rsidR="00AF4D04" w:rsidRPr="00BE2437" w:rsidRDefault="00AF4D04" w:rsidP="00AF4D04">
            <w:pPr>
              <w:suppressAutoHyphens/>
              <w:ind w:firstLine="720"/>
              <w:rPr>
                <w:sz w:val="22"/>
                <w:szCs w:val="22"/>
              </w:rPr>
            </w:pPr>
            <w:r w:rsidRPr="00BE2437">
              <w:rPr>
                <w:sz w:val="22"/>
                <w:szCs w:val="22"/>
              </w:rPr>
              <w:t xml:space="preserve">1. Prieš informaciją apie pažeidimą pateikusį asmenį ar pranešėją dėl tokios informacijos pateikimo nuo šios informacijos pateikimo dienos draudžiama imtis, grasinti imtis ir bandyti imtis neigiamo poveikio priemonių: </w:t>
            </w:r>
          </w:p>
          <w:p w14:paraId="6D8212A0"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laikinai nušalinti jį nuo pareigų;</w:t>
            </w:r>
          </w:p>
          <w:p w14:paraId="32118561"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atleisti iš darbo ar tarnybos; </w:t>
            </w:r>
          </w:p>
          <w:p w14:paraId="65369A73"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sustabdyti perkėlimą į aukštesnes pareigas;</w:t>
            </w:r>
          </w:p>
          <w:p w14:paraId="7AD0212A"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perkelti į žemesnes pareigas ar kitą darbo vietą; </w:t>
            </w:r>
          </w:p>
          <w:p w14:paraId="1D953DF9"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nepakeisti terminuotos darbo sutarties į neterminuotą darbo sutartį, kai darbuotojas turi teisėtų lūkesčių, kad jam bus pasiūlytas nuolatinis darbas; </w:t>
            </w:r>
          </w:p>
          <w:p w14:paraId="01773AB9"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nepratęsti terminuotos darbo sutarties arba terminuotą darbo sutartį nutraukti anksčiau laiko; </w:t>
            </w:r>
          </w:p>
          <w:p w14:paraId="561486B3"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bauginti;</w:t>
            </w:r>
          </w:p>
          <w:p w14:paraId="6C806368"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imtis prievartos; </w:t>
            </w:r>
          </w:p>
          <w:p w14:paraId="1472850B"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priekabiauti;</w:t>
            </w:r>
          </w:p>
          <w:p w14:paraId="0866BF02"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bookmarkStart w:id="157" w:name="_Hlk86386438"/>
            <w:r w:rsidRPr="00BE2437">
              <w:rPr>
                <w:sz w:val="22"/>
                <w:szCs w:val="22"/>
              </w:rPr>
              <w:t>apriboti galimybę dalyvauti anksčiau įprastoje formalioje ar neformalioje veikloje ar pašalinti iš jos</w:t>
            </w:r>
            <w:bookmarkEnd w:id="157"/>
            <w:r w:rsidRPr="00BE2437">
              <w:rPr>
                <w:sz w:val="22"/>
                <w:szCs w:val="22"/>
              </w:rPr>
              <w:t>;</w:t>
            </w:r>
          </w:p>
          <w:p w14:paraId="68BA5231"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diskriminuoti; </w:t>
            </w:r>
          </w:p>
          <w:p w14:paraId="4EF010EB"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grasinti susidoroti;</w:t>
            </w:r>
          </w:p>
          <w:p w14:paraId="6AC5EF85"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apriboti karjeros galimybes;</w:t>
            </w:r>
          </w:p>
          <w:p w14:paraId="4682AD96"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sustabdyti mokymus;</w:t>
            </w:r>
          </w:p>
          <w:p w14:paraId="1E4A3F77"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sumažinti darbo užmokestį;</w:t>
            </w:r>
          </w:p>
          <w:p w14:paraId="21718842"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nepagrįstai pakeisti darbo laiką arba nepagrįstai pavesti papildomas užduotis ar perduoti jas atlikti kitiems asmenims; </w:t>
            </w:r>
          </w:p>
          <w:p w14:paraId="1B84FF28"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kelti abejones dėl kompetencijos;</w:t>
            </w:r>
          </w:p>
          <w:p w14:paraId="583D5754"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neigiamai vertinti veiklos rezultatus arba teikti neigiamą atsiliepimą apie darbuotoją;</w:t>
            </w:r>
          </w:p>
          <w:p w14:paraId="444C1B64"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perduoti tretiesiems asmenims neigiamą informaciją apie jį, dėl kurios ateityje asmuo gali nerasti darbo tame sektoriuje ar pramonės šakoje; </w:t>
            </w:r>
          </w:p>
          <w:p w14:paraId="36C3980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panaikinti teisę dirbti su valstybės ar tarnybos paslaptį sudarančia informacija;</w:t>
            </w:r>
          </w:p>
          <w:p w14:paraId="08AD2AE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lastRenderedPageBreak/>
              <w:t xml:space="preserve">skirti ar taikyti bet kokias drausmines nuobaudas ar kitas sankcijas (įskaitant finansines sankcijas); </w:t>
            </w:r>
          </w:p>
          <w:p w14:paraId="765497C4"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daryti žalą (įskaitant žalą asmens reputacijai, ypač socialiniuose tinkluose); </w:t>
            </w:r>
          </w:p>
          <w:p w14:paraId="264F39F5"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daryti finansinius nuostolius (įskaitant verslo ir pajamų praradimą); </w:t>
            </w:r>
          </w:p>
          <w:p w14:paraId="486F3A4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nutraukti prekių tiekimo ar paslaugų teikimo sutartį anksčiau laiko; </w:t>
            </w:r>
          </w:p>
          <w:p w14:paraId="6E1C950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panaikinti licencijos ar leidimo galiojimą;</w:t>
            </w:r>
          </w:p>
          <w:p w14:paraId="598F284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siųsti pas psichiatrus ar kitos srities gydytojus;</w:t>
            </w:r>
          </w:p>
          <w:p w14:paraId="640A19AA"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taikyti bet kokias kitas neigiamo poveikio priemones.</w:t>
            </w:r>
          </w:p>
          <w:p w14:paraId="72878D16" w14:textId="77777777" w:rsidR="00AF4D04" w:rsidRPr="00BE2437" w:rsidRDefault="00AF4D04" w:rsidP="00AF4D04">
            <w:pPr>
              <w:suppressAutoHyphens/>
              <w:ind w:firstLine="720"/>
              <w:rPr>
                <w:sz w:val="22"/>
                <w:szCs w:val="22"/>
              </w:rPr>
            </w:pPr>
            <w:r w:rsidRPr="00BE2437">
              <w:rPr>
                <w:sz w:val="22"/>
                <w:szCs w:val="22"/>
              </w:rPr>
              <w:t>2. Draudimas daryti neigiamą poveikį informaciją apie pažeidimą pateikusiam asmeniui ar pranešėjui taikomas darbdaviui ir kitiems įstaigos darbuotojams.</w:t>
            </w:r>
          </w:p>
          <w:p w14:paraId="553C6845" w14:textId="77777777" w:rsidR="00AF4D04" w:rsidRPr="00BE2437" w:rsidRDefault="00AF4D04" w:rsidP="00AF4D04">
            <w:pPr>
              <w:suppressAutoHyphens/>
              <w:ind w:firstLine="720"/>
              <w:rPr>
                <w:sz w:val="22"/>
                <w:szCs w:val="22"/>
              </w:rPr>
            </w:pPr>
            <w:r w:rsidRPr="00BE2437">
              <w:rPr>
                <w:sz w:val="22"/>
                <w:szCs w:val="22"/>
              </w:rPr>
              <w:t xml:space="preserve">3. </w:t>
            </w:r>
            <w:bookmarkStart w:id="158" w:name="_Hlk86387565"/>
            <w:r w:rsidRPr="00BE2437">
              <w:rPr>
                <w:sz w:val="22"/>
                <w:szCs w:val="22"/>
              </w:rPr>
              <w:t xml:space="preserve">Draudžiama daryti neigiamą poveikį ir informaciją apie pažeidimą pateikusio asmens </w:t>
            </w:r>
            <w:r w:rsidRPr="00BE2437">
              <w:rPr>
                <w:color w:val="000000"/>
                <w:sz w:val="22"/>
                <w:szCs w:val="22"/>
              </w:rPr>
              <w:t xml:space="preserve">ar pranešėjo </w:t>
            </w:r>
            <w:r w:rsidRPr="00BE2437">
              <w:rPr>
                <w:sz w:val="22"/>
                <w:szCs w:val="22"/>
              </w:rPr>
              <w:t xml:space="preserve">šeimos nariams, </w:t>
            </w:r>
            <w:r w:rsidRPr="00BE2437">
              <w:rPr>
                <w:bCs/>
                <w:sz w:val="22"/>
                <w:szCs w:val="22"/>
              </w:rPr>
              <w:t>giminaičiams</w:t>
            </w:r>
            <w:bookmarkEnd w:id="158"/>
            <w:r w:rsidRPr="00BE2437">
              <w:rPr>
                <w:bCs/>
                <w:sz w:val="22"/>
                <w:szCs w:val="22"/>
              </w:rPr>
              <w:t>, kolegoms,</w:t>
            </w:r>
            <w:r w:rsidRPr="00BE2437">
              <w:rPr>
                <w:sz w:val="22"/>
                <w:szCs w:val="22"/>
              </w:rPr>
              <w:t xml:space="preserve"> dirbantiems įstaigoje arba kitame su įstaiga subordinaciniais ryšiais susijusiame juridiniame asmenyje, kuriame informaciją apie pažeidimą pateikusio asmens šeimos narys,</w:t>
            </w:r>
            <w:r w:rsidRPr="00BE2437">
              <w:rPr>
                <w:b/>
                <w:sz w:val="22"/>
                <w:szCs w:val="22"/>
              </w:rPr>
              <w:t xml:space="preserve"> </w:t>
            </w:r>
            <w:r w:rsidRPr="00BE2437">
              <w:rPr>
                <w:bCs/>
                <w:sz w:val="22"/>
                <w:szCs w:val="22"/>
              </w:rPr>
              <w:t>giminaitis, kolega</w:t>
            </w:r>
            <w:r w:rsidRPr="00BE2437">
              <w:rPr>
                <w:b/>
                <w:sz w:val="22"/>
                <w:szCs w:val="22"/>
              </w:rPr>
              <w:t xml:space="preserve"> </w:t>
            </w:r>
            <w:r w:rsidRPr="00BE2437">
              <w:rPr>
                <w:sz w:val="22"/>
                <w:szCs w:val="22"/>
              </w:rPr>
              <w:t xml:space="preserve">dėl informacijos apie pažeidimą pateikimo gali patirti neigiamų padarinių. Šiems asmenims, kurie dėl informacijos apie pažeidimą pateikimo patyrė neigiamą poveikį, </w:t>
            </w:r>
            <w:proofErr w:type="spellStart"/>
            <w:r w:rsidRPr="00BE2437">
              <w:rPr>
                <w:i/>
                <w:sz w:val="22"/>
                <w:szCs w:val="22"/>
              </w:rPr>
              <w:t>mutatis</w:t>
            </w:r>
            <w:proofErr w:type="spellEnd"/>
            <w:r w:rsidRPr="00BE2437">
              <w:rPr>
                <w:i/>
                <w:sz w:val="22"/>
                <w:szCs w:val="22"/>
              </w:rPr>
              <w:t xml:space="preserve"> </w:t>
            </w:r>
            <w:proofErr w:type="spellStart"/>
            <w:r w:rsidRPr="00BE2437">
              <w:rPr>
                <w:i/>
                <w:sz w:val="22"/>
                <w:szCs w:val="22"/>
              </w:rPr>
              <w:t>mutandis</w:t>
            </w:r>
            <w:proofErr w:type="spellEnd"/>
            <w:r w:rsidRPr="00BE2437">
              <w:rPr>
                <w:sz w:val="22"/>
                <w:szCs w:val="22"/>
              </w:rPr>
              <w:t xml:space="preserve"> taikomos šio įstatymo 11 straipsnio nuostatos.</w:t>
            </w:r>
          </w:p>
          <w:p w14:paraId="097912D6" w14:textId="77777777" w:rsidR="00AF4D04" w:rsidRPr="00BE2437" w:rsidRDefault="00AF4D04" w:rsidP="00AF4D04">
            <w:pPr>
              <w:suppressAutoHyphens/>
              <w:ind w:firstLine="709"/>
              <w:rPr>
                <w:sz w:val="22"/>
                <w:szCs w:val="22"/>
              </w:rPr>
            </w:pPr>
            <w:r w:rsidRPr="00BE2437">
              <w:rPr>
                <w:sz w:val="22"/>
                <w:szCs w:val="22"/>
              </w:rPr>
              <w:t>4</w:t>
            </w:r>
            <w:r w:rsidRPr="00BE2437">
              <w:rPr>
                <w:sz w:val="22"/>
                <w:szCs w:val="22"/>
                <w:lang w:eastAsia="lt-LT"/>
              </w:rPr>
              <w:t xml:space="preserve">. </w:t>
            </w:r>
            <w:r w:rsidRPr="00BE2437">
              <w:rPr>
                <w:sz w:val="22"/>
                <w:szCs w:val="22"/>
              </w:rPr>
              <w:t>Jeigu informaciją apie pažeidimą pateikusiam asmeniui ir šio straipsnio 3 dalyje nurodytiems asmenims buvo daromas neigiamas poveikis, ginčo su darbdaviu ar kita sutartinių santykių šalimi atveju, darbdavys ar kita sutartinių santykių šalis turi įrodyti, kad neigiamų padarinių jie patyrė ne dėl pateiktos informacijos apie pažeidimą ar pranešimo.</w:t>
            </w:r>
          </w:p>
          <w:p w14:paraId="5ED7B69D" w14:textId="7A650DE2" w:rsidR="00AF3C33" w:rsidRPr="00BE2437" w:rsidRDefault="000B1582" w:rsidP="005525B2">
            <w:pPr>
              <w:rPr>
                <w:rFonts w:eastAsia="Calibri"/>
                <w:sz w:val="22"/>
                <w:szCs w:val="22"/>
              </w:rPr>
            </w:pPr>
            <w:r w:rsidRPr="00BE2437">
              <w:rPr>
                <w:rFonts w:eastAsia="Calibri"/>
                <w:sz w:val="22"/>
                <w:szCs w:val="22"/>
              </w:rPr>
              <w:t xml:space="preserve"> </w:t>
            </w:r>
          </w:p>
          <w:p w14:paraId="1485871F" w14:textId="77777777" w:rsidR="00AF3C33" w:rsidRPr="00BE2437" w:rsidRDefault="00AF3C33">
            <w:pPr>
              <w:spacing w:line="256" w:lineRule="auto"/>
              <w:rPr>
                <w:rFonts w:eastAsia="Calibri"/>
                <w:i/>
                <w:iCs/>
                <w:sz w:val="22"/>
                <w:szCs w:val="22"/>
              </w:rPr>
            </w:pPr>
            <w:r w:rsidRPr="00BE2437">
              <w:rPr>
                <w:rFonts w:eastAsia="Calibri"/>
                <w:i/>
                <w:iCs/>
                <w:sz w:val="22"/>
                <w:szCs w:val="22"/>
              </w:rPr>
              <w:t>Pastaba: PAĮ 10 straipsnio 1 dalyje nurodytas neigiamo poveikio priemonių sąrašas nėra baigtinis. Direktyva ES 2019/1937 numatomi minimalūs standartai, o valstybėms narėms galima nustatyti ir taikyti nuostatas, kurios pranešėjui yra palankesnės, todėl PAĮ projektas nesumažina apsaugos</w:t>
            </w:r>
          </w:p>
          <w:p w14:paraId="6B80AA28" w14:textId="77777777" w:rsidR="00AF3C33" w:rsidRPr="00BE2437" w:rsidRDefault="00AF3C33">
            <w:pPr>
              <w:spacing w:line="256" w:lineRule="auto"/>
              <w:rPr>
                <w:rFonts w:eastAsia="Calibri"/>
                <w:b/>
                <w:bCs/>
                <w:sz w:val="22"/>
                <w:szCs w:val="22"/>
              </w:rPr>
            </w:pPr>
          </w:p>
          <w:p w14:paraId="420CB3B2" w14:textId="77777777" w:rsidR="00AF3C33" w:rsidRPr="00BE2437" w:rsidRDefault="00AF3C33">
            <w:pPr>
              <w:spacing w:line="256" w:lineRule="auto"/>
              <w:rPr>
                <w:b/>
                <w:bCs/>
                <w:color w:val="000000"/>
                <w:sz w:val="22"/>
                <w:szCs w:val="22"/>
              </w:rPr>
            </w:pPr>
            <w:r w:rsidRPr="00BE2437">
              <w:rPr>
                <w:b/>
                <w:bCs/>
                <w:color w:val="000000"/>
                <w:sz w:val="22"/>
                <w:szCs w:val="22"/>
              </w:rPr>
              <w:t>Darbo kodeksas</w:t>
            </w:r>
          </w:p>
          <w:p w14:paraId="7C56948B" w14:textId="77777777" w:rsidR="00AF3C33" w:rsidRPr="00BE2437" w:rsidRDefault="00AF3C33">
            <w:pPr>
              <w:spacing w:line="256" w:lineRule="auto"/>
              <w:rPr>
                <w:b/>
                <w:bCs/>
                <w:color w:val="000000"/>
                <w:sz w:val="22"/>
                <w:szCs w:val="22"/>
              </w:rPr>
            </w:pPr>
            <w:r w:rsidRPr="00BE2437">
              <w:rPr>
                <w:b/>
                <w:bCs/>
                <w:color w:val="000000"/>
                <w:sz w:val="22"/>
                <w:szCs w:val="22"/>
              </w:rPr>
              <w:t>31 straipsnis. Turtinių ir neturtinių interesų apsauga</w:t>
            </w:r>
          </w:p>
          <w:p w14:paraId="208D9361" w14:textId="77777777" w:rsidR="00AF3C33" w:rsidRPr="00BE2437" w:rsidRDefault="00AF3C33">
            <w:pPr>
              <w:spacing w:line="256" w:lineRule="auto"/>
              <w:rPr>
                <w:color w:val="000000"/>
                <w:sz w:val="22"/>
                <w:szCs w:val="22"/>
              </w:rPr>
            </w:pPr>
            <w:r w:rsidRPr="00BE2437">
              <w:rPr>
                <w:b/>
                <w:bCs/>
                <w:color w:val="000000"/>
                <w:sz w:val="22"/>
                <w:szCs w:val="22"/>
              </w:rPr>
              <w:t>&lt;...&gt;</w:t>
            </w:r>
          </w:p>
          <w:p w14:paraId="725BC5E1" w14:textId="77777777" w:rsidR="00AF3C33" w:rsidRPr="00BE2437" w:rsidRDefault="00AF3C33">
            <w:pPr>
              <w:spacing w:line="256" w:lineRule="auto"/>
              <w:rPr>
                <w:color w:val="000000"/>
                <w:sz w:val="22"/>
                <w:szCs w:val="22"/>
              </w:rPr>
            </w:pPr>
            <w:r w:rsidRPr="00BE2437">
              <w:rPr>
                <w:color w:val="000000"/>
                <w:sz w:val="22"/>
                <w:szCs w:val="22"/>
              </w:rPr>
              <w:t xml:space="preserve">3. Pranešimas valstybės ar savivaldybės institucijai ar įstaigai apie darbdavio daromus darbo ar kitų teisės normų pažeidimus, taip pat informacijos apie pažeidimą pateikimas Lietuvos Respublikos pranešėjų apsaugos įstatymo nustatyta tvarka ar kreipimasis į darbo </w:t>
            </w:r>
            <w:r w:rsidRPr="00BE2437">
              <w:rPr>
                <w:color w:val="000000"/>
                <w:sz w:val="22"/>
                <w:szCs w:val="22"/>
              </w:rPr>
              <w:lastRenderedPageBreak/>
              <w:t>ginčus nagrinėjantį organą dėl pažeistų teisių ar interesų gynybos negali būti laikomi veiksmais, pažeidžiančiais darbdavio turtinius ar neturtinius interesus. Darbuotojas negali būti dėl to persekiojamas ir jam negali būti taikomos jo interesus pažeidžiančios priemonės.</w:t>
            </w:r>
          </w:p>
          <w:p w14:paraId="0DA80261" w14:textId="77777777" w:rsidR="00AF3C33" w:rsidRPr="00BE2437" w:rsidRDefault="00AF3C33">
            <w:pPr>
              <w:spacing w:line="256" w:lineRule="auto"/>
              <w:rPr>
                <w:color w:val="000000"/>
                <w:sz w:val="22"/>
                <w:szCs w:val="22"/>
              </w:rPr>
            </w:pPr>
            <w:r w:rsidRPr="00BE2437">
              <w:rPr>
                <w:color w:val="000000"/>
                <w:sz w:val="22"/>
                <w:szCs w:val="22"/>
              </w:rPr>
              <w:t>&lt;...&gt;</w:t>
            </w:r>
          </w:p>
          <w:p w14:paraId="01700C4C" w14:textId="77777777" w:rsidR="00AF3C33" w:rsidRPr="00BE2437" w:rsidRDefault="00AF3C33">
            <w:pPr>
              <w:spacing w:line="256" w:lineRule="auto"/>
              <w:rPr>
                <w:color w:val="000000"/>
                <w:sz w:val="22"/>
                <w:szCs w:val="22"/>
              </w:rPr>
            </w:pPr>
          </w:p>
          <w:p w14:paraId="429476E8" w14:textId="77777777" w:rsidR="00AF3C33" w:rsidRPr="00BE2437" w:rsidRDefault="00AF3C33">
            <w:pPr>
              <w:spacing w:line="256" w:lineRule="auto"/>
              <w:rPr>
                <w:b/>
                <w:bCs/>
                <w:color w:val="000000"/>
                <w:sz w:val="22"/>
                <w:szCs w:val="22"/>
              </w:rPr>
            </w:pPr>
            <w:r w:rsidRPr="00BE2437">
              <w:rPr>
                <w:b/>
                <w:bCs/>
                <w:color w:val="000000"/>
                <w:sz w:val="22"/>
                <w:szCs w:val="22"/>
              </w:rPr>
              <w:t>Darbo kodeksas</w:t>
            </w:r>
          </w:p>
          <w:p w14:paraId="54A27E12" w14:textId="77777777" w:rsidR="00AF3C33" w:rsidRPr="00BE2437" w:rsidRDefault="00AF3C33">
            <w:pPr>
              <w:spacing w:line="256" w:lineRule="auto"/>
              <w:rPr>
                <w:b/>
                <w:bCs/>
                <w:color w:val="000000"/>
                <w:sz w:val="22"/>
                <w:szCs w:val="22"/>
              </w:rPr>
            </w:pPr>
            <w:r w:rsidRPr="00BE2437">
              <w:rPr>
                <w:b/>
                <w:bCs/>
                <w:color w:val="000000"/>
                <w:sz w:val="22"/>
                <w:szCs w:val="22"/>
              </w:rPr>
              <w:t>59 straipsnis. Darbo sutarties nutraukimas darbdavio valia</w:t>
            </w:r>
          </w:p>
          <w:p w14:paraId="78CB4B08" w14:textId="77777777" w:rsidR="00AF3C33" w:rsidRPr="00BE2437" w:rsidRDefault="00AF3C33">
            <w:pPr>
              <w:spacing w:line="256" w:lineRule="auto"/>
              <w:rPr>
                <w:b/>
                <w:bCs/>
                <w:color w:val="000000"/>
                <w:sz w:val="22"/>
                <w:szCs w:val="22"/>
              </w:rPr>
            </w:pPr>
            <w:r w:rsidRPr="00BE2437">
              <w:rPr>
                <w:b/>
                <w:bCs/>
                <w:color w:val="000000"/>
                <w:sz w:val="22"/>
                <w:szCs w:val="22"/>
              </w:rPr>
              <w:t>&lt;...&gt;</w:t>
            </w:r>
          </w:p>
          <w:p w14:paraId="178524E1" w14:textId="5EC3B3C3" w:rsidR="00AF3C33" w:rsidRPr="00BE2437" w:rsidRDefault="00AF3C33">
            <w:pPr>
              <w:spacing w:line="256" w:lineRule="auto"/>
              <w:rPr>
                <w:b/>
                <w:bCs/>
                <w:color w:val="000000"/>
                <w:sz w:val="22"/>
                <w:szCs w:val="22"/>
              </w:rPr>
            </w:pPr>
            <w:r w:rsidRPr="00BE2437">
              <w:rPr>
                <w:color w:val="000000"/>
                <w:sz w:val="22"/>
                <w:szCs w:val="22"/>
              </w:rPr>
              <w:t>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priklausomybės politinėms partijoms ir asociacijoms, amžiaus ar kitų diskriminacinių motyvų.</w:t>
            </w:r>
          </w:p>
        </w:tc>
        <w:tc>
          <w:tcPr>
            <w:tcW w:w="1842" w:type="dxa"/>
            <w:tcBorders>
              <w:top w:val="single" w:sz="4" w:space="0" w:color="00000A"/>
              <w:left w:val="single" w:sz="4" w:space="0" w:color="00000A"/>
              <w:bottom w:val="single" w:sz="4" w:space="0" w:color="00000A"/>
              <w:right w:val="single" w:sz="4" w:space="0" w:color="00000A"/>
            </w:tcBorders>
          </w:tcPr>
          <w:p w14:paraId="69E497B7" w14:textId="77777777" w:rsidR="00AF3C33" w:rsidRPr="00BE2437" w:rsidRDefault="00AF3C33">
            <w:pPr>
              <w:spacing w:line="256" w:lineRule="auto"/>
              <w:jc w:val="center"/>
              <w:rPr>
                <w:b/>
                <w:bCs/>
                <w:sz w:val="22"/>
                <w:szCs w:val="22"/>
              </w:rPr>
            </w:pPr>
            <w:r w:rsidRPr="00BE2437">
              <w:rPr>
                <w:b/>
                <w:bCs/>
                <w:sz w:val="22"/>
                <w:szCs w:val="22"/>
              </w:rPr>
              <w:lastRenderedPageBreak/>
              <w:t>Visiškas</w:t>
            </w:r>
          </w:p>
          <w:p w14:paraId="019D285E" w14:textId="77777777" w:rsidR="00AF3C33" w:rsidRPr="00BE2437" w:rsidRDefault="00AF3C33">
            <w:pPr>
              <w:spacing w:line="256" w:lineRule="auto"/>
              <w:jc w:val="center"/>
              <w:rPr>
                <w:sz w:val="22"/>
                <w:szCs w:val="22"/>
              </w:rPr>
            </w:pPr>
          </w:p>
        </w:tc>
      </w:tr>
      <w:tr w:rsidR="00AF3C33" w:rsidRPr="00BE2437" w14:paraId="17263997"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FD621FC"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lastRenderedPageBreak/>
              <w:t>20 straipsnis</w:t>
            </w:r>
          </w:p>
          <w:p w14:paraId="24E270C3"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Paramos priemonės</w:t>
            </w:r>
          </w:p>
          <w:p w14:paraId="1E0CA37E"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Valstybės narės užtikrina, kad 4 straipsnyje nurodyti asmenys galėtų atitinkamai naudotis paramos priemonėmis, visų pirma galėtų:</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20AB2B12" w14:textId="77777777">
              <w:tc>
                <w:tcPr>
                  <w:tcW w:w="171" w:type="dxa"/>
                  <w:hideMark/>
                </w:tcPr>
                <w:p w14:paraId="65E8DCBB"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3168E879" w14:textId="77777777" w:rsidR="00AF3C33" w:rsidRPr="00BE2437" w:rsidRDefault="00AF3C33">
                  <w:pPr>
                    <w:spacing w:line="256" w:lineRule="auto"/>
                    <w:rPr>
                      <w:color w:val="auto"/>
                      <w:sz w:val="22"/>
                      <w:szCs w:val="22"/>
                      <w:lang w:eastAsia="lt-LT"/>
                    </w:rPr>
                  </w:pPr>
                  <w:r w:rsidRPr="00BE2437">
                    <w:rPr>
                      <w:color w:val="auto"/>
                      <w:sz w:val="22"/>
                      <w:szCs w:val="22"/>
                      <w:lang w:eastAsia="lt-LT"/>
                    </w:rPr>
                    <w:t>gauti išsamią ir nešališką informaciją bei konsultacijas, kurios būtų lengvai prieinamos visuomenei ir nemokamos, dėl esamų procedūrų ir teisių gynimo priemonių, dėl apsaugos nuo atsakomųjų veiksmų ir dėl susijusio asmens teisių;</w:t>
                  </w:r>
                </w:p>
              </w:tc>
            </w:tr>
          </w:tbl>
          <w:p w14:paraId="61A02575"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28981C7A" w14:textId="77777777">
              <w:tc>
                <w:tcPr>
                  <w:tcW w:w="184" w:type="dxa"/>
                  <w:hideMark/>
                </w:tcPr>
                <w:p w14:paraId="57C9E420"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77418BAB"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gauti veiksmingą kompetentingų institucijų paramą bendraujant su bet kokia institucija, susijusia su jų apsauga nuo atsakomųjų veiksmų, įskaitant, kai tai numatyta pagal nacionalinę teisę, fakto, </w:t>
                  </w:r>
                  <w:r w:rsidRPr="00BE2437">
                    <w:rPr>
                      <w:color w:val="auto"/>
                      <w:sz w:val="22"/>
                      <w:szCs w:val="22"/>
                      <w:lang w:eastAsia="lt-LT"/>
                    </w:rPr>
                    <w:lastRenderedPageBreak/>
                    <w:t>kad jie atitinka apsaugos teikimo pagal šią direktyvą reikalavimus, patvirtinimą ir</w:t>
                  </w:r>
                </w:p>
              </w:tc>
            </w:tr>
          </w:tbl>
          <w:p w14:paraId="6E8949D0"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5C6C9EA4" w14:textId="77777777">
              <w:tc>
                <w:tcPr>
                  <w:tcW w:w="171" w:type="dxa"/>
                  <w:hideMark/>
                </w:tcPr>
                <w:p w14:paraId="23E19412" w14:textId="77777777" w:rsidR="00AF3C33" w:rsidRPr="00BE2437" w:rsidRDefault="00AF3C33">
                  <w:pPr>
                    <w:spacing w:line="256" w:lineRule="auto"/>
                    <w:rPr>
                      <w:color w:val="auto"/>
                      <w:sz w:val="22"/>
                      <w:szCs w:val="22"/>
                      <w:lang w:eastAsia="lt-LT"/>
                    </w:rPr>
                  </w:pPr>
                  <w:r w:rsidRPr="00BE2437">
                    <w:rPr>
                      <w:color w:val="auto"/>
                      <w:sz w:val="22"/>
                      <w:szCs w:val="22"/>
                      <w:lang w:eastAsia="lt-LT"/>
                    </w:rPr>
                    <w:t>c)</w:t>
                  </w:r>
                </w:p>
              </w:tc>
              <w:tc>
                <w:tcPr>
                  <w:tcW w:w="1724" w:type="dxa"/>
                  <w:hideMark/>
                </w:tcPr>
                <w:p w14:paraId="1FFA3269" w14:textId="77777777" w:rsidR="00AF3C33" w:rsidRPr="00BE2437" w:rsidRDefault="00AF3C33">
                  <w:pPr>
                    <w:spacing w:line="256" w:lineRule="auto"/>
                    <w:rPr>
                      <w:color w:val="auto"/>
                      <w:sz w:val="22"/>
                      <w:szCs w:val="22"/>
                      <w:lang w:eastAsia="lt-LT"/>
                    </w:rPr>
                  </w:pPr>
                  <w:r w:rsidRPr="00BE2437">
                    <w:rPr>
                      <w:color w:val="auto"/>
                      <w:sz w:val="22"/>
                      <w:szCs w:val="22"/>
                      <w:lang w:eastAsia="lt-LT"/>
                    </w:rPr>
                    <w:t>gauti teisinę pagalbą baudžiamuosiuose ir tarpvalstybiniuose civiliniuose procesuose pagal Direktyvą (ES) 2016/1919 ir Europos Parlamento ir Tarybos direktyvą 2008/52/EB </w:t>
                  </w:r>
                  <w:hyperlink r:id="rId14" w:anchor="ntr48-L_2019305LT.01001701-E0048" w:history="1">
                    <w:r w:rsidRPr="00BE2437">
                      <w:rPr>
                        <w:rStyle w:val="Hipersaitas"/>
                        <w:color w:val="3366CC"/>
                        <w:sz w:val="22"/>
                        <w:szCs w:val="22"/>
                        <w:lang w:eastAsia="lt-LT"/>
                      </w:rPr>
                      <w:t>(</w:t>
                    </w:r>
                    <w:r w:rsidRPr="00BE2437">
                      <w:rPr>
                        <w:rStyle w:val="Hipersaitas"/>
                        <w:color w:val="3366CC"/>
                        <w:sz w:val="22"/>
                        <w:szCs w:val="22"/>
                        <w:vertAlign w:val="superscript"/>
                        <w:lang w:eastAsia="lt-LT"/>
                      </w:rPr>
                      <w:t>48</w:t>
                    </w:r>
                    <w:r w:rsidRPr="00BE2437">
                      <w:rPr>
                        <w:rStyle w:val="Hipersaitas"/>
                        <w:color w:val="3366CC"/>
                        <w:sz w:val="22"/>
                        <w:szCs w:val="22"/>
                        <w:lang w:eastAsia="lt-LT"/>
                      </w:rPr>
                      <w:t>)</w:t>
                    </w:r>
                  </w:hyperlink>
                  <w:r w:rsidRPr="00BE2437">
                    <w:rPr>
                      <w:color w:val="auto"/>
                      <w:sz w:val="22"/>
                      <w:szCs w:val="22"/>
                      <w:lang w:eastAsia="lt-LT"/>
                    </w:rPr>
                    <w:t>, taip pat pagal nacionalinę teisę gauti teisinę pagalbą tolesniuose procesuose, teisines konsultacijas ar kitą teisinę pagalbą.</w:t>
                  </w:r>
                </w:p>
              </w:tc>
            </w:tr>
          </w:tbl>
          <w:p w14:paraId="4E0ED1C5"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9924464" w14:textId="18459EFF" w:rsidR="00AF3C33" w:rsidRPr="00BE2437" w:rsidRDefault="00AF3C33">
            <w:pPr>
              <w:tabs>
                <w:tab w:val="left" w:pos="1276"/>
              </w:tabs>
              <w:spacing w:line="256" w:lineRule="auto"/>
              <w:rPr>
                <w:b/>
                <w:sz w:val="22"/>
                <w:szCs w:val="22"/>
              </w:rPr>
            </w:pPr>
            <w:r w:rsidRPr="00BE2437">
              <w:rPr>
                <w:b/>
                <w:sz w:val="22"/>
                <w:szCs w:val="22"/>
              </w:rPr>
              <w:lastRenderedPageBreak/>
              <w:t>PAĮ</w:t>
            </w:r>
          </w:p>
          <w:p w14:paraId="6AEF4463" w14:textId="77777777" w:rsidR="001F68FC" w:rsidRPr="00BE2437" w:rsidRDefault="001F68FC" w:rsidP="001F68FC">
            <w:pPr>
              <w:suppressAutoHyphens/>
              <w:ind w:left="1980" w:hanging="1260"/>
              <w:rPr>
                <w:b/>
                <w:sz w:val="22"/>
                <w:szCs w:val="22"/>
              </w:rPr>
            </w:pPr>
            <w:r w:rsidRPr="00BE2437">
              <w:rPr>
                <w:b/>
                <w:sz w:val="22"/>
                <w:szCs w:val="22"/>
              </w:rPr>
              <w:t>8 straipsnis. Apsaugos, skatinimo ir pagalbos priemonės</w:t>
            </w:r>
          </w:p>
          <w:p w14:paraId="781F703D" w14:textId="77777777" w:rsidR="001F68FC" w:rsidRPr="00BE2437" w:rsidRDefault="001F68FC" w:rsidP="001F68FC">
            <w:pPr>
              <w:suppressAutoHyphens/>
              <w:ind w:firstLine="720"/>
              <w:rPr>
                <w:sz w:val="22"/>
                <w:szCs w:val="22"/>
              </w:rPr>
            </w:pPr>
            <w:r w:rsidRPr="00BE2437">
              <w:rPr>
                <w:sz w:val="22"/>
                <w:szCs w:val="22"/>
              </w:rPr>
              <w:t>1. Pagrindinės asmenų apsaugos, skatinimo ir pagalbos jiems priemonės:</w:t>
            </w:r>
          </w:p>
          <w:p w14:paraId="6921D21D" w14:textId="77777777" w:rsidR="001F68FC" w:rsidRPr="00BE2437" w:rsidRDefault="001F68FC" w:rsidP="001F68FC">
            <w:pPr>
              <w:suppressAutoHyphens/>
              <w:ind w:firstLine="720"/>
              <w:rPr>
                <w:sz w:val="22"/>
                <w:szCs w:val="22"/>
              </w:rPr>
            </w:pPr>
            <w:r w:rsidRPr="00BE2437">
              <w:rPr>
                <w:sz w:val="22"/>
                <w:szCs w:val="22"/>
              </w:rPr>
              <w:t>1) saugių informacijos apie pažeidimus teikimo kanalų užtikrinimas;</w:t>
            </w:r>
          </w:p>
          <w:p w14:paraId="51868969" w14:textId="77777777" w:rsidR="001F68FC" w:rsidRPr="00BE2437" w:rsidRDefault="001F68FC" w:rsidP="001F68FC">
            <w:pPr>
              <w:suppressAutoHyphens/>
              <w:ind w:firstLine="720"/>
              <w:rPr>
                <w:sz w:val="22"/>
                <w:szCs w:val="22"/>
              </w:rPr>
            </w:pPr>
            <w:r w:rsidRPr="00BE2437">
              <w:rPr>
                <w:sz w:val="22"/>
                <w:szCs w:val="22"/>
              </w:rPr>
              <w:t>2) konfidencialumo užtikrinimas;</w:t>
            </w:r>
          </w:p>
          <w:p w14:paraId="31526A0C" w14:textId="77777777" w:rsidR="001F68FC" w:rsidRPr="00BE2437" w:rsidRDefault="001F68FC" w:rsidP="001F68FC">
            <w:pPr>
              <w:suppressAutoHyphens/>
              <w:ind w:firstLine="720"/>
              <w:rPr>
                <w:sz w:val="22"/>
                <w:szCs w:val="22"/>
              </w:rPr>
            </w:pPr>
            <w:r w:rsidRPr="00BE2437">
              <w:rPr>
                <w:sz w:val="22"/>
                <w:szCs w:val="22"/>
              </w:rPr>
              <w:t>3) draudimas daryti neigiamą poveikį;</w:t>
            </w:r>
          </w:p>
          <w:p w14:paraId="2E6BB82C" w14:textId="77777777" w:rsidR="00AF3C33" w:rsidRPr="00BE2437" w:rsidRDefault="00AF3C33" w:rsidP="000B1582">
            <w:pPr>
              <w:spacing w:line="256" w:lineRule="auto"/>
              <w:rPr>
                <w:sz w:val="22"/>
                <w:szCs w:val="22"/>
              </w:rPr>
            </w:pPr>
            <w:r w:rsidRPr="00BE2437">
              <w:rPr>
                <w:sz w:val="22"/>
                <w:szCs w:val="22"/>
              </w:rPr>
              <w:t>&lt;...&gt;</w:t>
            </w:r>
          </w:p>
          <w:p w14:paraId="7585421A" w14:textId="19142DA0" w:rsidR="00AF3C33" w:rsidRPr="00BE2437" w:rsidRDefault="001F68FC" w:rsidP="001F68FC">
            <w:pPr>
              <w:suppressAutoHyphens/>
              <w:ind w:firstLine="720"/>
              <w:rPr>
                <w:sz w:val="22"/>
                <w:szCs w:val="22"/>
              </w:rPr>
            </w:pPr>
            <w:r w:rsidRPr="00BE2437">
              <w:rPr>
                <w:sz w:val="22"/>
                <w:szCs w:val="22"/>
              </w:rPr>
              <w:t xml:space="preserve">6) nemokamos teisinės pagalbos užtikrinimas; </w:t>
            </w:r>
          </w:p>
          <w:p w14:paraId="1445E2A6" w14:textId="311685FC" w:rsidR="00AF3C33" w:rsidRPr="00BE2437" w:rsidRDefault="00AF3C33" w:rsidP="000B1582">
            <w:pPr>
              <w:spacing w:line="256" w:lineRule="auto"/>
              <w:rPr>
                <w:sz w:val="22"/>
                <w:szCs w:val="22"/>
              </w:rPr>
            </w:pPr>
            <w:r w:rsidRPr="00BE2437">
              <w:rPr>
                <w:sz w:val="22"/>
                <w:szCs w:val="22"/>
              </w:rPr>
              <w:t>&lt;...&gt;</w:t>
            </w:r>
          </w:p>
          <w:p w14:paraId="34B8B26E" w14:textId="77777777" w:rsidR="001F68FC" w:rsidRPr="00BE2437" w:rsidRDefault="001F68FC" w:rsidP="001F68FC">
            <w:pPr>
              <w:suppressAutoHyphens/>
              <w:ind w:firstLine="720"/>
              <w:rPr>
                <w:sz w:val="22"/>
                <w:szCs w:val="22"/>
              </w:rPr>
            </w:pPr>
            <w:r w:rsidRPr="00BE2437">
              <w:rPr>
                <w:sz w:val="22"/>
                <w:szCs w:val="22"/>
              </w:rPr>
              <w:t xml:space="preserve">8) teisė gauti išsamią, nešališką informaciją  ir nemokamas konsultacijas dėl informacijos apie pažeidimus teikimo procedūrų ir teisių gynimo priemonių suteikimo. </w:t>
            </w:r>
          </w:p>
          <w:p w14:paraId="2CA2068C" w14:textId="77777777" w:rsidR="001F68FC" w:rsidRPr="00BE2437" w:rsidRDefault="001F68FC" w:rsidP="001F68FC">
            <w:pPr>
              <w:suppressAutoHyphens/>
              <w:ind w:firstLine="720"/>
              <w:rPr>
                <w:sz w:val="22"/>
                <w:szCs w:val="22"/>
              </w:rPr>
            </w:pPr>
            <w:r w:rsidRPr="00BE2437">
              <w:rPr>
                <w:sz w:val="22"/>
                <w:szCs w:val="22"/>
              </w:rPr>
              <w:t>2. Šio straipsnio 1 dalies 1, 2, 3 ir 8 punktuose nurodytos priemonės taikomos nuo informacijos apie pažeidimą gavimo įstaigoje arba kompetentingoje institucijoje momento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p w14:paraId="16FFD067" w14:textId="01851E4A" w:rsidR="00AF3C33" w:rsidRPr="00BE2437" w:rsidRDefault="00366A5F" w:rsidP="000B1582">
            <w:pPr>
              <w:rPr>
                <w:sz w:val="22"/>
                <w:szCs w:val="22"/>
              </w:rPr>
            </w:pPr>
            <w:r w:rsidRPr="00BE2437">
              <w:rPr>
                <w:color w:val="000000"/>
                <w:sz w:val="22"/>
                <w:szCs w:val="22"/>
                <w:lang w:eastAsia="lt-LT"/>
              </w:rPr>
              <w:lastRenderedPageBreak/>
              <w:t>&lt;...&gt;</w:t>
            </w:r>
          </w:p>
          <w:p w14:paraId="6656C0E3" w14:textId="77777777" w:rsidR="00366A5F" w:rsidRPr="00BE2437" w:rsidRDefault="00366A5F" w:rsidP="0035069D">
            <w:pPr>
              <w:spacing w:line="256" w:lineRule="auto"/>
              <w:ind w:firstLine="720"/>
              <w:rPr>
                <w:color w:val="000000"/>
                <w:sz w:val="22"/>
                <w:szCs w:val="22"/>
                <w:lang w:eastAsia="lt-LT"/>
              </w:rPr>
            </w:pPr>
          </w:p>
          <w:p w14:paraId="6EEAC553" w14:textId="61DD573B" w:rsidR="00AF3C33" w:rsidRPr="00BE2437" w:rsidRDefault="00AF3C33">
            <w:pPr>
              <w:spacing w:line="256" w:lineRule="auto"/>
              <w:rPr>
                <w:b/>
                <w:sz w:val="22"/>
                <w:szCs w:val="22"/>
              </w:rPr>
            </w:pPr>
            <w:r w:rsidRPr="00BE2437">
              <w:rPr>
                <w:b/>
                <w:sz w:val="22"/>
                <w:szCs w:val="22"/>
              </w:rPr>
              <w:t>PAĮ</w:t>
            </w:r>
          </w:p>
          <w:p w14:paraId="25AA177A" w14:textId="77777777" w:rsidR="001F68FC" w:rsidRPr="00BE2437" w:rsidRDefault="001F68FC" w:rsidP="001F68FC">
            <w:pPr>
              <w:suppressAutoHyphens/>
              <w:ind w:firstLine="720"/>
              <w:rPr>
                <w:b/>
                <w:sz w:val="22"/>
                <w:szCs w:val="22"/>
              </w:rPr>
            </w:pPr>
            <w:r w:rsidRPr="00BE2437">
              <w:rPr>
                <w:b/>
                <w:sz w:val="22"/>
                <w:szCs w:val="22"/>
              </w:rPr>
              <w:t>11 straipsnis. Teisinės gynybos priemonės</w:t>
            </w:r>
          </w:p>
          <w:p w14:paraId="0953608A" w14:textId="77777777" w:rsidR="001F68FC" w:rsidRPr="00BE2437" w:rsidRDefault="001F68FC" w:rsidP="001F68FC">
            <w:pPr>
              <w:suppressAutoHyphens/>
              <w:ind w:firstLine="720"/>
              <w:rPr>
                <w:sz w:val="22"/>
                <w:szCs w:val="22"/>
              </w:rPr>
            </w:pPr>
            <w:r w:rsidRPr="00BE2437">
              <w:rPr>
                <w:sz w:val="22"/>
                <w:szCs w:val="22"/>
              </w:rPr>
              <w:t>1. Šio įstatymo 2 straipsnio 2, 6, 8 ir 11 dalyse ir 10 straipsnio 3 dalyje nurodytų asmenų teisių ir jų gynimo priemonių negali būti atsisakoma, jos negali būti ribojamos ar paneigiamos darbo santykių, arbitražiniais ar jokiais kitais susitarimais.</w:t>
            </w:r>
          </w:p>
          <w:p w14:paraId="5EAB50F8" w14:textId="77777777" w:rsidR="001F68FC" w:rsidRPr="00BE2437" w:rsidRDefault="001F68FC" w:rsidP="001F68FC">
            <w:pPr>
              <w:suppressAutoHyphens/>
              <w:ind w:firstLine="720"/>
              <w:rPr>
                <w:sz w:val="22"/>
                <w:szCs w:val="22"/>
              </w:rPr>
            </w:pPr>
            <w:r w:rsidRPr="00BE2437">
              <w:rPr>
                <w:sz w:val="22"/>
                <w:szCs w:val="22"/>
              </w:rPr>
              <w:t>2. Kai pranešėjui daromas neigiamas poveikis, apie tai jis praneša kompetentingai institucijai.</w:t>
            </w:r>
          </w:p>
          <w:p w14:paraId="6D4E14D4" w14:textId="77777777" w:rsidR="001F68FC" w:rsidRPr="00BE2437" w:rsidRDefault="001F68FC" w:rsidP="001F68FC">
            <w:pPr>
              <w:suppressAutoHyphens/>
              <w:ind w:firstLine="720"/>
              <w:rPr>
                <w:sz w:val="22"/>
                <w:szCs w:val="22"/>
              </w:rPr>
            </w:pPr>
            <w:r w:rsidRPr="00BE2437">
              <w:rPr>
                <w:sz w:val="22"/>
                <w:szCs w:val="22"/>
              </w:rPr>
              <w:t>3. Kai neigiamas poveikis daromas asmeniui, pateikusiam informaciją apie pažeidimą per įstaigos vidinį informacijos apie pažeidimus teikimo kanalą, jis pateikia pranešimą kompetentingai institucijai, kuri sprendžia klausimą dėl asmens pripažinimo pranešėju.</w:t>
            </w:r>
          </w:p>
          <w:p w14:paraId="678207F1" w14:textId="77777777" w:rsidR="001F68FC" w:rsidRPr="00BE2437" w:rsidRDefault="001F68FC" w:rsidP="001F68FC">
            <w:pPr>
              <w:suppressAutoHyphens/>
              <w:ind w:firstLine="720"/>
              <w:rPr>
                <w:sz w:val="22"/>
                <w:szCs w:val="22"/>
              </w:rPr>
            </w:pPr>
            <w:r w:rsidRPr="00BE2437">
              <w:rPr>
                <w:sz w:val="22"/>
                <w:szCs w:val="22"/>
              </w:rPr>
              <w:t>4. Kompetentinga institucija, nustačiusi, kad pranešėjui daromas neigiamas poveikis, kreipiasi į įstaigą nurodydama pranešėjams taikomas garantijas. Kompetentinga institucija gali nurodyti įstaigos vadovui terminą, per kurį turi būti pašalinti neigiamo poveikio padariniai.</w:t>
            </w:r>
          </w:p>
          <w:p w14:paraId="02779D5E" w14:textId="5401CCEB" w:rsidR="001F68FC" w:rsidRPr="00BE2437" w:rsidRDefault="001F68FC" w:rsidP="001F68FC">
            <w:pPr>
              <w:suppressAutoHyphens/>
              <w:ind w:firstLine="720"/>
              <w:rPr>
                <w:sz w:val="22"/>
                <w:szCs w:val="22"/>
              </w:rPr>
            </w:pPr>
            <w:r w:rsidRPr="00BE2437">
              <w:rPr>
                <w:sz w:val="22"/>
                <w:szCs w:val="22"/>
              </w:rPr>
              <w:t xml:space="preserve">5. Informaciją apie pažeidimą pateikęs asmuo, pranešėjas ir šio įstatymo 10 straipsnio 3 dalyje nurodyti asmenys dėl patiriamų neigiamo poveikio padarinių gali kreiptis į teismą. Asmuo, kurį su įstaiga sieja tarnybos santykiai, vadovaudamasis Administracinių bylų teisenos įstatymu, turi teisę ginčyti dėl jo priimtą ir neigiamų padarinių keliantį administracinį sprendimą arba kitokį veiksmą ar neveikimą. </w:t>
            </w:r>
          </w:p>
          <w:p w14:paraId="5E5DF605" w14:textId="77777777" w:rsidR="001F68FC" w:rsidRPr="00BE2437" w:rsidRDefault="001F68FC" w:rsidP="001F68FC">
            <w:pPr>
              <w:spacing w:line="256" w:lineRule="auto"/>
              <w:rPr>
                <w:sz w:val="22"/>
                <w:szCs w:val="22"/>
              </w:rPr>
            </w:pPr>
            <w:r w:rsidRPr="00BE2437">
              <w:rPr>
                <w:sz w:val="22"/>
                <w:szCs w:val="22"/>
              </w:rPr>
              <w:t>6. Neigiamo poveikio padariniai dėl informacijos apie pažeidimą ar pranešimo pateikimo turi būti pašalinti atsižvelgiant į procedūras, nustatytas darbo ar tarnybos santykius reglamentuojančiuose teisės aktuose, jeigu šiame įstatyme nenustatyta kitaip.</w:t>
            </w:r>
          </w:p>
          <w:p w14:paraId="37D5F1B9" w14:textId="55B3F7E2" w:rsidR="00AF3C33" w:rsidRPr="00BE2437" w:rsidRDefault="005525B2" w:rsidP="001F68FC">
            <w:pPr>
              <w:spacing w:line="256" w:lineRule="auto"/>
              <w:rPr>
                <w:sz w:val="22"/>
                <w:szCs w:val="22"/>
              </w:rPr>
            </w:pPr>
            <w:r w:rsidRPr="00BE2437">
              <w:rPr>
                <w:rFonts w:eastAsia="Calibri"/>
                <w:b/>
                <w:sz w:val="22"/>
                <w:szCs w:val="22"/>
              </w:rPr>
              <w:t>&lt;...&gt;</w:t>
            </w:r>
          </w:p>
          <w:p w14:paraId="12487565" w14:textId="77777777" w:rsidR="005525B2" w:rsidRPr="00BE2437" w:rsidRDefault="005525B2">
            <w:pPr>
              <w:spacing w:line="256" w:lineRule="auto"/>
              <w:rPr>
                <w:rFonts w:eastAsia="Calibri"/>
                <w:b/>
                <w:sz w:val="22"/>
                <w:szCs w:val="22"/>
              </w:rPr>
            </w:pPr>
          </w:p>
          <w:p w14:paraId="25A7249E" w14:textId="7025BADC" w:rsidR="00AF3C33" w:rsidRPr="00BE2437" w:rsidRDefault="00AF3C33">
            <w:pPr>
              <w:spacing w:line="256" w:lineRule="auto"/>
              <w:rPr>
                <w:b/>
                <w:bCs/>
                <w:color w:val="000000"/>
                <w:sz w:val="22"/>
                <w:szCs w:val="22"/>
                <w:lang w:eastAsia="lt-LT"/>
              </w:rPr>
            </w:pPr>
            <w:r w:rsidRPr="00BE2437">
              <w:rPr>
                <w:b/>
                <w:bCs/>
                <w:color w:val="000000"/>
                <w:sz w:val="22"/>
                <w:szCs w:val="22"/>
                <w:lang w:eastAsia="lt-LT"/>
              </w:rPr>
              <w:t>PAĮ</w:t>
            </w:r>
          </w:p>
          <w:p w14:paraId="28D2A3BF" w14:textId="77777777" w:rsidR="001F68FC" w:rsidRPr="00BE2437" w:rsidRDefault="001F68FC" w:rsidP="001F68FC">
            <w:pPr>
              <w:suppressAutoHyphens/>
              <w:ind w:firstLine="720"/>
              <w:rPr>
                <w:b/>
                <w:strike/>
                <w:sz w:val="22"/>
                <w:szCs w:val="22"/>
              </w:rPr>
            </w:pPr>
            <w:r w:rsidRPr="00BE2437">
              <w:rPr>
                <w:b/>
                <w:sz w:val="22"/>
                <w:szCs w:val="22"/>
              </w:rPr>
              <w:t xml:space="preserve">14 straipsnis. </w:t>
            </w:r>
            <w:r w:rsidRPr="00BE2437">
              <w:rPr>
                <w:b/>
                <w:bCs/>
                <w:color w:val="000000"/>
                <w:sz w:val="22"/>
                <w:szCs w:val="22"/>
              </w:rPr>
              <w:t>Teisinė pagalba pranešėjams</w:t>
            </w:r>
          </w:p>
          <w:p w14:paraId="33E098C6" w14:textId="77777777" w:rsidR="001F68FC" w:rsidRPr="00BE2437" w:rsidRDefault="001F68FC" w:rsidP="001F68FC">
            <w:pPr>
              <w:suppressAutoHyphens/>
              <w:ind w:firstLine="720"/>
              <w:rPr>
                <w:sz w:val="22"/>
                <w:szCs w:val="22"/>
              </w:rPr>
            </w:pPr>
            <w:r w:rsidRPr="00BE2437">
              <w:rPr>
                <w:sz w:val="22"/>
                <w:szCs w:val="22"/>
              </w:rPr>
              <w:t xml:space="preserve">1. </w:t>
            </w:r>
            <w:r w:rsidRPr="00BE2437">
              <w:rPr>
                <w:bCs/>
                <w:sz w:val="22"/>
                <w:szCs w:val="22"/>
              </w:rPr>
              <w:t>Pranešėjui</w:t>
            </w:r>
            <w:r w:rsidRPr="00BE2437">
              <w:rPr>
                <w:sz w:val="22"/>
                <w:szCs w:val="22"/>
              </w:rPr>
              <w:t xml:space="preserve"> jo prašymu Lietuvos Respublikos valstybės garantuojamos teisinės pagalbos įstatymo nustatyta tvarka suteikiama antrinė valstybės garantuojama teisinė pagalba, neatsižvelgiant į Vyriausybės nustatytus turto ir pajamų lygius teisinei pagalbai gauti.</w:t>
            </w:r>
          </w:p>
          <w:p w14:paraId="4A51BB39" w14:textId="77777777" w:rsidR="001F68FC" w:rsidRPr="00BE2437" w:rsidRDefault="001F68FC" w:rsidP="001F68FC">
            <w:pPr>
              <w:suppressAutoHyphens/>
              <w:ind w:firstLine="720"/>
              <w:rPr>
                <w:sz w:val="22"/>
                <w:szCs w:val="22"/>
              </w:rPr>
            </w:pPr>
            <w:r w:rsidRPr="00BE2437">
              <w:rPr>
                <w:sz w:val="22"/>
                <w:szCs w:val="22"/>
              </w:rPr>
              <w:t>2. Antrinė valstybės garantuojama teisinė pagalba pranešėjui suteikiama vadovaujantis kompetentingos institucijos sprendimu pripažinti asmenį pranešėju.</w:t>
            </w:r>
          </w:p>
          <w:p w14:paraId="3C8844A3" w14:textId="77777777" w:rsidR="001F68FC" w:rsidRPr="00BE2437" w:rsidRDefault="001F68FC" w:rsidP="001F68FC">
            <w:pPr>
              <w:suppressAutoHyphens/>
              <w:ind w:firstLine="720"/>
              <w:rPr>
                <w:sz w:val="22"/>
                <w:szCs w:val="22"/>
              </w:rPr>
            </w:pPr>
            <w:r w:rsidRPr="00BE2437">
              <w:rPr>
                <w:sz w:val="22"/>
                <w:szCs w:val="22"/>
              </w:rPr>
              <w:lastRenderedPageBreak/>
              <w:t>3. Sprendimus dėl antrinės valstybės garantuojamos teisinės pagalbos suteikimo priimantys ir ją teikiantys subjektai privalo, kiek įmanoma, užtikrinti pranešėjų konfidencialumą.</w:t>
            </w:r>
          </w:p>
          <w:p w14:paraId="2D5CB2D7" w14:textId="15138499" w:rsidR="00AF3C33" w:rsidRPr="00BE2437" w:rsidRDefault="00AF3C33" w:rsidP="00A61E10">
            <w:pPr>
              <w:rPr>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63F70922" w14:textId="0618F31D" w:rsidR="00AF3C33" w:rsidRPr="00BE2437" w:rsidRDefault="00642E93" w:rsidP="00642E93">
            <w:pPr>
              <w:spacing w:line="256" w:lineRule="auto"/>
              <w:jc w:val="center"/>
              <w:rPr>
                <w:b/>
                <w:bCs/>
                <w:sz w:val="22"/>
                <w:szCs w:val="22"/>
              </w:rPr>
            </w:pPr>
            <w:r w:rsidRPr="00BE2437">
              <w:rPr>
                <w:b/>
                <w:bCs/>
                <w:sz w:val="22"/>
                <w:szCs w:val="22"/>
              </w:rPr>
              <w:lastRenderedPageBreak/>
              <w:t>Visiškas</w:t>
            </w:r>
          </w:p>
        </w:tc>
      </w:tr>
      <w:tr w:rsidR="00AF3C33" w:rsidRPr="00BE2437" w14:paraId="5E9070F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07C2056" w14:textId="77777777" w:rsidR="00AF3C33" w:rsidRPr="00BE2437" w:rsidRDefault="00AF3C33">
            <w:pPr>
              <w:spacing w:line="256" w:lineRule="auto"/>
              <w:rPr>
                <w:b/>
                <w:bCs/>
                <w:sz w:val="22"/>
                <w:szCs w:val="22"/>
              </w:rPr>
            </w:pPr>
            <w:r w:rsidRPr="00BE2437">
              <w:rPr>
                <w:color w:val="000000"/>
                <w:sz w:val="22"/>
                <w:szCs w:val="22"/>
                <w:shd w:val="clear" w:color="auto" w:fill="FFFFFF"/>
              </w:rPr>
              <w:lastRenderedPageBreak/>
              <w:t>2.   Valstybės narės pranešimų teikėjams teismo procesų metu gali teikti finansinės paramos ir pagalbos priemones, įskaitant psichologinę pagalbą.</w:t>
            </w:r>
          </w:p>
        </w:tc>
        <w:tc>
          <w:tcPr>
            <w:tcW w:w="7982" w:type="dxa"/>
            <w:tcBorders>
              <w:top w:val="single" w:sz="4" w:space="0" w:color="00000A"/>
              <w:left w:val="single" w:sz="4" w:space="0" w:color="00000A"/>
              <w:bottom w:val="single" w:sz="4" w:space="0" w:color="00000A"/>
              <w:right w:val="single" w:sz="4" w:space="0" w:color="00000A"/>
            </w:tcBorders>
          </w:tcPr>
          <w:p w14:paraId="24F14BDA" w14:textId="77777777" w:rsidR="00AF3C33" w:rsidRPr="00BE2437" w:rsidRDefault="00AF3C33">
            <w:pPr>
              <w:spacing w:line="256" w:lineRule="auto"/>
              <w:rPr>
                <w:i/>
                <w:iCs/>
                <w:color w:val="000000"/>
                <w:sz w:val="22"/>
                <w:szCs w:val="22"/>
                <w:lang w:eastAsia="lt-LT"/>
              </w:rPr>
            </w:pPr>
            <w:r w:rsidRPr="00BE2437">
              <w:rPr>
                <w:i/>
                <w:iCs/>
                <w:color w:val="000000"/>
                <w:sz w:val="22"/>
                <w:szCs w:val="22"/>
                <w:lang w:eastAsia="lt-LT"/>
              </w:rPr>
              <w:t>Pastaba: Direktyvos ES 2019/1937 20 straipsnio 2 dalies nuostata yra pasirenkamoji ir Valstybės narės savo nuožiūra vykdo jos įgyvendinimą. Lietuvoje pasirinkta tokios paramos ir pagalbos priemonių neteikti.</w:t>
            </w:r>
          </w:p>
          <w:p w14:paraId="57F79E0B" w14:textId="77777777" w:rsidR="00AF3C33" w:rsidRPr="00BE2437" w:rsidRDefault="00AF3C33">
            <w:pPr>
              <w:spacing w:line="256" w:lineRule="auto"/>
              <w:rPr>
                <w:b/>
                <w:bCs/>
                <w:color w:val="000000"/>
                <w:sz w:val="22"/>
                <w:szCs w:val="22"/>
                <w:lang w:eastAsia="lt-LT"/>
              </w:rPr>
            </w:pPr>
          </w:p>
          <w:p w14:paraId="51770082" w14:textId="77777777" w:rsidR="00AF3C33" w:rsidRPr="00BE2437" w:rsidRDefault="00AF3C33">
            <w:pPr>
              <w:spacing w:line="256" w:lineRule="auto"/>
              <w:rPr>
                <w:b/>
                <w:bCs/>
                <w:color w:val="000000"/>
                <w:sz w:val="22"/>
                <w:szCs w:val="22"/>
                <w:lang w:eastAsia="lt-LT"/>
              </w:rPr>
            </w:pPr>
            <w:bookmarkStart w:id="159" w:name="part_470608360bc641e4bf999bdb6939168b"/>
            <w:bookmarkStart w:id="160" w:name="part_4f3cbb41f29d422f896482a01dba7b46"/>
            <w:bookmarkStart w:id="161" w:name="part_4da1a76c9b224c9280e3a51e87542638"/>
            <w:bookmarkStart w:id="162" w:name="part_097e517851144114935bcc5d8575f826"/>
            <w:bookmarkStart w:id="163" w:name="part_1ab3ba944e874847b2d5995f5e900cd2"/>
            <w:bookmarkStart w:id="164" w:name="part_272563a364104427b9090c12caddf0b8"/>
            <w:bookmarkEnd w:id="159"/>
            <w:bookmarkEnd w:id="160"/>
            <w:bookmarkEnd w:id="161"/>
            <w:bookmarkEnd w:id="162"/>
            <w:bookmarkEnd w:id="163"/>
            <w:bookmarkEnd w:id="164"/>
          </w:p>
          <w:p w14:paraId="5D5B665F" w14:textId="77777777" w:rsidR="00AF3C33" w:rsidRPr="00BE2437" w:rsidRDefault="00AF3C33">
            <w:pPr>
              <w:spacing w:line="256" w:lineRule="auto"/>
              <w:rPr>
                <w:b/>
                <w:bCs/>
                <w:sz w:val="22"/>
                <w:szCs w:val="22"/>
              </w:rPr>
            </w:pPr>
            <w:bookmarkStart w:id="165" w:name="part_b4d7d000daf94699bf5036336600a9e6"/>
            <w:bookmarkStart w:id="166" w:name="part_14475724ae9c4b1e8e941e6b608ec1bc"/>
            <w:bookmarkStart w:id="167" w:name="part_88075a18c7c545c385692da91fa2a221"/>
            <w:bookmarkStart w:id="168" w:name="part_2749c5745f5c4f0d91b944b3bf82e2e4"/>
            <w:bookmarkEnd w:id="165"/>
            <w:bookmarkEnd w:id="166"/>
            <w:bookmarkEnd w:id="167"/>
            <w:bookmarkEnd w:id="168"/>
          </w:p>
        </w:tc>
        <w:tc>
          <w:tcPr>
            <w:tcW w:w="1842" w:type="dxa"/>
            <w:tcBorders>
              <w:top w:val="single" w:sz="4" w:space="0" w:color="00000A"/>
              <w:left w:val="single" w:sz="4" w:space="0" w:color="00000A"/>
              <w:bottom w:val="single" w:sz="4" w:space="0" w:color="00000A"/>
              <w:right w:val="single" w:sz="4" w:space="0" w:color="00000A"/>
            </w:tcBorders>
            <w:hideMark/>
          </w:tcPr>
          <w:p w14:paraId="167340FA" w14:textId="77777777" w:rsidR="00AF3C33" w:rsidRPr="00BE2437" w:rsidRDefault="00AF3C33">
            <w:pPr>
              <w:spacing w:line="256" w:lineRule="auto"/>
              <w:jc w:val="center"/>
              <w:rPr>
                <w:b/>
                <w:bCs/>
                <w:sz w:val="22"/>
                <w:szCs w:val="22"/>
              </w:rPr>
            </w:pPr>
            <w:r w:rsidRPr="00BE2437">
              <w:rPr>
                <w:b/>
                <w:bCs/>
                <w:sz w:val="22"/>
                <w:szCs w:val="22"/>
              </w:rPr>
              <w:t>Visiškas</w:t>
            </w:r>
          </w:p>
        </w:tc>
      </w:tr>
      <w:tr w:rsidR="00AF3C33" w:rsidRPr="00BE2437" w14:paraId="170977C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64A8BC5" w14:textId="77777777" w:rsidR="00AF3C33" w:rsidRPr="00BE2437" w:rsidRDefault="00AF3C33">
            <w:pPr>
              <w:spacing w:line="256" w:lineRule="auto"/>
              <w:rPr>
                <w:b/>
                <w:bCs/>
                <w:sz w:val="22"/>
                <w:szCs w:val="22"/>
              </w:rPr>
            </w:pPr>
            <w:r w:rsidRPr="00BE2437">
              <w:rPr>
                <w:color w:val="000000"/>
                <w:sz w:val="22"/>
                <w:szCs w:val="22"/>
                <w:shd w:val="clear" w:color="auto" w:fill="FFFFFF"/>
              </w:rPr>
              <w:t>3.   Šiame straipsnyje nurodytas paramos priemones gali teikti atitinkamai informacijos centras arba viena ir aiškiai identifikuota nepriklausoma administracinė institucija.</w:t>
            </w:r>
          </w:p>
        </w:tc>
        <w:tc>
          <w:tcPr>
            <w:tcW w:w="7982" w:type="dxa"/>
            <w:tcBorders>
              <w:top w:val="single" w:sz="4" w:space="0" w:color="00000A"/>
              <w:left w:val="single" w:sz="4" w:space="0" w:color="00000A"/>
              <w:bottom w:val="single" w:sz="4" w:space="0" w:color="00000A"/>
              <w:right w:val="single" w:sz="4" w:space="0" w:color="00000A"/>
            </w:tcBorders>
          </w:tcPr>
          <w:p w14:paraId="4C6A8A96" w14:textId="77777777" w:rsidR="00AF3C33" w:rsidRPr="00BE2437" w:rsidRDefault="00AF3C33">
            <w:pPr>
              <w:spacing w:line="256" w:lineRule="auto"/>
              <w:rPr>
                <w:i/>
                <w:iCs/>
                <w:color w:val="000000"/>
                <w:sz w:val="22"/>
                <w:szCs w:val="22"/>
                <w:lang w:eastAsia="lt-LT"/>
              </w:rPr>
            </w:pPr>
            <w:r w:rsidRPr="00BE2437">
              <w:rPr>
                <w:i/>
                <w:iCs/>
                <w:color w:val="000000"/>
                <w:sz w:val="22"/>
                <w:szCs w:val="22"/>
              </w:rPr>
              <w:t>Pastaba:</w:t>
            </w:r>
            <w:r w:rsidRPr="00BE2437">
              <w:rPr>
                <w:i/>
                <w:iCs/>
                <w:sz w:val="22"/>
                <w:szCs w:val="22"/>
                <w:lang w:eastAsia="lt-LT"/>
              </w:rPr>
              <w:t xml:space="preserve"> Direktyvos nuostata perkėlimo į Lietuvos nacionalinę teisę nereikalauja</w:t>
            </w:r>
            <w:r w:rsidRPr="00BE2437">
              <w:rPr>
                <w:sz w:val="22"/>
                <w:szCs w:val="22"/>
                <w:lang w:eastAsia="lt-LT"/>
              </w:rPr>
              <w:t xml:space="preserve">, </w:t>
            </w:r>
            <w:r w:rsidRPr="00BE2437">
              <w:rPr>
                <w:i/>
                <w:iCs/>
                <w:color w:val="000000"/>
                <w:sz w:val="22"/>
                <w:szCs w:val="22"/>
                <w:lang w:eastAsia="lt-LT"/>
              </w:rPr>
              <w:t>nuostata yra pasirenkamoji ir Valstybės narės savo nuožiūra vykdo jos įgyvendinimą.</w:t>
            </w:r>
          </w:p>
        </w:tc>
        <w:tc>
          <w:tcPr>
            <w:tcW w:w="1842" w:type="dxa"/>
            <w:tcBorders>
              <w:top w:val="single" w:sz="4" w:space="0" w:color="00000A"/>
              <w:left w:val="single" w:sz="4" w:space="0" w:color="00000A"/>
              <w:bottom w:val="single" w:sz="4" w:space="0" w:color="00000A"/>
              <w:right w:val="single" w:sz="4" w:space="0" w:color="00000A"/>
            </w:tcBorders>
          </w:tcPr>
          <w:p w14:paraId="2E53700A" w14:textId="77777777" w:rsidR="00AF3C33" w:rsidRPr="00BE2437" w:rsidRDefault="00AF3C33">
            <w:pPr>
              <w:spacing w:line="256" w:lineRule="auto"/>
              <w:jc w:val="center"/>
              <w:rPr>
                <w:sz w:val="22"/>
                <w:szCs w:val="22"/>
              </w:rPr>
            </w:pPr>
            <w:r w:rsidRPr="00BE2437">
              <w:rPr>
                <w:b/>
                <w:bCs/>
                <w:sz w:val="22"/>
                <w:szCs w:val="22"/>
              </w:rPr>
              <w:t>Visiškas</w:t>
            </w:r>
          </w:p>
          <w:p w14:paraId="51FDF76A" w14:textId="77777777" w:rsidR="00AF3C33" w:rsidRPr="00BE2437" w:rsidRDefault="00AF3C33">
            <w:pPr>
              <w:spacing w:line="256" w:lineRule="auto"/>
              <w:jc w:val="center"/>
              <w:rPr>
                <w:sz w:val="22"/>
                <w:szCs w:val="22"/>
              </w:rPr>
            </w:pPr>
          </w:p>
        </w:tc>
      </w:tr>
      <w:tr w:rsidR="00AF3C33" w:rsidRPr="00BE2437" w14:paraId="39C7C70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145A23A"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21 straipsnis</w:t>
            </w:r>
          </w:p>
          <w:p w14:paraId="476D7219"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Apsaugos nuo atsakomųjų veiksmų priemonės</w:t>
            </w:r>
          </w:p>
          <w:p w14:paraId="4CBEF98E"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imasi priemonių, būtinų užtikrinti, kad asmenys, numatyti 4 straipsnyje, būtų apsaugoti nuo atsakomųjų veiksmų. Tokios priemonės apima visų pirma šio straipsnio 2–8 dalyse nustatytas priemones.</w:t>
            </w:r>
          </w:p>
        </w:tc>
        <w:tc>
          <w:tcPr>
            <w:tcW w:w="7982" w:type="dxa"/>
            <w:tcBorders>
              <w:top w:val="single" w:sz="4" w:space="0" w:color="00000A"/>
              <w:left w:val="single" w:sz="4" w:space="0" w:color="00000A"/>
              <w:bottom w:val="single" w:sz="4" w:space="0" w:color="00000A"/>
              <w:right w:val="single" w:sz="4" w:space="0" w:color="00000A"/>
            </w:tcBorders>
          </w:tcPr>
          <w:p w14:paraId="76E63B67" w14:textId="7769AEB4" w:rsidR="004C35CC" w:rsidRPr="00BE2437" w:rsidRDefault="004C35CC" w:rsidP="004C35CC">
            <w:pPr>
              <w:rPr>
                <w:b/>
                <w:sz w:val="22"/>
                <w:szCs w:val="22"/>
              </w:rPr>
            </w:pPr>
            <w:r w:rsidRPr="00BE2437">
              <w:rPr>
                <w:b/>
                <w:sz w:val="22"/>
                <w:szCs w:val="22"/>
              </w:rPr>
              <w:t>PAĮ</w:t>
            </w:r>
          </w:p>
          <w:p w14:paraId="15BACDB5" w14:textId="77777777" w:rsidR="001F68FC" w:rsidRPr="00BE2437" w:rsidRDefault="001F68FC" w:rsidP="001F68FC">
            <w:pPr>
              <w:suppressAutoHyphens/>
              <w:ind w:left="1980" w:hanging="1260"/>
              <w:rPr>
                <w:b/>
                <w:sz w:val="22"/>
                <w:szCs w:val="22"/>
              </w:rPr>
            </w:pPr>
            <w:r w:rsidRPr="00BE2437">
              <w:rPr>
                <w:b/>
                <w:sz w:val="22"/>
                <w:szCs w:val="22"/>
              </w:rPr>
              <w:t>8 straipsnis. Apsaugos, skatinimo ir pagalbos priemonės</w:t>
            </w:r>
          </w:p>
          <w:p w14:paraId="3A724D6E" w14:textId="77777777" w:rsidR="001F68FC" w:rsidRPr="00BE2437" w:rsidRDefault="001F68FC" w:rsidP="001F68FC">
            <w:pPr>
              <w:suppressAutoHyphens/>
              <w:ind w:firstLine="720"/>
              <w:rPr>
                <w:sz w:val="22"/>
                <w:szCs w:val="22"/>
              </w:rPr>
            </w:pPr>
            <w:r w:rsidRPr="00BE2437">
              <w:rPr>
                <w:sz w:val="22"/>
                <w:szCs w:val="22"/>
              </w:rPr>
              <w:t>1. Pagrindinės asmenų apsaugos, skatinimo ir pagalbos jiems priemonės:</w:t>
            </w:r>
          </w:p>
          <w:p w14:paraId="4E114309" w14:textId="77777777" w:rsidR="001F68FC" w:rsidRPr="00BE2437" w:rsidRDefault="001F68FC" w:rsidP="001F68FC">
            <w:pPr>
              <w:suppressAutoHyphens/>
              <w:ind w:firstLine="720"/>
              <w:rPr>
                <w:sz w:val="22"/>
                <w:szCs w:val="22"/>
              </w:rPr>
            </w:pPr>
            <w:r w:rsidRPr="00BE2437">
              <w:rPr>
                <w:sz w:val="22"/>
                <w:szCs w:val="22"/>
              </w:rPr>
              <w:t>1) saugių informacijos apie pažeidimus teikimo kanalų užtikrinimas;</w:t>
            </w:r>
          </w:p>
          <w:p w14:paraId="07459474" w14:textId="77777777" w:rsidR="001F68FC" w:rsidRPr="00BE2437" w:rsidRDefault="001F68FC" w:rsidP="001F68FC">
            <w:pPr>
              <w:suppressAutoHyphens/>
              <w:ind w:firstLine="720"/>
              <w:rPr>
                <w:sz w:val="22"/>
                <w:szCs w:val="22"/>
              </w:rPr>
            </w:pPr>
            <w:r w:rsidRPr="00BE2437">
              <w:rPr>
                <w:sz w:val="22"/>
                <w:szCs w:val="22"/>
              </w:rPr>
              <w:t>2) konfidencialumo užtikrinimas;</w:t>
            </w:r>
          </w:p>
          <w:p w14:paraId="135CD400" w14:textId="77777777" w:rsidR="001F68FC" w:rsidRPr="00BE2437" w:rsidRDefault="001F68FC" w:rsidP="001F68FC">
            <w:pPr>
              <w:suppressAutoHyphens/>
              <w:ind w:firstLine="720"/>
              <w:rPr>
                <w:sz w:val="22"/>
                <w:szCs w:val="22"/>
              </w:rPr>
            </w:pPr>
            <w:r w:rsidRPr="00BE2437">
              <w:rPr>
                <w:sz w:val="22"/>
                <w:szCs w:val="22"/>
              </w:rPr>
              <w:t>3) draudimas daryti neigiamą poveikį;</w:t>
            </w:r>
          </w:p>
          <w:p w14:paraId="0F67A329" w14:textId="77777777" w:rsidR="00AF3C33" w:rsidRPr="00BE2437" w:rsidRDefault="00AF3C33" w:rsidP="004C35CC">
            <w:pPr>
              <w:spacing w:line="256" w:lineRule="auto"/>
              <w:rPr>
                <w:color w:val="000000"/>
                <w:sz w:val="22"/>
                <w:szCs w:val="22"/>
                <w:lang w:eastAsia="lt-LT"/>
              </w:rPr>
            </w:pPr>
            <w:r w:rsidRPr="00BE2437">
              <w:rPr>
                <w:color w:val="000000"/>
                <w:sz w:val="22"/>
                <w:szCs w:val="22"/>
                <w:lang w:eastAsia="lt-LT"/>
              </w:rPr>
              <w:t>&lt;...&gt;</w:t>
            </w:r>
          </w:p>
          <w:p w14:paraId="445FCEDF" w14:textId="77777777" w:rsidR="001F68FC" w:rsidRPr="00BE2437" w:rsidRDefault="001F68FC" w:rsidP="001F68FC">
            <w:pPr>
              <w:suppressAutoHyphens/>
              <w:ind w:firstLine="720"/>
              <w:rPr>
                <w:sz w:val="22"/>
                <w:szCs w:val="22"/>
              </w:rPr>
            </w:pPr>
            <w:r w:rsidRPr="00BE2437">
              <w:rPr>
                <w:sz w:val="22"/>
                <w:szCs w:val="22"/>
              </w:rPr>
              <w:t>7) atleidimas nuo atsakomybės</w:t>
            </w:r>
            <w:r w:rsidRPr="00BE2437">
              <w:rPr>
                <w:bCs/>
                <w:sz w:val="22"/>
                <w:szCs w:val="22"/>
              </w:rPr>
              <w:t>;</w:t>
            </w:r>
          </w:p>
          <w:p w14:paraId="2A9023D8" w14:textId="77777777" w:rsidR="001F68FC" w:rsidRPr="00BE2437" w:rsidRDefault="001F68FC" w:rsidP="001F68FC">
            <w:pPr>
              <w:suppressAutoHyphens/>
              <w:ind w:firstLine="720"/>
              <w:rPr>
                <w:sz w:val="22"/>
                <w:szCs w:val="22"/>
              </w:rPr>
            </w:pPr>
            <w:r w:rsidRPr="00BE2437">
              <w:rPr>
                <w:sz w:val="22"/>
                <w:szCs w:val="22"/>
              </w:rPr>
              <w:t xml:space="preserve">8) teisė gauti išsamią, nešališką informaciją  ir nemokamas konsultacijas dėl informacijos apie pažeidimus teikimo procedūrų ir teisių gynimo priemonių suteikimo. </w:t>
            </w:r>
          </w:p>
          <w:p w14:paraId="37AB08CE" w14:textId="76BBDF58" w:rsidR="004C35CC" w:rsidRPr="00BE2437" w:rsidRDefault="001F68FC" w:rsidP="001F68FC">
            <w:pPr>
              <w:rPr>
                <w:sz w:val="22"/>
                <w:szCs w:val="22"/>
              </w:rPr>
            </w:pPr>
            <w:r w:rsidRPr="00BE2437">
              <w:rPr>
                <w:sz w:val="22"/>
                <w:szCs w:val="22"/>
              </w:rPr>
              <w:t>2. Šio straipsnio 1 dalies 1, 2, 3 ir 8 punktuose nurodytos priemonės taikomos nuo informacijos apie pažeidimą gavimo įstaigoje arba kompetentingoje institucijoje momento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r w:rsidR="004C35CC" w:rsidRPr="00BE2437">
              <w:rPr>
                <w:sz w:val="22"/>
                <w:szCs w:val="22"/>
              </w:rPr>
              <w:t>.</w:t>
            </w:r>
          </w:p>
          <w:p w14:paraId="36C3E756" w14:textId="77777777" w:rsidR="004C35CC" w:rsidRPr="00BE2437" w:rsidRDefault="004C35CC">
            <w:pPr>
              <w:spacing w:line="256" w:lineRule="auto"/>
              <w:rPr>
                <w:b/>
                <w:bCs/>
                <w:color w:val="auto"/>
                <w:sz w:val="22"/>
                <w:szCs w:val="22"/>
                <w:lang w:eastAsia="lt-LT"/>
              </w:rPr>
            </w:pPr>
          </w:p>
          <w:p w14:paraId="7D55BB85" w14:textId="02920484" w:rsidR="00AF3C33" w:rsidRPr="00BE2437" w:rsidRDefault="00AF3C33">
            <w:pPr>
              <w:spacing w:line="256" w:lineRule="auto"/>
              <w:rPr>
                <w:b/>
                <w:bCs/>
                <w:color w:val="000000"/>
                <w:sz w:val="22"/>
                <w:szCs w:val="22"/>
              </w:rPr>
            </w:pPr>
            <w:r w:rsidRPr="00BE2437">
              <w:rPr>
                <w:b/>
                <w:bCs/>
                <w:color w:val="000000"/>
                <w:sz w:val="22"/>
                <w:szCs w:val="22"/>
              </w:rPr>
              <w:t>Darbo kodeksas</w:t>
            </w:r>
          </w:p>
          <w:p w14:paraId="5D07D4D3" w14:textId="77777777" w:rsidR="00AF3C33" w:rsidRPr="00BE2437" w:rsidRDefault="00AF3C33">
            <w:pPr>
              <w:spacing w:line="256" w:lineRule="auto"/>
              <w:rPr>
                <w:b/>
                <w:bCs/>
                <w:color w:val="000000"/>
                <w:sz w:val="22"/>
                <w:szCs w:val="22"/>
              </w:rPr>
            </w:pPr>
            <w:r w:rsidRPr="00BE2437">
              <w:rPr>
                <w:b/>
                <w:bCs/>
                <w:color w:val="000000"/>
                <w:sz w:val="22"/>
                <w:szCs w:val="22"/>
              </w:rPr>
              <w:t>31 straipsnis. Turtinių ir neturtinių interesų apsauga</w:t>
            </w:r>
          </w:p>
          <w:p w14:paraId="107C9811" w14:textId="77777777" w:rsidR="00AF3C33" w:rsidRPr="00BE2437" w:rsidRDefault="00AF3C33">
            <w:pPr>
              <w:spacing w:line="256" w:lineRule="auto"/>
              <w:rPr>
                <w:color w:val="000000"/>
                <w:sz w:val="22"/>
                <w:szCs w:val="22"/>
              </w:rPr>
            </w:pPr>
            <w:r w:rsidRPr="00BE2437">
              <w:rPr>
                <w:b/>
                <w:bCs/>
                <w:color w:val="000000"/>
                <w:sz w:val="22"/>
                <w:szCs w:val="22"/>
              </w:rPr>
              <w:lastRenderedPageBreak/>
              <w:t>&lt;...&gt;</w:t>
            </w:r>
          </w:p>
          <w:p w14:paraId="16E28FDB" w14:textId="77777777" w:rsidR="00AF3C33" w:rsidRPr="00BE2437" w:rsidRDefault="00AF3C33">
            <w:pPr>
              <w:spacing w:line="256" w:lineRule="auto"/>
              <w:rPr>
                <w:color w:val="000000"/>
                <w:sz w:val="22"/>
                <w:szCs w:val="22"/>
              </w:rPr>
            </w:pPr>
            <w:r w:rsidRPr="00BE2437">
              <w:rPr>
                <w:color w:val="000000"/>
                <w:sz w:val="22"/>
                <w:szCs w:val="22"/>
              </w:rPr>
              <w:t>3. Pranešimas valstybės ar savivaldybės institucijai ar įstaigai apie darbdavio daromus darbo ar kitų teisės normų pažeidimus, taip pat informacijos apie pažeidimą pateikimas Lietuvos Respublikos pranešėjų apsaugos įstatymo nustatyta tvarka ar kreipimasis į darbo ginčus nagrinėjantį organą dėl pažeistų teisių ar interesų gynybos negali būti laikomi veiksmais, pažeidžiančiais darbdavio turtinius ar neturtinius interesus. Darbuotojas negali būti dėl to persekiojamas ir jam negali būti taikomos jo interesus pažeidžiančios priemonės.</w:t>
            </w:r>
          </w:p>
          <w:p w14:paraId="52023B5B" w14:textId="77777777" w:rsidR="00AF3C33" w:rsidRPr="00BE2437" w:rsidRDefault="00AF3C33">
            <w:pPr>
              <w:spacing w:line="256" w:lineRule="auto"/>
              <w:rPr>
                <w:color w:val="000000"/>
                <w:sz w:val="22"/>
                <w:szCs w:val="22"/>
              </w:rPr>
            </w:pPr>
            <w:r w:rsidRPr="00BE2437">
              <w:rPr>
                <w:color w:val="000000"/>
                <w:sz w:val="22"/>
                <w:szCs w:val="22"/>
              </w:rPr>
              <w:t>&lt;...&gt;</w:t>
            </w:r>
          </w:p>
          <w:p w14:paraId="3AABEB39" w14:textId="77777777" w:rsidR="00AF3C33" w:rsidRPr="00BE2437" w:rsidRDefault="00AF3C33">
            <w:pPr>
              <w:spacing w:line="256" w:lineRule="auto"/>
              <w:rPr>
                <w:b/>
                <w:bCs/>
                <w:sz w:val="22"/>
                <w:szCs w:val="22"/>
              </w:rPr>
            </w:pPr>
          </w:p>
          <w:p w14:paraId="706BC963" w14:textId="77777777" w:rsidR="00AF3C33" w:rsidRPr="00BE2437" w:rsidRDefault="00AF3C33">
            <w:pPr>
              <w:spacing w:line="256" w:lineRule="auto"/>
              <w:rPr>
                <w:b/>
                <w:bCs/>
                <w:color w:val="000000"/>
                <w:sz w:val="22"/>
                <w:szCs w:val="22"/>
              </w:rPr>
            </w:pPr>
            <w:r w:rsidRPr="00BE2437">
              <w:rPr>
                <w:b/>
                <w:bCs/>
                <w:color w:val="000000"/>
                <w:sz w:val="22"/>
                <w:szCs w:val="22"/>
              </w:rPr>
              <w:t>Darbo kodeksas</w:t>
            </w:r>
          </w:p>
          <w:p w14:paraId="7219D971" w14:textId="77777777" w:rsidR="00AF3C33" w:rsidRPr="00BE2437" w:rsidRDefault="00AF3C33">
            <w:pPr>
              <w:spacing w:line="256" w:lineRule="auto"/>
              <w:rPr>
                <w:b/>
                <w:bCs/>
                <w:color w:val="000000"/>
                <w:sz w:val="22"/>
                <w:szCs w:val="22"/>
              </w:rPr>
            </w:pPr>
            <w:r w:rsidRPr="00BE2437">
              <w:rPr>
                <w:b/>
                <w:bCs/>
                <w:color w:val="000000"/>
                <w:sz w:val="22"/>
                <w:szCs w:val="22"/>
              </w:rPr>
              <w:t>59 straipsnis. Darbo sutarties nutraukimas darbdavio valia</w:t>
            </w:r>
          </w:p>
          <w:p w14:paraId="64B7B544" w14:textId="77777777" w:rsidR="00AF3C33" w:rsidRPr="00BE2437" w:rsidRDefault="00AF3C33">
            <w:pPr>
              <w:spacing w:line="256" w:lineRule="auto"/>
              <w:rPr>
                <w:b/>
                <w:bCs/>
                <w:color w:val="000000"/>
                <w:sz w:val="22"/>
                <w:szCs w:val="22"/>
              </w:rPr>
            </w:pPr>
            <w:r w:rsidRPr="00BE2437">
              <w:rPr>
                <w:b/>
                <w:bCs/>
                <w:color w:val="000000"/>
                <w:sz w:val="22"/>
                <w:szCs w:val="22"/>
              </w:rPr>
              <w:t>&lt;...&gt;</w:t>
            </w:r>
          </w:p>
          <w:p w14:paraId="76B1DD39" w14:textId="77777777" w:rsidR="00AF3C33" w:rsidRPr="00BE2437" w:rsidRDefault="00AF3C33">
            <w:pPr>
              <w:spacing w:line="256" w:lineRule="auto"/>
              <w:rPr>
                <w:b/>
                <w:bCs/>
                <w:color w:val="000000"/>
                <w:sz w:val="22"/>
                <w:szCs w:val="22"/>
              </w:rPr>
            </w:pPr>
            <w:r w:rsidRPr="00BE2437">
              <w:rPr>
                <w:color w:val="000000"/>
                <w:sz w:val="22"/>
                <w:szCs w:val="22"/>
              </w:rPr>
              <w:t>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priklausomybės politinėms partijoms ir asociacijoms, amžiaus ar kitų diskriminacinių motyvų.</w:t>
            </w:r>
          </w:p>
          <w:p w14:paraId="609B7CE8" w14:textId="5D7ACDC2" w:rsidR="00AF3C33" w:rsidRPr="00BE2437" w:rsidRDefault="00A61E10">
            <w:pPr>
              <w:spacing w:line="256" w:lineRule="auto"/>
              <w:rPr>
                <w:b/>
                <w:bCs/>
                <w:sz w:val="22"/>
                <w:szCs w:val="22"/>
              </w:rPr>
            </w:pPr>
            <w:r w:rsidRPr="00BE2437">
              <w:rPr>
                <w:i/>
                <w:iCs/>
                <w:color w:val="000000"/>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813C70B"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7D6692F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02AAC03" w14:textId="77777777" w:rsidR="00AF3C33" w:rsidRPr="00BE2437" w:rsidRDefault="00AF3C33">
            <w:pPr>
              <w:spacing w:line="256" w:lineRule="auto"/>
              <w:rPr>
                <w:b/>
                <w:bCs/>
                <w:sz w:val="22"/>
                <w:szCs w:val="22"/>
              </w:rPr>
            </w:pPr>
            <w:r w:rsidRPr="00BE2437">
              <w:rPr>
                <w:color w:val="000000"/>
                <w:sz w:val="22"/>
                <w:szCs w:val="22"/>
                <w:shd w:val="clear" w:color="auto" w:fill="FFFFFF"/>
              </w:rPr>
              <w:t>2.   Nedarant poveikio 3 straipsnio 2 ir 3 dalims, jei asmenys praneša informaciją apie pažeidimus arba viešai atskleidžia informaciją pagal šią direktyvą, jie nelaikomi pažeidusiais kokius nors informacijos atskleidimo apribojimus ir jiems netaikoma jokia su tokiu pranešimu arba viešu informacijos atskleidimu susijusi atsakomybė, jeigu jie turėjo pagrįstų priežasčių manyti, kad pranešti arba viešai atskleisti tokią informaciją buvo būtina, kad būtų atskleistas pažeidimas pagal šią direktyvą.</w:t>
            </w:r>
          </w:p>
        </w:tc>
        <w:tc>
          <w:tcPr>
            <w:tcW w:w="7982" w:type="dxa"/>
            <w:tcBorders>
              <w:top w:val="single" w:sz="4" w:space="0" w:color="00000A"/>
              <w:left w:val="single" w:sz="4" w:space="0" w:color="00000A"/>
              <w:bottom w:val="single" w:sz="4" w:space="0" w:color="00000A"/>
              <w:right w:val="single" w:sz="4" w:space="0" w:color="00000A"/>
            </w:tcBorders>
            <w:hideMark/>
          </w:tcPr>
          <w:p w14:paraId="4015B479" w14:textId="7E1D8DD8" w:rsidR="00AF3C33" w:rsidRPr="00BE2437" w:rsidRDefault="00AF3C33">
            <w:pPr>
              <w:spacing w:line="256" w:lineRule="auto"/>
              <w:rPr>
                <w:b/>
                <w:sz w:val="22"/>
                <w:szCs w:val="22"/>
              </w:rPr>
            </w:pPr>
            <w:r w:rsidRPr="00BE2437">
              <w:rPr>
                <w:b/>
                <w:sz w:val="22"/>
                <w:szCs w:val="22"/>
              </w:rPr>
              <w:t>PAĮ</w:t>
            </w:r>
          </w:p>
          <w:p w14:paraId="1BB96771" w14:textId="57339FEF" w:rsidR="00AF3C33" w:rsidRPr="00BE2437" w:rsidRDefault="00AF3C33">
            <w:pPr>
              <w:spacing w:line="256" w:lineRule="auto"/>
              <w:rPr>
                <w:b/>
                <w:sz w:val="22"/>
                <w:szCs w:val="22"/>
              </w:rPr>
            </w:pPr>
            <w:r w:rsidRPr="00BE2437">
              <w:rPr>
                <w:b/>
                <w:sz w:val="22"/>
                <w:szCs w:val="22"/>
              </w:rPr>
              <w:t>3 straipsnis. Informacijos apie pažeidimus teikimas</w:t>
            </w:r>
          </w:p>
          <w:p w14:paraId="32C21997" w14:textId="77777777" w:rsidR="00AF3C33" w:rsidRPr="00BE2437" w:rsidRDefault="00AF3C33">
            <w:pPr>
              <w:spacing w:line="256" w:lineRule="auto"/>
              <w:rPr>
                <w:b/>
                <w:sz w:val="22"/>
                <w:szCs w:val="22"/>
              </w:rPr>
            </w:pPr>
            <w:r w:rsidRPr="00BE2437">
              <w:rPr>
                <w:b/>
                <w:sz w:val="22"/>
                <w:szCs w:val="22"/>
              </w:rPr>
              <w:t>&lt;...&gt;</w:t>
            </w:r>
          </w:p>
          <w:p w14:paraId="49FF2A46" w14:textId="77777777" w:rsidR="001F68FC" w:rsidRPr="00BE2437" w:rsidRDefault="001F68FC" w:rsidP="001F68FC">
            <w:pPr>
              <w:suppressAutoHyphens/>
              <w:ind w:firstLine="720"/>
              <w:rPr>
                <w:b/>
                <w:bCs/>
                <w:sz w:val="22"/>
                <w:szCs w:val="22"/>
              </w:rPr>
            </w:pPr>
            <w:r w:rsidRPr="00BE2437">
              <w:rPr>
                <w:sz w:val="22"/>
                <w:szCs w:val="22"/>
              </w:rPr>
              <w:t xml:space="preserve">3. Kai informaciją apie pažeidimą pateikiantis asmuo šiame įstatyme nustatyta tvarka pateikia informaciją, susijusią su komercine </w:t>
            </w:r>
            <w:r w:rsidRPr="00BE2437">
              <w:rPr>
                <w:sz w:val="22"/>
                <w:szCs w:val="22"/>
                <w:lang w:eastAsia="lt-LT"/>
              </w:rPr>
              <w:t>(gamybine)</w:t>
            </w:r>
            <w:r w:rsidRPr="00BE2437">
              <w:rPr>
                <w:sz w:val="22"/>
                <w:szCs w:val="22"/>
              </w:rPr>
              <w:t xml:space="preserve"> paslaptimi, profesine paslaptimi, banko paslaptimi, įstaigos konfidencialia informacija ar informacija apie privatų asmens gyvenimą, šis informacijos pateikimas nelaikomas komercinės </w:t>
            </w:r>
            <w:r w:rsidRPr="00BE2437">
              <w:rPr>
                <w:sz w:val="22"/>
                <w:szCs w:val="22"/>
                <w:lang w:eastAsia="lt-LT"/>
              </w:rPr>
              <w:t>(gamybinės)</w:t>
            </w:r>
            <w:r w:rsidRPr="00BE2437">
              <w:rPr>
                <w:sz w:val="22"/>
                <w:szCs w:val="22"/>
              </w:rPr>
              <w:t xml:space="preserve"> paslapties, banko paslapties, konfidencialios informacijos ar informacijos apie privatų asmens gyvenimą atskleidimu, išskyrus šio įstatymo 4 straipsnio 10 dalyje nurodytą išimtį, taip pat atvejus, </w:t>
            </w:r>
            <w:r w:rsidRPr="00BE2437">
              <w:rPr>
                <w:sz w:val="22"/>
                <w:szCs w:val="22"/>
                <w:shd w:val="clear" w:color="auto" w:fill="FFFFFF"/>
              </w:rPr>
              <w:t>kai profesinę paslaptį sudarančios informacijos pateikimas kompetentingai institucijai prieštarautų atskiras profesines veiklas reglamentuojantiems įstatymams</w:t>
            </w:r>
            <w:r w:rsidRPr="00BE2437">
              <w:rPr>
                <w:b/>
                <w:bCs/>
                <w:sz w:val="22"/>
                <w:szCs w:val="22"/>
                <w:shd w:val="clear" w:color="auto" w:fill="FFFFFF"/>
              </w:rPr>
              <w:t xml:space="preserve"> </w:t>
            </w:r>
            <w:r w:rsidRPr="00BE2437">
              <w:rPr>
                <w:sz w:val="22"/>
                <w:szCs w:val="22"/>
                <w:shd w:val="clear" w:color="auto" w:fill="FFFFFF"/>
              </w:rPr>
              <w:t>ir Europos Sąjungos teisei.</w:t>
            </w:r>
          </w:p>
          <w:p w14:paraId="7CE33F81" w14:textId="78091F6F" w:rsidR="00C4514C" w:rsidRPr="00BE2437" w:rsidRDefault="00C4514C" w:rsidP="004C35CC">
            <w:pPr>
              <w:rPr>
                <w:b/>
                <w:bCs/>
                <w:sz w:val="22"/>
                <w:szCs w:val="22"/>
              </w:rPr>
            </w:pPr>
            <w:r w:rsidRPr="00BE2437">
              <w:rPr>
                <w:sz w:val="22"/>
                <w:szCs w:val="22"/>
                <w:shd w:val="clear" w:color="auto" w:fill="FFFFFF"/>
              </w:rPr>
              <w:t>&lt;...&gt;</w:t>
            </w:r>
          </w:p>
          <w:p w14:paraId="0DCCA1EA" w14:textId="77777777" w:rsidR="001F68FC" w:rsidRPr="00BE2437" w:rsidRDefault="001F68FC" w:rsidP="001F68FC">
            <w:pPr>
              <w:suppressAutoHyphens/>
              <w:ind w:firstLine="720"/>
              <w:rPr>
                <w:sz w:val="22"/>
                <w:szCs w:val="22"/>
              </w:rPr>
            </w:pPr>
            <w:r w:rsidRPr="00BE2437">
              <w:rPr>
                <w:sz w:val="22"/>
                <w:szCs w:val="22"/>
              </w:rPr>
              <w:lastRenderedPageBreak/>
              <w:t xml:space="preserve">5. Informaciją apie pažeidimą pateikiantis asmuo už žalą, atsiradusią pobūdžio informacijos pateikimo, atsako tik tokiu atveju, kai įrodoma, kad asmuo negalėjo pagrįstai manyti, kad jo teikiama informacija apie pažeidimą yra teisinga. </w:t>
            </w:r>
          </w:p>
          <w:p w14:paraId="7BCC67E1" w14:textId="77777777" w:rsidR="00AF3C33" w:rsidRPr="00BE2437" w:rsidRDefault="00AF3C33" w:rsidP="00C4514C">
            <w:pPr>
              <w:spacing w:line="256" w:lineRule="auto"/>
              <w:rPr>
                <w:bCs/>
                <w:color w:val="FF0000"/>
                <w:sz w:val="22"/>
                <w:szCs w:val="22"/>
              </w:rPr>
            </w:pPr>
            <w:r w:rsidRPr="00BE2437">
              <w:rPr>
                <w:bCs/>
                <w:sz w:val="22"/>
                <w:szCs w:val="22"/>
              </w:rPr>
              <w:t>&lt;...&gt;</w:t>
            </w:r>
          </w:p>
          <w:p w14:paraId="5E03B2EC" w14:textId="47E8B99A" w:rsidR="00AF3C33" w:rsidRPr="00BE2437" w:rsidRDefault="001F68FC" w:rsidP="001F68FC">
            <w:pPr>
              <w:suppressAutoHyphens/>
              <w:ind w:firstLine="720"/>
              <w:rPr>
                <w:sz w:val="22"/>
                <w:szCs w:val="22"/>
              </w:rPr>
            </w:pPr>
            <w:r w:rsidRPr="00BE2437">
              <w:rPr>
                <w:sz w:val="22"/>
                <w:szCs w:val="22"/>
              </w:rPr>
              <w:t xml:space="preserve">7. Žinomai melagingos informacijos, taip pat valstybės, tarnybos ar profesinę paslaptį sudarančios informacijos apie pažeidimą pateikimas nesuteikia informaciją apie pažeidimą pateikusiam asmeniui garantijų pagal šį įstatymą. Žinomai melagingą informaciją pateikęs arba valstybės, tarnybos ar profesinę paslaptį atskleidęs asmuo atsako teisės aktų nustatyta tvarka. </w:t>
            </w:r>
          </w:p>
        </w:tc>
        <w:tc>
          <w:tcPr>
            <w:tcW w:w="1842" w:type="dxa"/>
            <w:tcBorders>
              <w:top w:val="single" w:sz="4" w:space="0" w:color="00000A"/>
              <w:left w:val="single" w:sz="4" w:space="0" w:color="00000A"/>
              <w:bottom w:val="single" w:sz="4" w:space="0" w:color="00000A"/>
              <w:right w:val="single" w:sz="4" w:space="0" w:color="00000A"/>
            </w:tcBorders>
            <w:hideMark/>
          </w:tcPr>
          <w:p w14:paraId="4EF3E35F"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2ED3485E"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3211DAA" w14:textId="77777777" w:rsidR="00AF3C33" w:rsidRPr="00BE2437" w:rsidRDefault="00AF3C33">
            <w:pPr>
              <w:spacing w:line="256" w:lineRule="auto"/>
              <w:rPr>
                <w:b/>
                <w:bCs/>
                <w:sz w:val="22"/>
                <w:szCs w:val="22"/>
              </w:rPr>
            </w:pPr>
            <w:r w:rsidRPr="00BE2437">
              <w:rPr>
                <w:color w:val="000000"/>
                <w:sz w:val="22"/>
                <w:szCs w:val="22"/>
                <w:shd w:val="clear" w:color="auto" w:fill="FFFFFF"/>
              </w:rPr>
              <w:t>3.   Pranešimų teikėjams netaikoma atsakomybė, susijusi su informacijos, kuri pranešta ar viešai paskelbta, įgijimu arba prieiga prie jos, jeigu toks įgijimas arba prieiga nėra savarankiška nusikalstama veika. Įgijimo ar prieigos, kuri yra savarankiška nusikalstama veika, atveju baudžiamąją atsakomybę ir toliau reglamentuoja taikytina nacionalinė teisė.</w:t>
            </w:r>
          </w:p>
        </w:tc>
        <w:tc>
          <w:tcPr>
            <w:tcW w:w="7982" w:type="dxa"/>
            <w:tcBorders>
              <w:top w:val="single" w:sz="4" w:space="0" w:color="00000A"/>
              <w:left w:val="single" w:sz="4" w:space="0" w:color="00000A"/>
              <w:bottom w:val="single" w:sz="4" w:space="0" w:color="00000A"/>
              <w:right w:val="single" w:sz="4" w:space="0" w:color="00000A"/>
            </w:tcBorders>
            <w:hideMark/>
          </w:tcPr>
          <w:p w14:paraId="087C006B" w14:textId="41B13E56" w:rsidR="00AF3C33" w:rsidRPr="00BE2437" w:rsidRDefault="00AF3C33">
            <w:pPr>
              <w:pStyle w:val="Komentarotekstas"/>
              <w:spacing w:line="256" w:lineRule="auto"/>
              <w:rPr>
                <w:b/>
                <w:bCs/>
                <w:sz w:val="22"/>
                <w:szCs w:val="22"/>
              </w:rPr>
            </w:pPr>
            <w:r w:rsidRPr="00BE2437">
              <w:rPr>
                <w:b/>
                <w:bCs/>
                <w:sz w:val="22"/>
                <w:szCs w:val="22"/>
              </w:rPr>
              <w:t>PAĮ</w:t>
            </w:r>
          </w:p>
          <w:p w14:paraId="1828AD70" w14:textId="77777777" w:rsidR="00AF3C33" w:rsidRPr="00BE2437" w:rsidRDefault="00AF3C33">
            <w:pPr>
              <w:spacing w:line="256" w:lineRule="auto"/>
              <w:rPr>
                <w:b/>
                <w:sz w:val="22"/>
                <w:szCs w:val="22"/>
              </w:rPr>
            </w:pPr>
            <w:r w:rsidRPr="00BE2437">
              <w:rPr>
                <w:b/>
                <w:sz w:val="22"/>
                <w:szCs w:val="22"/>
              </w:rPr>
              <w:t>3 straipsnis. Informacijos apie pažeidimus teikimas</w:t>
            </w:r>
          </w:p>
          <w:p w14:paraId="6B926DBD" w14:textId="77777777" w:rsidR="00AF3C33" w:rsidRPr="00BE2437" w:rsidRDefault="00AF3C33">
            <w:pPr>
              <w:spacing w:line="256" w:lineRule="auto"/>
              <w:rPr>
                <w:b/>
                <w:sz w:val="22"/>
                <w:szCs w:val="22"/>
              </w:rPr>
            </w:pPr>
            <w:r w:rsidRPr="00BE2437">
              <w:rPr>
                <w:b/>
                <w:sz w:val="22"/>
                <w:szCs w:val="22"/>
              </w:rPr>
              <w:t>&lt;...&gt;</w:t>
            </w:r>
          </w:p>
          <w:p w14:paraId="74D1D453" w14:textId="77777777" w:rsidR="001F68FC" w:rsidRPr="00BE2437" w:rsidRDefault="001F68FC" w:rsidP="001F68FC">
            <w:pPr>
              <w:suppressAutoHyphens/>
              <w:ind w:firstLine="720"/>
              <w:rPr>
                <w:sz w:val="22"/>
                <w:szCs w:val="22"/>
              </w:rPr>
            </w:pPr>
            <w:r w:rsidRPr="00BE2437">
              <w:rPr>
                <w:sz w:val="22"/>
                <w:szCs w:val="22"/>
              </w:rPr>
              <w:t xml:space="preserve">5. Informaciją apie pažeidimą pateikiantis asmuo už žalą, atsiradusią pobūdžio informacijos pateikimo, atsako tik tokiu atveju, kai įrodoma, kad asmuo negalėjo pagrįstai manyti, kad jo teikiama informacija apie pažeidimą yra teisinga. </w:t>
            </w:r>
          </w:p>
          <w:p w14:paraId="30CB6EA9" w14:textId="77777777" w:rsidR="001F68FC" w:rsidRPr="00BE2437" w:rsidRDefault="001F68FC" w:rsidP="001F68FC">
            <w:pPr>
              <w:suppressAutoHyphens/>
              <w:ind w:firstLine="720"/>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poveikio. </w:t>
            </w:r>
          </w:p>
          <w:p w14:paraId="7814570D" w14:textId="77777777" w:rsidR="00AF3C33" w:rsidRPr="00BE2437" w:rsidRDefault="00AF3C33">
            <w:pPr>
              <w:pStyle w:val="Komentarotekstas"/>
              <w:spacing w:line="256" w:lineRule="auto"/>
              <w:rPr>
                <w:sz w:val="22"/>
                <w:szCs w:val="22"/>
              </w:rPr>
            </w:pPr>
            <w:r w:rsidRPr="00BE2437">
              <w:rPr>
                <w:sz w:val="22"/>
                <w:szCs w:val="22"/>
              </w:rPr>
              <w:t>&lt;...&gt;</w:t>
            </w:r>
          </w:p>
          <w:p w14:paraId="25FC37BF" w14:textId="6467AAE7" w:rsidR="0041375F" w:rsidRPr="00BE2437" w:rsidRDefault="0041375F">
            <w:pPr>
              <w:pStyle w:val="Komentarotekstas"/>
              <w:spacing w:line="256" w:lineRule="auto"/>
              <w:rPr>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57F360BE" w14:textId="4F2DFCF9" w:rsidR="00AF3C33" w:rsidRPr="00BE2437" w:rsidRDefault="0041375F">
            <w:pPr>
              <w:spacing w:line="256" w:lineRule="auto"/>
              <w:jc w:val="center"/>
              <w:rPr>
                <w:b/>
                <w:bCs/>
                <w:sz w:val="22"/>
                <w:szCs w:val="22"/>
              </w:rPr>
            </w:pPr>
            <w:r w:rsidRPr="00BE2437">
              <w:rPr>
                <w:b/>
                <w:bCs/>
                <w:sz w:val="22"/>
                <w:szCs w:val="22"/>
              </w:rPr>
              <w:t>Visiškas</w:t>
            </w:r>
          </w:p>
        </w:tc>
      </w:tr>
      <w:tr w:rsidR="00AF3C33" w:rsidRPr="00BE2437" w14:paraId="44A9331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A8C14D6" w14:textId="77777777" w:rsidR="00AF3C33" w:rsidRPr="00BE2437" w:rsidRDefault="00AF3C33">
            <w:pPr>
              <w:spacing w:line="256" w:lineRule="auto"/>
              <w:rPr>
                <w:b/>
                <w:bCs/>
                <w:sz w:val="22"/>
                <w:szCs w:val="22"/>
              </w:rPr>
            </w:pPr>
            <w:r w:rsidRPr="00BE2437">
              <w:rPr>
                <w:color w:val="000000"/>
                <w:sz w:val="22"/>
                <w:szCs w:val="22"/>
                <w:shd w:val="clear" w:color="auto" w:fill="FFFFFF"/>
              </w:rPr>
              <w:t>4.   Bet kokią kitą galimą pranešimo teikėjo atsakomybę, kylančią dėl veiksmų ar neveikimo, kurie nėra susiję su pranešimo teikimu ar viešu atskleidimu arba kurie nėra būtini, kad būtų atskleistas pažeidimas pagal šią direktyvą, ir toliau reglamentuoja taikytina Sąjungos arba nacionalinė teisė.</w:t>
            </w:r>
          </w:p>
        </w:tc>
        <w:tc>
          <w:tcPr>
            <w:tcW w:w="7982" w:type="dxa"/>
            <w:tcBorders>
              <w:top w:val="single" w:sz="4" w:space="0" w:color="00000A"/>
              <w:left w:val="single" w:sz="4" w:space="0" w:color="00000A"/>
              <w:bottom w:val="single" w:sz="4" w:space="0" w:color="00000A"/>
              <w:right w:val="single" w:sz="4" w:space="0" w:color="00000A"/>
            </w:tcBorders>
            <w:hideMark/>
          </w:tcPr>
          <w:p w14:paraId="6B085C03"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r w:rsidRPr="00BE2437">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3ABECC1C"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3332466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A1A39A0"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5.   Procesuose teisme arba kitoje institucijoje, susijusiuose su pranešimo teikėjo patirta žala, jeigu tas asmuo įrodo, kad teikė pranešimą arba viešai atskleidė informaciją ir patyrė žalą, daroma prielaida, kad žala buvo padaryta kaip atsakomasis veiksmas į tokį pranešimą arba </w:t>
            </w:r>
            <w:r w:rsidRPr="00BE2437">
              <w:rPr>
                <w:color w:val="000000"/>
                <w:sz w:val="22"/>
                <w:szCs w:val="22"/>
                <w:shd w:val="clear" w:color="auto" w:fill="FFFFFF"/>
              </w:rPr>
              <w:lastRenderedPageBreak/>
              <w:t>viešą atskleidimą. Tokiais atvejais asmuo, kuris ėmėsi žalingos priemonės, turi įrodyti, kad ta priemonė buvo taikyta dėl tinkamai pagrįstų priežasčių.</w:t>
            </w:r>
          </w:p>
        </w:tc>
        <w:tc>
          <w:tcPr>
            <w:tcW w:w="7982" w:type="dxa"/>
            <w:tcBorders>
              <w:top w:val="single" w:sz="4" w:space="0" w:color="00000A"/>
              <w:left w:val="single" w:sz="4" w:space="0" w:color="00000A"/>
              <w:bottom w:val="single" w:sz="4" w:space="0" w:color="00000A"/>
              <w:right w:val="single" w:sz="4" w:space="0" w:color="00000A"/>
            </w:tcBorders>
            <w:hideMark/>
          </w:tcPr>
          <w:p w14:paraId="4B21660C" w14:textId="74A4029A" w:rsidR="00AF3C33" w:rsidRPr="00BE2437" w:rsidRDefault="00AF3C33">
            <w:pPr>
              <w:spacing w:line="256" w:lineRule="auto"/>
              <w:rPr>
                <w:b/>
                <w:bCs/>
                <w:sz w:val="22"/>
                <w:szCs w:val="22"/>
              </w:rPr>
            </w:pPr>
            <w:r w:rsidRPr="00BE2437">
              <w:rPr>
                <w:b/>
                <w:bCs/>
                <w:sz w:val="22"/>
                <w:szCs w:val="22"/>
              </w:rPr>
              <w:lastRenderedPageBreak/>
              <w:t>PAĮ</w:t>
            </w:r>
          </w:p>
          <w:p w14:paraId="06844640" w14:textId="77777777" w:rsidR="00C4514C" w:rsidRPr="00BE2437" w:rsidRDefault="00C4514C" w:rsidP="00C4514C">
            <w:pPr>
              <w:rPr>
                <w:b/>
                <w:sz w:val="22"/>
                <w:szCs w:val="22"/>
              </w:rPr>
            </w:pPr>
            <w:r w:rsidRPr="00BE2437">
              <w:rPr>
                <w:b/>
                <w:sz w:val="22"/>
                <w:szCs w:val="22"/>
              </w:rPr>
              <w:t xml:space="preserve">10 straipsnis. Draudimas daryti neigiamą poveikį </w:t>
            </w:r>
          </w:p>
          <w:p w14:paraId="5C63B0C2" w14:textId="77777777" w:rsidR="00AF3C33" w:rsidRPr="00BE2437" w:rsidRDefault="00AF3C33">
            <w:pPr>
              <w:spacing w:line="256" w:lineRule="auto"/>
              <w:rPr>
                <w:b/>
                <w:bCs/>
                <w:color w:val="000000"/>
                <w:sz w:val="22"/>
                <w:szCs w:val="22"/>
              </w:rPr>
            </w:pPr>
            <w:r w:rsidRPr="00BE2437">
              <w:rPr>
                <w:b/>
                <w:bCs/>
                <w:color w:val="000000"/>
                <w:sz w:val="22"/>
                <w:szCs w:val="22"/>
              </w:rPr>
              <w:t>&lt;...&gt;</w:t>
            </w:r>
          </w:p>
          <w:p w14:paraId="1EAB4A27" w14:textId="77777777" w:rsidR="001F68FC" w:rsidRPr="00BE2437" w:rsidRDefault="001F68FC" w:rsidP="001F68FC">
            <w:pPr>
              <w:suppressAutoHyphens/>
              <w:ind w:firstLine="720"/>
              <w:rPr>
                <w:sz w:val="22"/>
                <w:szCs w:val="22"/>
              </w:rPr>
            </w:pPr>
            <w:r w:rsidRPr="00BE2437">
              <w:rPr>
                <w:sz w:val="22"/>
                <w:szCs w:val="22"/>
              </w:rPr>
              <w:t>2. Draudimas daryti neigiamą poveikį informaciją apie pažeidimą pateikusiam asmeniui ar pranešėjui taikomas darbdaviui ir kitiems įstaigos darbuotojams.</w:t>
            </w:r>
          </w:p>
          <w:p w14:paraId="26687766" w14:textId="77777777" w:rsidR="00AF3C33" w:rsidRPr="00BE2437" w:rsidRDefault="00AF3C33">
            <w:pPr>
              <w:spacing w:line="256" w:lineRule="auto"/>
              <w:rPr>
                <w:color w:val="000000"/>
                <w:sz w:val="22"/>
                <w:szCs w:val="22"/>
              </w:rPr>
            </w:pPr>
            <w:r w:rsidRPr="00BE2437">
              <w:rPr>
                <w:color w:val="000000"/>
                <w:sz w:val="22"/>
                <w:szCs w:val="22"/>
              </w:rPr>
              <w:t>&lt;...&gt;</w:t>
            </w:r>
          </w:p>
          <w:p w14:paraId="504A2E04" w14:textId="77777777" w:rsidR="001F68FC" w:rsidRPr="00BE2437" w:rsidRDefault="001F68FC" w:rsidP="001F68FC">
            <w:pPr>
              <w:suppressAutoHyphens/>
              <w:ind w:firstLine="709"/>
              <w:rPr>
                <w:sz w:val="22"/>
                <w:szCs w:val="22"/>
              </w:rPr>
            </w:pPr>
            <w:r w:rsidRPr="00BE2437">
              <w:rPr>
                <w:sz w:val="22"/>
                <w:szCs w:val="22"/>
              </w:rPr>
              <w:lastRenderedPageBreak/>
              <w:t>4</w:t>
            </w:r>
            <w:r w:rsidRPr="00BE2437">
              <w:rPr>
                <w:sz w:val="22"/>
                <w:szCs w:val="22"/>
                <w:lang w:eastAsia="lt-LT"/>
              </w:rPr>
              <w:t xml:space="preserve">. </w:t>
            </w:r>
            <w:r w:rsidRPr="00BE2437">
              <w:rPr>
                <w:sz w:val="22"/>
                <w:szCs w:val="22"/>
              </w:rPr>
              <w:t>Jeigu informaciją apie pažeidimą pateikusiam asmeniui ir šio straipsnio 3 dalyje nurodytiems asmenims buvo daromas neigiamas poveikis, ginčo su darbdaviu ar kita sutartinių santykių šalimi atveju, darbdavys ar kita sutartinių santykių šalis turi įrodyti, kad neigiamų padarinių jie patyrė ne dėl pateiktos informacijos apie pažeidimą ar pranešimo.</w:t>
            </w:r>
          </w:p>
          <w:p w14:paraId="2D5A80AF" w14:textId="77777777" w:rsidR="00262D26" w:rsidRPr="00BE2437" w:rsidRDefault="00262D26">
            <w:pPr>
              <w:spacing w:line="256" w:lineRule="auto"/>
              <w:rPr>
                <w:color w:val="000000"/>
                <w:sz w:val="22"/>
                <w:szCs w:val="22"/>
                <w:lang w:eastAsia="lt-LT"/>
              </w:rPr>
            </w:pPr>
          </w:p>
          <w:p w14:paraId="5D1F667E" w14:textId="77777777" w:rsidR="00262D26" w:rsidRPr="00BE2437" w:rsidRDefault="0021183C">
            <w:pPr>
              <w:spacing w:line="256" w:lineRule="auto"/>
              <w:rPr>
                <w:b/>
                <w:bCs/>
                <w:color w:val="000000"/>
                <w:sz w:val="22"/>
                <w:szCs w:val="22"/>
                <w:lang w:eastAsia="lt-LT"/>
              </w:rPr>
            </w:pPr>
            <w:r w:rsidRPr="00BE2437">
              <w:rPr>
                <w:b/>
                <w:bCs/>
                <w:color w:val="000000"/>
                <w:sz w:val="22"/>
                <w:szCs w:val="22"/>
                <w:lang w:eastAsia="lt-LT"/>
              </w:rPr>
              <w:t>Baudžiamasis kodeksas</w:t>
            </w:r>
          </w:p>
          <w:p w14:paraId="787A1B28" w14:textId="77777777" w:rsidR="0021183C" w:rsidRPr="00BE2437" w:rsidRDefault="0021183C" w:rsidP="0021183C">
            <w:pPr>
              <w:rPr>
                <w:color w:val="000000"/>
                <w:sz w:val="22"/>
                <w:szCs w:val="22"/>
                <w:lang w:eastAsia="lt-LT"/>
              </w:rPr>
            </w:pPr>
            <w:r w:rsidRPr="00BE2437">
              <w:rPr>
                <w:b/>
                <w:bCs/>
                <w:color w:val="000000"/>
                <w:sz w:val="22"/>
                <w:szCs w:val="22"/>
                <w:lang w:eastAsia="lt-LT"/>
              </w:rPr>
              <w:t>69 straipsnis. Turtinės žalos atlyginimas ar pašalinimas</w:t>
            </w:r>
          </w:p>
          <w:p w14:paraId="7F70CB7B" w14:textId="77777777" w:rsidR="0021183C" w:rsidRPr="00BE2437" w:rsidRDefault="0021183C" w:rsidP="0021183C">
            <w:pPr>
              <w:rPr>
                <w:color w:val="000000"/>
                <w:sz w:val="22"/>
                <w:szCs w:val="22"/>
                <w:lang w:eastAsia="lt-LT"/>
              </w:rPr>
            </w:pPr>
            <w:bookmarkStart w:id="169" w:name="part_2d1e5f538edf42d0bafa5a20f779aba0"/>
            <w:bookmarkEnd w:id="169"/>
            <w:r w:rsidRPr="00BE2437">
              <w:rPr>
                <w:color w:val="000000"/>
                <w:sz w:val="22"/>
                <w:szCs w:val="22"/>
                <w:lang w:eastAsia="lt-LT"/>
              </w:rPr>
              <w:t>1. Teismas skiria turtinės žalos atlyginimą ar pašalinimą, kai dėl nusikaltimo ar baudžiamojo nusižengimo buvo padaryta žalos asmeniui, nuosavybei ar gamtai.</w:t>
            </w:r>
          </w:p>
          <w:p w14:paraId="253B3AED" w14:textId="77777777" w:rsidR="0021183C" w:rsidRPr="00BE2437" w:rsidRDefault="0021183C" w:rsidP="0021183C">
            <w:pPr>
              <w:rPr>
                <w:color w:val="000000"/>
                <w:sz w:val="22"/>
                <w:szCs w:val="22"/>
                <w:lang w:eastAsia="lt-LT"/>
              </w:rPr>
            </w:pPr>
            <w:bookmarkStart w:id="170" w:name="part_40453770ccee4fa4a1a388977fd2232e"/>
            <w:bookmarkEnd w:id="170"/>
            <w:r w:rsidRPr="00BE2437">
              <w:rPr>
                <w:color w:val="000000"/>
                <w:sz w:val="22"/>
                <w:szCs w:val="22"/>
                <w:lang w:eastAsia="lt-LT"/>
              </w:rPr>
              <w:t>2. Į atlyginamos žalos dydį neįskaičiuojamos sumos, nukentėjusio asmens gautos iš draudimo ar kitų institucijų patirtai žalai padengti.</w:t>
            </w:r>
          </w:p>
          <w:p w14:paraId="6C5058B5" w14:textId="77777777" w:rsidR="0021183C" w:rsidRPr="00BE2437" w:rsidRDefault="0021183C" w:rsidP="0021183C">
            <w:pPr>
              <w:rPr>
                <w:color w:val="000000"/>
                <w:sz w:val="22"/>
                <w:szCs w:val="22"/>
                <w:lang w:eastAsia="lt-LT"/>
              </w:rPr>
            </w:pPr>
            <w:bookmarkStart w:id="171" w:name="part_d385623ad7b447598be5f24acf4d8a2e"/>
            <w:bookmarkEnd w:id="171"/>
            <w:r w:rsidRPr="00BE2437">
              <w:rPr>
                <w:color w:val="000000"/>
                <w:sz w:val="22"/>
                <w:szCs w:val="22"/>
                <w:lang w:eastAsia="lt-LT"/>
              </w:rPr>
              <w:t>3. Žala turi būti atlyginta ar pašalinta per teismo nustatytą terminą.</w:t>
            </w:r>
          </w:p>
          <w:p w14:paraId="10B95B59" w14:textId="62687A0E" w:rsidR="0021183C" w:rsidRPr="00BE2437" w:rsidRDefault="0021183C">
            <w:pPr>
              <w:spacing w:line="256" w:lineRule="auto"/>
              <w:rPr>
                <w:color w:val="000000"/>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31F23043" w14:textId="3CCD705C" w:rsidR="00AF3C33" w:rsidRPr="00BE2437" w:rsidRDefault="0041375F">
            <w:pPr>
              <w:spacing w:line="256" w:lineRule="auto"/>
              <w:jc w:val="center"/>
              <w:rPr>
                <w:sz w:val="22"/>
                <w:szCs w:val="22"/>
              </w:rPr>
            </w:pPr>
            <w:r w:rsidRPr="00BE2437">
              <w:rPr>
                <w:b/>
                <w:bCs/>
                <w:sz w:val="22"/>
                <w:szCs w:val="22"/>
              </w:rPr>
              <w:lastRenderedPageBreak/>
              <w:t>Visiška</w:t>
            </w:r>
            <w:r w:rsidRPr="00BE2437">
              <w:rPr>
                <w:sz w:val="22"/>
                <w:szCs w:val="22"/>
              </w:rPr>
              <w:t>s</w:t>
            </w:r>
          </w:p>
        </w:tc>
      </w:tr>
      <w:tr w:rsidR="00AF3C33" w:rsidRPr="00BE2437" w14:paraId="273206B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AC3522E" w14:textId="77777777" w:rsidR="00AF3C33" w:rsidRPr="00BE2437" w:rsidRDefault="00AF3C33">
            <w:pPr>
              <w:spacing w:line="256" w:lineRule="auto"/>
              <w:rPr>
                <w:b/>
                <w:bCs/>
                <w:sz w:val="22"/>
                <w:szCs w:val="22"/>
              </w:rPr>
            </w:pPr>
            <w:r w:rsidRPr="00BE2437">
              <w:rPr>
                <w:color w:val="000000"/>
                <w:sz w:val="22"/>
                <w:szCs w:val="22"/>
                <w:shd w:val="clear" w:color="auto" w:fill="FFFFFF"/>
              </w:rPr>
              <w:t>6.   4 straipsnyje nurodyti asmenys turi turėti galimybę prireikus naudotis taisomosiomis priemonėmis dėl atsakomųjų veiksmų, įskaitant laikinąsias apsaugos priemones pagal nacionalinę teisę, taikomas vykstant teisiniam procesui.</w:t>
            </w:r>
          </w:p>
        </w:tc>
        <w:tc>
          <w:tcPr>
            <w:tcW w:w="7982" w:type="dxa"/>
            <w:tcBorders>
              <w:top w:val="single" w:sz="4" w:space="0" w:color="00000A"/>
              <w:left w:val="single" w:sz="4" w:space="0" w:color="00000A"/>
              <w:bottom w:val="single" w:sz="4" w:space="0" w:color="00000A"/>
              <w:right w:val="single" w:sz="4" w:space="0" w:color="00000A"/>
            </w:tcBorders>
          </w:tcPr>
          <w:p w14:paraId="22347F1C" w14:textId="70497348" w:rsidR="00AF3C33" w:rsidRPr="00BE2437" w:rsidRDefault="00AF3C33">
            <w:pPr>
              <w:spacing w:line="256" w:lineRule="auto"/>
              <w:rPr>
                <w:b/>
                <w:bCs/>
                <w:color w:val="000000"/>
                <w:sz w:val="22"/>
                <w:szCs w:val="22"/>
              </w:rPr>
            </w:pPr>
            <w:r w:rsidRPr="00BE2437">
              <w:rPr>
                <w:b/>
                <w:bCs/>
                <w:color w:val="000000"/>
                <w:sz w:val="22"/>
                <w:szCs w:val="22"/>
              </w:rPr>
              <w:t>PAĮ</w:t>
            </w:r>
          </w:p>
          <w:p w14:paraId="52FD2B30" w14:textId="77777777" w:rsidR="00AF3C33" w:rsidRPr="00BE2437" w:rsidRDefault="00AF3C33">
            <w:pPr>
              <w:spacing w:line="256" w:lineRule="auto"/>
              <w:rPr>
                <w:color w:val="000000"/>
                <w:sz w:val="22"/>
                <w:szCs w:val="22"/>
                <w:lang w:eastAsia="lt-LT"/>
              </w:rPr>
            </w:pPr>
            <w:r w:rsidRPr="00BE2437">
              <w:rPr>
                <w:b/>
                <w:bCs/>
                <w:color w:val="000000"/>
                <w:sz w:val="22"/>
                <w:szCs w:val="22"/>
              </w:rPr>
              <w:t>11 straipsnis. Teisinės gynybos priemonės</w:t>
            </w:r>
          </w:p>
          <w:p w14:paraId="556EBE5B" w14:textId="77777777" w:rsidR="00AF3C33" w:rsidRPr="00BE2437" w:rsidRDefault="00AF3C33">
            <w:pPr>
              <w:spacing w:line="256" w:lineRule="auto"/>
              <w:rPr>
                <w:b/>
                <w:bCs/>
                <w:color w:val="000000"/>
                <w:sz w:val="22"/>
                <w:szCs w:val="22"/>
              </w:rPr>
            </w:pPr>
            <w:r w:rsidRPr="00BE2437">
              <w:rPr>
                <w:b/>
                <w:bCs/>
                <w:color w:val="000000"/>
                <w:sz w:val="22"/>
                <w:szCs w:val="22"/>
              </w:rPr>
              <w:t>&lt;...&gt;</w:t>
            </w:r>
          </w:p>
          <w:p w14:paraId="4DEBBFC6" w14:textId="046D1B5D" w:rsidR="001F68FC" w:rsidRPr="00BE2437" w:rsidRDefault="001F68FC" w:rsidP="001F68FC">
            <w:pPr>
              <w:suppressAutoHyphens/>
              <w:ind w:firstLine="720"/>
              <w:rPr>
                <w:sz w:val="22"/>
                <w:szCs w:val="22"/>
              </w:rPr>
            </w:pPr>
            <w:r w:rsidRPr="00BE2437">
              <w:rPr>
                <w:sz w:val="22"/>
                <w:szCs w:val="22"/>
              </w:rPr>
              <w:t xml:space="preserve">5. Informaciją apie pažeidimą pateikęs asmuo, pranešėjas ir šio įstatymo 10 straipsnio 3 dalyje nurodyti asmenys dėl patiriamų neigiamo poveikio padarinių gali kreiptis į teismą. Asmuo, kurį su įstaiga sieja tarnybos santykiai, vadovaudamasis Administracinių bylų teisenos įstatymu, turi teisę ginčyti dėl jo priimtą ir neigiamų padarinių keliantį administracinį sprendimą arba kitokį veiksmą ar neveikimą. </w:t>
            </w:r>
          </w:p>
          <w:p w14:paraId="6828EC97" w14:textId="77777777" w:rsidR="001F68FC" w:rsidRPr="00BE2437" w:rsidRDefault="001F68FC" w:rsidP="001F68FC">
            <w:pPr>
              <w:suppressAutoHyphens/>
              <w:ind w:firstLine="720"/>
              <w:rPr>
                <w:sz w:val="22"/>
                <w:szCs w:val="22"/>
              </w:rPr>
            </w:pPr>
            <w:r w:rsidRPr="00BE2437">
              <w:rPr>
                <w:sz w:val="22"/>
                <w:szCs w:val="22"/>
              </w:rPr>
              <w:t xml:space="preserve">6. Neigiamo poveikio padariniai dėl informacijos apie pažeidimą ar pranešimo pateikimo turi būti pašalinti atsižvelgiant į procedūras, nustatytas darbo ar tarnybos santykius reglamentuojančiuose teisės aktuose, jeigu šiame įstatyme nenustatyta kitaip. </w:t>
            </w:r>
          </w:p>
          <w:p w14:paraId="050938A6" w14:textId="77777777" w:rsidR="001F68FC" w:rsidRPr="00BE2437" w:rsidRDefault="001F68FC" w:rsidP="001F68FC">
            <w:pPr>
              <w:suppressAutoHyphens/>
              <w:ind w:firstLine="720"/>
              <w:rPr>
                <w:b/>
                <w:strike/>
                <w:sz w:val="22"/>
                <w:szCs w:val="22"/>
              </w:rPr>
            </w:pPr>
            <w:r w:rsidRPr="00BE2437">
              <w:rPr>
                <w:sz w:val="22"/>
                <w:szCs w:val="22"/>
              </w:rPr>
              <w:t>7. Pranešėjas turi teisę į atlyginimą už vertingą informaciją ir kompensaciją dėl patiriamo neigiamo poveikio ar galimų padarinių dėl jo pateikto pranešimo.</w:t>
            </w:r>
          </w:p>
          <w:p w14:paraId="0041512A" w14:textId="77777777" w:rsidR="00AF3C33" w:rsidRPr="00BE2437" w:rsidRDefault="00AF3C33">
            <w:pPr>
              <w:spacing w:line="256" w:lineRule="auto"/>
              <w:rPr>
                <w:color w:val="000000"/>
                <w:sz w:val="22"/>
                <w:szCs w:val="22"/>
                <w:lang w:eastAsia="lt-LT"/>
              </w:rPr>
            </w:pPr>
          </w:p>
          <w:p w14:paraId="64D36357" w14:textId="77777777" w:rsidR="00AF3C33" w:rsidRPr="00BE2437" w:rsidRDefault="00AF3C33">
            <w:pPr>
              <w:spacing w:line="256" w:lineRule="auto"/>
              <w:rPr>
                <w:i/>
                <w:iCs/>
                <w:color w:val="000000"/>
                <w:sz w:val="22"/>
                <w:szCs w:val="22"/>
                <w:lang w:eastAsia="lt-LT"/>
              </w:rPr>
            </w:pPr>
            <w:r w:rsidRPr="00BE2437">
              <w:rPr>
                <w:i/>
                <w:iCs/>
                <w:color w:val="000000"/>
                <w:sz w:val="22"/>
                <w:szCs w:val="22"/>
                <w:lang w:eastAsia="lt-LT"/>
              </w:rPr>
              <w:t>Pastaba: Lietuvos Respublikos civilinio kodekso 145 straipsnis numato laikinųjų apsaugos priemonių rūšis, jų taikymą ir atsakomybę už teismo nustatytus draudimus.</w:t>
            </w:r>
          </w:p>
        </w:tc>
        <w:tc>
          <w:tcPr>
            <w:tcW w:w="1842" w:type="dxa"/>
            <w:tcBorders>
              <w:top w:val="single" w:sz="4" w:space="0" w:color="00000A"/>
              <w:left w:val="single" w:sz="4" w:space="0" w:color="00000A"/>
              <w:bottom w:val="single" w:sz="4" w:space="0" w:color="00000A"/>
              <w:right w:val="single" w:sz="4" w:space="0" w:color="00000A"/>
            </w:tcBorders>
          </w:tcPr>
          <w:p w14:paraId="1C96EB75" w14:textId="77777777" w:rsidR="00AF3C33" w:rsidRPr="00BE2437" w:rsidRDefault="00AF3C33">
            <w:pPr>
              <w:spacing w:line="256" w:lineRule="auto"/>
              <w:jc w:val="center"/>
              <w:rPr>
                <w:b/>
                <w:bCs/>
                <w:sz w:val="22"/>
                <w:szCs w:val="22"/>
              </w:rPr>
            </w:pPr>
            <w:r w:rsidRPr="00BE2437">
              <w:rPr>
                <w:b/>
                <w:bCs/>
                <w:sz w:val="22"/>
                <w:szCs w:val="22"/>
              </w:rPr>
              <w:t>Visiškas</w:t>
            </w:r>
          </w:p>
          <w:p w14:paraId="64D3AA1D" w14:textId="77777777" w:rsidR="00AF3C33" w:rsidRPr="00BE2437" w:rsidRDefault="00AF3C33">
            <w:pPr>
              <w:spacing w:line="256" w:lineRule="auto"/>
              <w:jc w:val="center"/>
              <w:rPr>
                <w:sz w:val="22"/>
                <w:szCs w:val="22"/>
              </w:rPr>
            </w:pPr>
          </w:p>
        </w:tc>
      </w:tr>
      <w:tr w:rsidR="00AF3C33" w:rsidRPr="00BE2437" w14:paraId="40504631"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53918DD"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t xml:space="preserve">7.   Teisiniuose procesuose, įskaitant dėl šmeižto, autorių teisių pažeidimo, slaptumo pažeidimo, duomenų apsaugos taisyklių pažeidimo, komercinių paslapčių atskleidimo </w:t>
            </w:r>
            <w:r w:rsidRPr="00BE2437">
              <w:rPr>
                <w:color w:val="000000"/>
                <w:sz w:val="22"/>
                <w:szCs w:val="22"/>
                <w:shd w:val="clear" w:color="auto" w:fill="FFFFFF"/>
              </w:rPr>
              <w:lastRenderedPageBreak/>
              <w:t>arba reikalavimų dėl atlyginimo pagal privatinę, viešąją arba kolektyvinę darbo teisę, asmenims, nurodytiems 4 straipsnyje, netaikoma jokia atsakomybė dėl pranešimo ar viešo atskleidimo pagal šią direktyvą. Tie asmenys turi teisę remtis tuo pranešimo pateikimu arba viešu informacijos atskleidimu siekdami bylos nutraukimo, jeigu jie turėjo pagrįstų priežasčių manyti, kad teikti tokį pranešimą arba viešai atskleisti tokią informaciją buvo būtina, kad būtų atskleistas pažeidimas pagal šią direktyvą.</w:t>
            </w:r>
          </w:p>
          <w:p w14:paraId="3A7BA376" w14:textId="77777777" w:rsidR="00AF3C33" w:rsidRPr="00BE2437" w:rsidRDefault="00AF3C33">
            <w:pPr>
              <w:spacing w:line="256" w:lineRule="auto"/>
              <w:rPr>
                <w:b/>
                <w:bCs/>
                <w:sz w:val="22"/>
                <w:szCs w:val="22"/>
              </w:rPr>
            </w:pPr>
          </w:p>
          <w:p w14:paraId="343AC327" w14:textId="77777777" w:rsidR="00AF3C33" w:rsidRPr="00BE2437" w:rsidRDefault="00AF3C33">
            <w:pPr>
              <w:spacing w:line="256" w:lineRule="auto"/>
              <w:rPr>
                <w:b/>
                <w:bCs/>
                <w:sz w:val="22"/>
                <w:szCs w:val="22"/>
              </w:rPr>
            </w:pPr>
            <w:r w:rsidRPr="00BE2437">
              <w:rPr>
                <w:color w:val="000000"/>
                <w:sz w:val="22"/>
                <w:szCs w:val="22"/>
                <w:shd w:val="clear" w:color="auto" w:fill="FFFFFF"/>
              </w:rPr>
              <w:t>Jeigu asmuo pateikia pranešimą arba viešai atskleidžia informaciją apie pažeidimus, kurie patenka į šios direktyvos taikymo sritį, o tokia informacija apima komercines paslaptis, ir jeigu toks asmuo atitinka šios direktyvos sąlygas, toks pranešimo teikimas arba viešas informacijos atskleidimas laikomas teisėtu laikantis Direktyvos (ES) 2016/943 3 straipsnio 2 dalies sąlygų.</w:t>
            </w:r>
          </w:p>
        </w:tc>
        <w:tc>
          <w:tcPr>
            <w:tcW w:w="7982" w:type="dxa"/>
            <w:tcBorders>
              <w:top w:val="single" w:sz="4" w:space="0" w:color="00000A"/>
              <w:left w:val="single" w:sz="4" w:space="0" w:color="00000A"/>
              <w:bottom w:val="single" w:sz="4" w:space="0" w:color="00000A"/>
              <w:right w:val="single" w:sz="4" w:space="0" w:color="00000A"/>
            </w:tcBorders>
          </w:tcPr>
          <w:p w14:paraId="4D5D8E7A" w14:textId="4CD88CCA" w:rsidR="00AF3C33" w:rsidRPr="00BE2437" w:rsidRDefault="00AF3C33">
            <w:pPr>
              <w:spacing w:line="256" w:lineRule="auto"/>
              <w:rPr>
                <w:b/>
                <w:sz w:val="22"/>
                <w:szCs w:val="22"/>
              </w:rPr>
            </w:pPr>
            <w:r w:rsidRPr="00BE2437">
              <w:rPr>
                <w:b/>
                <w:sz w:val="22"/>
                <w:szCs w:val="22"/>
              </w:rPr>
              <w:lastRenderedPageBreak/>
              <w:t>PAĮ</w:t>
            </w:r>
          </w:p>
          <w:p w14:paraId="192FB9F6" w14:textId="5A597DD4" w:rsidR="00AF3C33" w:rsidRPr="00BE2437" w:rsidRDefault="00AF3C33">
            <w:pPr>
              <w:spacing w:line="256" w:lineRule="auto"/>
              <w:rPr>
                <w:b/>
                <w:sz w:val="22"/>
                <w:szCs w:val="22"/>
              </w:rPr>
            </w:pPr>
            <w:r w:rsidRPr="00BE2437">
              <w:rPr>
                <w:b/>
                <w:sz w:val="22"/>
                <w:szCs w:val="22"/>
              </w:rPr>
              <w:t>3 straipsnis. Informacijos apie pažeidimus teikimas</w:t>
            </w:r>
          </w:p>
          <w:p w14:paraId="363D0D07" w14:textId="5B0B174B" w:rsidR="00AC55C9" w:rsidRPr="00BE2437" w:rsidRDefault="00AC55C9">
            <w:pPr>
              <w:spacing w:line="256" w:lineRule="auto"/>
              <w:rPr>
                <w:b/>
                <w:sz w:val="22"/>
                <w:szCs w:val="22"/>
              </w:rPr>
            </w:pPr>
            <w:r w:rsidRPr="00BE2437">
              <w:rPr>
                <w:b/>
                <w:sz w:val="22"/>
                <w:szCs w:val="22"/>
              </w:rPr>
              <w:t>&lt;...&gt;</w:t>
            </w:r>
          </w:p>
          <w:p w14:paraId="162A2803" w14:textId="77777777" w:rsidR="001F68FC" w:rsidRPr="00BE2437" w:rsidRDefault="001F68FC" w:rsidP="001F68FC">
            <w:pPr>
              <w:suppressAutoHyphens/>
              <w:ind w:firstLine="720"/>
              <w:rPr>
                <w:b/>
                <w:bCs/>
                <w:sz w:val="22"/>
                <w:szCs w:val="22"/>
              </w:rPr>
            </w:pPr>
            <w:r w:rsidRPr="00BE2437">
              <w:rPr>
                <w:sz w:val="22"/>
                <w:szCs w:val="22"/>
              </w:rPr>
              <w:lastRenderedPageBreak/>
              <w:t xml:space="preserve">3. Kai informaciją apie pažeidimą pateikiantis asmuo šiame įstatyme nustatyta tvarka pateikia informaciją, susijusią su komercine </w:t>
            </w:r>
            <w:r w:rsidRPr="00BE2437">
              <w:rPr>
                <w:sz w:val="22"/>
                <w:szCs w:val="22"/>
                <w:lang w:eastAsia="lt-LT"/>
              </w:rPr>
              <w:t>(gamybine)</w:t>
            </w:r>
            <w:r w:rsidRPr="00BE2437">
              <w:rPr>
                <w:sz w:val="22"/>
                <w:szCs w:val="22"/>
              </w:rPr>
              <w:t xml:space="preserve"> paslaptimi, profesine paslaptimi, banko paslaptimi, įstaigos konfidencialia informacija ar informacija apie privatų asmens gyvenimą, šis informacijos pateikimas nelaikomas komercinės </w:t>
            </w:r>
            <w:r w:rsidRPr="00BE2437">
              <w:rPr>
                <w:sz w:val="22"/>
                <w:szCs w:val="22"/>
                <w:lang w:eastAsia="lt-LT"/>
              </w:rPr>
              <w:t>(gamybinės)</w:t>
            </w:r>
            <w:r w:rsidRPr="00BE2437">
              <w:rPr>
                <w:sz w:val="22"/>
                <w:szCs w:val="22"/>
              </w:rPr>
              <w:t xml:space="preserve"> paslapties, banko paslapties, konfidencialios informacijos ar informacijos apie privatų asmens gyvenimą atskleidimu, išskyrus šio įstatymo 4 straipsnio 10 dalyje nurodytą išimtį, taip pat atvejus, </w:t>
            </w:r>
            <w:r w:rsidRPr="00BE2437">
              <w:rPr>
                <w:sz w:val="22"/>
                <w:szCs w:val="22"/>
                <w:shd w:val="clear" w:color="auto" w:fill="FFFFFF"/>
              </w:rPr>
              <w:t>kai profesinę paslaptį sudarančios informacijos pateikimas kompetentingai institucijai prieštarautų atskiras profesines veiklas reglamentuojantiems įstatymams</w:t>
            </w:r>
            <w:r w:rsidRPr="00BE2437">
              <w:rPr>
                <w:b/>
                <w:bCs/>
                <w:sz w:val="22"/>
                <w:szCs w:val="22"/>
                <w:shd w:val="clear" w:color="auto" w:fill="FFFFFF"/>
              </w:rPr>
              <w:t xml:space="preserve"> </w:t>
            </w:r>
            <w:r w:rsidRPr="00BE2437">
              <w:rPr>
                <w:sz w:val="22"/>
                <w:szCs w:val="22"/>
                <w:shd w:val="clear" w:color="auto" w:fill="FFFFFF"/>
              </w:rPr>
              <w:t>ir Europos Sąjungos teisei.</w:t>
            </w:r>
          </w:p>
          <w:p w14:paraId="259B4523" w14:textId="7786FB14" w:rsidR="00977494" w:rsidRPr="00BE2437" w:rsidRDefault="00977494" w:rsidP="00977494">
            <w:pPr>
              <w:rPr>
                <w:sz w:val="22"/>
                <w:szCs w:val="22"/>
              </w:rPr>
            </w:pPr>
            <w:r w:rsidRPr="00BE2437">
              <w:rPr>
                <w:bCs/>
                <w:sz w:val="22"/>
                <w:szCs w:val="22"/>
              </w:rPr>
              <w:t>&lt;...&gt;</w:t>
            </w:r>
          </w:p>
          <w:p w14:paraId="5A4CC438" w14:textId="77777777" w:rsidR="0011613C" w:rsidRPr="00BE2437" w:rsidRDefault="0011613C" w:rsidP="0011613C">
            <w:pPr>
              <w:rPr>
                <w:sz w:val="22"/>
                <w:szCs w:val="22"/>
              </w:rPr>
            </w:pPr>
            <w:r w:rsidRPr="00BE2437">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6A8C87B8" w14:textId="22F73976" w:rsidR="00AC55C9" w:rsidRPr="00BE2437" w:rsidRDefault="00AC55C9" w:rsidP="00AC55C9">
            <w:pPr>
              <w:spacing w:line="256" w:lineRule="auto"/>
              <w:rPr>
                <w:bCs/>
                <w:sz w:val="22"/>
                <w:szCs w:val="22"/>
              </w:rPr>
            </w:pPr>
            <w:r w:rsidRPr="00BE2437">
              <w:rPr>
                <w:bCs/>
                <w:sz w:val="22"/>
                <w:szCs w:val="22"/>
              </w:rPr>
              <w:t>&lt;...&gt;</w:t>
            </w:r>
          </w:p>
          <w:p w14:paraId="01641E17" w14:textId="77777777" w:rsidR="00AC55C9" w:rsidRPr="00BE2437" w:rsidRDefault="00AC55C9" w:rsidP="00AC55C9">
            <w:pPr>
              <w:spacing w:line="256" w:lineRule="auto"/>
              <w:rPr>
                <w:bCs/>
                <w:sz w:val="22"/>
                <w:szCs w:val="22"/>
              </w:rPr>
            </w:pPr>
          </w:p>
          <w:p w14:paraId="74165806" w14:textId="77777777" w:rsidR="00AF3C33" w:rsidRPr="00BE2437" w:rsidRDefault="00AF3C33">
            <w:pPr>
              <w:spacing w:line="256" w:lineRule="auto"/>
              <w:rPr>
                <w:b/>
                <w:sz w:val="22"/>
                <w:szCs w:val="22"/>
              </w:rPr>
            </w:pPr>
            <w:r w:rsidRPr="00BE2437">
              <w:rPr>
                <w:b/>
                <w:sz w:val="22"/>
                <w:szCs w:val="22"/>
              </w:rPr>
              <w:t>Lietuvos Respublikos komercinių paslapčių teisinės apsaugos įstatymas</w:t>
            </w:r>
          </w:p>
          <w:p w14:paraId="183BD4B8"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3 straipsnis. Teisėtas komercinių paslapčių gavimas, naudojimas ir atskleidimas</w:t>
            </w:r>
          </w:p>
          <w:p w14:paraId="4A5C581B" w14:textId="77777777" w:rsidR="00AF3C33" w:rsidRPr="00BE2437" w:rsidRDefault="00AF3C33">
            <w:pPr>
              <w:spacing w:line="256" w:lineRule="auto"/>
              <w:rPr>
                <w:color w:val="000000"/>
                <w:sz w:val="22"/>
                <w:szCs w:val="22"/>
                <w:lang w:eastAsia="lt-LT"/>
              </w:rPr>
            </w:pPr>
            <w:bookmarkStart w:id="172" w:name="part_38245d4bdaae47b3a31f45ccdbb1f2bc"/>
            <w:bookmarkEnd w:id="172"/>
            <w:r w:rsidRPr="00BE2437">
              <w:rPr>
                <w:color w:val="000000"/>
                <w:sz w:val="22"/>
                <w:szCs w:val="22"/>
                <w:lang w:eastAsia="lt-LT"/>
              </w:rPr>
              <w:t>1. Komercinės paslapties gavimas laikomas teisėtu, kai komercinė paslaptis gaunama kuriuo nors iš šių būdų:</w:t>
            </w:r>
          </w:p>
          <w:p w14:paraId="53ACE5AA" w14:textId="77777777" w:rsidR="00AF3C33" w:rsidRPr="00BE2437" w:rsidRDefault="00AF3C33">
            <w:pPr>
              <w:spacing w:line="256" w:lineRule="auto"/>
              <w:rPr>
                <w:color w:val="000000"/>
                <w:sz w:val="22"/>
                <w:szCs w:val="22"/>
                <w:lang w:eastAsia="lt-LT"/>
              </w:rPr>
            </w:pPr>
            <w:bookmarkStart w:id="173" w:name="part_11f3ed6514704851a378da6cb4647b48"/>
            <w:bookmarkEnd w:id="173"/>
            <w:r w:rsidRPr="00BE2437">
              <w:rPr>
                <w:color w:val="000000"/>
                <w:sz w:val="22"/>
                <w:szCs w:val="22"/>
                <w:lang w:eastAsia="lt-LT"/>
              </w:rPr>
              <w:t>1) nepriklausomai atradus ar sukūrus;</w:t>
            </w:r>
          </w:p>
          <w:p w14:paraId="2AF38D24" w14:textId="77777777" w:rsidR="00AF3C33" w:rsidRPr="00BE2437" w:rsidRDefault="00AF3C33">
            <w:pPr>
              <w:spacing w:line="256" w:lineRule="auto"/>
              <w:rPr>
                <w:color w:val="000000"/>
                <w:sz w:val="22"/>
                <w:szCs w:val="22"/>
                <w:lang w:eastAsia="lt-LT"/>
              </w:rPr>
            </w:pPr>
            <w:bookmarkStart w:id="174" w:name="part_0613ac25fb714fea8737e744cf9aa5f9"/>
            <w:bookmarkEnd w:id="174"/>
            <w:r w:rsidRPr="00BE2437">
              <w:rPr>
                <w:color w:val="000000"/>
                <w:sz w:val="22"/>
                <w:szCs w:val="22"/>
                <w:lang w:eastAsia="lt-LT"/>
              </w:rPr>
              <w:t>2) stebint, analizuojant, ardant arba testuojant produktą arba objektą, kuris yra viešai prieinamas arba kurį teisėtai valdo informaciją įgijęs asmuo, neturintis pareigos saugoti komercinę paslaptį;</w:t>
            </w:r>
          </w:p>
          <w:p w14:paraId="5C7A6482" w14:textId="77777777" w:rsidR="00AF3C33" w:rsidRPr="00BE2437" w:rsidRDefault="00AF3C33">
            <w:pPr>
              <w:spacing w:line="256" w:lineRule="auto"/>
              <w:rPr>
                <w:color w:val="000000"/>
                <w:sz w:val="22"/>
                <w:szCs w:val="22"/>
                <w:lang w:eastAsia="lt-LT"/>
              </w:rPr>
            </w:pPr>
            <w:bookmarkStart w:id="175" w:name="part_1891412122f2462eaae7356a35ed40e9"/>
            <w:bookmarkEnd w:id="175"/>
            <w:r w:rsidRPr="00BE2437">
              <w:rPr>
                <w:color w:val="000000"/>
                <w:sz w:val="22"/>
                <w:szCs w:val="22"/>
                <w:lang w:eastAsia="lt-LT"/>
              </w:rPr>
              <w:t>3) naudojantis darbuotojų arba jų atstovų teise į informavimą ir konsultavimą Lietuvos Respublikos darbo kodekse nustatyta tvarka;</w:t>
            </w:r>
          </w:p>
          <w:p w14:paraId="5E6EC589" w14:textId="77777777" w:rsidR="00AF3C33" w:rsidRPr="00BE2437" w:rsidRDefault="00AF3C33">
            <w:pPr>
              <w:spacing w:line="256" w:lineRule="auto"/>
              <w:rPr>
                <w:color w:val="000000"/>
                <w:sz w:val="22"/>
                <w:szCs w:val="22"/>
                <w:lang w:eastAsia="lt-LT"/>
              </w:rPr>
            </w:pPr>
            <w:bookmarkStart w:id="176" w:name="part_498eed8655ca44a89371b9ff85179e70"/>
            <w:bookmarkEnd w:id="176"/>
            <w:r w:rsidRPr="00BE2437">
              <w:rPr>
                <w:color w:val="000000"/>
                <w:sz w:val="22"/>
                <w:szCs w:val="22"/>
                <w:lang w:eastAsia="lt-LT"/>
              </w:rPr>
              <w:t>4) atlikus kitus veiksmus, kurie, atsižvelgiant į aplinkybes, neprieštarauja ūkinės veiklos sąžiningai praktikai.</w:t>
            </w:r>
          </w:p>
          <w:p w14:paraId="5A9D11B4" w14:textId="77777777" w:rsidR="00AF3C33" w:rsidRPr="00BE2437" w:rsidRDefault="00AF3C33">
            <w:pPr>
              <w:spacing w:line="256" w:lineRule="auto"/>
              <w:rPr>
                <w:color w:val="000000"/>
                <w:sz w:val="22"/>
                <w:szCs w:val="22"/>
                <w:lang w:eastAsia="lt-LT"/>
              </w:rPr>
            </w:pPr>
            <w:bookmarkStart w:id="177" w:name="part_68be934f69b0497d8cc3741f88676c01"/>
            <w:bookmarkEnd w:id="177"/>
            <w:r w:rsidRPr="00BE2437">
              <w:rPr>
                <w:color w:val="000000"/>
                <w:sz w:val="22"/>
                <w:szCs w:val="22"/>
                <w:lang w:eastAsia="lt-LT"/>
              </w:rPr>
              <w:t>2. Komercinės paslapties gavimas taip pat laikomas teisėtu tiek, kiek tai numatyta kituose Lietuvos Respublikos įstatymuose arba Europos Sąjungos teisės aktuose.</w:t>
            </w:r>
          </w:p>
          <w:p w14:paraId="56BD06AC" w14:textId="77777777" w:rsidR="00AF3C33" w:rsidRPr="00BE2437" w:rsidRDefault="00AF3C33">
            <w:pPr>
              <w:spacing w:line="256" w:lineRule="auto"/>
              <w:rPr>
                <w:color w:val="000000"/>
                <w:sz w:val="22"/>
                <w:szCs w:val="22"/>
                <w:lang w:eastAsia="lt-LT"/>
              </w:rPr>
            </w:pPr>
            <w:bookmarkStart w:id="178" w:name="part_bd84fa4d39444e17a0d827fd94284e06"/>
            <w:bookmarkEnd w:id="178"/>
            <w:r w:rsidRPr="00BE2437">
              <w:rPr>
                <w:color w:val="000000"/>
                <w:sz w:val="22"/>
                <w:szCs w:val="22"/>
                <w:lang w:eastAsia="lt-LT"/>
              </w:rPr>
              <w:t>3. Komercinės paslapties naudojimas ar atskleidimas laikomas teisėtu tiek, kiek tai numatyta kituose Lietuvos Respublikos įstatymuose arba Europos Sąjungos teisės aktuose.</w:t>
            </w:r>
          </w:p>
        </w:tc>
        <w:tc>
          <w:tcPr>
            <w:tcW w:w="1842" w:type="dxa"/>
            <w:tcBorders>
              <w:top w:val="single" w:sz="4" w:space="0" w:color="00000A"/>
              <w:left w:val="single" w:sz="4" w:space="0" w:color="00000A"/>
              <w:bottom w:val="single" w:sz="4" w:space="0" w:color="00000A"/>
              <w:right w:val="single" w:sz="4" w:space="0" w:color="00000A"/>
            </w:tcBorders>
          </w:tcPr>
          <w:p w14:paraId="2CB5DDFC" w14:textId="77777777" w:rsidR="00AF3C33" w:rsidRPr="00BE2437" w:rsidRDefault="00AF3C33">
            <w:pPr>
              <w:spacing w:line="256" w:lineRule="auto"/>
              <w:jc w:val="center"/>
              <w:rPr>
                <w:sz w:val="22"/>
                <w:szCs w:val="22"/>
              </w:rPr>
            </w:pPr>
            <w:r w:rsidRPr="00BE2437">
              <w:rPr>
                <w:b/>
                <w:bCs/>
                <w:sz w:val="22"/>
                <w:szCs w:val="22"/>
              </w:rPr>
              <w:lastRenderedPageBreak/>
              <w:t>Visiškas</w:t>
            </w:r>
          </w:p>
          <w:p w14:paraId="5811DCCB" w14:textId="77777777" w:rsidR="00AF3C33" w:rsidRPr="00BE2437" w:rsidRDefault="00AF3C33">
            <w:pPr>
              <w:spacing w:line="256" w:lineRule="auto"/>
              <w:jc w:val="center"/>
              <w:rPr>
                <w:sz w:val="22"/>
                <w:szCs w:val="22"/>
              </w:rPr>
            </w:pPr>
          </w:p>
        </w:tc>
      </w:tr>
      <w:tr w:rsidR="00AF3C33" w:rsidRPr="00BE2437" w14:paraId="214AE71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2A19599"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8.   Valstybės narės imasi priemonių, būtinų užtikrinti teisių gynimą ir visišką žalos, kurią </w:t>
            </w:r>
            <w:r w:rsidRPr="00BE2437">
              <w:rPr>
                <w:color w:val="000000"/>
                <w:sz w:val="22"/>
                <w:szCs w:val="22"/>
                <w:shd w:val="clear" w:color="auto" w:fill="FFFFFF"/>
              </w:rPr>
              <w:lastRenderedPageBreak/>
              <w:t>patyrė 4 straipsnyje nurodyti asmenys, atlyginimą pagal nacionalinę teisę.</w:t>
            </w:r>
          </w:p>
        </w:tc>
        <w:tc>
          <w:tcPr>
            <w:tcW w:w="7982" w:type="dxa"/>
            <w:tcBorders>
              <w:top w:val="single" w:sz="4" w:space="0" w:color="00000A"/>
              <w:left w:val="single" w:sz="4" w:space="0" w:color="00000A"/>
              <w:bottom w:val="single" w:sz="4" w:space="0" w:color="00000A"/>
              <w:right w:val="single" w:sz="4" w:space="0" w:color="00000A"/>
            </w:tcBorders>
          </w:tcPr>
          <w:p w14:paraId="6BF4F994" w14:textId="08121E86" w:rsidR="00AF3C33" w:rsidRPr="00BE2437" w:rsidRDefault="00AF3C33">
            <w:pPr>
              <w:spacing w:line="256" w:lineRule="auto"/>
              <w:rPr>
                <w:b/>
                <w:bCs/>
                <w:sz w:val="22"/>
                <w:szCs w:val="22"/>
              </w:rPr>
            </w:pPr>
            <w:r w:rsidRPr="00BE2437">
              <w:rPr>
                <w:b/>
                <w:bCs/>
                <w:sz w:val="22"/>
                <w:szCs w:val="22"/>
              </w:rPr>
              <w:lastRenderedPageBreak/>
              <w:t>PAĮ</w:t>
            </w:r>
          </w:p>
          <w:p w14:paraId="30178B4B" w14:textId="376586DB" w:rsidR="00AF3C33" w:rsidRPr="00BE2437" w:rsidRDefault="00AF3C33">
            <w:pPr>
              <w:spacing w:line="256" w:lineRule="auto"/>
              <w:rPr>
                <w:rFonts w:eastAsia="Calibri"/>
                <w:b/>
                <w:sz w:val="22"/>
                <w:szCs w:val="22"/>
              </w:rPr>
            </w:pPr>
            <w:r w:rsidRPr="00BE2437">
              <w:rPr>
                <w:rFonts w:eastAsia="Calibri"/>
                <w:b/>
                <w:sz w:val="22"/>
                <w:szCs w:val="22"/>
              </w:rPr>
              <w:t>11 straipsnis. Teisinės gynybos priemonės</w:t>
            </w:r>
          </w:p>
          <w:p w14:paraId="4CF34E28" w14:textId="5AC43BF4" w:rsidR="00977494" w:rsidRPr="00BE2437" w:rsidRDefault="00977494">
            <w:pPr>
              <w:spacing w:line="256" w:lineRule="auto"/>
              <w:rPr>
                <w:rFonts w:eastAsia="Calibri"/>
                <w:bCs/>
                <w:sz w:val="22"/>
                <w:szCs w:val="22"/>
              </w:rPr>
            </w:pPr>
            <w:r w:rsidRPr="00BE2437">
              <w:rPr>
                <w:rFonts w:eastAsia="Calibri"/>
                <w:bCs/>
                <w:sz w:val="22"/>
                <w:szCs w:val="22"/>
              </w:rPr>
              <w:lastRenderedPageBreak/>
              <w:t>&lt;...&gt;</w:t>
            </w:r>
          </w:p>
          <w:p w14:paraId="2EDED1A4" w14:textId="77777777" w:rsidR="005404C3" w:rsidRPr="00BE2437" w:rsidRDefault="005404C3" w:rsidP="005404C3">
            <w:pPr>
              <w:suppressAutoHyphens/>
              <w:ind w:firstLine="720"/>
              <w:rPr>
                <w:sz w:val="22"/>
                <w:szCs w:val="22"/>
              </w:rPr>
            </w:pPr>
            <w:r w:rsidRPr="00BE2437">
              <w:rPr>
                <w:sz w:val="22"/>
                <w:szCs w:val="22"/>
              </w:rPr>
              <w:t>2. Kai pranešėjui daromas neigiamas poveikis, apie tai jis praneša kompetentingai institucijai.</w:t>
            </w:r>
          </w:p>
          <w:p w14:paraId="5BD4C403" w14:textId="3604FED3" w:rsidR="00AF3C33" w:rsidRPr="00BE2437" w:rsidRDefault="00AF3C33">
            <w:pPr>
              <w:spacing w:line="256" w:lineRule="auto"/>
              <w:rPr>
                <w:rFonts w:eastAsia="Calibri"/>
                <w:sz w:val="22"/>
                <w:szCs w:val="22"/>
              </w:rPr>
            </w:pPr>
            <w:r w:rsidRPr="00BE2437">
              <w:rPr>
                <w:rFonts w:eastAsia="Calibri"/>
                <w:sz w:val="22"/>
                <w:szCs w:val="22"/>
              </w:rPr>
              <w:t>&lt;...&gt;</w:t>
            </w:r>
          </w:p>
          <w:p w14:paraId="55AF695C" w14:textId="77777777" w:rsidR="00C51803" w:rsidRPr="00BE2437" w:rsidRDefault="00C51803" w:rsidP="00C51803">
            <w:pPr>
              <w:suppressAutoHyphens/>
              <w:ind w:firstLine="720"/>
              <w:rPr>
                <w:sz w:val="22"/>
                <w:szCs w:val="22"/>
              </w:rPr>
            </w:pPr>
            <w:r w:rsidRPr="00BE2437">
              <w:rPr>
                <w:sz w:val="22"/>
                <w:szCs w:val="22"/>
              </w:rPr>
              <w:t>4. Kompetentinga institucija, nustačiusi, kad pranešėjui daromas neigiamas poveikis, kreipiasi į įstaigą nurodydama pranešėjams taikomas garantijas. Kompetentinga institucija gali nurodyti įstaigos vadovui terminą, per kurį turi būti pašalinti neigiamo poveikio padariniai.</w:t>
            </w:r>
          </w:p>
          <w:p w14:paraId="4569D812" w14:textId="58B0C3B4" w:rsidR="00C51803" w:rsidRPr="00BE2437" w:rsidRDefault="00C51803" w:rsidP="00C51803">
            <w:pPr>
              <w:suppressAutoHyphens/>
              <w:ind w:firstLine="720"/>
              <w:rPr>
                <w:sz w:val="22"/>
                <w:szCs w:val="22"/>
              </w:rPr>
            </w:pPr>
            <w:r w:rsidRPr="00BE2437">
              <w:rPr>
                <w:sz w:val="22"/>
                <w:szCs w:val="22"/>
              </w:rPr>
              <w:t xml:space="preserve">5. Informaciją apie pažeidimą pateikęs asmuo, pranešėjas ir šio įstatymo 10 straipsnio 3 dalyje nurodyti asmenys dėl patiriamų neigiamo poveikio padarinių gali kreiptis į teismą. Asmuo, kurį su įstaiga sieja tarnybos santykiai, vadovaudamasis Administracinių bylų teisenos įstatymu, turi teisę ginčyti dėl jo priimtą ir neigiamų padarinių keliantį administracinį sprendimą arba kitokį veiksmą ar neveikimą. </w:t>
            </w:r>
          </w:p>
          <w:p w14:paraId="089308BA" w14:textId="77777777" w:rsidR="00C51803" w:rsidRPr="00BE2437" w:rsidRDefault="00C51803" w:rsidP="00C51803">
            <w:pPr>
              <w:suppressAutoHyphens/>
              <w:ind w:firstLine="720"/>
              <w:rPr>
                <w:sz w:val="22"/>
                <w:szCs w:val="22"/>
              </w:rPr>
            </w:pPr>
            <w:r w:rsidRPr="00BE2437">
              <w:rPr>
                <w:sz w:val="22"/>
                <w:szCs w:val="22"/>
              </w:rPr>
              <w:t xml:space="preserve">6. Neigiamo poveikio padariniai dėl informacijos apie pažeidimą ar pranešimo pateikimo turi būti pašalinti atsižvelgiant į procedūras, nustatytas darbo ar tarnybos santykius reglamentuojančiuose teisės aktuose, jeigu šiame įstatyme nenustatyta kitaip. </w:t>
            </w:r>
          </w:p>
          <w:p w14:paraId="0BC2876A" w14:textId="77777777" w:rsidR="00C51803" w:rsidRPr="00BE2437" w:rsidRDefault="00C51803" w:rsidP="00C51803">
            <w:pPr>
              <w:suppressAutoHyphens/>
              <w:ind w:firstLine="720"/>
              <w:rPr>
                <w:b/>
                <w:strike/>
                <w:sz w:val="22"/>
                <w:szCs w:val="22"/>
              </w:rPr>
            </w:pPr>
            <w:r w:rsidRPr="00BE2437">
              <w:rPr>
                <w:sz w:val="22"/>
                <w:szCs w:val="22"/>
              </w:rPr>
              <w:t>7. Pranešėjas turi teisę į atlyginimą už vertingą informaciją ir kompensaciją dėl patiriamo neigiamo poveikio ar galimų padarinių dėl jo pateikto pranešimo.</w:t>
            </w:r>
          </w:p>
          <w:p w14:paraId="4741FF2B" w14:textId="77777777" w:rsidR="00977494" w:rsidRPr="00BE2437" w:rsidRDefault="00977494" w:rsidP="00E56471">
            <w:pPr>
              <w:rPr>
                <w:b/>
                <w:bCs/>
                <w:sz w:val="22"/>
                <w:szCs w:val="22"/>
              </w:rPr>
            </w:pPr>
          </w:p>
          <w:p w14:paraId="73427FFC" w14:textId="3A29A9CF" w:rsidR="00CA65FB" w:rsidRPr="00BE2437" w:rsidRDefault="00CA65FB" w:rsidP="00E56471">
            <w:pPr>
              <w:rPr>
                <w:b/>
                <w:bCs/>
                <w:sz w:val="22"/>
                <w:szCs w:val="22"/>
              </w:rPr>
            </w:pPr>
            <w:r w:rsidRPr="00BE2437">
              <w:rPr>
                <w:b/>
                <w:bCs/>
                <w:sz w:val="22"/>
                <w:szCs w:val="22"/>
              </w:rPr>
              <w:t>Civilinis kodeksas</w:t>
            </w:r>
          </w:p>
          <w:p w14:paraId="084C3C94" w14:textId="77777777" w:rsidR="00CA65FB" w:rsidRPr="00BE2437" w:rsidRDefault="00CA65FB" w:rsidP="00CA65FB">
            <w:pPr>
              <w:ind w:firstLine="720"/>
              <w:rPr>
                <w:color w:val="000000"/>
                <w:sz w:val="22"/>
                <w:szCs w:val="22"/>
                <w:lang w:eastAsia="lt-LT"/>
              </w:rPr>
            </w:pPr>
            <w:r w:rsidRPr="00BE2437">
              <w:rPr>
                <w:b/>
                <w:bCs/>
                <w:color w:val="000000"/>
                <w:sz w:val="22"/>
                <w:szCs w:val="22"/>
                <w:lang w:eastAsia="lt-LT"/>
              </w:rPr>
              <w:t>6.250 straipsnis. Neturtinė žala</w:t>
            </w:r>
          </w:p>
          <w:p w14:paraId="6FBCB4CE" w14:textId="77777777" w:rsidR="00CA65FB" w:rsidRPr="00BE2437" w:rsidRDefault="00CA65FB" w:rsidP="00CA65FB">
            <w:pPr>
              <w:ind w:firstLine="720"/>
              <w:rPr>
                <w:color w:val="000000"/>
                <w:sz w:val="22"/>
                <w:szCs w:val="22"/>
                <w:lang w:eastAsia="lt-LT"/>
              </w:rPr>
            </w:pPr>
            <w:bookmarkStart w:id="179" w:name="part_fd7ef6491daf478fb5948c32e2fa785a"/>
            <w:bookmarkEnd w:id="179"/>
            <w:r w:rsidRPr="00BE2437">
              <w:rPr>
                <w:color w:val="000000"/>
                <w:sz w:val="22"/>
                <w:szCs w:val="22"/>
                <w:lang w:eastAsia="lt-LT"/>
              </w:rPr>
              <w:t>1. Neturtinė žala yra asmens fizinis skausmas, dvasiniai išgyvenimai, nepatogumai, dvasinis sukrėtimas, emocinė depresija, pažeminimas, reputacijos pablogėjimas, bendravimo galimybių sumažėjimas ir kita, teismo įvertinti pinigais.</w:t>
            </w:r>
          </w:p>
          <w:p w14:paraId="35714822" w14:textId="658D1279" w:rsidR="00CA65FB" w:rsidRPr="00BE2437" w:rsidRDefault="00CA65FB" w:rsidP="00CA65FB">
            <w:pPr>
              <w:ind w:firstLine="720"/>
              <w:rPr>
                <w:color w:val="000000"/>
                <w:sz w:val="22"/>
                <w:szCs w:val="22"/>
                <w:lang w:eastAsia="lt-LT"/>
              </w:rPr>
            </w:pPr>
            <w:bookmarkStart w:id="180" w:name="part_38859da495d84d188fdb6f06c57a0697"/>
            <w:bookmarkEnd w:id="180"/>
            <w:r w:rsidRPr="00BE2437">
              <w:rPr>
                <w:color w:val="000000"/>
                <w:sz w:val="22"/>
                <w:szCs w:val="22"/>
                <w:lang w:eastAsia="lt-LT"/>
              </w:rPr>
              <w:t>2. Neturtinė žala atlyginama tik įstatymų nustatytais atvejais. Neturtinė žala atlyginama visais atvejais, kai ji padaryta dėl nusikaltimo, asmens sveikatai ar dėl asmens gyvybės atėmimo bei kitais įstatymų nustatytais atvejais. Teismas, nustatydamas neturtinės žalos dydį, atsižvelgia į jos pasekmes, šią žalą padariusio asmens kaltę, jo turtinę padėtį, padarytos turtinės žalos dydį bei kitas turinčias reikšmės bylai aplinkybes, taip pat į sąžiningumo, teisingumo ir protingumo kriterijus.</w:t>
            </w:r>
          </w:p>
          <w:p w14:paraId="700A953B" w14:textId="610BDA23" w:rsidR="00CA65FB" w:rsidRPr="00BE2437" w:rsidRDefault="00CA65FB" w:rsidP="00CA65FB">
            <w:pPr>
              <w:ind w:firstLine="720"/>
              <w:rPr>
                <w:color w:val="000000"/>
                <w:sz w:val="22"/>
                <w:szCs w:val="22"/>
                <w:lang w:eastAsia="lt-LT"/>
              </w:rPr>
            </w:pPr>
          </w:p>
          <w:p w14:paraId="2225D22C" w14:textId="77777777" w:rsidR="00CA65FB" w:rsidRPr="00BE2437" w:rsidRDefault="00CA65FB" w:rsidP="00CA65FB">
            <w:pPr>
              <w:ind w:firstLine="720"/>
              <w:rPr>
                <w:color w:val="000000"/>
                <w:sz w:val="22"/>
                <w:szCs w:val="22"/>
                <w:lang w:eastAsia="lt-LT"/>
              </w:rPr>
            </w:pPr>
            <w:r w:rsidRPr="00BE2437">
              <w:rPr>
                <w:b/>
                <w:bCs/>
                <w:color w:val="000000"/>
                <w:sz w:val="22"/>
                <w:szCs w:val="22"/>
                <w:lang w:eastAsia="lt-LT"/>
              </w:rPr>
              <w:t>6.251 straipsnis. Visiškas nuostolių atlyginimas</w:t>
            </w:r>
          </w:p>
          <w:p w14:paraId="1FFCB289" w14:textId="77777777" w:rsidR="00CA65FB" w:rsidRPr="00BE2437" w:rsidRDefault="00CA65FB" w:rsidP="00CA65FB">
            <w:pPr>
              <w:ind w:firstLine="720"/>
              <w:rPr>
                <w:color w:val="000000"/>
                <w:sz w:val="22"/>
                <w:szCs w:val="22"/>
                <w:lang w:eastAsia="lt-LT"/>
              </w:rPr>
            </w:pPr>
            <w:bookmarkStart w:id="181" w:name="part_2ede3676356a414490cf6219739ed870"/>
            <w:bookmarkEnd w:id="181"/>
            <w:r w:rsidRPr="00BE2437">
              <w:rPr>
                <w:color w:val="000000"/>
                <w:sz w:val="22"/>
                <w:szCs w:val="22"/>
                <w:lang w:eastAsia="lt-LT"/>
              </w:rPr>
              <w:t>1. Padaryti nuostoliai turi būti atlyginti visiškai, išskyrus atvejus, kai įstatymai ar sutartis nustato ribotą atsakomybę.</w:t>
            </w:r>
          </w:p>
          <w:p w14:paraId="3C59EF5C" w14:textId="77777777" w:rsidR="00CA65FB" w:rsidRPr="00BE2437" w:rsidRDefault="00CA65FB" w:rsidP="00CA65FB">
            <w:pPr>
              <w:ind w:firstLine="720"/>
              <w:rPr>
                <w:color w:val="000000"/>
                <w:sz w:val="22"/>
                <w:szCs w:val="22"/>
                <w:lang w:eastAsia="lt-LT"/>
              </w:rPr>
            </w:pPr>
            <w:bookmarkStart w:id="182" w:name="part_05881493af1b473db768de47ccb704ec"/>
            <w:bookmarkEnd w:id="182"/>
            <w:r w:rsidRPr="00BE2437">
              <w:rPr>
                <w:color w:val="000000"/>
                <w:sz w:val="22"/>
                <w:szCs w:val="22"/>
                <w:lang w:eastAsia="lt-LT"/>
              </w:rPr>
              <w:lastRenderedPageBreak/>
              <w:t>2. Teismas, atsižvelgdamas į atsakomybės prigimtį, šalių turtinę padėtį ir jų tarpusavio santykius, gali sumažinti nuostolių atlyginimo dydį, jeigu dėl visiško nuostolių atlyginimo atsirastų nepriimtinų ir sunkių pasekmių. Tačiau sumažintas nuostolių atlyginimas negali būti mažesnis už draudimo sumą, kuria skolininko civilinė atsakomybė buvo ar turėjo būti privalomai apdrausta.</w:t>
            </w:r>
          </w:p>
          <w:p w14:paraId="785AC0DE" w14:textId="77777777" w:rsidR="00CA65FB" w:rsidRPr="00BE2437" w:rsidRDefault="00CA65FB" w:rsidP="00CA65FB">
            <w:pPr>
              <w:ind w:firstLine="720"/>
              <w:rPr>
                <w:color w:val="000000"/>
                <w:sz w:val="22"/>
                <w:szCs w:val="22"/>
                <w:lang w:eastAsia="lt-LT"/>
              </w:rPr>
            </w:pPr>
          </w:p>
          <w:p w14:paraId="2056BCED" w14:textId="77777777" w:rsidR="00CA65FB" w:rsidRPr="00BE2437" w:rsidRDefault="00CA65FB" w:rsidP="00CA65FB">
            <w:pPr>
              <w:ind w:firstLine="720"/>
              <w:rPr>
                <w:color w:val="000000"/>
                <w:sz w:val="22"/>
                <w:szCs w:val="22"/>
                <w:lang w:eastAsia="lt-LT"/>
              </w:rPr>
            </w:pPr>
            <w:r w:rsidRPr="00BE2437">
              <w:rPr>
                <w:b/>
                <w:bCs/>
                <w:color w:val="000000"/>
                <w:sz w:val="22"/>
                <w:szCs w:val="22"/>
                <w:lang w:eastAsia="lt-LT"/>
              </w:rPr>
              <w:t>6.281 straipsnis. Žalos atlyginimo būdas ir dydis</w:t>
            </w:r>
          </w:p>
          <w:p w14:paraId="3A9A8227" w14:textId="77777777" w:rsidR="00CA65FB" w:rsidRPr="00BE2437" w:rsidRDefault="00CA65FB" w:rsidP="00CA65FB">
            <w:pPr>
              <w:ind w:firstLine="720"/>
              <w:rPr>
                <w:color w:val="000000"/>
                <w:sz w:val="22"/>
                <w:szCs w:val="22"/>
                <w:lang w:eastAsia="lt-LT"/>
              </w:rPr>
            </w:pPr>
            <w:bookmarkStart w:id="183" w:name="part_1ff611da54d8452aac6a17788d9651bb"/>
            <w:bookmarkEnd w:id="183"/>
            <w:r w:rsidRPr="00BE2437">
              <w:rPr>
                <w:color w:val="000000"/>
                <w:sz w:val="22"/>
                <w:szCs w:val="22"/>
                <w:lang w:eastAsia="lt-LT"/>
              </w:rPr>
              <w:t>1. Priteisdamas žalos atlyginimą, teismas, atsižvelgdamas į bylos aplinkybes, įpareigoja atsakingą už žalą asmenį atlyginti ją natūra (pateikti tos pat rūšies ir kokybės daiktą, pataisyti sužalotą daiktą ir pan.) arba visiškai atlyginti padarytus nuostolius.</w:t>
            </w:r>
          </w:p>
          <w:p w14:paraId="547FD288" w14:textId="77777777" w:rsidR="00CA65FB" w:rsidRPr="00BE2437" w:rsidRDefault="00CA65FB" w:rsidP="00CA65FB">
            <w:pPr>
              <w:ind w:firstLine="720"/>
              <w:rPr>
                <w:color w:val="000000"/>
                <w:sz w:val="22"/>
                <w:szCs w:val="22"/>
                <w:lang w:eastAsia="lt-LT"/>
              </w:rPr>
            </w:pPr>
            <w:bookmarkStart w:id="184" w:name="part_861ec989e2224b21888a5cf0820c8258"/>
            <w:bookmarkEnd w:id="184"/>
            <w:r w:rsidRPr="00BE2437">
              <w:rPr>
                <w:color w:val="000000"/>
                <w:sz w:val="22"/>
                <w:szCs w:val="22"/>
                <w:lang w:eastAsia="lt-LT"/>
              </w:rPr>
              <w:t>2. Jeigu teismo sprendimas atlyginti žalą natūra neįvykdomas per protingą laiką, tai kreditorius turi teisę reikalauti atlyginti žalą pinigais.</w:t>
            </w:r>
          </w:p>
          <w:p w14:paraId="4EC69DD2" w14:textId="3F2662F3" w:rsidR="00CA65FB" w:rsidRPr="00BE2437" w:rsidRDefault="00CA65FB" w:rsidP="00CA65FB">
            <w:pPr>
              <w:ind w:firstLine="720"/>
              <w:rPr>
                <w:color w:val="000000"/>
                <w:sz w:val="22"/>
                <w:szCs w:val="22"/>
                <w:lang w:eastAsia="lt-LT"/>
              </w:rPr>
            </w:pPr>
            <w:r w:rsidRPr="00BE2437">
              <w:rPr>
                <w:color w:val="000000"/>
                <w:sz w:val="22"/>
                <w:szCs w:val="22"/>
                <w:lang w:eastAsia="lt-LT"/>
              </w:rPr>
              <w:t>li būti mažesnis už draudimo sumą, kuria skolininko civilinė atsakomybė buvo ar turėjo būti privalomai apdrausta.</w:t>
            </w:r>
          </w:p>
        </w:tc>
        <w:tc>
          <w:tcPr>
            <w:tcW w:w="1842" w:type="dxa"/>
            <w:tcBorders>
              <w:top w:val="single" w:sz="4" w:space="0" w:color="00000A"/>
              <w:left w:val="single" w:sz="4" w:space="0" w:color="00000A"/>
              <w:bottom w:val="single" w:sz="4" w:space="0" w:color="00000A"/>
              <w:right w:val="single" w:sz="4" w:space="0" w:color="00000A"/>
            </w:tcBorders>
          </w:tcPr>
          <w:p w14:paraId="5EB3582F" w14:textId="7E84932D" w:rsidR="00AF3C33" w:rsidRPr="00BE2437" w:rsidRDefault="00C51803" w:rsidP="00E56471">
            <w:pPr>
              <w:jc w:val="center"/>
              <w:rPr>
                <w:b/>
                <w:bCs/>
                <w:sz w:val="22"/>
                <w:szCs w:val="22"/>
              </w:rPr>
            </w:pPr>
            <w:r w:rsidRPr="00BE2437">
              <w:rPr>
                <w:b/>
                <w:bCs/>
                <w:sz w:val="22"/>
                <w:szCs w:val="22"/>
              </w:rPr>
              <w:lastRenderedPageBreak/>
              <w:t>Visiškas</w:t>
            </w:r>
          </w:p>
        </w:tc>
      </w:tr>
      <w:tr w:rsidR="00AF3C33" w:rsidRPr="00BE2437" w14:paraId="66F0EF1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90BD17"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lastRenderedPageBreak/>
              <w:t>22 straipsnis</w:t>
            </w:r>
          </w:p>
          <w:p w14:paraId="38B303BB"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Susijusių asmenų apsaugos priemonės</w:t>
            </w:r>
          </w:p>
          <w:p w14:paraId="46A2F7BF"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pagal Chartiją užtikrina, kad susiję asmenys galėtų visapusiškai naudotis teise į veiksmingą teisinę gynybą ir teisingą bylos nagrinėjimą, taip pat nekaltumo prezumpcija ir teisėmis į gynybą, įkaitant teisę būti išklausytam ir teisę susipažinti su savo byla.</w:t>
            </w:r>
          </w:p>
        </w:tc>
        <w:tc>
          <w:tcPr>
            <w:tcW w:w="7982" w:type="dxa"/>
            <w:tcBorders>
              <w:top w:val="single" w:sz="4" w:space="0" w:color="00000A"/>
              <w:left w:val="single" w:sz="4" w:space="0" w:color="00000A"/>
              <w:bottom w:val="single" w:sz="4" w:space="0" w:color="00000A"/>
              <w:right w:val="single" w:sz="4" w:space="0" w:color="00000A"/>
            </w:tcBorders>
          </w:tcPr>
          <w:p w14:paraId="750739EB" w14:textId="77777777" w:rsidR="00AF3C33" w:rsidRPr="00BE2437" w:rsidRDefault="00AF3C33">
            <w:pPr>
              <w:tabs>
                <w:tab w:val="left" w:pos="1276"/>
              </w:tabs>
              <w:spacing w:line="256" w:lineRule="auto"/>
              <w:rPr>
                <w:b/>
                <w:bCs/>
                <w:color w:val="auto"/>
                <w:sz w:val="22"/>
                <w:szCs w:val="22"/>
              </w:rPr>
            </w:pPr>
            <w:r w:rsidRPr="00BE2437">
              <w:rPr>
                <w:b/>
                <w:bCs/>
                <w:color w:val="auto"/>
                <w:sz w:val="22"/>
                <w:szCs w:val="22"/>
              </w:rPr>
              <w:t>Lietuvos Respublikos Konstitucija</w:t>
            </w:r>
          </w:p>
          <w:p w14:paraId="397CC817" w14:textId="77777777" w:rsidR="00E56471" w:rsidRPr="00BE2437" w:rsidRDefault="00E56471" w:rsidP="00E56471">
            <w:pPr>
              <w:rPr>
                <w:color w:val="000000"/>
                <w:sz w:val="22"/>
                <w:szCs w:val="22"/>
                <w:lang w:eastAsia="lt-LT"/>
              </w:rPr>
            </w:pPr>
            <w:r w:rsidRPr="00BE2437">
              <w:rPr>
                <w:b/>
                <w:bCs/>
                <w:color w:val="000000"/>
                <w:sz w:val="22"/>
                <w:szCs w:val="22"/>
                <w:lang w:eastAsia="lt-LT"/>
              </w:rPr>
              <w:t>31 straipsnis</w:t>
            </w:r>
          </w:p>
          <w:p w14:paraId="0314DF98" w14:textId="6B85E8D1" w:rsidR="00E56471" w:rsidRPr="00BE2437" w:rsidRDefault="00E56471" w:rsidP="00E56471">
            <w:pPr>
              <w:rPr>
                <w:color w:val="000000"/>
                <w:sz w:val="22"/>
                <w:szCs w:val="22"/>
                <w:lang w:eastAsia="lt-LT"/>
              </w:rPr>
            </w:pPr>
            <w:bookmarkStart w:id="185" w:name="part_fc6330547979427abc52425efafd434b"/>
            <w:bookmarkEnd w:id="185"/>
            <w:r w:rsidRPr="00BE2437">
              <w:rPr>
                <w:color w:val="000000"/>
                <w:sz w:val="22"/>
                <w:szCs w:val="22"/>
                <w:lang w:eastAsia="lt-LT"/>
              </w:rPr>
              <w:t>&lt;...&gt;</w:t>
            </w:r>
          </w:p>
          <w:p w14:paraId="52D27766" w14:textId="77777777" w:rsidR="00E56471" w:rsidRPr="00BE2437" w:rsidRDefault="00E56471" w:rsidP="00E56471">
            <w:pPr>
              <w:rPr>
                <w:color w:val="000000"/>
                <w:sz w:val="22"/>
                <w:szCs w:val="22"/>
                <w:lang w:eastAsia="lt-LT"/>
              </w:rPr>
            </w:pPr>
            <w:bookmarkStart w:id="186" w:name="part_d9034de496ad4860bc54915310cfde57"/>
            <w:bookmarkEnd w:id="186"/>
            <w:r w:rsidRPr="00BE2437">
              <w:rPr>
                <w:color w:val="000000"/>
                <w:sz w:val="22"/>
                <w:szCs w:val="22"/>
                <w:lang w:eastAsia="lt-LT"/>
              </w:rPr>
              <w:t>Asmuo, kaltinamas padaręs nusikaltimą, turi teisę, kad jo bylą viešai ir teisingai išnagrinėtų nepriklausomas ir bešališkas teismas.</w:t>
            </w:r>
          </w:p>
          <w:p w14:paraId="6F3B7233" w14:textId="77777777" w:rsidR="00E56471" w:rsidRPr="00BE2437" w:rsidRDefault="00E56471" w:rsidP="00E56471">
            <w:pPr>
              <w:rPr>
                <w:color w:val="000000"/>
                <w:sz w:val="22"/>
                <w:szCs w:val="22"/>
                <w:lang w:eastAsia="lt-LT"/>
              </w:rPr>
            </w:pPr>
            <w:bookmarkStart w:id="187" w:name="part_95ae83d4a42140d9bfdab5b897efceb0"/>
            <w:bookmarkEnd w:id="187"/>
            <w:r w:rsidRPr="00BE2437">
              <w:rPr>
                <w:color w:val="000000"/>
                <w:sz w:val="22"/>
                <w:szCs w:val="22"/>
                <w:lang w:eastAsia="lt-LT"/>
              </w:rPr>
              <w:t>Draudžiama versti duoti parodymus prieš save, savo šeimos narius ar artimus giminaičius.</w:t>
            </w:r>
          </w:p>
          <w:p w14:paraId="5698FFD1" w14:textId="77777777" w:rsidR="00E56471" w:rsidRPr="00BE2437" w:rsidRDefault="00E56471" w:rsidP="00E56471">
            <w:pPr>
              <w:rPr>
                <w:color w:val="000000"/>
                <w:sz w:val="22"/>
                <w:szCs w:val="22"/>
                <w:lang w:eastAsia="lt-LT"/>
              </w:rPr>
            </w:pPr>
            <w:bookmarkStart w:id="188" w:name="part_bc6ee64c135e479e9700e36b8e2866dc"/>
            <w:bookmarkEnd w:id="188"/>
            <w:r w:rsidRPr="00BE2437">
              <w:rPr>
                <w:color w:val="000000"/>
                <w:sz w:val="22"/>
                <w:szCs w:val="22"/>
                <w:lang w:eastAsia="lt-LT"/>
              </w:rPr>
              <w:t>Bausmė gali būti skiriama ar taikoma tik remiantis įstatymu.</w:t>
            </w:r>
          </w:p>
          <w:p w14:paraId="469AE757" w14:textId="77777777" w:rsidR="00E56471" w:rsidRPr="00BE2437" w:rsidRDefault="00E56471" w:rsidP="00E56471">
            <w:pPr>
              <w:rPr>
                <w:color w:val="000000"/>
                <w:sz w:val="22"/>
                <w:szCs w:val="22"/>
                <w:lang w:eastAsia="lt-LT"/>
              </w:rPr>
            </w:pPr>
            <w:bookmarkStart w:id="189" w:name="part_e95bbb99a57746139750e7ad16941aca"/>
            <w:bookmarkEnd w:id="189"/>
            <w:r w:rsidRPr="00BE2437">
              <w:rPr>
                <w:color w:val="000000"/>
                <w:sz w:val="22"/>
                <w:szCs w:val="22"/>
                <w:lang w:eastAsia="lt-LT"/>
              </w:rPr>
              <w:t>Niekas negali būti baudžiamas už tą patį nusikaltimą antrą kartą.</w:t>
            </w:r>
          </w:p>
          <w:p w14:paraId="3FA9DC75" w14:textId="77777777" w:rsidR="00E56471" w:rsidRPr="00BE2437" w:rsidRDefault="00E56471" w:rsidP="00E56471">
            <w:pPr>
              <w:rPr>
                <w:color w:val="000000"/>
                <w:sz w:val="22"/>
                <w:szCs w:val="22"/>
                <w:lang w:eastAsia="lt-LT"/>
              </w:rPr>
            </w:pPr>
            <w:bookmarkStart w:id="190" w:name="part_0eb7b0c4cc464af1b7774cdcecec82fb"/>
            <w:bookmarkEnd w:id="190"/>
            <w:r w:rsidRPr="00BE2437">
              <w:rPr>
                <w:color w:val="000000"/>
                <w:sz w:val="22"/>
                <w:szCs w:val="22"/>
                <w:lang w:eastAsia="lt-LT"/>
              </w:rPr>
              <w:t>Asmeniui, kuris įtariamas padaręs nusikaltimą, ir kaltinamajam nuo jų sulaikymo arba pirmosios apklausos momento garantuojama teisė į gynybą, taip pat ir teisė turėti advokatą.</w:t>
            </w:r>
          </w:p>
          <w:p w14:paraId="79C60BDF" w14:textId="0B41871A" w:rsidR="00AF3C33" w:rsidRPr="00BE2437" w:rsidRDefault="00AF3C33">
            <w:pPr>
              <w:tabs>
                <w:tab w:val="left" w:pos="1276"/>
              </w:tabs>
              <w:spacing w:line="256" w:lineRule="auto"/>
              <w:ind w:firstLine="44"/>
              <w:rPr>
                <w:b/>
                <w:bCs/>
                <w:sz w:val="22"/>
                <w:szCs w:val="22"/>
              </w:rPr>
            </w:pPr>
          </w:p>
          <w:p w14:paraId="6BE89695" w14:textId="73E37880" w:rsidR="00E56471" w:rsidRPr="00BE2437" w:rsidRDefault="00E56471" w:rsidP="00E56471">
            <w:pPr>
              <w:tabs>
                <w:tab w:val="left" w:pos="1276"/>
              </w:tabs>
              <w:spacing w:line="256" w:lineRule="auto"/>
              <w:ind w:hanging="44"/>
              <w:rPr>
                <w:b/>
                <w:bCs/>
                <w:sz w:val="22"/>
                <w:szCs w:val="22"/>
              </w:rPr>
            </w:pPr>
            <w:r w:rsidRPr="00BE2437">
              <w:rPr>
                <w:b/>
                <w:bCs/>
                <w:sz w:val="22"/>
                <w:szCs w:val="22"/>
              </w:rPr>
              <w:t>Baudžiamojo proceso kodeksas</w:t>
            </w:r>
          </w:p>
          <w:p w14:paraId="3A63F146" w14:textId="77777777" w:rsidR="00E56471" w:rsidRPr="00BE2437" w:rsidRDefault="00E56471" w:rsidP="00E56471">
            <w:pPr>
              <w:rPr>
                <w:color w:val="000000"/>
                <w:sz w:val="22"/>
                <w:szCs w:val="22"/>
                <w:lang w:eastAsia="lt-LT"/>
              </w:rPr>
            </w:pPr>
            <w:r w:rsidRPr="00BE2437">
              <w:rPr>
                <w:b/>
                <w:bCs/>
                <w:color w:val="000000"/>
                <w:sz w:val="22"/>
                <w:szCs w:val="22"/>
                <w:lang w:eastAsia="lt-LT"/>
              </w:rPr>
              <w:t>9</w:t>
            </w:r>
            <w:r w:rsidRPr="00BE2437">
              <w:rPr>
                <w:b/>
                <w:bCs/>
                <w:color w:val="000000"/>
                <w:sz w:val="22"/>
                <w:szCs w:val="22"/>
                <w:vertAlign w:val="superscript"/>
                <w:lang w:eastAsia="lt-LT"/>
              </w:rPr>
              <w:t>1</w:t>
            </w:r>
            <w:r w:rsidRPr="00BE2437">
              <w:rPr>
                <w:b/>
                <w:bCs/>
                <w:color w:val="000000"/>
                <w:sz w:val="22"/>
                <w:szCs w:val="22"/>
                <w:lang w:eastAsia="lt-LT"/>
              </w:rPr>
              <w:t> straipsnis. Bylos medžiagos viešumas</w:t>
            </w:r>
          </w:p>
          <w:p w14:paraId="272BECE3" w14:textId="77777777" w:rsidR="00E56471" w:rsidRPr="00BE2437" w:rsidRDefault="00E56471" w:rsidP="00E56471">
            <w:pPr>
              <w:rPr>
                <w:color w:val="000000"/>
                <w:sz w:val="22"/>
                <w:szCs w:val="22"/>
                <w:lang w:eastAsia="lt-LT"/>
              </w:rPr>
            </w:pPr>
            <w:bookmarkStart w:id="191" w:name="part_d50b95b9c51a459484b720a513dca15c"/>
            <w:bookmarkEnd w:id="191"/>
            <w:r w:rsidRPr="00BE2437">
              <w:rPr>
                <w:color w:val="000000"/>
                <w:sz w:val="22"/>
                <w:szCs w:val="22"/>
                <w:lang w:eastAsia="lt-LT"/>
              </w:rPr>
              <w:t>1. Išnagrinėtos bylos medžiaga, išskyrus medžiagą tų bylų ar jų dalių, kurios buvo išnagrinėtos neviešame teismo posėdyje, yra vieša ir su ja gali susipažinti ir byloje nedalyvavę asmenys. Šią teisę byloje nedalyvavę asmenys įgyja, kai teismo nuosprendis ar teismo procesą užbaigianti nutartis įsiteisėja, o jeigu byla gali būti nagrinėjama kasacine tvarka, – ją išnagrinėjus kasacine tvarka arba pasibaigus apskundimo kasacine tvarka terminui.</w:t>
            </w:r>
          </w:p>
          <w:p w14:paraId="5B2B8DDD" w14:textId="77777777" w:rsidR="00E56471" w:rsidRPr="00BE2437" w:rsidRDefault="00E56471" w:rsidP="00E56471">
            <w:pPr>
              <w:rPr>
                <w:color w:val="000000"/>
                <w:sz w:val="22"/>
                <w:szCs w:val="22"/>
                <w:lang w:eastAsia="lt-LT"/>
              </w:rPr>
            </w:pPr>
            <w:bookmarkStart w:id="192" w:name="part_0b82884dcdd541aeb416f737c1b2d160"/>
            <w:bookmarkEnd w:id="192"/>
            <w:r w:rsidRPr="00BE2437">
              <w:rPr>
                <w:color w:val="000000"/>
                <w:sz w:val="22"/>
                <w:szCs w:val="22"/>
                <w:lang w:eastAsia="lt-LT"/>
              </w:rPr>
              <w:lastRenderedPageBreak/>
              <w:t>2. Viešame posėdyje priimdamas nuosprendį ar teismo procesą užbaigiančią nutartį, teismas turi teisę dalyvaujančių byloje asmenų prašymu ar savo iniciatyva motyvuota nutartimi nustatyti, kad bylos medžiaga ar jos dalis yra nevieša, kai reikia apsaugoti žmogaus asmens, jo privataus gyvenimo ir nuosavybės slaptumą, informacijos apie žmogaus sveikatą konfidencialumą</w:t>
            </w:r>
            <w:r w:rsidRPr="00BE2437">
              <w:rPr>
                <w:color w:val="FF0000"/>
                <w:sz w:val="22"/>
                <w:szCs w:val="22"/>
                <w:lang w:eastAsia="lt-LT"/>
              </w:rPr>
              <w:t> </w:t>
            </w:r>
            <w:r w:rsidRPr="00BE2437">
              <w:rPr>
                <w:color w:val="000000"/>
                <w:sz w:val="22"/>
                <w:szCs w:val="22"/>
                <w:lang w:eastAsia="lt-LT"/>
              </w:rPr>
              <w:t>ir kitais šio kodekso 9 straipsnio 3 dalyje nurodytais atvejais, taip pat kai yra rimtas pagrindas manyti, kad bus atskleista valstybės, tarnybos, profesinė ar komercinė paslaptis.</w:t>
            </w:r>
          </w:p>
          <w:p w14:paraId="30EE497A" w14:textId="77777777" w:rsidR="00E56471" w:rsidRPr="00BE2437" w:rsidRDefault="00E56471" w:rsidP="00E56471">
            <w:pPr>
              <w:rPr>
                <w:color w:val="000000"/>
                <w:sz w:val="22"/>
                <w:szCs w:val="22"/>
                <w:lang w:eastAsia="lt-LT"/>
              </w:rPr>
            </w:pPr>
            <w:bookmarkStart w:id="193" w:name="part_942c4b52167747a899e84764fe3f2d05"/>
            <w:bookmarkEnd w:id="193"/>
            <w:r w:rsidRPr="00BE2437">
              <w:rPr>
                <w:color w:val="000000"/>
                <w:sz w:val="22"/>
                <w:szCs w:val="22"/>
                <w:lang w:eastAsia="lt-LT"/>
              </w:rPr>
              <w:t>3. Norėdamas susipažinti su išnagrinėtos bylos medžiaga, asmuo pateikia nustatytos formos prašymą. Prašymo formą ir susipažinimo su išnagrinėtų bylų medžiaga tvarką nustato teisingumo ministras, suderinęs su Lietuvos vyriausiuoju archyvaru.</w:t>
            </w:r>
          </w:p>
          <w:p w14:paraId="4085A044" w14:textId="77777777" w:rsidR="00E56471" w:rsidRPr="00BE2437" w:rsidRDefault="00E56471" w:rsidP="00E56471">
            <w:pPr>
              <w:rPr>
                <w:color w:val="000000"/>
                <w:sz w:val="22"/>
                <w:szCs w:val="22"/>
                <w:lang w:eastAsia="lt-LT"/>
              </w:rPr>
            </w:pPr>
            <w:bookmarkStart w:id="194" w:name="part_1f2501e4bbd8485ab2105f1d64821450"/>
            <w:bookmarkEnd w:id="194"/>
            <w:r w:rsidRPr="00BE2437">
              <w:rPr>
                <w:color w:val="000000"/>
                <w:sz w:val="22"/>
                <w:szCs w:val="22"/>
                <w:lang w:eastAsia="lt-LT"/>
              </w:rPr>
              <w:t>4. Su bylos medžiaga, sudarančia valstybės ar tarnybos paslaptį, turi teisę susipažinti asmenys, kuriems ši teisė yra suteikta vadovaujantis įstatymais ir kuriems tokios informacijos reikia jų pareigoms atlikti.</w:t>
            </w:r>
          </w:p>
          <w:p w14:paraId="02CF2741" w14:textId="77777777" w:rsidR="00E56471" w:rsidRPr="00BE2437" w:rsidRDefault="00E56471">
            <w:pPr>
              <w:tabs>
                <w:tab w:val="left" w:pos="1276"/>
              </w:tabs>
              <w:spacing w:line="256" w:lineRule="auto"/>
              <w:ind w:firstLine="44"/>
              <w:rPr>
                <w:b/>
                <w:bCs/>
                <w:sz w:val="22"/>
                <w:szCs w:val="22"/>
              </w:rPr>
            </w:pPr>
          </w:p>
          <w:p w14:paraId="3DC26412" w14:textId="77777777" w:rsidR="00AF3C33" w:rsidRPr="00BE2437" w:rsidRDefault="00AF3C33">
            <w:pPr>
              <w:tabs>
                <w:tab w:val="left" w:pos="1276"/>
              </w:tabs>
              <w:spacing w:line="240" w:lineRule="atLeast"/>
              <w:rPr>
                <w:b/>
                <w:bCs/>
                <w:color w:val="auto"/>
                <w:sz w:val="22"/>
                <w:szCs w:val="22"/>
                <w:shd w:val="clear" w:color="auto" w:fill="FFFFFF"/>
              </w:rPr>
            </w:pPr>
            <w:r w:rsidRPr="00BE2437">
              <w:rPr>
                <w:b/>
                <w:bCs/>
                <w:color w:val="auto"/>
                <w:sz w:val="22"/>
                <w:szCs w:val="22"/>
                <w:shd w:val="clear" w:color="auto" w:fill="FFFFFF"/>
              </w:rPr>
              <w:t>Administracinių bylų teisenos įstatymas</w:t>
            </w:r>
          </w:p>
          <w:p w14:paraId="6585DC54" w14:textId="77777777" w:rsidR="00AF3C33" w:rsidRPr="00BE2437" w:rsidRDefault="00AF3C33">
            <w:pPr>
              <w:spacing w:line="240" w:lineRule="atLeast"/>
              <w:rPr>
                <w:color w:val="auto"/>
                <w:sz w:val="22"/>
                <w:szCs w:val="22"/>
              </w:rPr>
            </w:pPr>
            <w:r w:rsidRPr="00BE2437">
              <w:rPr>
                <w:b/>
                <w:bCs/>
                <w:color w:val="auto"/>
                <w:sz w:val="22"/>
                <w:szCs w:val="22"/>
              </w:rPr>
              <w:t>49</w:t>
            </w:r>
            <w:r w:rsidRPr="00BE2437">
              <w:rPr>
                <w:color w:val="auto"/>
                <w:sz w:val="22"/>
                <w:szCs w:val="22"/>
              </w:rPr>
              <w:t> </w:t>
            </w:r>
            <w:r w:rsidRPr="00BE2437">
              <w:rPr>
                <w:b/>
                <w:bCs/>
                <w:color w:val="auto"/>
                <w:sz w:val="22"/>
                <w:szCs w:val="22"/>
              </w:rPr>
              <w:t>straipsnis. Proceso dalyvių teisė susipažinti su byla</w:t>
            </w:r>
          </w:p>
          <w:p w14:paraId="5B6281E4" w14:textId="77777777" w:rsidR="00AF3C33" w:rsidRPr="00BE2437" w:rsidRDefault="00AF3C33">
            <w:pPr>
              <w:spacing w:line="240" w:lineRule="atLeast"/>
              <w:rPr>
                <w:color w:val="auto"/>
                <w:sz w:val="22"/>
                <w:szCs w:val="22"/>
              </w:rPr>
            </w:pPr>
            <w:bookmarkStart w:id="195" w:name="part_d1d9fa119dd34bcba35f68872affd831"/>
            <w:bookmarkEnd w:id="195"/>
            <w:r w:rsidRPr="00BE2437">
              <w:rPr>
                <w:color w:val="auto"/>
                <w:sz w:val="22"/>
                <w:szCs w:val="22"/>
              </w:rPr>
              <w:t>1. Proceso dalyviai turi teisę teisme susipažinti su byloje esančiais dokumentais, kita medžiaga (įskaitant elektroninę bylą) ir teismo (teisėjo) leidimu gauti mokamas jų kopijas (skaitmenines kopijas) bei išrašus.</w:t>
            </w:r>
          </w:p>
          <w:p w14:paraId="6D1DFFF0" w14:textId="77777777" w:rsidR="00AF3C33" w:rsidRPr="00BE2437" w:rsidRDefault="00AF3C33">
            <w:pPr>
              <w:spacing w:line="240" w:lineRule="atLeast"/>
              <w:rPr>
                <w:color w:val="auto"/>
                <w:sz w:val="22"/>
                <w:szCs w:val="22"/>
              </w:rPr>
            </w:pPr>
            <w:bookmarkStart w:id="196" w:name="part_4e880684fc01447f91a40de1f741aa34"/>
            <w:bookmarkEnd w:id="196"/>
            <w:r w:rsidRPr="00BE2437">
              <w:rPr>
                <w:color w:val="auto"/>
                <w:sz w:val="22"/>
                <w:szCs w:val="22"/>
              </w:rPr>
              <w:t>2. Proceso šalis arba institucija, teikianti teismui dokumentus ar medžiagą, kurių duomenys sudaro valstybės, tarnybos, profesinę ar komercinę paslaptį, gali prašyti teismo neteikti jų susipažinti ir kopijuoti. Dėl to teismas priima nutartį.</w:t>
            </w:r>
          </w:p>
          <w:p w14:paraId="32F07A8C" w14:textId="77777777" w:rsidR="00AF3C33" w:rsidRPr="00BE2437" w:rsidRDefault="00AF3C33">
            <w:pPr>
              <w:spacing w:line="240" w:lineRule="atLeast"/>
              <w:rPr>
                <w:color w:val="auto"/>
                <w:sz w:val="22"/>
                <w:szCs w:val="22"/>
              </w:rPr>
            </w:pPr>
            <w:bookmarkStart w:id="197" w:name="part_3bc80ba1237846cd9c4a279e65644f72"/>
            <w:bookmarkEnd w:id="197"/>
            <w:r w:rsidRPr="00BE2437">
              <w:rPr>
                <w:color w:val="auto"/>
                <w:sz w:val="22"/>
                <w:szCs w:val="22"/>
              </w:rPr>
              <w:t>3. Teismas turi teisę nuspręsti neleisti proceso dalyviams susipažinti su bylos medžiaga, kurioje yra asmens, kurio konfidencialumas užtikrintas Pranešėjų apsaugos įstatymo nustatyta tvarka, asmens duomenų.</w:t>
            </w:r>
          </w:p>
          <w:p w14:paraId="59B8CCA1" w14:textId="77777777" w:rsidR="00AF3C33" w:rsidRPr="00BE2437" w:rsidRDefault="00AF3C33">
            <w:pPr>
              <w:tabs>
                <w:tab w:val="left" w:pos="1276"/>
              </w:tabs>
              <w:spacing w:line="240" w:lineRule="atLeast"/>
              <w:ind w:firstLine="44"/>
              <w:rPr>
                <w:b/>
                <w:bCs/>
                <w:color w:val="auto"/>
                <w:sz w:val="22"/>
                <w:szCs w:val="22"/>
                <w:shd w:val="clear" w:color="auto" w:fill="FFFFFF"/>
              </w:rPr>
            </w:pPr>
            <w:r w:rsidRPr="00BE2437">
              <w:rPr>
                <w:b/>
                <w:bCs/>
                <w:color w:val="auto"/>
                <w:sz w:val="22"/>
                <w:szCs w:val="22"/>
                <w:shd w:val="clear" w:color="auto" w:fill="FFFFFF"/>
              </w:rPr>
              <w:t>&lt;...&gt;</w:t>
            </w:r>
          </w:p>
          <w:p w14:paraId="08E84B3C" w14:textId="77777777" w:rsidR="00E56471" w:rsidRPr="00BE2437" w:rsidRDefault="00E56471">
            <w:pPr>
              <w:tabs>
                <w:tab w:val="left" w:pos="1276"/>
              </w:tabs>
              <w:spacing w:line="240" w:lineRule="atLeast"/>
              <w:ind w:firstLine="44"/>
              <w:rPr>
                <w:b/>
                <w:bCs/>
                <w:color w:val="auto"/>
                <w:sz w:val="22"/>
                <w:szCs w:val="22"/>
                <w:shd w:val="clear" w:color="auto" w:fill="FFFFFF"/>
              </w:rPr>
            </w:pPr>
          </w:p>
          <w:p w14:paraId="13604001" w14:textId="77777777" w:rsidR="00E56471" w:rsidRPr="00BE2437" w:rsidRDefault="00E56471" w:rsidP="00E56471">
            <w:pPr>
              <w:tabs>
                <w:tab w:val="left" w:pos="1276"/>
              </w:tabs>
              <w:spacing w:line="240" w:lineRule="atLeast"/>
              <w:ind w:hanging="44"/>
              <w:rPr>
                <w:b/>
                <w:bCs/>
                <w:color w:val="auto"/>
                <w:sz w:val="22"/>
                <w:szCs w:val="22"/>
                <w:shd w:val="clear" w:color="auto" w:fill="FFFFFF"/>
              </w:rPr>
            </w:pPr>
            <w:r w:rsidRPr="00BE2437">
              <w:rPr>
                <w:b/>
                <w:bCs/>
                <w:color w:val="auto"/>
                <w:sz w:val="22"/>
                <w:szCs w:val="22"/>
                <w:shd w:val="clear" w:color="auto" w:fill="FFFFFF"/>
              </w:rPr>
              <w:t>Teismų įstatymas</w:t>
            </w:r>
          </w:p>
          <w:p w14:paraId="0BC741A7" w14:textId="77777777" w:rsidR="003F1DD1" w:rsidRPr="00BE2437" w:rsidRDefault="003F1DD1" w:rsidP="003F1DD1">
            <w:pPr>
              <w:rPr>
                <w:color w:val="000000"/>
                <w:sz w:val="22"/>
                <w:szCs w:val="22"/>
                <w:lang w:eastAsia="lt-LT"/>
              </w:rPr>
            </w:pPr>
            <w:r w:rsidRPr="00BE2437">
              <w:rPr>
                <w:b/>
                <w:bCs/>
                <w:color w:val="000000"/>
                <w:sz w:val="22"/>
                <w:szCs w:val="22"/>
                <w:lang w:eastAsia="lt-LT"/>
              </w:rPr>
              <w:t>3 straipsnis. Nekaltumo prezumpcija</w:t>
            </w:r>
          </w:p>
          <w:p w14:paraId="762E63F4" w14:textId="7154242A" w:rsidR="003F1DD1" w:rsidRPr="00BE2437" w:rsidRDefault="003F1DD1" w:rsidP="003F1DD1">
            <w:pPr>
              <w:rPr>
                <w:color w:val="000000"/>
                <w:sz w:val="22"/>
                <w:szCs w:val="22"/>
                <w:lang w:eastAsia="lt-LT"/>
              </w:rPr>
            </w:pPr>
            <w:bookmarkStart w:id="198" w:name="part_e7539815bccf49678cefa3e1c6253233"/>
            <w:bookmarkEnd w:id="198"/>
            <w:r w:rsidRPr="00BE2437">
              <w:rPr>
                <w:color w:val="000000"/>
                <w:sz w:val="22"/>
                <w:szCs w:val="22"/>
                <w:lang w:eastAsia="lt-LT"/>
              </w:rPr>
              <w:t>Asmuo laikomas nekaltu, kol jo kaltumas neįrodytas įstatymo nustatyta tvarka ir pripažintas įsiteisėjusiu teismo nuosprendžiu.</w:t>
            </w:r>
          </w:p>
          <w:p w14:paraId="43FC5DA9" w14:textId="43A206B8" w:rsidR="003F1DD1" w:rsidRPr="00BE2437" w:rsidRDefault="003F1DD1" w:rsidP="003F1DD1">
            <w:pPr>
              <w:rPr>
                <w:color w:val="000000"/>
                <w:sz w:val="22"/>
                <w:szCs w:val="22"/>
                <w:lang w:eastAsia="lt-LT"/>
              </w:rPr>
            </w:pPr>
          </w:p>
          <w:p w14:paraId="77038BF0" w14:textId="77777777" w:rsidR="003F1DD1" w:rsidRPr="00BE2437" w:rsidRDefault="003F1DD1" w:rsidP="003F1DD1">
            <w:pPr>
              <w:rPr>
                <w:color w:val="000000"/>
                <w:sz w:val="22"/>
                <w:szCs w:val="22"/>
                <w:lang w:eastAsia="lt-LT"/>
              </w:rPr>
            </w:pPr>
            <w:r w:rsidRPr="00BE2437">
              <w:rPr>
                <w:b/>
                <w:bCs/>
                <w:color w:val="000000"/>
                <w:sz w:val="22"/>
                <w:szCs w:val="22"/>
                <w:lang w:eastAsia="lt-LT"/>
              </w:rPr>
              <w:t>4 straipsnis. Teisė į teisminę gynybą</w:t>
            </w:r>
          </w:p>
          <w:p w14:paraId="5E1C62AF" w14:textId="77777777" w:rsidR="003F1DD1" w:rsidRPr="00BE2437" w:rsidRDefault="003F1DD1" w:rsidP="003F1DD1">
            <w:pPr>
              <w:rPr>
                <w:color w:val="000000"/>
                <w:sz w:val="22"/>
                <w:szCs w:val="22"/>
                <w:lang w:eastAsia="lt-LT"/>
              </w:rPr>
            </w:pPr>
            <w:bookmarkStart w:id="199" w:name="part_675332a7966e4e0095e10818801f4813"/>
            <w:bookmarkEnd w:id="199"/>
            <w:r w:rsidRPr="00BE2437">
              <w:rPr>
                <w:color w:val="000000"/>
                <w:sz w:val="22"/>
                <w:szCs w:val="22"/>
                <w:lang w:eastAsia="lt-LT"/>
              </w:rPr>
              <w:t xml:space="preserve">Lietuvos Respublikoje visi jos piliečiai turi teisę į teisminę gynybą nuo kėsinimosi į jų gyvybę ir sveikatą, asmeninę laisvę, nuosavybę, garbę ir orumą, kitas Lietuvos </w:t>
            </w:r>
            <w:r w:rsidRPr="00BE2437">
              <w:rPr>
                <w:color w:val="000000"/>
                <w:sz w:val="22"/>
                <w:szCs w:val="22"/>
                <w:lang w:eastAsia="lt-LT"/>
              </w:rPr>
              <w:lastRenderedPageBreak/>
              <w:t>Respublikos Konstitucijos ir įstatymų jiems garantuotas teises ir laisves, taip pat į teisminę gynybą nuo valstybinės valdžios ir valdymo institucijų bei pareigūnų neteisėtų veiksmų ar neveikimo.</w:t>
            </w:r>
          </w:p>
          <w:p w14:paraId="0202AE04" w14:textId="77777777" w:rsidR="003F1DD1" w:rsidRPr="00BE2437" w:rsidRDefault="003F1DD1" w:rsidP="003F1DD1">
            <w:pPr>
              <w:rPr>
                <w:color w:val="000000"/>
                <w:sz w:val="22"/>
                <w:szCs w:val="22"/>
                <w:lang w:eastAsia="lt-LT"/>
              </w:rPr>
            </w:pPr>
            <w:bookmarkStart w:id="200" w:name="part_d59d6b0f31cb4998905444e66242ca91"/>
            <w:bookmarkEnd w:id="200"/>
            <w:r w:rsidRPr="00BE2437">
              <w:rPr>
                <w:color w:val="000000"/>
                <w:sz w:val="22"/>
                <w:szCs w:val="22"/>
                <w:lang w:eastAsia="lt-LT"/>
              </w:rPr>
              <w:t>Kitų valstybių piliečiai bei asmenys be pilietybės turi teisę į teisminę gynybą lygiai su Lietuvos Respublikos piliečiais, jeigu kitaip nenumato įstatymai ir tarptautinės sutartys.</w:t>
            </w:r>
          </w:p>
          <w:p w14:paraId="20C60D29" w14:textId="6FDC40E2" w:rsidR="00E56471" w:rsidRPr="00BE2437" w:rsidRDefault="003F1DD1" w:rsidP="00AC55C9">
            <w:pPr>
              <w:rPr>
                <w:color w:val="000000"/>
                <w:sz w:val="22"/>
                <w:szCs w:val="22"/>
                <w:lang w:eastAsia="lt-LT"/>
              </w:rPr>
            </w:pPr>
            <w:bookmarkStart w:id="201" w:name="part_aad31d17704d400c9f094682b265f425"/>
            <w:bookmarkEnd w:id="201"/>
            <w:r w:rsidRPr="00BE2437">
              <w:rPr>
                <w:color w:val="000000"/>
                <w:sz w:val="22"/>
                <w:szCs w:val="22"/>
                <w:lang w:eastAsia="lt-LT"/>
              </w:rPr>
              <w:t>Teisę į teisminę gynybą turi ir įmonės, įstaigos, organizacijos.</w:t>
            </w:r>
          </w:p>
        </w:tc>
        <w:tc>
          <w:tcPr>
            <w:tcW w:w="1842" w:type="dxa"/>
            <w:tcBorders>
              <w:top w:val="single" w:sz="4" w:space="0" w:color="00000A"/>
              <w:left w:val="single" w:sz="4" w:space="0" w:color="00000A"/>
              <w:bottom w:val="single" w:sz="4" w:space="0" w:color="00000A"/>
              <w:right w:val="single" w:sz="4" w:space="0" w:color="00000A"/>
            </w:tcBorders>
          </w:tcPr>
          <w:p w14:paraId="68F3AAEB" w14:textId="1764CD65" w:rsidR="00AF3C33" w:rsidRPr="00BE2437" w:rsidRDefault="00E56471">
            <w:pPr>
              <w:spacing w:line="256" w:lineRule="auto"/>
              <w:jc w:val="center"/>
              <w:rPr>
                <w:b/>
                <w:bCs/>
                <w:sz w:val="22"/>
                <w:szCs w:val="22"/>
              </w:rPr>
            </w:pPr>
            <w:r w:rsidRPr="00BE2437">
              <w:rPr>
                <w:b/>
                <w:bCs/>
                <w:sz w:val="22"/>
                <w:szCs w:val="22"/>
              </w:rPr>
              <w:lastRenderedPageBreak/>
              <w:t>Visiškas</w:t>
            </w:r>
          </w:p>
        </w:tc>
      </w:tr>
      <w:tr w:rsidR="00AF3C33" w:rsidRPr="00BE2437" w14:paraId="2F1088C2"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410E02E"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lastRenderedPageBreak/>
              <w:t>2.   Kompetentingos institucijos pagal nacionalinę teisę užtikrina, kad susijusių asmenų tapatybė būtų apsaugota, kol vyksta tyrimai, pradėti remiantis pranešimu ar viešu atskleidimu.</w:t>
            </w:r>
          </w:p>
          <w:p w14:paraId="56751F99" w14:textId="77777777" w:rsidR="00AF3C33" w:rsidRPr="00BE2437" w:rsidRDefault="00AF3C33">
            <w:pPr>
              <w:spacing w:line="256" w:lineRule="auto"/>
              <w:rPr>
                <w:b/>
                <w:bCs/>
                <w:sz w:val="22"/>
                <w:szCs w:val="22"/>
              </w:rPr>
            </w:pPr>
          </w:p>
          <w:p w14:paraId="664A1715" w14:textId="77777777" w:rsidR="00AF3C33" w:rsidRPr="00BE2437" w:rsidRDefault="00AF3C33">
            <w:pPr>
              <w:spacing w:line="256" w:lineRule="auto"/>
              <w:rPr>
                <w:b/>
                <w:bCs/>
                <w:sz w:val="22"/>
                <w:szCs w:val="22"/>
              </w:rPr>
            </w:pPr>
            <w:r w:rsidRPr="00BE2437">
              <w:rPr>
                <w:color w:val="000000"/>
                <w:sz w:val="22"/>
                <w:szCs w:val="22"/>
                <w:shd w:val="clear" w:color="auto" w:fill="FFFFFF"/>
              </w:rPr>
              <w:t>3.   12, 17 ir 18 straipsniuose išdėstytos taisyklės, taikomos pranešimų teikėjų tapatybės apsaugai, taip pat turi būti taikomos susijusių asmenų tapatybės apsaugai.</w:t>
            </w:r>
          </w:p>
        </w:tc>
        <w:tc>
          <w:tcPr>
            <w:tcW w:w="7982" w:type="dxa"/>
            <w:tcBorders>
              <w:top w:val="single" w:sz="4" w:space="0" w:color="00000A"/>
              <w:left w:val="single" w:sz="4" w:space="0" w:color="00000A"/>
              <w:bottom w:val="single" w:sz="4" w:space="0" w:color="00000A"/>
              <w:right w:val="single" w:sz="4" w:space="0" w:color="00000A"/>
            </w:tcBorders>
            <w:hideMark/>
          </w:tcPr>
          <w:p w14:paraId="43646D0D" w14:textId="6B644DB4" w:rsidR="00AF3C33" w:rsidRPr="00BE2437" w:rsidRDefault="00AF3C33">
            <w:pPr>
              <w:spacing w:line="256" w:lineRule="auto"/>
              <w:rPr>
                <w:rFonts w:eastAsia="Calibri"/>
                <w:b/>
                <w:bCs/>
                <w:sz w:val="22"/>
                <w:szCs w:val="22"/>
              </w:rPr>
            </w:pPr>
            <w:r w:rsidRPr="00BE2437">
              <w:rPr>
                <w:rFonts w:eastAsia="Calibri"/>
                <w:b/>
                <w:bCs/>
                <w:sz w:val="22"/>
                <w:szCs w:val="22"/>
              </w:rPr>
              <w:t>PAĮ</w:t>
            </w:r>
          </w:p>
          <w:p w14:paraId="70A6724D" w14:textId="483355A9" w:rsidR="00AF3C33" w:rsidRPr="00BE2437" w:rsidRDefault="00AF3C33">
            <w:pPr>
              <w:spacing w:line="240" w:lineRule="atLeast"/>
              <w:rPr>
                <w:b/>
                <w:sz w:val="22"/>
                <w:szCs w:val="22"/>
              </w:rPr>
            </w:pPr>
            <w:r w:rsidRPr="00BE2437">
              <w:rPr>
                <w:b/>
                <w:sz w:val="22"/>
                <w:szCs w:val="22"/>
              </w:rPr>
              <w:t>2 straipsnis. Pagrindinės šio įstatymo sąvokos</w:t>
            </w:r>
          </w:p>
          <w:p w14:paraId="3C7BF60D" w14:textId="77777777" w:rsidR="00AF3C33" w:rsidRPr="00BE2437" w:rsidRDefault="00AF3C33">
            <w:pPr>
              <w:spacing w:line="256" w:lineRule="auto"/>
              <w:rPr>
                <w:rFonts w:eastAsia="Calibri"/>
                <w:b/>
                <w:bCs/>
                <w:sz w:val="22"/>
                <w:szCs w:val="22"/>
              </w:rPr>
            </w:pPr>
            <w:r w:rsidRPr="00BE2437">
              <w:rPr>
                <w:b/>
                <w:bCs/>
                <w:color w:val="000000"/>
                <w:sz w:val="22"/>
                <w:szCs w:val="22"/>
              </w:rPr>
              <w:t>&lt;...&gt;</w:t>
            </w:r>
          </w:p>
          <w:p w14:paraId="056AFF66" w14:textId="77777777" w:rsidR="00E0173B" w:rsidRPr="00BE2437" w:rsidRDefault="00E0173B" w:rsidP="00E0173B">
            <w:pPr>
              <w:suppressAutoHyphens/>
              <w:ind w:firstLine="720"/>
              <w:rPr>
                <w:sz w:val="22"/>
                <w:szCs w:val="22"/>
              </w:rPr>
            </w:pPr>
            <w:r w:rsidRPr="00BE2437">
              <w:rPr>
                <w:sz w:val="22"/>
                <w:szCs w:val="22"/>
              </w:rPr>
              <w:t xml:space="preserve">11. Su pažeidimu susijęs asmuo – fizinis arba juridinis asmuo, informacijoje apie pažeidimą nurodomas kaip asmuo, galimai </w:t>
            </w:r>
            <w:r w:rsidRPr="00BE2437">
              <w:rPr>
                <w:color w:val="000000"/>
                <w:sz w:val="22"/>
                <w:szCs w:val="22"/>
              </w:rPr>
              <w:t xml:space="preserve">besirengiantis daryti, darantis ar padaręs </w:t>
            </w:r>
            <w:r w:rsidRPr="00BE2437">
              <w:rPr>
                <w:sz w:val="22"/>
                <w:szCs w:val="22"/>
              </w:rPr>
              <w:t>pažeidimą arba siejamas su tuo pažeidimu.</w:t>
            </w:r>
          </w:p>
          <w:p w14:paraId="29671EB6" w14:textId="77777777" w:rsidR="00AF3C33" w:rsidRPr="00BE2437" w:rsidRDefault="00AF3C33">
            <w:pPr>
              <w:tabs>
                <w:tab w:val="left" w:pos="1276"/>
              </w:tabs>
              <w:spacing w:line="256" w:lineRule="auto"/>
              <w:rPr>
                <w:sz w:val="22"/>
                <w:szCs w:val="22"/>
              </w:rPr>
            </w:pPr>
            <w:r w:rsidRPr="00BE2437">
              <w:rPr>
                <w:sz w:val="22"/>
                <w:szCs w:val="22"/>
              </w:rPr>
              <w:t>&lt;...&gt;</w:t>
            </w:r>
          </w:p>
          <w:p w14:paraId="70CC2D12" w14:textId="77777777" w:rsidR="00262D26" w:rsidRPr="00BE2437" w:rsidRDefault="00262D26">
            <w:pPr>
              <w:tabs>
                <w:tab w:val="left" w:pos="1276"/>
              </w:tabs>
              <w:spacing w:line="256" w:lineRule="auto"/>
              <w:rPr>
                <w:sz w:val="22"/>
                <w:szCs w:val="22"/>
              </w:rPr>
            </w:pPr>
          </w:p>
          <w:p w14:paraId="62600B0D" w14:textId="34BAB6B2" w:rsidR="003F1DD1" w:rsidRPr="00BE2437" w:rsidRDefault="003F1DD1" w:rsidP="003F1DD1">
            <w:pPr>
              <w:rPr>
                <w:rFonts w:eastAsia="Calibri"/>
                <w:b/>
                <w:color w:val="000000" w:themeColor="text1"/>
                <w:sz w:val="22"/>
                <w:szCs w:val="22"/>
              </w:rPr>
            </w:pPr>
            <w:r w:rsidRPr="00BE2437">
              <w:rPr>
                <w:rFonts w:eastAsia="Calibri"/>
                <w:b/>
                <w:color w:val="000000" w:themeColor="text1"/>
                <w:sz w:val="22"/>
                <w:szCs w:val="22"/>
              </w:rPr>
              <w:t>PAĮ</w:t>
            </w:r>
          </w:p>
          <w:p w14:paraId="46E149BC" w14:textId="77777777" w:rsidR="00E0173B" w:rsidRPr="00BE2437" w:rsidRDefault="00E0173B" w:rsidP="00E0173B">
            <w:pPr>
              <w:suppressAutoHyphens/>
              <w:ind w:firstLine="720"/>
              <w:rPr>
                <w:b/>
                <w:sz w:val="22"/>
                <w:szCs w:val="22"/>
              </w:rPr>
            </w:pPr>
            <w:r w:rsidRPr="00BE2437">
              <w:rPr>
                <w:b/>
                <w:sz w:val="22"/>
                <w:szCs w:val="22"/>
              </w:rPr>
              <w:t>9 straipsnis. Konfidencialumo užtikrinimas</w:t>
            </w:r>
          </w:p>
          <w:p w14:paraId="4BD691CE" w14:textId="77777777" w:rsidR="00E0173B" w:rsidRPr="00BE2437" w:rsidRDefault="00E0173B" w:rsidP="00E0173B">
            <w:pPr>
              <w:suppressAutoHyphens/>
              <w:ind w:firstLine="720"/>
              <w:rPr>
                <w:sz w:val="22"/>
                <w:szCs w:val="22"/>
              </w:rPr>
            </w:pPr>
            <w:r w:rsidRPr="00BE2437">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1A463E1" w14:textId="77777777" w:rsidR="00E0173B" w:rsidRPr="00BE2437" w:rsidRDefault="00E0173B" w:rsidP="00E0173B">
            <w:pPr>
              <w:suppressAutoHyphens/>
              <w:ind w:firstLine="720"/>
              <w:rPr>
                <w:sz w:val="22"/>
                <w:szCs w:val="22"/>
              </w:rPr>
            </w:pPr>
            <w:r w:rsidRPr="00BE2437">
              <w:rPr>
                <w:sz w:val="22"/>
                <w:szCs w:val="22"/>
              </w:rPr>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563461CB" w14:textId="798238AF" w:rsidR="003F1DD1" w:rsidRPr="00BE2437" w:rsidRDefault="003F1DD1" w:rsidP="003C2D15">
            <w:pPr>
              <w:rPr>
                <w:color w:val="000000" w:themeColor="text1"/>
                <w:sz w:val="22"/>
                <w:szCs w:val="22"/>
              </w:rPr>
            </w:pPr>
            <w:r w:rsidRPr="00BE2437">
              <w:rPr>
                <w:color w:val="000000" w:themeColor="text1"/>
                <w:sz w:val="22"/>
                <w:szCs w:val="22"/>
              </w:rPr>
              <w:t>&lt;...&gt;</w:t>
            </w:r>
          </w:p>
          <w:p w14:paraId="2D552CA4" w14:textId="15A8D589" w:rsidR="00262D26" w:rsidRPr="00BE2437" w:rsidRDefault="00E0173B" w:rsidP="00E0173B">
            <w:pPr>
              <w:suppressAutoHyphens/>
              <w:ind w:firstLine="720"/>
              <w:rPr>
                <w:i/>
                <w:sz w:val="22"/>
                <w:szCs w:val="22"/>
              </w:rPr>
            </w:pPr>
            <w:r w:rsidRPr="00BE2437">
              <w:rPr>
                <w:sz w:val="22"/>
                <w:szCs w:val="22"/>
              </w:rPr>
              <w:t>6. Informacija apie</w:t>
            </w:r>
            <w:r w:rsidRPr="00BE2437">
              <w:rPr>
                <w:color w:val="FF0000"/>
                <w:sz w:val="22"/>
                <w:szCs w:val="22"/>
              </w:rPr>
              <w:t xml:space="preserve"> </w:t>
            </w:r>
            <w:r w:rsidRPr="00BE2437">
              <w:rPr>
                <w:sz w:val="22"/>
                <w:szCs w:val="22"/>
              </w:rPr>
              <w:t xml:space="preserve">informaciją apie pažeidimus pateikusius asmenis, pranešėjus, su pažeidimu susijusius asmenis ar pagalbininkus tyrime nedalyvaujantiems asmenims negali būti teikiama. </w:t>
            </w:r>
          </w:p>
        </w:tc>
        <w:tc>
          <w:tcPr>
            <w:tcW w:w="1842" w:type="dxa"/>
            <w:tcBorders>
              <w:top w:val="single" w:sz="4" w:space="0" w:color="00000A"/>
              <w:left w:val="single" w:sz="4" w:space="0" w:color="00000A"/>
              <w:bottom w:val="single" w:sz="4" w:space="0" w:color="00000A"/>
              <w:right w:val="single" w:sz="4" w:space="0" w:color="00000A"/>
            </w:tcBorders>
          </w:tcPr>
          <w:p w14:paraId="379E6406" w14:textId="77777777" w:rsidR="00AF3C33" w:rsidRPr="00BE2437" w:rsidRDefault="00AF3C33">
            <w:pPr>
              <w:spacing w:line="256" w:lineRule="auto"/>
              <w:jc w:val="center"/>
              <w:rPr>
                <w:sz w:val="22"/>
                <w:szCs w:val="22"/>
              </w:rPr>
            </w:pPr>
            <w:r w:rsidRPr="00BE2437">
              <w:rPr>
                <w:b/>
                <w:bCs/>
                <w:sz w:val="22"/>
                <w:szCs w:val="22"/>
              </w:rPr>
              <w:t>Visiškas</w:t>
            </w:r>
          </w:p>
          <w:p w14:paraId="527008DB" w14:textId="77777777" w:rsidR="00AF3C33" w:rsidRPr="00BE2437" w:rsidRDefault="00AF3C33">
            <w:pPr>
              <w:spacing w:line="256" w:lineRule="auto"/>
              <w:jc w:val="center"/>
              <w:rPr>
                <w:sz w:val="22"/>
                <w:szCs w:val="22"/>
              </w:rPr>
            </w:pPr>
          </w:p>
        </w:tc>
      </w:tr>
      <w:tr w:rsidR="00AF3C33" w:rsidRPr="00BE2437" w14:paraId="1AF5C89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85B5418"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23 straipsnis</w:t>
            </w:r>
          </w:p>
          <w:p w14:paraId="52B5D97C"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Sankcijos</w:t>
            </w:r>
          </w:p>
          <w:p w14:paraId="25654FCD"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Valstybės narės nustato veiksmingas, proporcingas ir atgrasomas sankcijas, taikytinas fiziniams arba juridiniams asmenims, kurie:</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52AFB746" w14:textId="77777777">
              <w:tc>
                <w:tcPr>
                  <w:tcW w:w="171" w:type="dxa"/>
                  <w:hideMark/>
                </w:tcPr>
                <w:p w14:paraId="3AB33893"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a)</w:t>
                  </w:r>
                </w:p>
              </w:tc>
              <w:tc>
                <w:tcPr>
                  <w:tcW w:w="1724" w:type="dxa"/>
                  <w:hideMark/>
                </w:tcPr>
                <w:p w14:paraId="088E35B9" w14:textId="77777777" w:rsidR="00AF3C33" w:rsidRPr="00BE2437" w:rsidRDefault="00AF3C33">
                  <w:pPr>
                    <w:spacing w:line="256" w:lineRule="auto"/>
                    <w:rPr>
                      <w:color w:val="auto"/>
                      <w:sz w:val="22"/>
                      <w:szCs w:val="22"/>
                      <w:lang w:eastAsia="lt-LT"/>
                    </w:rPr>
                  </w:pPr>
                  <w:r w:rsidRPr="00BE2437">
                    <w:rPr>
                      <w:color w:val="auto"/>
                      <w:sz w:val="22"/>
                      <w:szCs w:val="22"/>
                      <w:lang w:eastAsia="lt-LT"/>
                    </w:rPr>
                    <w:t>trukdo arba bando trukdyti teikti pranešimus;</w:t>
                  </w:r>
                </w:p>
              </w:tc>
            </w:tr>
          </w:tbl>
          <w:p w14:paraId="3A16D3B1" w14:textId="77777777" w:rsidR="00AF3C33" w:rsidRPr="00BE2437"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166E32CE" w14:textId="77777777">
              <w:tc>
                <w:tcPr>
                  <w:tcW w:w="184" w:type="dxa"/>
                  <w:hideMark/>
                </w:tcPr>
                <w:p w14:paraId="18C41049"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34B171F9" w14:textId="77777777" w:rsidR="00AF3C33" w:rsidRPr="00BE2437" w:rsidRDefault="00AF3C33">
                  <w:pPr>
                    <w:spacing w:line="256" w:lineRule="auto"/>
                    <w:rPr>
                      <w:color w:val="auto"/>
                      <w:sz w:val="22"/>
                      <w:szCs w:val="22"/>
                      <w:lang w:eastAsia="lt-LT"/>
                    </w:rPr>
                  </w:pPr>
                  <w:r w:rsidRPr="00BE2437">
                    <w:rPr>
                      <w:color w:val="auto"/>
                      <w:sz w:val="22"/>
                      <w:szCs w:val="22"/>
                      <w:lang w:eastAsia="lt-LT"/>
                    </w:rPr>
                    <w:t>imasi atsakomųjų veiksmų prieš 4 straipsnyje nurodytus asmenis;</w:t>
                  </w:r>
                </w:p>
              </w:tc>
            </w:tr>
          </w:tbl>
          <w:p w14:paraId="1C9FB80B" w14:textId="77777777" w:rsidR="00AF3C33" w:rsidRPr="00BE2437"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6A5C8D9A" w14:textId="77777777">
              <w:tc>
                <w:tcPr>
                  <w:tcW w:w="171" w:type="dxa"/>
                  <w:hideMark/>
                </w:tcPr>
                <w:p w14:paraId="3664421B" w14:textId="77777777" w:rsidR="00AF3C33" w:rsidRPr="00BE2437" w:rsidRDefault="00AF3C33">
                  <w:pPr>
                    <w:spacing w:line="256" w:lineRule="auto"/>
                    <w:rPr>
                      <w:color w:val="auto"/>
                      <w:sz w:val="22"/>
                      <w:szCs w:val="22"/>
                      <w:lang w:eastAsia="lt-LT"/>
                    </w:rPr>
                  </w:pPr>
                  <w:r w:rsidRPr="00BE2437">
                    <w:rPr>
                      <w:color w:val="auto"/>
                      <w:sz w:val="22"/>
                      <w:szCs w:val="22"/>
                      <w:lang w:eastAsia="lt-LT"/>
                    </w:rPr>
                    <w:t>c)</w:t>
                  </w:r>
                </w:p>
              </w:tc>
              <w:tc>
                <w:tcPr>
                  <w:tcW w:w="1724" w:type="dxa"/>
                  <w:hideMark/>
                </w:tcPr>
                <w:p w14:paraId="3F48E3EB" w14:textId="77777777" w:rsidR="00AF3C33" w:rsidRPr="00BE2437" w:rsidRDefault="00AF3C33">
                  <w:pPr>
                    <w:spacing w:line="256" w:lineRule="auto"/>
                    <w:rPr>
                      <w:color w:val="auto"/>
                      <w:sz w:val="22"/>
                      <w:szCs w:val="22"/>
                      <w:lang w:eastAsia="lt-LT"/>
                    </w:rPr>
                  </w:pPr>
                  <w:r w:rsidRPr="00BE2437">
                    <w:rPr>
                      <w:color w:val="auto"/>
                      <w:sz w:val="22"/>
                      <w:szCs w:val="22"/>
                      <w:lang w:eastAsia="lt-LT"/>
                    </w:rPr>
                    <w:t>iškelia nepagrįstas bylas 4 straipsnyje nurodytiems asmenims;</w:t>
                  </w:r>
                </w:p>
              </w:tc>
            </w:tr>
          </w:tbl>
          <w:p w14:paraId="7BB147F9" w14:textId="77777777" w:rsidR="00AF3C33" w:rsidRPr="00BE2437"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3FACAF39" w14:textId="77777777">
              <w:tc>
                <w:tcPr>
                  <w:tcW w:w="184" w:type="dxa"/>
                  <w:hideMark/>
                </w:tcPr>
                <w:p w14:paraId="5B232566" w14:textId="77777777" w:rsidR="00AF3C33" w:rsidRPr="00BE2437" w:rsidRDefault="00AF3C33">
                  <w:pPr>
                    <w:spacing w:line="256" w:lineRule="auto"/>
                    <w:rPr>
                      <w:color w:val="auto"/>
                      <w:sz w:val="22"/>
                      <w:szCs w:val="22"/>
                      <w:lang w:eastAsia="lt-LT"/>
                    </w:rPr>
                  </w:pPr>
                  <w:r w:rsidRPr="00BE2437">
                    <w:rPr>
                      <w:color w:val="auto"/>
                      <w:sz w:val="22"/>
                      <w:szCs w:val="22"/>
                      <w:lang w:eastAsia="lt-LT"/>
                    </w:rPr>
                    <w:t>d)</w:t>
                  </w:r>
                </w:p>
              </w:tc>
              <w:tc>
                <w:tcPr>
                  <w:tcW w:w="1711" w:type="dxa"/>
                  <w:hideMark/>
                </w:tcPr>
                <w:p w14:paraId="6E5EA354" w14:textId="77777777" w:rsidR="00AF3C33" w:rsidRPr="00BE2437" w:rsidRDefault="00AF3C33">
                  <w:pPr>
                    <w:spacing w:line="256" w:lineRule="auto"/>
                    <w:rPr>
                      <w:color w:val="auto"/>
                      <w:sz w:val="22"/>
                      <w:szCs w:val="22"/>
                      <w:lang w:eastAsia="lt-LT"/>
                    </w:rPr>
                  </w:pPr>
                  <w:r w:rsidRPr="00BE2437">
                    <w:rPr>
                      <w:color w:val="auto"/>
                      <w:sz w:val="22"/>
                      <w:szCs w:val="22"/>
                      <w:lang w:eastAsia="lt-LT"/>
                    </w:rPr>
                    <w:t>pažeidžia pareigą saugoti pranešimų teikėjų tapatybės konfidencialumą, kaip nurodyta 16 straipsnyje.</w:t>
                  </w:r>
                </w:p>
              </w:tc>
            </w:tr>
          </w:tbl>
          <w:p w14:paraId="5ECAF226" w14:textId="619AB792" w:rsidR="00AF3C33" w:rsidRPr="00BE2437"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AB890D8" w14:textId="6022E85B" w:rsidR="00AF3C33" w:rsidRPr="00BE2437" w:rsidRDefault="00AF3C33">
            <w:pPr>
              <w:spacing w:line="256" w:lineRule="auto"/>
              <w:rPr>
                <w:b/>
                <w:bCs/>
                <w:sz w:val="22"/>
                <w:szCs w:val="22"/>
              </w:rPr>
            </w:pPr>
            <w:r w:rsidRPr="00BE2437">
              <w:rPr>
                <w:b/>
                <w:bCs/>
                <w:sz w:val="22"/>
                <w:szCs w:val="22"/>
              </w:rPr>
              <w:lastRenderedPageBreak/>
              <w:t>PAĮ</w:t>
            </w:r>
          </w:p>
          <w:p w14:paraId="05997DAC" w14:textId="77777777" w:rsidR="00AF3C33" w:rsidRPr="00BE2437" w:rsidRDefault="00AF3C33">
            <w:pPr>
              <w:spacing w:line="256" w:lineRule="auto"/>
              <w:rPr>
                <w:b/>
                <w:sz w:val="22"/>
                <w:szCs w:val="22"/>
              </w:rPr>
            </w:pPr>
            <w:r w:rsidRPr="00BE2437">
              <w:rPr>
                <w:b/>
                <w:sz w:val="22"/>
                <w:szCs w:val="22"/>
              </w:rPr>
              <w:t>17 straipsnis. Atsakomybė</w:t>
            </w:r>
          </w:p>
          <w:p w14:paraId="6C76E2BC" w14:textId="77777777" w:rsidR="00AF3C33" w:rsidRPr="00BE2437" w:rsidRDefault="00AF3C33">
            <w:pPr>
              <w:spacing w:line="256" w:lineRule="auto"/>
              <w:rPr>
                <w:sz w:val="22"/>
                <w:szCs w:val="22"/>
              </w:rPr>
            </w:pPr>
            <w:r w:rsidRPr="00BE2437">
              <w:rPr>
                <w:sz w:val="22"/>
                <w:szCs w:val="22"/>
              </w:rPr>
              <w:t>Asmenys, pažeidę šio įstatymo reikalavimus, atsako Lietuvos Respublikos įstatymų nustatyta tvarka.</w:t>
            </w:r>
          </w:p>
          <w:p w14:paraId="27E5296E" w14:textId="77777777" w:rsidR="00AF3C33" w:rsidRPr="00BE2437" w:rsidRDefault="00AF3C33">
            <w:pPr>
              <w:spacing w:line="256" w:lineRule="auto"/>
              <w:rPr>
                <w:sz w:val="22"/>
                <w:szCs w:val="22"/>
              </w:rPr>
            </w:pPr>
          </w:p>
          <w:p w14:paraId="1D73206D" w14:textId="77777777" w:rsidR="00AF3C33" w:rsidRPr="00BE2437" w:rsidRDefault="00AF3C33">
            <w:pPr>
              <w:spacing w:line="256" w:lineRule="auto"/>
              <w:rPr>
                <w:b/>
                <w:bCs/>
                <w:color w:val="auto"/>
                <w:sz w:val="22"/>
                <w:szCs w:val="22"/>
              </w:rPr>
            </w:pPr>
            <w:r w:rsidRPr="00BE2437">
              <w:rPr>
                <w:b/>
                <w:bCs/>
                <w:color w:val="auto"/>
                <w:sz w:val="22"/>
                <w:szCs w:val="22"/>
                <w:shd w:val="clear" w:color="auto" w:fill="FFFFFF"/>
              </w:rPr>
              <w:t>Administracinių nusižengimų kodeksas</w:t>
            </w:r>
          </w:p>
          <w:p w14:paraId="64AFC9AA" w14:textId="77777777" w:rsidR="00AF3C33" w:rsidRPr="00BE2437" w:rsidRDefault="00AF3C33">
            <w:pPr>
              <w:spacing w:line="256" w:lineRule="auto"/>
              <w:rPr>
                <w:color w:val="000000"/>
                <w:sz w:val="22"/>
                <w:szCs w:val="22"/>
              </w:rPr>
            </w:pPr>
            <w:r w:rsidRPr="00BE2437">
              <w:rPr>
                <w:b/>
                <w:bCs/>
                <w:color w:val="000000"/>
                <w:sz w:val="22"/>
                <w:szCs w:val="22"/>
              </w:rPr>
              <w:lastRenderedPageBreak/>
              <w:t>555</w:t>
            </w:r>
            <w:r w:rsidRPr="00BE2437">
              <w:rPr>
                <w:b/>
                <w:bCs/>
                <w:color w:val="000000"/>
                <w:sz w:val="22"/>
                <w:szCs w:val="22"/>
                <w:vertAlign w:val="superscript"/>
              </w:rPr>
              <w:t>1</w:t>
            </w:r>
            <w:r w:rsidRPr="00BE2437">
              <w:rPr>
                <w:b/>
                <w:bCs/>
                <w:color w:val="000000"/>
                <w:sz w:val="22"/>
                <w:szCs w:val="22"/>
              </w:rPr>
              <w:t> straipsnis. Lietuvos Respublikos pranešėjų apsaugos įstatyme ir (ar) kituose teisės aktuose nustatytų pranešėjų apsaugos reikalavimų pažeidimas</w:t>
            </w:r>
          </w:p>
          <w:p w14:paraId="46D87751" w14:textId="77777777" w:rsidR="00AF3C33" w:rsidRPr="00BE2437" w:rsidRDefault="00AF3C33">
            <w:pPr>
              <w:spacing w:line="256" w:lineRule="auto"/>
              <w:rPr>
                <w:color w:val="000000"/>
                <w:sz w:val="22"/>
                <w:szCs w:val="22"/>
              </w:rPr>
            </w:pPr>
            <w:bookmarkStart w:id="202" w:name="part_84d351549e7c4ea792ab286e2baba38f"/>
            <w:bookmarkEnd w:id="202"/>
            <w:r w:rsidRPr="00BE2437">
              <w:rPr>
                <w:color w:val="000000"/>
                <w:sz w:val="22"/>
                <w:szCs w:val="22"/>
              </w:rPr>
              <w:t>1. Lietuvos Respublikos pranešėjų apsaugos įstatyme ir (ar) kituose teisės aktuose nustatytų pranešėjų apsaugos reikalavimų pažeidimas</w:t>
            </w:r>
          </w:p>
          <w:p w14:paraId="7966423A" w14:textId="77777777" w:rsidR="00AF3C33" w:rsidRPr="00BE2437" w:rsidRDefault="00AF3C33">
            <w:pPr>
              <w:spacing w:line="256" w:lineRule="auto"/>
              <w:rPr>
                <w:color w:val="000000"/>
                <w:sz w:val="22"/>
                <w:szCs w:val="22"/>
              </w:rPr>
            </w:pPr>
            <w:r w:rsidRPr="00BE2437">
              <w:rPr>
                <w:color w:val="000000"/>
                <w:sz w:val="22"/>
                <w:szCs w:val="22"/>
              </w:rPr>
              <w:t>užtraukia baudą nuo vieno šimto keturiasdešimt iki trijų šimtų eurų.</w:t>
            </w:r>
          </w:p>
          <w:p w14:paraId="6307A92C" w14:textId="77777777" w:rsidR="00AF3C33" w:rsidRPr="00BE2437" w:rsidRDefault="00AF3C33">
            <w:pPr>
              <w:spacing w:line="256" w:lineRule="auto"/>
              <w:rPr>
                <w:color w:val="000000"/>
                <w:sz w:val="22"/>
                <w:szCs w:val="22"/>
              </w:rPr>
            </w:pPr>
            <w:bookmarkStart w:id="203" w:name="part_5385e3d88fc7438b82aa12be8d622667"/>
            <w:bookmarkEnd w:id="203"/>
            <w:r w:rsidRPr="00BE2437">
              <w:rPr>
                <w:color w:val="000000"/>
                <w:sz w:val="22"/>
                <w:szCs w:val="22"/>
              </w:rPr>
              <w:t>2. Šio straipsnio 1 dalyje numatytas administracinis nusižengimas, padarytas pakartotinai,</w:t>
            </w:r>
          </w:p>
          <w:p w14:paraId="37F1F1CC" w14:textId="77777777" w:rsidR="00AF3C33" w:rsidRPr="00BE2437" w:rsidRDefault="00AF3C33">
            <w:pPr>
              <w:spacing w:line="256" w:lineRule="auto"/>
              <w:rPr>
                <w:color w:val="000000"/>
                <w:sz w:val="22"/>
                <w:szCs w:val="22"/>
              </w:rPr>
            </w:pPr>
            <w:r w:rsidRPr="00BE2437">
              <w:rPr>
                <w:color w:val="000000"/>
                <w:sz w:val="22"/>
                <w:szCs w:val="22"/>
              </w:rPr>
              <w:t>užtraukia baudą nuo trijų šimtų iki penkių šimtų eurų.</w:t>
            </w:r>
          </w:p>
          <w:p w14:paraId="57D5FFC4" w14:textId="77777777" w:rsidR="00AF3C33" w:rsidRPr="00BE2437" w:rsidRDefault="00AF3C33">
            <w:pPr>
              <w:spacing w:line="256" w:lineRule="auto"/>
              <w:rPr>
                <w:color w:val="000000"/>
                <w:sz w:val="22"/>
                <w:szCs w:val="22"/>
              </w:rPr>
            </w:pPr>
            <w:bookmarkStart w:id="204" w:name="part_5679101224644735935fd314f51b4404"/>
            <w:bookmarkEnd w:id="204"/>
            <w:r w:rsidRPr="00BE2437">
              <w:rPr>
                <w:color w:val="000000"/>
                <w:sz w:val="22"/>
                <w:szCs w:val="22"/>
              </w:rPr>
              <w:t>3. Šio straipsnio 1 dalyje numatytas administracinis nusižengimas, jeigu dėl to buvo atskleista informaciją apie pažeidimą pateikusio asmens tapatybė, arba draudimo daryti neigiamą poveikį informaciją apie pažeidimus pateikusiems asmenims nesilaikymas</w:t>
            </w:r>
          </w:p>
          <w:p w14:paraId="47C1E82E" w14:textId="77777777" w:rsidR="00AF3C33" w:rsidRPr="00BE2437" w:rsidRDefault="00AF3C33">
            <w:pPr>
              <w:spacing w:line="256" w:lineRule="auto"/>
              <w:rPr>
                <w:color w:val="000000"/>
                <w:sz w:val="22"/>
                <w:szCs w:val="22"/>
              </w:rPr>
            </w:pPr>
            <w:r w:rsidRPr="00BE2437">
              <w:rPr>
                <w:color w:val="000000"/>
                <w:sz w:val="22"/>
                <w:szCs w:val="22"/>
              </w:rPr>
              <w:t>užtraukia baudą nuo vieno tūkstančio iki dviejų tūkstančių eurų.</w:t>
            </w:r>
          </w:p>
          <w:p w14:paraId="74F50EB7" w14:textId="77777777" w:rsidR="00AF3C33" w:rsidRPr="00BE2437" w:rsidRDefault="00AF3C33">
            <w:pPr>
              <w:spacing w:line="256" w:lineRule="auto"/>
              <w:rPr>
                <w:color w:val="000000"/>
                <w:sz w:val="22"/>
                <w:szCs w:val="22"/>
              </w:rPr>
            </w:pPr>
            <w:bookmarkStart w:id="205" w:name="part_3844574e43284ff09604c68ad4569e0a"/>
            <w:bookmarkEnd w:id="205"/>
            <w:r w:rsidRPr="00BE2437">
              <w:rPr>
                <w:color w:val="000000"/>
                <w:sz w:val="22"/>
                <w:szCs w:val="22"/>
              </w:rPr>
              <w:t>4. Šio straipsnio 3 dalyje numatytas administracinis nusižengimas, padarytas pakartotinai,</w:t>
            </w:r>
          </w:p>
          <w:p w14:paraId="75CC8A66" w14:textId="5B9DE87B" w:rsidR="00AF3C33" w:rsidRPr="00BE2437" w:rsidRDefault="00AF3C33">
            <w:pPr>
              <w:spacing w:line="256" w:lineRule="auto"/>
              <w:rPr>
                <w:color w:val="000000"/>
                <w:sz w:val="22"/>
                <w:szCs w:val="22"/>
              </w:rPr>
            </w:pPr>
            <w:r w:rsidRPr="00BE2437">
              <w:rPr>
                <w:color w:val="000000"/>
                <w:sz w:val="22"/>
                <w:szCs w:val="22"/>
              </w:rPr>
              <w:t>užtraukia baudą nuo dviejų tūkstančių iki keturių tūkstančių eurų.</w:t>
            </w:r>
          </w:p>
        </w:tc>
        <w:tc>
          <w:tcPr>
            <w:tcW w:w="1842" w:type="dxa"/>
            <w:tcBorders>
              <w:top w:val="single" w:sz="4" w:space="0" w:color="00000A"/>
              <w:left w:val="single" w:sz="4" w:space="0" w:color="00000A"/>
              <w:bottom w:val="single" w:sz="4" w:space="0" w:color="00000A"/>
              <w:right w:val="single" w:sz="4" w:space="0" w:color="00000A"/>
            </w:tcBorders>
            <w:hideMark/>
          </w:tcPr>
          <w:p w14:paraId="42E65FCB"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42C4F65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21CF42A" w14:textId="77777777" w:rsidR="00AF3C33" w:rsidRPr="00BE2437" w:rsidRDefault="00AF3C33">
            <w:pPr>
              <w:spacing w:line="256" w:lineRule="auto"/>
              <w:rPr>
                <w:b/>
                <w:bCs/>
                <w:sz w:val="22"/>
                <w:szCs w:val="22"/>
              </w:rPr>
            </w:pPr>
            <w:r w:rsidRPr="00BE2437">
              <w:rPr>
                <w:color w:val="000000"/>
                <w:sz w:val="22"/>
                <w:szCs w:val="22"/>
                <w:shd w:val="clear" w:color="auto" w:fill="FFFFFF"/>
              </w:rPr>
              <w:t>2.   Valstybės narės nustato veiksmingas, proporcingas ir atgrasomas sankcijas, taikytinas pranešimų teikėjams, kai nustatoma, kad jie sąmoningai pranešė arba viešai atskleidė klaidingą informaciją. Be to, valstybės narės numato dėl tokių pranešimų arba viešo informacijos atskleidimo kilusios žalos kompensavimo priemones pagal nacionalinę teisę.</w:t>
            </w:r>
          </w:p>
        </w:tc>
        <w:tc>
          <w:tcPr>
            <w:tcW w:w="7982" w:type="dxa"/>
            <w:tcBorders>
              <w:top w:val="single" w:sz="4" w:space="0" w:color="00000A"/>
              <w:left w:val="single" w:sz="4" w:space="0" w:color="00000A"/>
              <w:bottom w:val="single" w:sz="4" w:space="0" w:color="00000A"/>
              <w:right w:val="single" w:sz="4" w:space="0" w:color="00000A"/>
            </w:tcBorders>
            <w:hideMark/>
          </w:tcPr>
          <w:p w14:paraId="0BCFC8A7" w14:textId="3B9E74F3" w:rsidR="00AF3C33" w:rsidRPr="00BE2437" w:rsidRDefault="00AF3C33">
            <w:pPr>
              <w:spacing w:line="256" w:lineRule="auto"/>
              <w:rPr>
                <w:b/>
                <w:bCs/>
                <w:sz w:val="22"/>
                <w:szCs w:val="22"/>
              </w:rPr>
            </w:pPr>
            <w:r w:rsidRPr="00BE2437">
              <w:rPr>
                <w:b/>
                <w:bCs/>
                <w:sz w:val="22"/>
                <w:szCs w:val="22"/>
              </w:rPr>
              <w:t>PAĮ</w:t>
            </w:r>
          </w:p>
          <w:p w14:paraId="3D515688" w14:textId="77777777" w:rsidR="00AF3C33" w:rsidRPr="00BE2437" w:rsidRDefault="00AF3C33">
            <w:pPr>
              <w:spacing w:line="256" w:lineRule="auto"/>
              <w:rPr>
                <w:b/>
                <w:bCs/>
                <w:color w:val="000000"/>
                <w:sz w:val="22"/>
                <w:szCs w:val="22"/>
              </w:rPr>
            </w:pPr>
            <w:r w:rsidRPr="00BE2437">
              <w:rPr>
                <w:b/>
                <w:bCs/>
                <w:color w:val="000000"/>
                <w:sz w:val="22"/>
                <w:szCs w:val="22"/>
              </w:rPr>
              <w:t>3 straipsnis. Informacijos apie pažeidimus teikimas</w:t>
            </w:r>
          </w:p>
          <w:p w14:paraId="74716B28" w14:textId="77777777" w:rsidR="00AF3C33" w:rsidRPr="00BE2437" w:rsidRDefault="00AF3C33">
            <w:pPr>
              <w:spacing w:line="256" w:lineRule="auto"/>
              <w:rPr>
                <w:color w:val="000000"/>
                <w:sz w:val="22"/>
                <w:szCs w:val="22"/>
              </w:rPr>
            </w:pPr>
            <w:r w:rsidRPr="00BE2437">
              <w:rPr>
                <w:color w:val="000000"/>
                <w:sz w:val="22"/>
                <w:szCs w:val="22"/>
              </w:rPr>
              <w:t>&lt;...&gt;</w:t>
            </w:r>
          </w:p>
          <w:p w14:paraId="76DD6D01" w14:textId="77777777" w:rsidR="00E0173B" w:rsidRPr="00BE2437" w:rsidRDefault="00E0173B" w:rsidP="00E0173B">
            <w:pPr>
              <w:suppressAutoHyphens/>
              <w:ind w:firstLine="720"/>
              <w:rPr>
                <w:sz w:val="22"/>
                <w:szCs w:val="22"/>
              </w:rPr>
            </w:pPr>
            <w:r w:rsidRPr="00BE2437">
              <w:rPr>
                <w:sz w:val="22"/>
                <w:szCs w:val="22"/>
              </w:rPr>
              <w:t xml:space="preserve">5. Informaciją apie pažeidimą pateikiantis asmuo už žalą, atsiradusią pobūdžio informacijos pateikimo, atsako tik tokiu atveju, kai įrodoma, kad asmuo negalėjo pagrįstai manyti, kad jo teikiama informacija apie pažeidimą yra teisinga. </w:t>
            </w:r>
          </w:p>
          <w:p w14:paraId="3EBB7F0B" w14:textId="2B423D35" w:rsidR="00AF3C33" w:rsidRPr="00BE2437" w:rsidRDefault="003F1DD1" w:rsidP="00596085">
            <w:pPr>
              <w:spacing w:line="256" w:lineRule="auto"/>
              <w:rPr>
                <w:color w:val="000000"/>
                <w:sz w:val="22"/>
                <w:szCs w:val="22"/>
              </w:rPr>
            </w:pPr>
            <w:r w:rsidRPr="00BE2437">
              <w:rPr>
                <w:color w:val="000000" w:themeColor="text1"/>
                <w:sz w:val="22"/>
                <w:szCs w:val="22"/>
              </w:rPr>
              <w:t xml:space="preserve"> </w:t>
            </w:r>
            <w:r w:rsidR="00AF3C33" w:rsidRPr="00BE2437">
              <w:rPr>
                <w:color w:val="000000"/>
                <w:sz w:val="22"/>
                <w:szCs w:val="22"/>
              </w:rPr>
              <w:t>&lt;...&gt;</w:t>
            </w:r>
          </w:p>
          <w:p w14:paraId="6D126C18" w14:textId="77777777" w:rsidR="00E0173B" w:rsidRPr="00BE2437" w:rsidRDefault="00E0173B" w:rsidP="00E0173B">
            <w:pPr>
              <w:suppressAutoHyphens/>
              <w:ind w:firstLine="720"/>
              <w:rPr>
                <w:sz w:val="22"/>
                <w:szCs w:val="22"/>
              </w:rPr>
            </w:pPr>
            <w:r w:rsidRPr="00BE2437">
              <w:rPr>
                <w:sz w:val="22"/>
                <w:szCs w:val="22"/>
              </w:rPr>
              <w:t xml:space="preserve">7. Žinomai melagingos informacijos, taip pat valstybės, tarnybos ar profesinę paslaptį sudarančios informacijos apie pažeidimą pateikimas nesuteikia informaciją apie pažeidimą pateikusiam asmeniui garantijų pagal šį įstatymą. Žinomai melagingą informaciją pateikęs arba valstybės, tarnybos ar profesinę paslaptį atskleidęs asmuo atsako teisės aktų nustatyta tvarka. </w:t>
            </w:r>
          </w:p>
          <w:p w14:paraId="0F880F3F" w14:textId="77777777" w:rsidR="003F1DD1" w:rsidRPr="00BE2437" w:rsidRDefault="003F1DD1" w:rsidP="003F1DD1">
            <w:pPr>
              <w:rPr>
                <w:rFonts w:eastAsia="Calibri"/>
                <w:color w:val="000000" w:themeColor="text1"/>
                <w:sz w:val="22"/>
                <w:szCs w:val="22"/>
              </w:rPr>
            </w:pPr>
          </w:p>
          <w:p w14:paraId="395955BC" w14:textId="0733335C" w:rsidR="003F1DD1" w:rsidRPr="00BE2437" w:rsidRDefault="003F1DD1" w:rsidP="003F1DD1">
            <w:pPr>
              <w:rPr>
                <w:rFonts w:eastAsia="Calibri"/>
                <w:b/>
                <w:bCs/>
                <w:color w:val="000000" w:themeColor="text1"/>
                <w:sz w:val="22"/>
                <w:szCs w:val="22"/>
              </w:rPr>
            </w:pPr>
            <w:r w:rsidRPr="00BE2437">
              <w:rPr>
                <w:rFonts w:eastAsia="Calibri"/>
                <w:b/>
                <w:bCs/>
                <w:color w:val="000000" w:themeColor="text1"/>
                <w:sz w:val="22"/>
                <w:szCs w:val="22"/>
              </w:rPr>
              <w:t xml:space="preserve">Baudžiamasis kodeksas </w:t>
            </w:r>
          </w:p>
          <w:p w14:paraId="028B693F" w14:textId="77777777" w:rsidR="003F1DD1" w:rsidRPr="00BE2437" w:rsidRDefault="003F1DD1" w:rsidP="003F1DD1">
            <w:pPr>
              <w:rPr>
                <w:color w:val="000000"/>
                <w:sz w:val="22"/>
                <w:szCs w:val="22"/>
                <w:lang w:eastAsia="lt-LT"/>
              </w:rPr>
            </w:pPr>
            <w:r w:rsidRPr="00BE2437">
              <w:rPr>
                <w:b/>
                <w:bCs/>
                <w:color w:val="000000"/>
                <w:sz w:val="22"/>
                <w:szCs w:val="22"/>
                <w:lang w:eastAsia="lt-LT"/>
              </w:rPr>
              <w:t>125 straipsnis. Valstybės paslapties atskleidimas</w:t>
            </w:r>
          </w:p>
          <w:p w14:paraId="0077EF72" w14:textId="4A0619D3" w:rsidR="003F1DD1" w:rsidRPr="00BE2437" w:rsidRDefault="003F1DD1" w:rsidP="003F1DD1">
            <w:pPr>
              <w:rPr>
                <w:color w:val="000000"/>
                <w:sz w:val="22"/>
                <w:szCs w:val="22"/>
                <w:lang w:eastAsia="lt-LT"/>
              </w:rPr>
            </w:pPr>
            <w:bookmarkStart w:id="206" w:name="part_7e67e8460b914f3387ce4043ff2786b8"/>
            <w:bookmarkEnd w:id="206"/>
            <w:r w:rsidRPr="00BE2437">
              <w:rPr>
                <w:color w:val="000000"/>
                <w:sz w:val="22"/>
                <w:szCs w:val="22"/>
                <w:lang w:eastAsia="lt-LT"/>
              </w:rPr>
              <w:t>1. Tas, kas atskleidė informaciją, kuri yra Lietuvos Respublikos valstybės paslaptis, jeigu jam ta informacija buvo patikėta arba jis ją sužinojo dėl savo tarnybos, darbo ar atlikdamas viešąsias funkcijas, bet nebuvo šnipinėjimo požymių, baudžiamas bauda arba laisvės apribojimu, arba areštu, arba laisvės atėmimu iki trejų metų.</w:t>
            </w:r>
          </w:p>
          <w:p w14:paraId="14298770" w14:textId="77777777" w:rsidR="003F1DD1" w:rsidRPr="00BE2437" w:rsidRDefault="003F1DD1" w:rsidP="003F1DD1">
            <w:pPr>
              <w:rPr>
                <w:color w:val="000000"/>
                <w:sz w:val="22"/>
                <w:szCs w:val="22"/>
                <w:lang w:eastAsia="lt-LT"/>
              </w:rPr>
            </w:pPr>
            <w:bookmarkStart w:id="207" w:name="part_e9a7eb9032194f74aa36de3d4c666748"/>
            <w:bookmarkEnd w:id="207"/>
            <w:r w:rsidRPr="00BE2437">
              <w:rPr>
                <w:color w:val="000000"/>
                <w:sz w:val="22"/>
                <w:szCs w:val="22"/>
                <w:lang w:eastAsia="lt-LT"/>
              </w:rPr>
              <w:t>2. Šio straipsnio 1 dalyje numatyta veika yra nusikaltimas ir tais atvejais, kai ji padaryta dėl neatsargumo.</w:t>
            </w:r>
          </w:p>
          <w:p w14:paraId="52461654" w14:textId="183D8ECF" w:rsidR="003F1DD1" w:rsidRPr="00BE2437" w:rsidRDefault="003F1DD1" w:rsidP="003F1DD1">
            <w:pPr>
              <w:rPr>
                <w:rFonts w:eastAsia="Calibri"/>
                <w:b/>
                <w:bCs/>
                <w:color w:val="000000" w:themeColor="text1"/>
                <w:sz w:val="22"/>
                <w:szCs w:val="22"/>
              </w:rPr>
            </w:pPr>
          </w:p>
          <w:p w14:paraId="603375EA" w14:textId="77777777" w:rsidR="003F1DD1" w:rsidRPr="00BE2437" w:rsidRDefault="003F1DD1" w:rsidP="003F1DD1">
            <w:pPr>
              <w:rPr>
                <w:color w:val="000000"/>
                <w:sz w:val="22"/>
                <w:szCs w:val="22"/>
                <w:lang w:eastAsia="lt-LT"/>
              </w:rPr>
            </w:pPr>
            <w:r w:rsidRPr="00BE2437">
              <w:rPr>
                <w:b/>
                <w:bCs/>
                <w:color w:val="000000"/>
                <w:sz w:val="22"/>
                <w:szCs w:val="22"/>
                <w:lang w:eastAsia="lt-LT"/>
              </w:rPr>
              <w:t>211 straipsnis. Komercinės paslapties atskleidimas</w:t>
            </w:r>
          </w:p>
          <w:p w14:paraId="6AD6C175" w14:textId="5A198F29" w:rsidR="003F1DD1" w:rsidRPr="00BE2437" w:rsidRDefault="003F1DD1" w:rsidP="003F1DD1">
            <w:pPr>
              <w:rPr>
                <w:color w:val="000000"/>
                <w:sz w:val="22"/>
                <w:szCs w:val="22"/>
                <w:lang w:eastAsia="lt-LT"/>
              </w:rPr>
            </w:pPr>
            <w:r w:rsidRPr="00BE2437">
              <w:rPr>
                <w:color w:val="000000"/>
                <w:sz w:val="22"/>
                <w:szCs w:val="22"/>
                <w:lang w:eastAsia="lt-LT"/>
              </w:rPr>
              <w:t>Tas, kas atskleidė komercine paslaptimi laikomą informaciją, kuri jam buvo patikėta ar kurią jis sužinojo dėl savo tarnybos ar darbo, jeigu ši veika padarė didelės turtinės žalos nukentėjusiam asmeniui, baudžiamas viešaisiais darbais arba bauda, arba laisvės apribojimu, arba areštu, arba laisvės atėmimu iki dvejų metų</w:t>
            </w:r>
          </w:p>
          <w:p w14:paraId="0C9C663E" w14:textId="4BC88C4E" w:rsidR="003F1DD1" w:rsidRPr="00BE2437" w:rsidRDefault="003F1DD1" w:rsidP="003F1DD1">
            <w:pPr>
              <w:rPr>
                <w:rFonts w:eastAsia="Calibri"/>
                <w:b/>
                <w:bCs/>
                <w:color w:val="000000" w:themeColor="text1"/>
                <w:sz w:val="22"/>
                <w:szCs w:val="22"/>
              </w:rPr>
            </w:pPr>
          </w:p>
          <w:p w14:paraId="727F25C7" w14:textId="77777777" w:rsidR="003F1DD1" w:rsidRPr="00BE2437" w:rsidRDefault="003F1DD1" w:rsidP="003F1DD1">
            <w:pPr>
              <w:ind w:right="-81"/>
              <w:rPr>
                <w:color w:val="000000"/>
                <w:sz w:val="22"/>
                <w:szCs w:val="22"/>
                <w:lang w:eastAsia="lt-LT"/>
              </w:rPr>
            </w:pPr>
            <w:r w:rsidRPr="00BE2437">
              <w:rPr>
                <w:b/>
                <w:bCs/>
                <w:color w:val="000000"/>
                <w:sz w:val="22"/>
                <w:szCs w:val="22"/>
                <w:lang w:eastAsia="lt-LT"/>
              </w:rPr>
              <w:t>235 straipsnis. Melagingi skundas, pareiškimas, pranešimas, parodymai, išvados ir vertimas</w:t>
            </w:r>
          </w:p>
          <w:p w14:paraId="12D93CE8" w14:textId="77777777" w:rsidR="003F1DD1" w:rsidRPr="00BE2437" w:rsidRDefault="003F1DD1" w:rsidP="003F1DD1">
            <w:pPr>
              <w:ind w:right="-81"/>
              <w:rPr>
                <w:color w:val="000000"/>
                <w:sz w:val="22"/>
                <w:szCs w:val="22"/>
                <w:lang w:eastAsia="lt-LT"/>
              </w:rPr>
            </w:pPr>
            <w:bookmarkStart w:id="208" w:name="part_24bd40b56b6e4b0da9dc465db32e00e1"/>
            <w:bookmarkEnd w:id="208"/>
            <w:r w:rsidRPr="00BE2437">
              <w:rPr>
                <w:color w:val="000000"/>
                <w:sz w:val="22"/>
                <w:szCs w:val="22"/>
                <w:lang w:eastAsia="lt-LT"/>
              </w:rPr>
              <w:t>1. Tas, kas pateikė melagingą skundą, pareiškimą, pranešimą apie nusikalstamą veiką arba davė melagingus parodymus apklausiamas kaip liudytojas ar nukentėjęs asmuo, arba būdamas ekspertu ar specialistu pateikė melagingą išvadą ar paaiškinimą, arba būdamas vertėju melagingai ar žinomai neteisingai išvertė ikiteisminio tyrimo metu ir (ar) teisme arba Tarptautiniame baudžiamajame teisme ar kitoje tarptautinėje teisminėje institucijoje,</w:t>
            </w:r>
          </w:p>
          <w:p w14:paraId="33023C44" w14:textId="77777777" w:rsidR="003F1DD1" w:rsidRPr="00BE2437" w:rsidRDefault="003F1DD1" w:rsidP="003F1DD1">
            <w:pPr>
              <w:rPr>
                <w:color w:val="000000"/>
                <w:sz w:val="22"/>
                <w:szCs w:val="22"/>
                <w:lang w:eastAsia="lt-LT"/>
              </w:rPr>
            </w:pPr>
            <w:r w:rsidRPr="00BE2437">
              <w:rPr>
                <w:color w:val="000000"/>
                <w:sz w:val="22"/>
                <w:szCs w:val="22"/>
                <w:lang w:eastAsia="lt-LT"/>
              </w:rPr>
              <w:t>baudžiamas viešaisiais darbais arba bauda, arba laisvės apribojimu, arba areštu, arba laisvės atėmimu iki dvejų metų.</w:t>
            </w:r>
          </w:p>
          <w:p w14:paraId="6389E560" w14:textId="18F34F0A" w:rsidR="003F1DD1" w:rsidRPr="00BE2437" w:rsidRDefault="003F1DD1" w:rsidP="003F1DD1">
            <w:pPr>
              <w:rPr>
                <w:color w:val="000000"/>
                <w:sz w:val="22"/>
                <w:szCs w:val="22"/>
                <w:lang w:eastAsia="lt-LT"/>
              </w:rPr>
            </w:pPr>
            <w:bookmarkStart w:id="209" w:name="part_dba58aa1c98a47bea7aa570bf75929ef"/>
            <w:bookmarkEnd w:id="209"/>
            <w:r w:rsidRPr="00BE2437">
              <w:rPr>
                <w:color w:val="000000"/>
                <w:sz w:val="22"/>
                <w:szCs w:val="22"/>
                <w:lang w:eastAsia="lt-LT"/>
              </w:rPr>
              <w:t>&lt;...&gt;</w:t>
            </w:r>
          </w:p>
          <w:p w14:paraId="492BE00A" w14:textId="77777777" w:rsidR="003F1DD1" w:rsidRPr="00BE2437" w:rsidRDefault="003F1DD1" w:rsidP="003F1DD1">
            <w:pPr>
              <w:rPr>
                <w:color w:val="000000"/>
                <w:sz w:val="22"/>
                <w:szCs w:val="22"/>
                <w:lang w:eastAsia="lt-LT"/>
              </w:rPr>
            </w:pPr>
          </w:p>
          <w:p w14:paraId="0F63F0DF" w14:textId="77777777" w:rsidR="003F1DD1" w:rsidRPr="00BE2437" w:rsidRDefault="003F1DD1" w:rsidP="003F1DD1">
            <w:pPr>
              <w:rPr>
                <w:color w:val="000000"/>
                <w:sz w:val="22"/>
                <w:szCs w:val="22"/>
                <w:lang w:eastAsia="lt-LT"/>
              </w:rPr>
            </w:pPr>
            <w:r w:rsidRPr="00BE2437">
              <w:rPr>
                <w:b/>
                <w:bCs/>
                <w:color w:val="000000"/>
                <w:sz w:val="22"/>
                <w:szCs w:val="22"/>
                <w:lang w:eastAsia="lt-LT"/>
              </w:rPr>
              <w:t>297 straipsnis. Tarnybos paslapties atskleidimas</w:t>
            </w:r>
          </w:p>
          <w:p w14:paraId="44827A79" w14:textId="2778E721" w:rsidR="003F1DD1" w:rsidRPr="00BE2437" w:rsidRDefault="003F1DD1" w:rsidP="003F1DD1">
            <w:pPr>
              <w:rPr>
                <w:color w:val="000000"/>
                <w:sz w:val="22"/>
                <w:szCs w:val="22"/>
                <w:lang w:eastAsia="lt-LT"/>
              </w:rPr>
            </w:pPr>
            <w:bookmarkStart w:id="210" w:name="part_7b18f7d9530747c3b018cecd5f030504"/>
            <w:bookmarkEnd w:id="210"/>
            <w:r w:rsidRPr="00BE2437">
              <w:rPr>
                <w:color w:val="000000"/>
                <w:sz w:val="22"/>
                <w:szCs w:val="22"/>
                <w:lang w:eastAsia="lt-LT"/>
              </w:rPr>
              <w:t>1. Tas, kas atskleidė informaciją, sudarančią tarnybos paslaptį, kuri jam buvo patikėta ar kurią jis sužinojo dėl savo tarnybos ar darbo, jeigu nebuvo šnipinėjimo ar padėjimo užsienio valstybei veikti prieš Lietuvos Respubliką požymių, padarė baudžiamąjį nusižengimą ir baudžiamas bauda arba laisvės apribojimu, arba areštu.</w:t>
            </w:r>
          </w:p>
          <w:p w14:paraId="67BB6E44" w14:textId="333ECAB0" w:rsidR="003F1DD1" w:rsidRPr="00BE2437" w:rsidRDefault="003F1DD1" w:rsidP="003F1DD1">
            <w:pPr>
              <w:rPr>
                <w:color w:val="000000"/>
                <w:sz w:val="22"/>
                <w:szCs w:val="22"/>
                <w:lang w:eastAsia="lt-LT"/>
              </w:rPr>
            </w:pPr>
            <w:bookmarkStart w:id="211" w:name="part_06c97c445dd043ad8bc5499f33e0d2ea"/>
            <w:bookmarkEnd w:id="211"/>
            <w:r w:rsidRPr="00BE2437">
              <w:rPr>
                <w:color w:val="000000"/>
                <w:sz w:val="22"/>
                <w:szCs w:val="22"/>
                <w:lang w:eastAsia="lt-LT"/>
              </w:rPr>
              <w:t>2. Šiame straipsnyje numatyta veika yra nusikalstama ir tais atvejais, kai ji padaryta dėl neatsargumo.</w:t>
            </w:r>
          </w:p>
          <w:p w14:paraId="3A05AB74" w14:textId="211B8F68" w:rsidR="00AF3C33" w:rsidRPr="00BE2437" w:rsidRDefault="00AF3C33">
            <w:pPr>
              <w:spacing w:line="256" w:lineRule="auto"/>
              <w:rPr>
                <w:color w:val="000000"/>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068F4E8C" w14:textId="393ED4D4" w:rsidR="00AF3C33" w:rsidRPr="00BE2437" w:rsidRDefault="00223D6D">
            <w:pPr>
              <w:spacing w:line="256" w:lineRule="auto"/>
              <w:jc w:val="center"/>
              <w:rPr>
                <w:sz w:val="22"/>
                <w:szCs w:val="22"/>
              </w:rPr>
            </w:pPr>
            <w:r w:rsidRPr="00BE2437">
              <w:rPr>
                <w:b/>
                <w:bCs/>
                <w:sz w:val="22"/>
                <w:szCs w:val="22"/>
              </w:rPr>
              <w:lastRenderedPageBreak/>
              <w:t>Visiškas</w:t>
            </w:r>
          </w:p>
        </w:tc>
      </w:tr>
      <w:tr w:rsidR="00AF3C33" w:rsidRPr="00BE2437" w14:paraId="2D1DAFF7"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192AA11A"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24 straipsnis</w:t>
            </w:r>
          </w:p>
          <w:p w14:paraId="137318D9"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Galimybės atsisakyti teisių ir teisių gynimo priemonių nebuvimas</w:t>
            </w:r>
          </w:p>
          <w:p w14:paraId="562E20E8" w14:textId="671BC241" w:rsidR="00AF3C33" w:rsidRPr="00BE2437" w:rsidRDefault="00AF3C33" w:rsidP="00527CC8">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 xml:space="preserve">Valstybės narės užtikrina, kad šioje direktyvoje numatytų teisių ir teisių gynimo priemonių atsisakyti ar apriboti nebūtų galima jokiu susitarimu, politikos priemone, darbo santykių forma ar įdarbinimo sąlyga, įskaitant </w:t>
            </w:r>
            <w:r w:rsidRPr="00BE2437">
              <w:rPr>
                <w:color w:val="000000"/>
                <w:sz w:val="22"/>
                <w:szCs w:val="22"/>
                <w:lang w:eastAsia="en-US"/>
              </w:rPr>
              <w:lastRenderedPageBreak/>
              <w:t>susitarimus dėl ginčų sprendimo arbitražo būdu.</w:t>
            </w:r>
          </w:p>
        </w:tc>
        <w:tc>
          <w:tcPr>
            <w:tcW w:w="7982" w:type="dxa"/>
            <w:tcBorders>
              <w:top w:val="single" w:sz="4" w:space="0" w:color="00000A"/>
              <w:left w:val="single" w:sz="4" w:space="0" w:color="00000A"/>
              <w:bottom w:val="single" w:sz="4" w:space="0" w:color="00000A"/>
              <w:right w:val="single" w:sz="4" w:space="0" w:color="00000A"/>
            </w:tcBorders>
          </w:tcPr>
          <w:p w14:paraId="251BF7C3" w14:textId="03DB7017" w:rsidR="00AF3C33" w:rsidRPr="00BE2437" w:rsidRDefault="003F1DD1">
            <w:pPr>
              <w:spacing w:line="256" w:lineRule="auto"/>
              <w:rPr>
                <w:b/>
                <w:bCs/>
                <w:sz w:val="22"/>
                <w:szCs w:val="22"/>
              </w:rPr>
            </w:pPr>
            <w:r w:rsidRPr="00BE2437">
              <w:rPr>
                <w:b/>
                <w:bCs/>
                <w:sz w:val="22"/>
                <w:szCs w:val="22"/>
              </w:rPr>
              <w:lastRenderedPageBreak/>
              <w:t>PAĮ</w:t>
            </w:r>
          </w:p>
          <w:p w14:paraId="15DC4357" w14:textId="77777777" w:rsidR="00596085" w:rsidRPr="00BE2437" w:rsidRDefault="00596085" w:rsidP="00596085">
            <w:pPr>
              <w:rPr>
                <w:b/>
                <w:sz w:val="22"/>
                <w:szCs w:val="22"/>
              </w:rPr>
            </w:pPr>
            <w:r w:rsidRPr="00BE2437">
              <w:rPr>
                <w:b/>
                <w:sz w:val="22"/>
                <w:szCs w:val="22"/>
              </w:rPr>
              <w:t>1 straipsnis. Įstatymo paskirtis, taikymas ir tikslas</w:t>
            </w:r>
          </w:p>
          <w:p w14:paraId="3E1013B5" w14:textId="77777777" w:rsidR="00596085" w:rsidRPr="00BE2437" w:rsidRDefault="00596085" w:rsidP="00596085">
            <w:pPr>
              <w:rPr>
                <w:rFonts w:eastAsia="Calibri"/>
                <w:sz w:val="22"/>
                <w:szCs w:val="22"/>
              </w:rPr>
            </w:pPr>
            <w:r w:rsidRPr="00BE2437">
              <w:rPr>
                <w:rFonts w:eastAsia="Calibri"/>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p>
          <w:p w14:paraId="7577845D" w14:textId="50BE3A8B" w:rsidR="003F1DD1" w:rsidRPr="00BE2437" w:rsidRDefault="003F1DD1" w:rsidP="00AC55C9">
            <w:pPr>
              <w:rPr>
                <w:b/>
                <w:bCs/>
                <w:sz w:val="22"/>
                <w:szCs w:val="22"/>
              </w:rPr>
            </w:pPr>
            <w:r w:rsidRPr="00BE2437">
              <w:rPr>
                <w:b/>
                <w:bCs/>
                <w:sz w:val="22"/>
                <w:szCs w:val="22"/>
              </w:rPr>
              <w:t>&lt;...&gt;</w:t>
            </w:r>
          </w:p>
          <w:p w14:paraId="47A53251" w14:textId="77777777" w:rsidR="00AF3C33" w:rsidRPr="00BE2437" w:rsidRDefault="00AF3C33">
            <w:pPr>
              <w:spacing w:line="256" w:lineRule="auto"/>
              <w:rPr>
                <w:b/>
                <w:bCs/>
                <w:sz w:val="22"/>
                <w:szCs w:val="22"/>
              </w:rPr>
            </w:pPr>
            <w:bookmarkStart w:id="212" w:name="part_995f94738aec448194bf293f03fc28e6"/>
            <w:bookmarkEnd w:id="212"/>
          </w:p>
        </w:tc>
        <w:tc>
          <w:tcPr>
            <w:tcW w:w="1842" w:type="dxa"/>
            <w:tcBorders>
              <w:top w:val="single" w:sz="4" w:space="0" w:color="00000A"/>
              <w:left w:val="single" w:sz="4" w:space="0" w:color="00000A"/>
              <w:bottom w:val="single" w:sz="4" w:space="0" w:color="00000A"/>
              <w:right w:val="single" w:sz="4" w:space="0" w:color="00000A"/>
            </w:tcBorders>
            <w:hideMark/>
          </w:tcPr>
          <w:p w14:paraId="278825C5" w14:textId="541700E1" w:rsidR="00AF3C33" w:rsidRPr="00BE2437" w:rsidRDefault="003F1DD1">
            <w:pPr>
              <w:spacing w:line="256" w:lineRule="auto"/>
              <w:jc w:val="center"/>
              <w:rPr>
                <w:b/>
                <w:bCs/>
                <w:sz w:val="22"/>
                <w:szCs w:val="22"/>
              </w:rPr>
            </w:pPr>
            <w:r w:rsidRPr="00BE2437">
              <w:rPr>
                <w:b/>
                <w:bCs/>
                <w:sz w:val="22"/>
                <w:szCs w:val="22"/>
              </w:rPr>
              <w:t>Visiškas</w:t>
            </w:r>
          </w:p>
        </w:tc>
      </w:tr>
      <w:tr w:rsidR="00AF3C33" w:rsidRPr="00BE2437" w14:paraId="4CA9E75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6F44F73" w14:textId="77777777" w:rsidR="00AF3C33" w:rsidRPr="00BE2437"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VII SKYRIUS</w:t>
            </w:r>
          </w:p>
          <w:p w14:paraId="4598DBDF" w14:textId="77777777" w:rsidR="00AF3C33" w:rsidRPr="00BE2437"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BE2437">
              <w:rPr>
                <w:rStyle w:val="bold"/>
                <w:b/>
                <w:bCs/>
                <w:color w:val="000000"/>
                <w:sz w:val="22"/>
                <w:szCs w:val="22"/>
                <w:lang w:eastAsia="en-US"/>
              </w:rPr>
              <w:t>BAIGIAMOSIOS NUOSTATOS</w:t>
            </w:r>
          </w:p>
          <w:p w14:paraId="1437E5D6"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25 straipsnis</w:t>
            </w:r>
          </w:p>
          <w:p w14:paraId="3F7904D4"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Palankesnės sąlygos ir nekintamumo išlyga</w:t>
            </w:r>
          </w:p>
          <w:p w14:paraId="20BB1ACD"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nedarydamos poveikio 22 straipsniui ir 23 straipsnio 2 daliai, gali nustatyti arba toliau taikyti nuostatas dėl pranešimų teikėjų teisių, kurios yra palankesnės nei šioje direktyvoje nustatytos nuostatos.</w:t>
            </w:r>
          </w:p>
        </w:tc>
        <w:tc>
          <w:tcPr>
            <w:tcW w:w="7982" w:type="dxa"/>
            <w:tcBorders>
              <w:top w:val="single" w:sz="4" w:space="0" w:color="00000A"/>
              <w:left w:val="single" w:sz="4" w:space="0" w:color="00000A"/>
              <w:bottom w:val="single" w:sz="4" w:space="0" w:color="00000A"/>
              <w:right w:val="single" w:sz="4" w:space="0" w:color="00000A"/>
            </w:tcBorders>
            <w:hideMark/>
          </w:tcPr>
          <w:p w14:paraId="44FFDF86"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r w:rsidRPr="00BE2437">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272EE23C"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5917E84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D1DFD9B" w14:textId="77777777" w:rsidR="00AF3C33" w:rsidRPr="00BE2437" w:rsidRDefault="00AF3C33">
            <w:pPr>
              <w:spacing w:line="256" w:lineRule="auto"/>
              <w:rPr>
                <w:b/>
                <w:bCs/>
                <w:sz w:val="22"/>
                <w:szCs w:val="22"/>
              </w:rPr>
            </w:pPr>
            <w:r w:rsidRPr="00BE2437">
              <w:rPr>
                <w:color w:val="000000"/>
                <w:sz w:val="22"/>
                <w:szCs w:val="22"/>
                <w:shd w:val="clear" w:color="auto" w:fill="FFFFFF"/>
              </w:rPr>
              <w:t>2.   Šios direktyvos įgyvendinimas jokiomis aplinkybėmis nesuteikia pagrindo sumažinti apsaugos lygį, kurį valstybės narės jau užtikrina šios direktyvos taikymo srityse.</w:t>
            </w:r>
          </w:p>
        </w:tc>
        <w:tc>
          <w:tcPr>
            <w:tcW w:w="7982" w:type="dxa"/>
            <w:tcBorders>
              <w:top w:val="single" w:sz="4" w:space="0" w:color="00000A"/>
              <w:left w:val="single" w:sz="4" w:space="0" w:color="00000A"/>
              <w:bottom w:val="single" w:sz="4" w:space="0" w:color="00000A"/>
              <w:right w:val="single" w:sz="4" w:space="0" w:color="00000A"/>
            </w:tcBorders>
            <w:hideMark/>
          </w:tcPr>
          <w:p w14:paraId="7296F1D5"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r w:rsidRPr="00BE2437">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23C86002"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7130252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5376E99"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26 straipsnis</w:t>
            </w:r>
          </w:p>
          <w:p w14:paraId="3A9AA5E5"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Perkėlimo į nacionalinę teisę ir pereinamasis laikotarpis</w:t>
            </w:r>
          </w:p>
          <w:p w14:paraId="59DB1283" w14:textId="77777777" w:rsidR="00AF3C33" w:rsidRPr="00BE2437" w:rsidRDefault="00AF3C33">
            <w:pPr>
              <w:pStyle w:val="prastasis1"/>
              <w:shd w:val="clear" w:color="auto" w:fill="FFFFFF"/>
              <w:spacing w:before="0" w:beforeAutospacing="0" w:after="0" w:afterAutospacing="0" w:line="256" w:lineRule="auto"/>
              <w:jc w:val="both"/>
              <w:rPr>
                <w:sz w:val="22"/>
                <w:szCs w:val="22"/>
                <w:lang w:eastAsia="en-US"/>
              </w:rPr>
            </w:pPr>
            <w:r w:rsidRPr="00BE2437">
              <w:rPr>
                <w:color w:val="000000"/>
                <w:sz w:val="22"/>
                <w:szCs w:val="22"/>
                <w:lang w:eastAsia="en-US"/>
              </w:rPr>
              <w:t>1.   Valstybės narės užtikrina, kad įsigaliotų įstatymai ir kiti teisės aktai, būtini, kad šios direktyvos būtų laikomasi ne vėliau kaip nuo 2021 m. gruodžio 17 d.</w:t>
            </w:r>
          </w:p>
        </w:tc>
        <w:tc>
          <w:tcPr>
            <w:tcW w:w="7982" w:type="dxa"/>
            <w:tcBorders>
              <w:top w:val="single" w:sz="4" w:space="0" w:color="00000A"/>
              <w:left w:val="single" w:sz="4" w:space="0" w:color="00000A"/>
              <w:bottom w:val="single" w:sz="4" w:space="0" w:color="00000A"/>
              <w:right w:val="single" w:sz="4" w:space="0" w:color="00000A"/>
            </w:tcBorders>
            <w:hideMark/>
          </w:tcPr>
          <w:p w14:paraId="44622101" w14:textId="1467DFF3" w:rsidR="00AF3C33" w:rsidRPr="00BE2437" w:rsidRDefault="00AF3C33">
            <w:pPr>
              <w:spacing w:line="256" w:lineRule="auto"/>
              <w:rPr>
                <w:b/>
                <w:sz w:val="22"/>
                <w:szCs w:val="22"/>
                <w:lang w:eastAsia="lt-LT"/>
              </w:rPr>
            </w:pPr>
            <w:r w:rsidRPr="00BE2437">
              <w:rPr>
                <w:b/>
                <w:sz w:val="22"/>
                <w:szCs w:val="22"/>
                <w:lang w:eastAsia="lt-LT"/>
              </w:rPr>
              <w:t>PAĮ</w:t>
            </w:r>
          </w:p>
          <w:p w14:paraId="2DC5B517" w14:textId="77777777" w:rsidR="00E0173B" w:rsidRPr="00BE2437" w:rsidRDefault="00E0173B" w:rsidP="00E0173B">
            <w:pPr>
              <w:suppressAutoHyphens/>
              <w:ind w:firstLine="810"/>
              <w:rPr>
                <w:sz w:val="22"/>
                <w:szCs w:val="22"/>
              </w:rPr>
            </w:pPr>
            <w:r w:rsidRPr="00BE2437">
              <w:rPr>
                <w:b/>
                <w:bCs/>
                <w:sz w:val="22"/>
                <w:szCs w:val="22"/>
              </w:rPr>
              <w:t>2 straipsnis.</w:t>
            </w:r>
            <w:r w:rsidRPr="00BE2437">
              <w:rPr>
                <w:sz w:val="22"/>
                <w:szCs w:val="22"/>
              </w:rPr>
              <w:t xml:space="preserve"> </w:t>
            </w:r>
            <w:r w:rsidRPr="00BE2437">
              <w:rPr>
                <w:b/>
                <w:bCs/>
                <w:sz w:val="22"/>
                <w:szCs w:val="22"/>
              </w:rPr>
              <w:t xml:space="preserve">Įstatymo įsigaliojimas </w:t>
            </w:r>
            <w:r w:rsidRPr="00BE2437">
              <w:rPr>
                <w:b/>
                <w:bCs/>
                <w:sz w:val="22"/>
                <w:szCs w:val="22"/>
                <w:lang w:eastAsia="lt-LT"/>
              </w:rPr>
              <w:t>ir įgyvendinimas</w:t>
            </w:r>
          </w:p>
          <w:p w14:paraId="14C0F260" w14:textId="77777777" w:rsidR="00E0173B" w:rsidRPr="00BE2437" w:rsidRDefault="00E0173B" w:rsidP="00E0173B">
            <w:pPr>
              <w:suppressAutoHyphens/>
              <w:ind w:firstLine="810"/>
              <w:rPr>
                <w:sz w:val="22"/>
                <w:szCs w:val="22"/>
                <w:lang w:eastAsia="lt-LT"/>
              </w:rPr>
            </w:pPr>
            <w:r w:rsidRPr="00BE2437">
              <w:rPr>
                <w:sz w:val="22"/>
                <w:szCs w:val="22"/>
                <w:lang w:eastAsia="lt-LT"/>
              </w:rPr>
              <w:t>1. Šis įstatymas, išskyrus šio straipsnio 2 dalį, įsigalioja 2022 m. vasario 15 d.</w:t>
            </w:r>
          </w:p>
          <w:p w14:paraId="491EF722" w14:textId="77777777" w:rsidR="00E0173B" w:rsidRPr="00BE2437" w:rsidRDefault="00E0173B" w:rsidP="00E0173B">
            <w:pPr>
              <w:suppressAutoHyphens/>
              <w:ind w:firstLine="810"/>
              <w:rPr>
                <w:sz w:val="22"/>
                <w:szCs w:val="22"/>
                <w:lang w:eastAsia="lt-LT"/>
              </w:rPr>
            </w:pPr>
            <w:r w:rsidRPr="00BE2437">
              <w:rPr>
                <w:sz w:val="22"/>
                <w:szCs w:val="22"/>
                <w:lang w:eastAsia="lt-LT"/>
              </w:rPr>
              <w:t>2. Lietuvos Respublikos Vyriausybė, Lietuvos Respublikos teisingumo ministras ir Lietuvos Respublikos generalinis prokuroras iki 2022 m. vasario 14 d. priima šio įstatymo įgyvendinamuosius teisės aktus.</w:t>
            </w:r>
          </w:p>
          <w:p w14:paraId="59DBF169" w14:textId="18ED74BE" w:rsidR="00AF3C33" w:rsidRPr="00BE2437" w:rsidRDefault="00AF3C33">
            <w:pPr>
              <w:spacing w:line="256" w:lineRule="auto"/>
              <w:rPr>
                <w:b/>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65C928D3"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300D025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F0D5434" w14:textId="77777777" w:rsidR="00AF3C33" w:rsidRPr="00BE2437" w:rsidRDefault="00AF3C33">
            <w:pPr>
              <w:spacing w:line="256" w:lineRule="auto"/>
              <w:rPr>
                <w:b/>
                <w:bCs/>
                <w:sz w:val="22"/>
                <w:szCs w:val="22"/>
              </w:rPr>
            </w:pPr>
            <w:r w:rsidRPr="00BE2437">
              <w:rPr>
                <w:color w:val="000000"/>
                <w:sz w:val="22"/>
                <w:szCs w:val="22"/>
                <w:shd w:val="clear" w:color="auto" w:fill="FFFFFF"/>
              </w:rPr>
              <w:t>2.   Nukrypstant nuo 1 dalies, privačiojo sektoriaus juridinių subjektų, kuriuose dirba 50–249 darbuotojai, atžvilgiu valstybės narės užtikrina, kad ne vėliau kaip 2023 m. gruodžio 17 d. įsigaliotų įstatymai ir kiti teisės aktai, būtini, kad būtų laikomasi prievolės nustatyti vidaus pranešimų teikimo kanalus pagal 8 straipsnio 3 dalį.</w:t>
            </w:r>
          </w:p>
        </w:tc>
        <w:tc>
          <w:tcPr>
            <w:tcW w:w="7982" w:type="dxa"/>
            <w:tcBorders>
              <w:top w:val="single" w:sz="4" w:space="0" w:color="00000A"/>
              <w:left w:val="single" w:sz="4" w:space="0" w:color="00000A"/>
              <w:bottom w:val="single" w:sz="4" w:space="0" w:color="00000A"/>
              <w:right w:val="single" w:sz="4" w:space="0" w:color="00000A"/>
            </w:tcBorders>
          </w:tcPr>
          <w:p w14:paraId="407EA059" w14:textId="5E46895A" w:rsidR="00C94E99" w:rsidRPr="00BE2437" w:rsidRDefault="00C94E99" w:rsidP="00C94E99">
            <w:pPr>
              <w:spacing w:line="256" w:lineRule="auto"/>
              <w:rPr>
                <w:b/>
                <w:sz w:val="22"/>
                <w:szCs w:val="22"/>
                <w:lang w:eastAsia="lt-LT"/>
              </w:rPr>
            </w:pPr>
            <w:r w:rsidRPr="00BE2437">
              <w:rPr>
                <w:b/>
                <w:sz w:val="22"/>
                <w:szCs w:val="22"/>
                <w:lang w:eastAsia="lt-LT"/>
              </w:rPr>
              <w:t>PAĮ</w:t>
            </w:r>
          </w:p>
          <w:p w14:paraId="6892046A" w14:textId="77777777" w:rsidR="00E0173B" w:rsidRPr="00BE2437" w:rsidRDefault="00E0173B" w:rsidP="00E0173B">
            <w:pPr>
              <w:suppressAutoHyphens/>
              <w:ind w:firstLine="810"/>
              <w:rPr>
                <w:sz w:val="22"/>
                <w:szCs w:val="22"/>
              </w:rPr>
            </w:pPr>
            <w:r w:rsidRPr="00BE2437">
              <w:rPr>
                <w:b/>
                <w:bCs/>
                <w:sz w:val="22"/>
                <w:szCs w:val="22"/>
              </w:rPr>
              <w:t>2 straipsnis.</w:t>
            </w:r>
            <w:r w:rsidRPr="00BE2437">
              <w:rPr>
                <w:sz w:val="22"/>
                <w:szCs w:val="22"/>
              </w:rPr>
              <w:t xml:space="preserve"> </w:t>
            </w:r>
            <w:r w:rsidRPr="00BE2437">
              <w:rPr>
                <w:b/>
                <w:bCs/>
                <w:sz w:val="22"/>
                <w:szCs w:val="22"/>
              </w:rPr>
              <w:t xml:space="preserve">Įstatymo įsigaliojimas </w:t>
            </w:r>
            <w:r w:rsidRPr="00BE2437">
              <w:rPr>
                <w:b/>
                <w:bCs/>
                <w:sz w:val="22"/>
                <w:szCs w:val="22"/>
                <w:lang w:eastAsia="lt-LT"/>
              </w:rPr>
              <w:t>ir įgyvendinimas</w:t>
            </w:r>
          </w:p>
          <w:p w14:paraId="44C053CA" w14:textId="77777777" w:rsidR="00E0173B" w:rsidRPr="00BE2437" w:rsidRDefault="00E0173B" w:rsidP="00E0173B">
            <w:pPr>
              <w:suppressAutoHyphens/>
              <w:ind w:firstLine="810"/>
              <w:rPr>
                <w:sz w:val="22"/>
                <w:szCs w:val="22"/>
                <w:lang w:eastAsia="lt-LT"/>
              </w:rPr>
            </w:pPr>
            <w:r w:rsidRPr="00BE2437">
              <w:rPr>
                <w:sz w:val="22"/>
                <w:szCs w:val="22"/>
                <w:lang w:eastAsia="lt-LT"/>
              </w:rPr>
              <w:t>1. Šis įstatymas, išskyrus šio straipsnio 2 dalį, įsigalioja 2022 m. vasario 15 d.</w:t>
            </w:r>
          </w:p>
          <w:p w14:paraId="215B3AD6" w14:textId="77777777" w:rsidR="00E0173B" w:rsidRPr="00BE2437" w:rsidRDefault="00E0173B" w:rsidP="00E0173B">
            <w:pPr>
              <w:suppressAutoHyphens/>
              <w:ind w:firstLine="810"/>
              <w:rPr>
                <w:sz w:val="22"/>
                <w:szCs w:val="22"/>
                <w:lang w:eastAsia="lt-LT"/>
              </w:rPr>
            </w:pPr>
            <w:r w:rsidRPr="00BE2437">
              <w:rPr>
                <w:sz w:val="22"/>
                <w:szCs w:val="22"/>
                <w:lang w:eastAsia="lt-LT"/>
              </w:rPr>
              <w:t>2. Lietuvos Respublikos Vyriausybė, Lietuvos Respublikos teisingumo ministras ir Lietuvos Respublikos generalinis prokuroras iki 2022 m. vasario 14 d. priima šio įstatymo įgyvendinamuosius teisės aktus.</w:t>
            </w:r>
          </w:p>
          <w:p w14:paraId="0FFB16F6" w14:textId="77777777" w:rsidR="00AF3C33" w:rsidRPr="00BE2437" w:rsidRDefault="00AF3C33">
            <w:pPr>
              <w:tabs>
                <w:tab w:val="left" w:pos="2460"/>
              </w:tabs>
              <w:spacing w:line="256" w:lineRule="auto"/>
              <w:rPr>
                <w:b/>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EACA399"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1BB562E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E1EC02E"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3.   Valstybės narės, priimdamos 1 ir 2 dalyse nurodytas nuostatas, daro jose nuorodą į šią direktyvą arba tokia nuoroda daroma jas </w:t>
            </w:r>
            <w:r w:rsidRPr="00BE2437">
              <w:rPr>
                <w:color w:val="000000"/>
                <w:sz w:val="22"/>
                <w:szCs w:val="22"/>
                <w:shd w:val="clear" w:color="auto" w:fill="FFFFFF"/>
              </w:rPr>
              <w:lastRenderedPageBreak/>
              <w:t>oficialiai skelbiant. Nuorodos darymo tvarką nustato valstybės narės. Jos nedelsdamos pateikia Komisijai tų nuostatų tekstą.</w:t>
            </w:r>
          </w:p>
        </w:tc>
        <w:tc>
          <w:tcPr>
            <w:tcW w:w="7982" w:type="dxa"/>
            <w:tcBorders>
              <w:top w:val="single" w:sz="4" w:space="0" w:color="00000A"/>
              <w:left w:val="single" w:sz="4" w:space="0" w:color="00000A"/>
              <w:bottom w:val="single" w:sz="4" w:space="0" w:color="00000A"/>
              <w:right w:val="single" w:sz="4" w:space="0" w:color="00000A"/>
            </w:tcBorders>
          </w:tcPr>
          <w:p w14:paraId="4927A66F" w14:textId="77777777" w:rsidR="00AC55C9" w:rsidRPr="00BE2437" w:rsidRDefault="00AC55C9" w:rsidP="00AC55C9">
            <w:pPr>
              <w:spacing w:line="252" w:lineRule="auto"/>
              <w:ind w:left="4344"/>
              <w:rPr>
                <w:color w:val="000000"/>
                <w:sz w:val="22"/>
                <w:szCs w:val="22"/>
                <w:lang w:eastAsia="lt-LT"/>
              </w:rPr>
            </w:pPr>
            <w:r w:rsidRPr="00BE2437">
              <w:rPr>
                <w:color w:val="000000"/>
                <w:sz w:val="22"/>
                <w:szCs w:val="22"/>
                <w:lang w:eastAsia="lt-LT"/>
              </w:rPr>
              <w:lastRenderedPageBreak/>
              <w:t xml:space="preserve">Lietuvos Respublikos pranešėjų </w:t>
            </w:r>
          </w:p>
          <w:p w14:paraId="1128C11A" w14:textId="77777777" w:rsidR="00AC55C9" w:rsidRPr="00BE2437" w:rsidRDefault="00AC55C9" w:rsidP="00AC55C9">
            <w:pPr>
              <w:spacing w:line="252" w:lineRule="auto"/>
              <w:ind w:left="4344"/>
              <w:rPr>
                <w:color w:val="000000"/>
                <w:sz w:val="22"/>
                <w:szCs w:val="22"/>
                <w:lang w:eastAsia="lt-LT"/>
              </w:rPr>
            </w:pPr>
            <w:r w:rsidRPr="00BE2437">
              <w:rPr>
                <w:color w:val="000000"/>
                <w:sz w:val="22"/>
                <w:szCs w:val="22"/>
                <w:lang w:eastAsia="lt-LT"/>
              </w:rPr>
              <w:t>apsaugos įstatymo</w:t>
            </w:r>
          </w:p>
          <w:p w14:paraId="6384AE94" w14:textId="77777777" w:rsidR="00AC55C9" w:rsidRPr="00BE2437" w:rsidRDefault="00AC55C9" w:rsidP="00AC55C9">
            <w:pPr>
              <w:spacing w:line="252" w:lineRule="auto"/>
              <w:ind w:left="4344"/>
              <w:rPr>
                <w:sz w:val="22"/>
                <w:szCs w:val="22"/>
                <w:lang w:eastAsia="lt-LT"/>
              </w:rPr>
            </w:pPr>
            <w:r w:rsidRPr="00BE2437">
              <w:rPr>
                <w:color w:val="000000"/>
                <w:sz w:val="22"/>
                <w:szCs w:val="22"/>
                <w:lang w:eastAsia="lt-LT"/>
              </w:rPr>
              <w:t>priedas</w:t>
            </w:r>
          </w:p>
          <w:p w14:paraId="742A3D14" w14:textId="77777777" w:rsidR="00AC55C9" w:rsidRPr="00BE2437" w:rsidRDefault="00AC55C9" w:rsidP="00AC55C9">
            <w:pPr>
              <w:spacing w:line="276" w:lineRule="auto"/>
              <w:ind w:firstLine="851"/>
              <w:rPr>
                <w:color w:val="000000"/>
                <w:sz w:val="22"/>
                <w:szCs w:val="22"/>
                <w:lang w:eastAsia="lt-LT"/>
              </w:rPr>
            </w:pPr>
          </w:p>
          <w:p w14:paraId="137615E4" w14:textId="77777777" w:rsidR="00AC55C9" w:rsidRPr="00BE2437" w:rsidRDefault="00AC55C9" w:rsidP="00AC55C9">
            <w:pPr>
              <w:widowControl w:val="0"/>
              <w:spacing w:line="276" w:lineRule="auto"/>
              <w:jc w:val="center"/>
              <w:rPr>
                <w:b/>
                <w:color w:val="000000"/>
                <w:sz w:val="22"/>
                <w:szCs w:val="22"/>
              </w:rPr>
            </w:pPr>
            <w:r w:rsidRPr="00BE2437">
              <w:rPr>
                <w:b/>
                <w:bCs/>
                <w:color w:val="000000"/>
                <w:sz w:val="22"/>
                <w:szCs w:val="22"/>
              </w:rPr>
              <w:t>ĮGYVENDINAMAS EUROPOS SĄJUNGOS TEISĖS AKTAS</w:t>
            </w:r>
          </w:p>
          <w:p w14:paraId="3432756A" w14:textId="77777777" w:rsidR="00AC55C9" w:rsidRPr="00BE2437" w:rsidRDefault="00AC55C9" w:rsidP="00AC55C9">
            <w:pPr>
              <w:widowControl w:val="0"/>
              <w:spacing w:line="276" w:lineRule="auto"/>
              <w:rPr>
                <w:color w:val="000000"/>
                <w:sz w:val="22"/>
                <w:szCs w:val="22"/>
              </w:rPr>
            </w:pPr>
          </w:p>
          <w:p w14:paraId="117C1802" w14:textId="1EA016F1" w:rsidR="000319AF" w:rsidRPr="00BE2437" w:rsidRDefault="00AC55C9" w:rsidP="00AC55C9">
            <w:pPr>
              <w:widowControl w:val="0"/>
              <w:suppressAutoHyphens/>
              <w:spacing w:line="256" w:lineRule="auto"/>
              <w:ind w:firstLine="709"/>
              <w:jc w:val="left"/>
              <w:rPr>
                <w:b/>
                <w:color w:val="000000"/>
                <w:sz w:val="22"/>
                <w:szCs w:val="22"/>
              </w:rPr>
            </w:pPr>
            <w:r w:rsidRPr="00BE2437">
              <w:rPr>
                <w:color w:val="000000"/>
                <w:sz w:val="22"/>
                <w:szCs w:val="22"/>
              </w:rPr>
              <w:t>2019 m. spalio 23 d. Europos Parlamento ir Tarybos direktyva (ES) 2019/1937 dėl asmenų, pranešančių apie Sąjungos teisės pažeidimus, apsaugos.</w:t>
            </w:r>
          </w:p>
        </w:tc>
        <w:tc>
          <w:tcPr>
            <w:tcW w:w="1842" w:type="dxa"/>
            <w:tcBorders>
              <w:top w:val="single" w:sz="4" w:space="0" w:color="00000A"/>
              <w:left w:val="single" w:sz="4" w:space="0" w:color="00000A"/>
              <w:bottom w:val="single" w:sz="4" w:space="0" w:color="00000A"/>
              <w:right w:val="single" w:sz="4" w:space="0" w:color="00000A"/>
            </w:tcBorders>
            <w:hideMark/>
          </w:tcPr>
          <w:p w14:paraId="60B1AFE2"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03327D4D"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18A0A7D7"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27 straipsnis</w:t>
            </w:r>
          </w:p>
          <w:p w14:paraId="6653AE1B"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Ataskaitų teikimas, vertinimas ir peržiūra</w:t>
            </w:r>
          </w:p>
          <w:p w14:paraId="334B3B32"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Komisijai pateikia visą svarbią informaciją apie šios direktyvos įgyvendinimą ir taikymą. Ne vėliau kaip 2023 m. gruodžio 17 d. remdamasi pateikta informacija Komisija Europos Parlamentui ir Tarybai pateikia šios direktyvos įgyvendinimo ir taikymo ataskaitą.</w:t>
            </w:r>
          </w:p>
          <w:p w14:paraId="682AAA87"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313A9315" w14:textId="77777777" w:rsidR="00AF3C33" w:rsidRPr="00BE2437" w:rsidRDefault="009A1B74">
            <w:pPr>
              <w:spacing w:line="256" w:lineRule="auto"/>
              <w:rPr>
                <w:b/>
                <w:bCs/>
                <w:sz w:val="22"/>
                <w:szCs w:val="22"/>
              </w:rPr>
            </w:pPr>
            <w:r w:rsidRPr="00BE2437">
              <w:rPr>
                <w:b/>
                <w:bCs/>
                <w:sz w:val="22"/>
                <w:szCs w:val="22"/>
              </w:rPr>
              <w:t>Prokuratūros aprašas:</w:t>
            </w:r>
          </w:p>
          <w:p w14:paraId="3C858668" w14:textId="77777777" w:rsidR="009A1B74" w:rsidRPr="00BE2437" w:rsidRDefault="009A1B74">
            <w:pPr>
              <w:spacing w:line="256" w:lineRule="auto"/>
              <w:rPr>
                <w:sz w:val="22"/>
                <w:szCs w:val="22"/>
              </w:rPr>
            </w:pPr>
            <w:r w:rsidRPr="00BE2437">
              <w:rPr>
                <w:sz w:val="22"/>
                <w:szCs w:val="22"/>
              </w:rPr>
              <w:t>&lt;...&gt;</w:t>
            </w:r>
          </w:p>
          <w:p w14:paraId="698226D6" w14:textId="77777777" w:rsidR="009A1B74" w:rsidRPr="00BE2437" w:rsidRDefault="009A1B74" w:rsidP="009A1B74">
            <w:pPr>
              <w:tabs>
                <w:tab w:val="left" w:pos="0"/>
                <w:tab w:val="left" w:pos="395"/>
                <w:tab w:val="left" w:pos="1023"/>
              </w:tabs>
              <w:rPr>
                <w:sz w:val="22"/>
                <w:szCs w:val="22"/>
              </w:rPr>
            </w:pPr>
            <w:r w:rsidRPr="00BE2437">
              <w:rPr>
                <w:sz w:val="22"/>
                <w:szCs w:val="22"/>
              </w:rPr>
              <w:t xml:space="preserve">31. </w:t>
            </w:r>
            <w:r w:rsidRPr="00BE2437">
              <w:rPr>
                <w:rFonts w:eastAsia="SimSun" w:cs="Mangal"/>
                <w:color w:val="000000"/>
                <w:sz w:val="22"/>
                <w:szCs w:val="22"/>
                <w:lang w:eastAsia="lt-LT" w:bidi="hi-IN"/>
              </w:rPr>
              <w:t xml:space="preserve">Atsakingas Generalinės prokuratūros padalinys </w:t>
            </w:r>
            <w:r w:rsidRPr="00BE2437">
              <w:rPr>
                <w:color w:val="000000"/>
                <w:sz w:val="22"/>
                <w:szCs w:val="22"/>
                <w:lang w:eastAsia="lt-LT"/>
              </w:rPr>
              <w:t>kasmet Europos Komisijai pateikia apibendrintus statistinius duomenis apie  kompetentingoje institucijoje gautų pranešimų skaičių ir tyrimų ir procesų, pradėtų dėl tokių pranešimų, skaičių ir jų rezultatą.</w:t>
            </w:r>
          </w:p>
          <w:p w14:paraId="47DCF42E" w14:textId="04CCDE69" w:rsidR="009A1B74" w:rsidRPr="00BE2437" w:rsidRDefault="009A1B74">
            <w:pPr>
              <w:spacing w:line="256" w:lineRule="auto"/>
              <w:rPr>
                <w:b/>
                <w:bCs/>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7BF9E908" w14:textId="223B79C2" w:rsidR="00C94E99" w:rsidRPr="00BE2437" w:rsidRDefault="009A1B74" w:rsidP="00C94E99">
            <w:pPr>
              <w:jc w:val="center"/>
              <w:rPr>
                <w:b/>
                <w:bCs/>
                <w:sz w:val="22"/>
                <w:szCs w:val="22"/>
              </w:rPr>
            </w:pPr>
            <w:r w:rsidRPr="00BE2437">
              <w:rPr>
                <w:b/>
                <w:bCs/>
                <w:sz w:val="22"/>
                <w:szCs w:val="22"/>
              </w:rPr>
              <w:t>Visiškas</w:t>
            </w:r>
          </w:p>
          <w:p w14:paraId="7707D991" w14:textId="4747E70B" w:rsidR="00C94E99" w:rsidRPr="00BE2437" w:rsidRDefault="00C94E99">
            <w:pPr>
              <w:pStyle w:val="Komentarotekstas"/>
              <w:spacing w:line="256" w:lineRule="auto"/>
              <w:rPr>
                <w:sz w:val="22"/>
                <w:szCs w:val="22"/>
              </w:rPr>
            </w:pPr>
          </w:p>
        </w:tc>
      </w:tr>
      <w:tr w:rsidR="00AF3C33" w:rsidRPr="00BE2437" w14:paraId="26E04AB0"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2FDB37C"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2.   Nedarant poveikio kituose Sąjungos teisės aktuose nustatytoms ataskaitų teikimo pareigoms, valstybės narės kasmet Komisijai pateikia, pageidautina, apibendrintai, šiuos statistinius duomenis apie III skyriuje nurodytus pranešimus, jei tų statistinių duomenų atitinkamoje valstybėje narėje turima centriniu lygmeniu: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25454F6D" w14:textId="77777777">
              <w:tc>
                <w:tcPr>
                  <w:tcW w:w="171" w:type="dxa"/>
                  <w:shd w:val="clear" w:color="auto" w:fill="FFFFFF"/>
                  <w:hideMark/>
                </w:tcPr>
                <w:p w14:paraId="19DB84F4"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724" w:type="dxa"/>
                  <w:shd w:val="clear" w:color="auto" w:fill="FFFFFF"/>
                  <w:hideMark/>
                </w:tcPr>
                <w:p w14:paraId="15883426"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kompetentingų institucijų gautų pranešimų skaičių;</w:t>
                  </w:r>
                </w:p>
              </w:tc>
            </w:tr>
          </w:tbl>
          <w:p w14:paraId="6F04D639"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1AE8F69C" w14:textId="77777777">
              <w:tc>
                <w:tcPr>
                  <w:tcW w:w="184" w:type="dxa"/>
                  <w:shd w:val="clear" w:color="auto" w:fill="FFFFFF"/>
                  <w:hideMark/>
                </w:tcPr>
                <w:p w14:paraId="279B297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06919AB6"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tyrimų ir procesų, pradėtų dėl tokių pranešimų, skaičių ir jų rezultatą, ir</w:t>
                  </w:r>
                </w:p>
              </w:tc>
            </w:tr>
          </w:tbl>
          <w:p w14:paraId="764984E0"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1CA2791D" w14:textId="77777777">
              <w:tc>
                <w:tcPr>
                  <w:tcW w:w="171" w:type="dxa"/>
                  <w:shd w:val="clear" w:color="auto" w:fill="FFFFFF"/>
                  <w:hideMark/>
                </w:tcPr>
                <w:p w14:paraId="7D7B8D24"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w:t>
                  </w:r>
                </w:p>
              </w:tc>
              <w:tc>
                <w:tcPr>
                  <w:tcW w:w="1724" w:type="dxa"/>
                  <w:shd w:val="clear" w:color="auto" w:fill="FFFFFF"/>
                  <w:hideMark/>
                </w:tcPr>
                <w:p w14:paraId="07E2A36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jei įsitikinta, apskaičiuotą finansinę žalą ir po tyrimų ir teismo procesų, susijusių su praneštais pažeidimais, išieškotas sumas.</w:t>
                  </w:r>
                </w:p>
              </w:tc>
            </w:tr>
          </w:tbl>
          <w:p w14:paraId="200CFBD8" w14:textId="77777777" w:rsidR="00AF3C33" w:rsidRPr="00BE2437"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9BBE570" w14:textId="0E3F1290" w:rsidR="00AF3C33" w:rsidRPr="00BE2437" w:rsidRDefault="009A1B74">
            <w:pPr>
              <w:spacing w:line="256" w:lineRule="auto"/>
              <w:rPr>
                <w:b/>
                <w:bCs/>
                <w:sz w:val="22"/>
                <w:szCs w:val="22"/>
              </w:rPr>
            </w:pPr>
            <w:r w:rsidRPr="00BE2437">
              <w:rPr>
                <w:b/>
                <w:bCs/>
                <w:sz w:val="22"/>
                <w:szCs w:val="22"/>
              </w:rPr>
              <w:t>Prokuratūros aprašas:</w:t>
            </w:r>
          </w:p>
          <w:p w14:paraId="24B7D2FD" w14:textId="4149B384" w:rsidR="009A1B74" w:rsidRPr="00BE2437" w:rsidRDefault="009A1B74">
            <w:pPr>
              <w:spacing w:line="256" w:lineRule="auto"/>
              <w:rPr>
                <w:sz w:val="22"/>
                <w:szCs w:val="22"/>
              </w:rPr>
            </w:pPr>
            <w:r w:rsidRPr="00BE2437">
              <w:rPr>
                <w:sz w:val="22"/>
                <w:szCs w:val="22"/>
              </w:rPr>
              <w:t>&lt;...&gt;</w:t>
            </w:r>
          </w:p>
          <w:p w14:paraId="485DC49E" w14:textId="77777777" w:rsidR="009A1B74" w:rsidRPr="00BE2437" w:rsidRDefault="009A1B74" w:rsidP="009A1B74">
            <w:pPr>
              <w:tabs>
                <w:tab w:val="left" w:pos="0"/>
                <w:tab w:val="left" w:pos="395"/>
                <w:tab w:val="left" w:pos="1023"/>
              </w:tabs>
              <w:ind w:firstLine="720"/>
              <w:rPr>
                <w:sz w:val="22"/>
                <w:szCs w:val="22"/>
              </w:rPr>
            </w:pPr>
            <w:r w:rsidRPr="00BE2437">
              <w:rPr>
                <w:sz w:val="22"/>
                <w:szCs w:val="22"/>
              </w:rPr>
              <w:t xml:space="preserve">31. </w:t>
            </w:r>
            <w:r w:rsidRPr="00BE2437">
              <w:rPr>
                <w:rFonts w:eastAsia="SimSun" w:cs="Mangal"/>
                <w:color w:val="000000"/>
                <w:sz w:val="22"/>
                <w:szCs w:val="22"/>
                <w:lang w:eastAsia="lt-LT" w:bidi="hi-IN"/>
              </w:rPr>
              <w:t xml:space="preserve">Atsakingas Generalinės prokuratūros padalinys </w:t>
            </w:r>
            <w:r w:rsidRPr="00BE2437">
              <w:rPr>
                <w:color w:val="000000"/>
                <w:sz w:val="22"/>
                <w:szCs w:val="22"/>
                <w:lang w:eastAsia="lt-LT"/>
              </w:rPr>
              <w:t>kasmet Europos Komisijai pateikia apibendrintus statistinius duomenis apie  kompetentingoje institucijoje gautų pranešimų skaičių ir tyrimų ir procesų, pradėtų dėl tokių pranešimų, skaičių ir jų rezultatą.</w:t>
            </w:r>
          </w:p>
          <w:p w14:paraId="7A7028B1" w14:textId="77777777" w:rsidR="009A1B74" w:rsidRPr="00BE2437" w:rsidRDefault="009A1B74">
            <w:pPr>
              <w:spacing w:line="256" w:lineRule="auto"/>
              <w:rPr>
                <w:sz w:val="22"/>
                <w:szCs w:val="22"/>
              </w:rPr>
            </w:pPr>
            <w:r w:rsidRPr="00BE2437">
              <w:rPr>
                <w:sz w:val="22"/>
                <w:szCs w:val="22"/>
              </w:rPr>
              <w:t>&lt;...&gt;</w:t>
            </w:r>
          </w:p>
          <w:p w14:paraId="1E813668" w14:textId="77777777" w:rsidR="00BC2977" w:rsidRPr="00BE2437" w:rsidRDefault="00BC2977">
            <w:pPr>
              <w:spacing w:line="256" w:lineRule="auto"/>
              <w:rPr>
                <w:sz w:val="22"/>
                <w:szCs w:val="22"/>
              </w:rPr>
            </w:pPr>
          </w:p>
          <w:p w14:paraId="2D264AB0" w14:textId="38B04F10" w:rsidR="00BC2977" w:rsidRPr="00BE2437" w:rsidRDefault="00BC2977">
            <w:pPr>
              <w:spacing w:line="256" w:lineRule="auto"/>
              <w:rPr>
                <w:b/>
                <w:bCs/>
                <w:i/>
                <w:iCs/>
                <w:sz w:val="22"/>
                <w:szCs w:val="22"/>
              </w:rPr>
            </w:pPr>
            <w:r w:rsidRPr="00BE2437">
              <w:rPr>
                <w:i/>
                <w:iCs/>
                <w:sz w:val="22"/>
                <w:szCs w:val="22"/>
              </w:rPr>
              <w:t>Pastaba: Direktyvos (ES) 2019/1937 27 straipsnio 2 dalies c punktas nėra tinkamai išverstas iš originalios direktyvos kalbos į lietuvių kalbą. Minėtas punktas turi būti verčiamas ne „jei įsitikina &lt;...&gt;“, o „jei nustatoma &lt;...&gt;“ („</w:t>
            </w:r>
            <w:proofErr w:type="spellStart"/>
            <w:r w:rsidRPr="00BE2437">
              <w:rPr>
                <w:i/>
                <w:iCs/>
                <w:color w:val="000000"/>
                <w:sz w:val="22"/>
                <w:szCs w:val="22"/>
                <w:shd w:val="clear" w:color="auto" w:fill="FFFFFF"/>
              </w:rPr>
              <w:t>if</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ascertained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the</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estimated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financial</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damage</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and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the</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amounts</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recovered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following</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investigations</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and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proceedings</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related</w:t>
            </w:r>
            <w:proofErr w:type="spellEnd"/>
            <w:r w:rsidRPr="00BE2437">
              <w:rPr>
                <w:i/>
                <w:iCs/>
                <w:color w:val="000000"/>
                <w:sz w:val="22"/>
                <w:szCs w:val="22"/>
                <w:shd w:val="clear" w:color="auto" w:fill="FFFFFF"/>
              </w:rPr>
              <w:t xml:space="preserve"> to </w:t>
            </w:r>
            <w:proofErr w:type="spellStart"/>
            <w:r w:rsidRPr="00BE2437">
              <w:rPr>
                <w:i/>
                <w:iCs/>
                <w:color w:val="000000"/>
                <w:sz w:val="22"/>
                <w:szCs w:val="22"/>
                <w:shd w:val="clear" w:color="auto" w:fill="FFFFFF"/>
              </w:rPr>
              <w:t>the</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breaches</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reported</w:t>
            </w:r>
            <w:proofErr w:type="spellEnd"/>
            <w:r w:rsidRPr="00BE2437">
              <w:rPr>
                <w:i/>
                <w:iCs/>
                <w:color w:val="000000"/>
                <w:sz w:val="22"/>
                <w:szCs w:val="22"/>
                <w:shd w:val="clear" w:color="auto" w:fill="FFFFFF"/>
              </w:rPr>
              <w:t xml:space="preserve">.“), todėl Direktyvos </w:t>
            </w:r>
            <w:r w:rsidRPr="00BE2437">
              <w:rPr>
                <w:i/>
                <w:iCs/>
                <w:sz w:val="22"/>
                <w:szCs w:val="22"/>
              </w:rPr>
              <w:t xml:space="preserve">ES) 2019/1937 27 straipsnio 2 dalies c punkto nuostatos perkelti į Lietuvos nacionalinę teisė nereikalaujama, kadangi minėtų </w:t>
            </w:r>
            <w:r w:rsidRPr="00BE2437">
              <w:rPr>
                <w:i/>
                <w:iCs/>
                <w:color w:val="000000"/>
                <w:sz w:val="22"/>
                <w:szCs w:val="22"/>
                <w:lang w:eastAsia="lt-LT"/>
              </w:rPr>
              <w:t>statistinių duomenų Lietuva neturi centriniu lygmeniu</w:t>
            </w:r>
            <w:r w:rsidRPr="00BE2437">
              <w:rPr>
                <w:i/>
                <w:iCs/>
                <w:sz w:val="22"/>
                <w:szCs w:val="22"/>
              </w:rPr>
              <w:t xml:space="preserve">, o teismo bylos yra visiškai konfidencialios ir nustatyti ir apskaičiuoti </w:t>
            </w:r>
            <w:r w:rsidRPr="00BE2437">
              <w:rPr>
                <w:i/>
                <w:iCs/>
                <w:color w:val="000000"/>
                <w:sz w:val="22"/>
                <w:szCs w:val="22"/>
                <w:lang w:eastAsia="lt-LT"/>
              </w:rPr>
              <w:t>finansinę žalą ir po tyrimų ir teismo procesų, susijusių su praneštais pažeidimais, išieškotas sumas nėra galimybės.</w:t>
            </w:r>
          </w:p>
        </w:tc>
        <w:tc>
          <w:tcPr>
            <w:tcW w:w="1842" w:type="dxa"/>
            <w:tcBorders>
              <w:top w:val="single" w:sz="4" w:space="0" w:color="00000A"/>
              <w:left w:val="single" w:sz="4" w:space="0" w:color="00000A"/>
              <w:bottom w:val="single" w:sz="4" w:space="0" w:color="00000A"/>
              <w:right w:val="single" w:sz="4" w:space="0" w:color="00000A"/>
            </w:tcBorders>
          </w:tcPr>
          <w:p w14:paraId="338941BC" w14:textId="0BDC22BE" w:rsidR="00C94E99" w:rsidRPr="00BE2437" w:rsidRDefault="009A1B74" w:rsidP="00C94E99">
            <w:pPr>
              <w:jc w:val="center"/>
              <w:rPr>
                <w:b/>
                <w:bCs/>
                <w:sz w:val="22"/>
                <w:szCs w:val="22"/>
              </w:rPr>
            </w:pPr>
            <w:r w:rsidRPr="00BE2437">
              <w:rPr>
                <w:b/>
                <w:bCs/>
                <w:sz w:val="22"/>
                <w:szCs w:val="22"/>
              </w:rPr>
              <w:t>Visiškas</w:t>
            </w:r>
          </w:p>
          <w:p w14:paraId="351FFAAB" w14:textId="0499774B" w:rsidR="00C94E99" w:rsidRPr="00BE2437" w:rsidRDefault="00C94E99">
            <w:pPr>
              <w:pStyle w:val="Komentarotekstas"/>
              <w:spacing w:line="256" w:lineRule="auto"/>
              <w:rPr>
                <w:sz w:val="22"/>
                <w:szCs w:val="22"/>
              </w:rPr>
            </w:pPr>
          </w:p>
        </w:tc>
      </w:tr>
      <w:tr w:rsidR="00AF3C33" w:rsidRPr="00BE2437" w14:paraId="3513FF4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59E103E" w14:textId="77777777" w:rsidR="00AF3C33" w:rsidRPr="00BE2437" w:rsidRDefault="00AF3C33">
            <w:pPr>
              <w:spacing w:line="256" w:lineRule="auto"/>
              <w:rPr>
                <w:b/>
                <w:bCs/>
                <w:sz w:val="22"/>
                <w:szCs w:val="22"/>
              </w:rPr>
            </w:pPr>
            <w:r w:rsidRPr="00BE2437">
              <w:rPr>
                <w:color w:val="000000"/>
                <w:sz w:val="22"/>
                <w:szCs w:val="22"/>
                <w:shd w:val="clear" w:color="auto" w:fill="FFFFFF"/>
              </w:rPr>
              <w:lastRenderedPageBreak/>
              <w:t>3.   Komisija, atsižvelgdama į savo pagal 1 dalį pateiktą ataskaitą ir į valstybių narių pagal 2 dalį pateiktus statistinius duomenis, ne vėliau kaip 2025 m. gruodžio 17 d. pateikia Europos Parlamentui ir Tarybai ataskaitą, kurioje įvertina nacionalinių teisės aktų, kuriais ši direktyva perkeliama į nacionalinę teisę, poveikį. Ataskaitoje įvertinama, kaip ši direktyva veikė, ir įvertinamas poreikis imtis papildomų priemonių, įskaitant, kai tinkama, pakeitimus, kuriais siekiama išplėsti šios direktyvos taikymo sritį, į ją įtraukiant kitus Sąjungos aktus ar sritis, visų pirma dėl darbo aplinkos gerinimo siekiant apsaugoti darbuotojų sveikatą bei saugą ir dėl darbo sąlygų gerinimo.</w:t>
            </w:r>
          </w:p>
        </w:tc>
        <w:tc>
          <w:tcPr>
            <w:tcW w:w="7982" w:type="dxa"/>
            <w:tcBorders>
              <w:top w:val="single" w:sz="4" w:space="0" w:color="00000A"/>
              <w:left w:val="single" w:sz="4" w:space="0" w:color="00000A"/>
              <w:bottom w:val="single" w:sz="4" w:space="0" w:color="00000A"/>
              <w:right w:val="single" w:sz="4" w:space="0" w:color="00000A"/>
            </w:tcBorders>
            <w:hideMark/>
          </w:tcPr>
          <w:p w14:paraId="1BE1C6E2"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F9793F5" w14:textId="003C1561" w:rsidR="00AF3C33" w:rsidRPr="00BE2437" w:rsidRDefault="00AF3C33">
            <w:pPr>
              <w:spacing w:line="256" w:lineRule="auto"/>
              <w:jc w:val="center"/>
              <w:rPr>
                <w:sz w:val="22"/>
                <w:szCs w:val="22"/>
              </w:rPr>
            </w:pPr>
          </w:p>
        </w:tc>
      </w:tr>
      <w:tr w:rsidR="00AF3C33" w:rsidRPr="00BE2437" w14:paraId="358CD79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B347E56" w14:textId="77777777" w:rsidR="00AF3C33" w:rsidRPr="00BE2437" w:rsidRDefault="00AF3C33">
            <w:pPr>
              <w:spacing w:line="256" w:lineRule="auto"/>
              <w:rPr>
                <w:b/>
                <w:bCs/>
                <w:sz w:val="22"/>
                <w:szCs w:val="22"/>
              </w:rPr>
            </w:pPr>
            <w:r w:rsidRPr="00BE2437">
              <w:rPr>
                <w:color w:val="000000"/>
                <w:sz w:val="22"/>
                <w:szCs w:val="22"/>
                <w:shd w:val="clear" w:color="auto" w:fill="FFFFFF"/>
              </w:rPr>
              <w:t>Be pirmoje pastraipoje nurodyto įvertinimo, ataskaitoje įvertinama, kaip valstybės narės pasinaudojo esamais bendradarbiavimo mechanizmais vykdydamos savo prievoles vykdyti tolesnius veiksmus dėl pranešimų apie pažeidimus, kurie patenka į šios direktyvos taikymo sritį, ir, bendriau tariant, kaip jos bendradarbiauja tais atvejais, kai pažeidimai turi tarpvalstybinį aspektą.</w:t>
            </w:r>
          </w:p>
        </w:tc>
        <w:tc>
          <w:tcPr>
            <w:tcW w:w="7982" w:type="dxa"/>
            <w:tcBorders>
              <w:top w:val="single" w:sz="4" w:space="0" w:color="00000A"/>
              <w:left w:val="single" w:sz="4" w:space="0" w:color="00000A"/>
              <w:bottom w:val="single" w:sz="4" w:space="0" w:color="00000A"/>
              <w:right w:val="single" w:sz="4" w:space="0" w:color="00000A"/>
            </w:tcBorders>
            <w:hideMark/>
          </w:tcPr>
          <w:p w14:paraId="07DF90A6"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26BCD6E5" w14:textId="012ED6FD" w:rsidR="00AF3C33" w:rsidRPr="00BE2437" w:rsidRDefault="00AF3C33">
            <w:pPr>
              <w:spacing w:line="256" w:lineRule="auto"/>
              <w:jc w:val="center"/>
              <w:rPr>
                <w:sz w:val="22"/>
                <w:szCs w:val="22"/>
              </w:rPr>
            </w:pPr>
          </w:p>
        </w:tc>
      </w:tr>
      <w:tr w:rsidR="00AF3C33" w:rsidRPr="00BE2437" w14:paraId="66BCC14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736E7B5" w14:textId="77777777" w:rsidR="00AF3C33" w:rsidRPr="00BE2437" w:rsidRDefault="00AF3C33">
            <w:pPr>
              <w:spacing w:line="256" w:lineRule="auto"/>
              <w:rPr>
                <w:b/>
                <w:bCs/>
                <w:sz w:val="22"/>
                <w:szCs w:val="22"/>
              </w:rPr>
            </w:pPr>
            <w:r w:rsidRPr="00BE2437">
              <w:rPr>
                <w:color w:val="000000"/>
                <w:sz w:val="22"/>
                <w:szCs w:val="22"/>
                <w:shd w:val="clear" w:color="auto" w:fill="FFFFFF"/>
              </w:rPr>
              <w:t>4.   Komisija 1 ir 3 dalyse nurodytas ataskaitas paskelbia viešai, jos turi būti lengvai prieinamos.</w:t>
            </w:r>
          </w:p>
        </w:tc>
        <w:tc>
          <w:tcPr>
            <w:tcW w:w="7982" w:type="dxa"/>
            <w:tcBorders>
              <w:top w:val="single" w:sz="4" w:space="0" w:color="00000A"/>
              <w:left w:val="single" w:sz="4" w:space="0" w:color="00000A"/>
              <w:bottom w:val="single" w:sz="4" w:space="0" w:color="00000A"/>
              <w:right w:val="single" w:sz="4" w:space="0" w:color="00000A"/>
            </w:tcBorders>
            <w:hideMark/>
          </w:tcPr>
          <w:p w14:paraId="10640BA2"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691F0982" w14:textId="3572C78C" w:rsidR="00AF3C33" w:rsidRPr="00BE2437" w:rsidRDefault="00AF3C33">
            <w:pPr>
              <w:spacing w:line="256" w:lineRule="auto"/>
              <w:jc w:val="center"/>
              <w:rPr>
                <w:sz w:val="22"/>
                <w:szCs w:val="22"/>
              </w:rPr>
            </w:pPr>
          </w:p>
        </w:tc>
      </w:tr>
      <w:tr w:rsidR="00AF3C33" w:rsidRPr="00BE2437" w14:paraId="7BA574A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24EAC35"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28 straipsnis</w:t>
            </w:r>
          </w:p>
          <w:p w14:paraId="4F31660A"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Įsigaliojimas</w:t>
            </w:r>
          </w:p>
          <w:p w14:paraId="35245FFB"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Ši direktyva įsigalioja dvidešimtą dieną po jos paskelbimo </w:t>
            </w:r>
            <w:r w:rsidRPr="00BE2437">
              <w:rPr>
                <w:rStyle w:val="italic"/>
                <w:i/>
                <w:iCs/>
                <w:color w:val="000000"/>
                <w:sz w:val="22"/>
                <w:szCs w:val="22"/>
                <w:lang w:eastAsia="en-US"/>
              </w:rPr>
              <w:t>Europos Sąjungos oficialiajame leidinyje</w:t>
            </w:r>
            <w:r w:rsidRPr="00BE2437">
              <w:rPr>
                <w:color w:val="000000"/>
                <w:sz w:val="22"/>
                <w:szCs w:val="22"/>
                <w:lang w:eastAsia="en-US"/>
              </w:rPr>
              <w:t>.</w:t>
            </w:r>
          </w:p>
        </w:tc>
        <w:tc>
          <w:tcPr>
            <w:tcW w:w="7982" w:type="dxa"/>
            <w:tcBorders>
              <w:top w:val="single" w:sz="4" w:space="0" w:color="00000A"/>
              <w:left w:val="single" w:sz="4" w:space="0" w:color="00000A"/>
              <w:bottom w:val="single" w:sz="4" w:space="0" w:color="00000A"/>
              <w:right w:val="single" w:sz="4" w:space="0" w:color="00000A"/>
            </w:tcBorders>
            <w:hideMark/>
          </w:tcPr>
          <w:p w14:paraId="4F82EB90"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6C93C2CF" w14:textId="6DABB495" w:rsidR="00AF3C33" w:rsidRPr="00BE2437" w:rsidRDefault="00AF3C33">
            <w:pPr>
              <w:spacing w:line="256" w:lineRule="auto"/>
              <w:jc w:val="center"/>
              <w:rPr>
                <w:sz w:val="22"/>
                <w:szCs w:val="22"/>
              </w:rPr>
            </w:pPr>
          </w:p>
        </w:tc>
      </w:tr>
      <w:tr w:rsidR="00AF3C33" w:rsidRPr="00BE2437" w14:paraId="410CAA9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57A5696"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lastRenderedPageBreak/>
              <w:t>29 straipsnis</w:t>
            </w:r>
          </w:p>
          <w:p w14:paraId="11587975"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Adresatai</w:t>
            </w:r>
          </w:p>
          <w:p w14:paraId="0A38437E"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Ši direktyva skirta valstybėms narėms.</w:t>
            </w:r>
          </w:p>
        </w:tc>
        <w:tc>
          <w:tcPr>
            <w:tcW w:w="7982" w:type="dxa"/>
            <w:tcBorders>
              <w:top w:val="single" w:sz="4" w:space="0" w:color="00000A"/>
              <w:left w:val="single" w:sz="4" w:space="0" w:color="00000A"/>
              <w:bottom w:val="single" w:sz="4" w:space="0" w:color="00000A"/>
              <w:right w:val="single" w:sz="4" w:space="0" w:color="00000A"/>
            </w:tcBorders>
            <w:hideMark/>
          </w:tcPr>
          <w:p w14:paraId="2B81DEEA"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0517BF1" w14:textId="0E902417" w:rsidR="00AF3C33" w:rsidRPr="00BE2437" w:rsidRDefault="00AF3C33">
            <w:pPr>
              <w:spacing w:line="256" w:lineRule="auto"/>
              <w:jc w:val="center"/>
              <w:rPr>
                <w:sz w:val="22"/>
                <w:szCs w:val="22"/>
              </w:rPr>
            </w:pPr>
          </w:p>
        </w:tc>
      </w:tr>
      <w:tr w:rsidR="00AF3C33" w:rsidRPr="00BE2437" w14:paraId="46AE742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DF914C3" w14:textId="77777777" w:rsidR="00AF3C33" w:rsidRPr="00BE2437" w:rsidRDefault="00AF3C33">
            <w:pPr>
              <w:pStyle w:val="ti-art"/>
              <w:shd w:val="clear" w:color="auto" w:fill="FFFFFF"/>
              <w:spacing w:before="0" w:beforeAutospacing="0" w:after="0" w:afterAutospacing="0" w:line="256" w:lineRule="auto"/>
              <w:jc w:val="center"/>
              <w:rPr>
                <w:b/>
                <w:i/>
                <w:iCs/>
                <w:color w:val="000000"/>
                <w:sz w:val="22"/>
                <w:szCs w:val="22"/>
                <w:lang w:eastAsia="en-US"/>
              </w:rPr>
            </w:pPr>
            <w:r w:rsidRPr="00BE2437">
              <w:rPr>
                <w:b/>
                <w:i/>
                <w:iCs/>
                <w:color w:val="000000"/>
                <w:sz w:val="22"/>
                <w:szCs w:val="22"/>
                <w:lang w:eastAsia="en-US"/>
              </w:rPr>
              <w:t>PRIEDAS</w:t>
            </w:r>
          </w:p>
        </w:tc>
        <w:tc>
          <w:tcPr>
            <w:tcW w:w="7982" w:type="dxa"/>
            <w:tcBorders>
              <w:top w:val="single" w:sz="4" w:space="0" w:color="00000A"/>
              <w:left w:val="single" w:sz="4" w:space="0" w:color="00000A"/>
              <w:bottom w:val="single" w:sz="4" w:space="0" w:color="00000A"/>
              <w:right w:val="single" w:sz="4" w:space="0" w:color="00000A"/>
            </w:tcBorders>
          </w:tcPr>
          <w:p w14:paraId="6234C067" w14:textId="77777777" w:rsidR="00AC55C9" w:rsidRPr="00BE2437" w:rsidRDefault="00AC55C9" w:rsidP="00AC55C9">
            <w:pPr>
              <w:spacing w:line="252" w:lineRule="auto"/>
              <w:ind w:left="4202"/>
              <w:rPr>
                <w:b/>
                <w:color w:val="000000"/>
                <w:sz w:val="22"/>
                <w:szCs w:val="22"/>
                <w:lang w:eastAsia="lt-LT"/>
              </w:rPr>
            </w:pPr>
            <w:r w:rsidRPr="00BE2437">
              <w:rPr>
                <w:b/>
                <w:color w:val="000000"/>
                <w:sz w:val="22"/>
                <w:szCs w:val="22"/>
                <w:lang w:eastAsia="lt-LT"/>
              </w:rPr>
              <w:t xml:space="preserve">Lietuvos Respublikos pranešėjų </w:t>
            </w:r>
          </w:p>
          <w:p w14:paraId="1CC60A29" w14:textId="77777777" w:rsidR="00AC55C9" w:rsidRPr="00BE2437" w:rsidRDefault="00AC55C9" w:rsidP="00AC55C9">
            <w:pPr>
              <w:spacing w:line="252" w:lineRule="auto"/>
              <w:ind w:left="4202"/>
              <w:rPr>
                <w:b/>
                <w:color w:val="000000"/>
                <w:sz w:val="22"/>
                <w:szCs w:val="22"/>
                <w:lang w:eastAsia="lt-LT"/>
              </w:rPr>
            </w:pPr>
            <w:r w:rsidRPr="00BE2437">
              <w:rPr>
                <w:b/>
                <w:color w:val="000000"/>
                <w:sz w:val="22"/>
                <w:szCs w:val="22"/>
                <w:lang w:eastAsia="lt-LT"/>
              </w:rPr>
              <w:t>apsaugos įstatymo</w:t>
            </w:r>
          </w:p>
          <w:p w14:paraId="74807918" w14:textId="77777777" w:rsidR="00AC55C9" w:rsidRPr="00BE2437" w:rsidRDefault="00AC55C9" w:rsidP="00AC55C9">
            <w:pPr>
              <w:spacing w:line="252" w:lineRule="auto"/>
              <w:ind w:left="4202"/>
              <w:rPr>
                <w:b/>
                <w:sz w:val="22"/>
                <w:szCs w:val="22"/>
                <w:lang w:eastAsia="lt-LT"/>
              </w:rPr>
            </w:pPr>
            <w:r w:rsidRPr="00BE2437">
              <w:rPr>
                <w:b/>
                <w:color w:val="000000"/>
                <w:sz w:val="22"/>
                <w:szCs w:val="22"/>
                <w:lang w:eastAsia="lt-LT"/>
              </w:rPr>
              <w:t>priedas</w:t>
            </w:r>
          </w:p>
          <w:p w14:paraId="7FB28261" w14:textId="77777777" w:rsidR="00AC55C9" w:rsidRPr="00BE2437" w:rsidRDefault="00AC55C9" w:rsidP="00AC55C9">
            <w:pPr>
              <w:spacing w:line="276" w:lineRule="auto"/>
              <w:ind w:firstLine="851"/>
              <w:rPr>
                <w:b/>
                <w:color w:val="000000"/>
                <w:sz w:val="22"/>
                <w:szCs w:val="22"/>
                <w:lang w:eastAsia="lt-LT"/>
              </w:rPr>
            </w:pPr>
          </w:p>
          <w:p w14:paraId="7E40BC65" w14:textId="77777777" w:rsidR="00AC55C9" w:rsidRPr="00BE2437" w:rsidRDefault="00AC55C9" w:rsidP="00AC55C9">
            <w:pPr>
              <w:widowControl w:val="0"/>
              <w:spacing w:line="276" w:lineRule="auto"/>
              <w:jc w:val="center"/>
              <w:rPr>
                <w:b/>
                <w:color w:val="000000"/>
                <w:sz w:val="22"/>
                <w:szCs w:val="22"/>
              </w:rPr>
            </w:pPr>
            <w:r w:rsidRPr="00BE2437">
              <w:rPr>
                <w:b/>
                <w:bCs/>
                <w:color w:val="000000"/>
                <w:sz w:val="22"/>
                <w:szCs w:val="22"/>
              </w:rPr>
              <w:t>ĮGYVENDINAMAS EUROPOS SĄJUNGOS TEISĖS AKTAS</w:t>
            </w:r>
          </w:p>
          <w:p w14:paraId="148863F5" w14:textId="77777777" w:rsidR="00AC55C9" w:rsidRPr="00BE2437" w:rsidRDefault="00AC55C9" w:rsidP="00AC55C9">
            <w:pPr>
              <w:widowControl w:val="0"/>
              <w:spacing w:line="276" w:lineRule="auto"/>
              <w:rPr>
                <w:b/>
                <w:color w:val="000000"/>
                <w:sz w:val="22"/>
                <w:szCs w:val="22"/>
              </w:rPr>
            </w:pPr>
          </w:p>
          <w:p w14:paraId="6139B225" w14:textId="77777777" w:rsidR="00AF3C33" w:rsidRPr="00BE2437" w:rsidRDefault="00AC55C9" w:rsidP="00AC55C9">
            <w:pPr>
              <w:widowControl w:val="0"/>
              <w:spacing w:line="276" w:lineRule="auto"/>
              <w:jc w:val="left"/>
              <w:rPr>
                <w:b/>
                <w:color w:val="000000"/>
                <w:sz w:val="22"/>
                <w:szCs w:val="22"/>
              </w:rPr>
            </w:pPr>
            <w:r w:rsidRPr="00BE2437">
              <w:rPr>
                <w:b/>
                <w:color w:val="000000"/>
                <w:sz w:val="22"/>
                <w:szCs w:val="22"/>
              </w:rPr>
              <w:t>2019 m. spalio 23 d. Europos Parlamento ir Tarybos direktyva (ES) 2019/1937 dėl asmenų, pranešančių apie Sąjungos teisės pažeidimus, apsaugos</w:t>
            </w:r>
          </w:p>
          <w:p w14:paraId="6A161C55" w14:textId="486E9877" w:rsidR="00E0173B" w:rsidRPr="00BE2437" w:rsidRDefault="00E0173B" w:rsidP="00AC55C9">
            <w:pPr>
              <w:widowControl w:val="0"/>
              <w:spacing w:line="276" w:lineRule="auto"/>
              <w:jc w:val="left"/>
              <w:rPr>
                <w:b/>
                <w:color w:val="000000"/>
                <w:sz w:val="22"/>
                <w:szCs w:val="22"/>
              </w:rPr>
            </w:pPr>
          </w:p>
          <w:p w14:paraId="6DA74CF4" w14:textId="494256F0" w:rsidR="00AA37CC" w:rsidRPr="00BE2437" w:rsidRDefault="00AA37CC" w:rsidP="00AA37CC">
            <w:pPr>
              <w:spacing w:line="256" w:lineRule="auto"/>
              <w:rPr>
                <w:b/>
                <w:bCs/>
                <w:sz w:val="22"/>
                <w:szCs w:val="22"/>
              </w:rPr>
            </w:pPr>
            <w:r w:rsidRPr="00BE2437">
              <w:rPr>
                <w:b/>
                <w:bCs/>
                <w:sz w:val="22"/>
                <w:szCs w:val="22"/>
              </w:rPr>
              <w:t>Teisingumo ministro įsakymo projektas</w:t>
            </w:r>
            <w:r w:rsidR="00BE2437">
              <w:rPr>
                <w:b/>
                <w:bCs/>
                <w:sz w:val="22"/>
                <w:szCs w:val="22"/>
              </w:rPr>
              <w:t>:</w:t>
            </w:r>
          </w:p>
          <w:p w14:paraId="46402127" w14:textId="77777777" w:rsidR="00AA37CC" w:rsidRPr="00BE2437" w:rsidRDefault="00AA37CC" w:rsidP="00AA37CC">
            <w:pPr>
              <w:spacing w:line="256" w:lineRule="auto"/>
              <w:rPr>
                <w:b/>
                <w:bCs/>
                <w:sz w:val="22"/>
                <w:szCs w:val="22"/>
              </w:rPr>
            </w:pPr>
          </w:p>
          <w:p w14:paraId="1DBC36E4" w14:textId="77777777" w:rsidR="00BE2437" w:rsidRPr="00BE2437" w:rsidRDefault="00AA37CC" w:rsidP="00BE2437">
            <w:pPr>
              <w:spacing w:line="254" w:lineRule="auto"/>
              <w:jc w:val="center"/>
              <w:rPr>
                <w:b/>
                <w:color w:val="000000" w:themeColor="text1"/>
                <w:sz w:val="22"/>
                <w:szCs w:val="22"/>
                <w:lang w:eastAsia="lt-LT"/>
              </w:rPr>
            </w:pPr>
            <w:r w:rsidRPr="00BE2437">
              <w:rPr>
                <w:b/>
                <w:bCs/>
                <w:sz w:val="22"/>
                <w:szCs w:val="22"/>
              </w:rPr>
              <w:t>„</w:t>
            </w:r>
            <w:r w:rsidRPr="00BE2437">
              <w:rPr>
                <w:b/>
                <w:noProof/>
                <w:sz w:val="22"/>
                <w:szCs w:val="22"/>
                <w:lang w:eastAsia="lt-LT"/>
              </w:rPr>
              <w:drawing>
                <wp:anchor distT="0" distB="0" distL="114300" distR="114300" simplePos="0" relativeHeight="251661312" behindDoc="0" locked="0" layoutInCell="1" allowOverlap="1" wp14:anchorId="72948627" wp14:editId="46EB8C37">
                  <wp:simplePos x="0" y="0"/>
                  <wp:positionH relativeFrom="column">
                    <wp:posOffset>-1080135</wp:posOffset>
                  </wp:positionH>
                  <wp:positionV relativeFrom="paragraph">
                    <wp:posOffset>-720090</wp:posOffset>
                  </wp:positionV>
                  <wp:extent cx="9525" cy="9525"/>
                  <wp:effectExtent l="0" t="0" r="0" b="0"/>
                  <wp:wrapNone/>
                  <wp:docPr id="2" name="Paveikslėlis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00BE2437" w:rsidRPr="00BE2437">
              <w:rPr>
                <w:noProof/>
                <w:color w:val="000000" w:themeColor="text1"/>
                <w:sz w:val="22"/>
                <w:szCs w:val="22"/>
                <w:lang w:eastAsia="lt-LT"/>
              </w:rPr>
              <w:drawing>
                <wp:anchor distT="0" distB="0" distL="114300" distR="114300" simplePos="0" relativeHeight="251663360" behindDoc="0" locked="0" layoutInCell="1" allowOverlap="1" wp14:anchorId="3AF0C56A" wp14:editId="41D24508">
                  <wp:simplePos x="0" y="0"/>
                  <wp:positionH relativeFrom="column">
                    <wp:posOffset>-1080135</wp:posOffset>
                  </wp:positionH>
                  <wp:positionV relativeFrom="paragraph">
                    <wp:posOffset>-720090</wp:posOffset>
                  </wp:positionV>
                  <wp:extent cx="9525" cy="9525"/>
                  <wp:effectExtent l="0" t="0" r="0" b="0"/>
                  <wp:wrapNone/>
                  <wp:docPr id="3" name="Paveikslėlis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00BE2437" w:rsidRPr="00BE2437">
              <w:rPr>
                <w:b/>
                <w:color w:val="000000" w:themeColor="text1"/>
                <w:sz w:val="22"/>
                <w:szCs w:val="22"/>
                <w:lang w:eastAsia="lt-LT"/>
              </w:rPr>
              <w:t>LIETUVOS RESPUBLIKOS TEISINGUMO MINISTRAS</w:t>
            </w:r>
          </w:p>
          <w:p w14:paraId="5892879E" w14:textId="77777777" w:rsidR="00BE2437" w:rsidRPr="00BE2437" w:rsidRDefault="00BE2437" w:rsidP="00BE2437">
            <w:pPr>
              <w:spacing w:line="254" w:lineRule="auto"/>
              <w:jc w:val="center"/>
              <w:rPr>
                <w:color w:val="000000" w:themeColor="text1"/>
                <w:sz w:val="22"/>
                <w:szCs w:val="22"/>
                <w:lang w:eastAsia="lt-LT"/>
              </w:rPr>
            </w:pPr>
          </w:p>
          <w:p w14:paraId="08699A7C" w14:textId="77777777" w:rsidR="00BE2437" w:rsidRPr="00BE2437" w:rsidRDefault="00BE2437" w:rsidP="00BE2437">
            <w:pPr>
              <w:spacing w:line="254" w:lineRule="auto"/>
              <w:jc w:val="center"/>
              <w:rPr>
                <w:b/>
                <w:color w:val="000000" w:themeColor="text1"/>
                <w:sz w:val="22"/>
                <w:szCs w:val="22"/>
                <w:lang w:eastAsia="lt-LT"/>
              </w:rPr>
            </w:pPr>
            <w:r w:rsidRPr="00BE2437">
              <w:rPr>
                <w:b/>
                <w:color w:val="000000" w:themeColor="text1"/>
                <w:sz w:val="22"/>
                <w:szCs w:val="22"/>
                <w:lang w:eastAsia="lt-LT"/>
              </w:rPr>
              <w:t>Į S A K Y M A S</w:t>
            </w:r>
          </w:p>
          <w:p w14:paraId="5658319B" w14:textId="77777777" w:rsidR="00BE2437" w:rsidRPr="00BE2437" w:rsidRDefault="00BE2437" w:rsidP="00BE2437">
            <w:pPr>
              <w:spacing w:line="254" w:lineRule="auto"/>
              <w:jc w:val="center"/>
              <w:rPr>
                <w:b/>
                <w:color w:val="000000" w:themeColor="text1"/>
                <w:sz w:val="22"/>
                <w:szCs w:val="22"/>
                <w:lang w:eastAsia="lt-LT"/>
              </w:rPr>
            </w:pPr>
            <w:r w:rsidRPr="00BE2437">
              <w:rPr>
                <w:b/>
                <w:color w:val="000000" w:themeColor="text1"/>
                <w:sz w:val="22"/>
                <w:szCs w:val="22"/>
                <w:lang w:eastAsia="lt-LT"/>
              </w:rPr>
              <w:t>DĖL EUROPOS SĄJUNGOS TEISĖS AKTŲ I</w:t>
            </w:r>
            <w:r w:rsidRPr="00BE2437">
              <w:rPr>
                <w:b/>
                <w:bCs/>
                <w:caps/>
                <w:color w:val="000000" w:themeColor="text1"/>
                <w:sz w:val="22"/>
                <w:szCs w:val="22"/>
              </w:rPr>
              <w:t>R JUOS ĮGYVENDINANČIŲ LIETUVOS RESPUBLIKOS TEISĖS AKTŲ</w:t>
            </w:r>
            <w:r w:rsidRPr="00BE2437">
              <w:rPr>
                <w:b/>
                <w:color w:val="000000" w:themeColor="text1"/>
                <w:sz w:val="22"/>
                <w:szCs w:val="22"/>
                <w:lang w:eastAsia="lt-LT"/>
              </w:rPr>
              <w:t>, DĖL KURIŲ MATERIALINĖS TAIKYMO SRITIES ASMENIUI PRANEŠUS INFORMACIJĄ APIE PAŽEIDIMĄ, UŽTIKRINAMA APSAUGA, SĄRAŠO PATVIRTINIMO</w:t>
            </w:r>
          </w:p>
          <w:p w14:paraId="1073E7BF" w14:textId="77777777" w:rsidR="00BE2437" w:rsidRPr="00BE2437" w:rsidRDefault="00BE2437" w:rsidP="00BE2437">
            <w:pPr>
              <w:spacing w:line="254" w:lineRule="auto"/>
              <w:jc w:val="center"/>
              <w:rPr>
                <w:color w:val="000000" w:themeColor="text1"/>
                <w:sz w:val="22"/>
                <w:szCs w:val="22"/>
                <w:lang w:eastAsia="lt-LT"/>
              </w:rPr>
            </w:pPr>
          </w:p>
          <w:p w14:paraId="498E3518"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2022 m.                   d. Nr.</w:t>
            </w:r>
          </w:p>
          <w:p w14:paraId="6F97C816"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Vilnius</w:t>
            </w:r>
          </w:p>
          <w:p w14:paraId="2CE3E330" w14:textId="77777777" w:rsidR="00BE2437" w:rsidRPr="00BE2437" w:rsidRDefault="00BE2437" w:rsidP="00BE2437">
            <w:pPr>
              <w:spacing w:line="254" w:lineRule="auto"/>
              <w:rPr>
                <w:b/>
                <w:bCs/>
                <w:color w:val="000000" w:themeColor="text1"/>
                <w:sz w:val="22"/>
                <w:szCs w:val="22"/>
                <w:lang w:eastAsia="lt-LT"/>
              </w:rPr>
            </w:pPr>
          </w:p>
          <w:p w14:paraId="3D8F7131" w14:textId="77777777" w:rsidR="00BE2437" w:rsidRPr="00BE2437" w:rsidRDefault="00BE2437" w:rsidP="00BE2437">
            <w:pPr>
              <w:spacing w:line="254" w:lineRule="auto"/>
              <w:rPr>
                <w:b/>
                <w:bCs/>
                <w:color w:val="000000" w:themeColor="text1"/>
                <w:sz w:val="22"/>
                <w:szCs w:val="22"/>
                <w:lang w:eastAsia="lt-LT"/>
              </w:rPr>
            </w:pPr>
          </w:p>
          <w:p w14:paraId="42F64CF4"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tab/>
              <w:t>Vadovaudamasis Lietuvos Respublikos pranešėjų apsaugos įstatymo 3 straipsnio 2 dalies 8 punktu ir įgyvendindamas 2019 m. spalio 23 d. Europos Parlamento ir Tarybos direktyvą (ES) 2019/1937 dėl asmenų, pranešančių apie Sąjungos teisės pažeidimus, apsaugos, su paskutiniais pakeitimais, padarytais 2020 m. spalio 7 d. Reglamentu (ES) 2020/1503,</w:t>
            </w:r>
          </w:p>
          <w:p w14:paraId="7DF2F28C"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lastRenderedPageBreak/>
              <w:tab/>
            </w:r>
            <w:r w:rsidRPr="00BE2437">
              <w:rPr>
                <w:b/>
                <w:bCs/>
                <w:color w:val="000000" w:themeColor="text1"/>
                <w:spacing w:val="60"/>
                <w:sz w:val="22"/>
                <w:szCs w:val="22"/>
                <w:lang w:eastAsia="lt-LT"/>
              </w:rPr>
              <w:t>tvirtinu</w:t>
            </w:r>
            <w:r w:rsidRPr="00BE2437">
              <w:rPr>
                <w:b/>
                <w:bCs/>
                <w:color w:val="000000" w:themeColor="text1"/>
                <w:sz w:val="22"/>
                <w:szCs w:val="22"/>
                <w:lang w:eastAsia="lt-LT"/>
              </w:rPr>
              <w:t xml:space="preserve"> Direktyvos (ES) 2019/1937 priede nurodytų Europos Sąjungos teisės aktų, dėl kurių materialinės taikymo srities asmeniui pranešus informaciją apie pažeidimą užtikrinama apsauga, sąrašą.</w:t>
            </w:r>
          </w:p>
          <w:p w14:paraId="6C4FD0C1" w14:textId="77777777" w:rsidR="00BE2437" w:rsidRPr="00BE2437" w:rsidRDefault="00BE2437" w:rsidP="00BE2437">
            <w:pPr>
              <w:spacing w:line="254" w:lineRule="auto"/>
              <w:rPr>
                <w:b/>
                <w:bCs/>
                <w:color w:val="000000" w:themeColor="text1"/>
                <w:sz w:val="22"/>
                <w:szCs w:val="22"/>
                <w:lang w:eastAsia="lt-LT"/>
              </w:rPr>
            </w:pPr>
          </w:p>
          <w:p w14:paraId="4D086B88" w14:textId="77777777" w:rsidR="00BE2437" w:rsidRPr="00BE2437" w:rsidRDefault="00BE2437" w:rsidP="00BE2437">
            <w:pPr>
              <w:spacing w:line="254" w:lineRule="auto"/>
              <w:rPr>
                <w:b/>
                <w:bCs/>
                <w:color w:val="000000" w:themeColor="text1"/>
                <w:sz w:val="22"/>
                <w:szCs w:val="22"/>
                <w:lang w:eastAsia="lt-LT"/>
              </w:rPr>
            </w:pPr>
          </w:p>
          <w:p w14:paraId="57121E24" w14:textId="77777777" w:rsidR="00BE2437" w:rsidRPr="00BE2437" w:rsidRDefault="00BE2437" w:rsidP="00BE2437">
            <w:pPr>
              <w:spacing w:line="254" w:lineRule="auto"/>
              <w:rPr>
                <w:b/>
                <w:bCs/>
                <w:color w:val="000000" w:themeColor="text1"/>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BE2437" w:rsidRPr="00BE2437" w14:paraId="6F764172" w14:textId="77777777" w:rsidTr="008B78B2">
              <w:tc>
                <w:tcPr>
                  <w:tcW w:w="4814" w:type="dxa"/>
                </w:tcPr>
                <w:p w14:paraId="6D1B2DD5"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t>Teisingumo ministrė</w:t>
                  </w:r>
                </w:p>
              </w:tc>
              <w:tc>
                <w:tcPr>
                  <w:tcW w:w="4815" w:type="dxa"/>
                </w:tcPr>
                <w:p w14:paraId="46BA2DA7"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t>Evelina Dobrovolska</w:t>
                  </w:r>
                </w:p>
              </w:tc>
            </w:tr>
          </w:tbl>
          <w:p w14:paraId="26B9B431" w14:textId="77777777" w:rsidR="00BE2437" w:rsidRPr="00BE2437" w:rsidRDefault="00BE2437" w:rsidP="00BE2437">
            <w:pPr>
              <w:spacing w:line="254" w:lineRule="auto"/>
              <w:rPr>
                <w:b/>
                <w:bCs/>
                <w:color w:val="000000" w:themeColor="text1"/>
                <w:sz w:val="22"/>
                <w:szCs w:val="22"/>
                <w:lang w:eastAsia="lt-LT"/>
              </w:rPr>
            </w:pPr>
          </w:p>
          <w:p w14:paraId="3D42865B" w14:textId="77777777" w:rsidR="00BE2437" w:rsidRPr="00BE2437" w:rsidRDefault="00BE2437" w:rsidP="00BE2437">
            <w:pPr>
              <w:spacing w:line="254" w:lineRule="auto"/>
              <w:rPr>
                <w:b/>
                <w:bCs/>
                <w:color w:val="000000" w:themeColor="text1"/>
                <w:sz w:val="22"/>
                <w:szCs w:val="22"/>
                <w:lang w:eastAsia="lt-LT"/>
              </w:rPr>
            </w:pPr>
          </w:p>
          <w:p w14:paraId="3C2920A2" w14:textId="77777777" w:rsidR="00BE2437" w:rsidRPr="00BE2437" w:rsidRDefault="00BE2437" w:rsidP="00BE2437">
            <w:pPr>
              <w:spacing w:line="254" w:lineRule="auto"/>
              <w:ind w:left="5670"/>
              <w:rPr>
                <w:b/>
                <w:bCs/>
                <w:color w:val="000000" w:themeColor="text1"/>
                <w:sz w:val="22"/>
                <w:szCs w:val="22"/>
                <w:lang w:eastAsia="lt-LT"/>
              </w:rPr>
            </w:pPr>
            <w:r w:rsidRPr="00BE2437">
              <w:rPr>
                <w:b/>
                <w:bCs/>
                <w:color w:val="000000" w:themeColor="text1"/>
                <w:sz w:val="22"/>
                <w:szCs w:val="22"/>
                <w:lang w:eastAsia="lt-LT"/>
              </w:rPr>
              <w:t>PATVIRTINTA</w:t>
            </w:r>
          </w:p>
          <w:p w14:paraId="10D5BCF3" w14:textId="77777777" w:rsidR="00BE2437" w:rsidRPr="00BE2437" w:rsidRDefault="00BE2437" w:rsidP="00BE2437">
            <w:pPr>
              <w:spacing w:line="254" w:lineRule="auto"/>
              <w:ind w:left="5670"/>
              <w:rPr>
                <w:b/>
                <w:bCs/>
                <w:color w:val="000000" w:themeColor="text1"/>
                <w:sz w:val="22"/>
                <w:szCs w:val="22"/>
                <w:lang w:eastAsia="lt-LT"/>
              </w:rPr>
            </w:pPr>
            <w:r w:rsidRPr="00BE2437">
              <w:rPr>
                <w:b/>
                <w:bCs/>
                <w:color w:val="000000" w:themeColor="text1"/>
                <w:sz w:val="22"/>
                <w:szCs w:val="22"/>
                <w:lang w:eastAsia="lt-LT"/>
              </w:rPr>
              <w:t>Lietuvos Respublikos teisingumo ministro</w:t>
            </w:r>
          </w:p>
          <w:p w14:paraId="72BE5E70" w14:textId="77777777" w:rsidR="00BE2437" w:rsidRPr="00BE2437" w:rsidRDefault="00BE2437" w:rsidP="00BE2437">
            <w:pPr>
              <w:spacing w:line="254" w:lineRule="auto"/>
              <w:ind w:left="5670"/>
              <w:rPr>
                <w:b/>
                <w:bCs/>
                <w:color w:val="000000" w:themeColor="text1"/>
                <w:sz w:val="22"/>
                <w:szCs w:val="22"/>
                <w:lang w:eastAsia="lt-LT"/>
              </w:rPr>
            </w:pPr>
            <w:r w:rsidRPr="00BE2437">
              <w:rPr>
                <w:b/>
                <w:bCs/>
                <w:color w:val="000000" w:themeColor="text1"/>
                <w:sz w:val="22"/>
                <w:szCs w:val="22"/>
                <w:lang w:eastAsia="lt-LT"/>
              </w:rPr>
              <w:t xml:space="preserve">2022 m. d. įsakymu Nr. </w:t>
            </w:r>
          </w:p>
          <w:p w14:paraId="0C39D651" w14:textId="77777777" w:rsidR="00BE2437" w:rsidRPr="00BE2437" w:rsidRDefault="00BE2437" w:rsidP="00BE2437">
            <w:pPr>
              <w:spacing w:line="276" w:lineRule="auto"/>
              <w:ind w:left="5245"/>
              <w:rPr>
                <w:color w:val="000000" w:themeColor="text1"/>
                <w:sz w:val="22"/>
                <w:szCs w:val="22"/>
                <w:lang w:eastAsia="lt-LT"/>
              </w:rPr>
            </w:pPr>
            <w:r w:rsidRPr="00BE2437">
              <w:rPr>
                <w:color w:val="000000" w:themeColor="text1"/>
                <w:sz w:val="22"/>
                <w:szCs w:val="22"/>
                <w:lang w:eastAsia="lt-LT"/>
              </w:rPr>
              <w:tab/>
            </w:r>
          </w:p>
          <w:p w14:paraId="21DF9CFF" w14:textId="77777777" w:rsidR="00BE2437" w:rsidRPr="00BE2437" w:rsidRDefault="00BE2437" w:rsidP="00BE2437">
            <w:pPr>
              <w:spacing w:line="276" w:lineRule="auto"/>
              <w:ind w:firstLine="851"/>
              <w:rPr>
                <w:color w:val="000000" w:themeColor="text1"/>
                <w:sz w:val="22"/>
                <w:szCs w:val="22"/>
                <w:lang w:eastAsia="lt-LT"/>
              </w:rPr>
            </w:pPr>
          </w:p>
          <w:p w14:paraId="1A96A5A0" w14:textId="77777777" w:rsidR="00BE2437" w:rsidRPr="00BE2437" w:rsidRDefault="00BE2437" w:rsidP="00BE2437">
            <w:pPr>
              <w:spacing w:line="276" w:lineRule="auto"/>
              <w:jc w:val="center"/>
              <w:rPr>
                <w:b/>
                <w:color w:val="000000" w:themeColor="text1"/>
                <w:sz w:val="22"/>
                <w:szCs w:val="22"/>
                <w:lang w:eastAsia="lt-LT"/>
              </w:rPr>
            </w:pPr>
            <w:r w:rsidRPr="00BE2437">
              <w:rPr>
                <w:b/>
                <w:color w:val="000000" w:themeColor="text1"/>
                <w:sz w:val="22"/>
                <w:szCs w:val="22"/>
                <w:lang w:eastAsia="lt-LT"/>
              </w:rPr>
              <w:t>EUROPOS SĄJUNGOS TEISĖS AKTŲ I</w:t>
            </w:r>
            <w:r w:rsidRPr="00BE2437">
              <w:rPr>
                <w:b/>
                <w:bCs/>
                <w:caps/>
                <w:color w:val="000000" w:themeColor="text1"/>
                <w:sz w:val="22"/>
                <w:szCs w:val="22"/>
              </w:rPr>
              <w:t>R JUOS ĮGYVENDINANČIŲ LIETUVOS RESPUBLIKOS TEISĖS AKTŲ</w:t>
            </w:r>
            <w:r w:rsidRPr="00BE2437">
              <w:rPr>
                <w:b/>
                <w:color w:val="000000" w:themeColor="text1"/>
                <w:sz w:val="22"/>
                <w:szCs w:val="22"/>
                <w:lang w:eastAsia="lt-LT"/>
              </w:rPr>
              <w:t>, DĖL KURIŲ MATERIALINĖS TAIKYMO SRITIES ASMENIUI PRANEŠUS INFORMACIJĄ APIE PAŽEIDIMĄ, UŽTIKRINAMA APSAUGA, SĄRAŠAS</w:t>
            </w:r>
          </w:p>
          <w:p w14:paraId="205CAD70" w14:textId="77777777" w:rsidR="00BE2437" w:rsidRPr="00BE2437" w:rsidRDefault="00BE2437" w:rsidP="00BE2437">
            <w:pPr>
              <w:spacing w:line="276" w:lineRule="auto"/>
              <w:jc w:val="center"/>
              <w:rPr>
                <w:color w:val="000000" w:themeColor="text1"/>
                <w:sz w:val="22"/>
                <w:szCs w:val="22"/>
              </w:rPr>
            </w:pPr>
          </w:p>
          <w:p w14:paraId="1E767203" w14:textId="77777777" w:rsidR="00BE2437" w:rsidRPr="00BE2437" w:rsidRDefault="00BE2437" w:rsidP="00BE2437">
            <w:pPr>
              <w:spacing w:line="276" w:lineRule="auto"/>
              <w:jc w:val="center"/>
              <w:rPr>
                <w:b/>
                <w:bCs/>
                <w:color w:val="000000" w:themeColor="text1"/>
                <w:sz w:val="22"/>
                <w:szCs w:val="22"/>
              </w:rPr>
            </w:pPr>
            <w:r w:rsidRPr="00BE2437">
              <w:rPr>
                <w:b/>
                <w:bCs/>
                <w:color w:val="000000" w:themeColor="text1"/>
                <w:sz w:val="22"/>
                <w:szCs w:val="22"/>
              </w:rPr>
              <w:t>I DALIS</w:t>
            </w:r>
          </w:p>
          <w:p w14:paraId="4100AC24" w14:textId="77777777" w:rsidR="00BE2437" w:rsidRPr="00BE2437" w:rsidRDefault="00BE2437" w:rsidP="00BE2437">
            <w:pPr>
              <w:spacing w:line="276" w:lineRule="auto"/>
              <w:jc w:val="center"/>
              <w:rPr>
                <w:b/>
                <w:bCs/>
                <w:color w:val="000000" w:themeColor="text1"/>
                <w:sz w:val="22"/>
                <w:szCs w:val="22"/>
              </w:rPr>
            </w:pPr>
          </w:p>
          <w:p w14:paraId="51D8ACC1" w14:textId="77777777" w:rsidR="00BE2437" w:rsidRPr="00BE2437" w:rsidRDefault="00BE2437" w:rsidP="00BE2437">
            <w:pPr>
              <w:spacing w:line="276" w:lineRule="auto"/>
              <w:jc w:val="center"/>
              <w:rPr>
                <w:b/>
                <w:bCs/>
                <w:color w:val="000000" w:themeColor="text1"/>
                <w:sz w:val="22"/>
                <w:szCs w:val="22"/>
              </w:rPr>
            </w:pPr>
            <w:r w:rsidRPr="00BE2437">
              <w:rPr>
                <w:b/>
                <w:bCs/>
                <w:color w:val="000000" w:themeColor="text1"/>
                <w:sz w:val="22"/>
                <w:szCs w:val="22"/>
              </w:rPr>
              <w:t>I SKYRIUS</w:t>
            </w:r>
          </w:p>
          <w:p w14:paraId="0068537D" w14:textId="77777777" w:rsidR="00BE2437" w:rsidRPr="00BE2437" w:rsidRDefault="00BE2437" w:rsidP="00BE2437">
            <w:pPr>
              <w:spacing w:line="276" w:lineRule="auto"/>
              <w:jc w:val="center"/>
              <w:rPr>
                <w:b/>
                <w:bCs/>
                <w:color w:val="000000" w:themeColor="text1"/>
                <w:sz w:val="22"/>
                <w:szCs w:val="22"/>
              </w:rPr>
            </w:pPr>
            <w:r w:rsidRPr="00BE2437">
              <w:rPr>
                <w:b/>
                <w:bCs/>
                <w:color w:val="000000" w:themeColor="text1"/>
                <w:sz w:val="22"/>
                <w:szCs w:val="22"/>
              </w:rPr>
              <w:t>VIEŠIEJI PIRKIMAI</w:t>
            </w:r>
          </w:p>
          <w:p w14:paraId="3D57A10D" w14:textId="77777777" w:rsidR="00BE2437" w:rsidRPr="00BE2437" w:rsidRDefault="00BE2437" w:rsidP="00BE2437">
            <w:pPr>
              <w:rPr>
                <w:color w:val="000000" w:themeColor="text1"/>
                <w:sz w:val="22"/>
                <w:szCs w:val="22"/>
              </w:rPr>
            </w:pPr>
          </w:p>
          <w:p w14:paraId="65CA43DE" w14:textId="77777777" w:rsidR="00BE2437" w:rsidRPr="00BE2437" w:rsidRDefault="00BE2437" w:rsidP="00BE2437">
            <w:pPr>
              <w:ind w:firstLine="720"/>
              <w:rPr>
                <w:b/>
                <w:bCs/>
                <w:color w:val="000000" w:themeColor="text1"/>
                <w:sz w:val="22"/>
                <w:szCs w:val="22"/>
              </w:rPr>
            </w:pPr>
            <w:r w:rsidRPr="00BE2437">
              <w:rPr>
                <w:b/>
                <w:bCs/>
                <w:color w:val="000000" w:themeColor="text1"/>
                <w:sz w:val="22"/>
                <w:szCs w:val="22"/>
              </w:rPr>
              <w:t xml:space="preserve">1. </w:t>
            </w:r>
            <w:r w:rsidRPr="00BE2437">
              <w:rPr>
                <w:b/>
                <w:bCs/>
                <w:color w:val="000000" w:themeColor="text1"/>
                <w:sz w:val="22"/>
                <w:szCs w:val="22"/>
                <w:shd w:val="clear" w:color="auto" w:fill="FFFFFF"/>
              </w:rPr>
              <w:t>Procedūrinės taisyklės, skirtos viešiesiems pirkimams ir koncesijų suteikimui, sutarčių skyrimui gynybos ir saugumo srityse, ir sutarčių, kurias sudaro vandens, energetikos, transporto ir pašto paslaugų srityse veikiantys subjektai, ir bet kurių kitų sutarčių skyrimui, kaip nustatyta šiuose aktuose:</w:t>
            </w:r>
          </w:p>
          <w:p w14:paraId="1B9A8334" w14:textId="77777777" w:rsidR="00BE2437" w:rsidRPr="00BE2437" w:rsidRDefault="00BE2437" w:rsidP="00BE2437">
            <w:pPr>
              <w:widowControl w:val="0"/>
              <w:tabs>
                <w:tab w:val="left" w:pos="936"/>
              </w:tabs>
              <w:ind w:firstLine="720"/>
              <w:rPr>
                <w:b/>
                <w:bCs/>
                <w:color w:val="000000" w:themeColor="text1"/>
                <w:sz w:val="22"/>
                <w:szCs w:val="22"/>
                <w:lang w:eastAsia="lt-LT"/>
              </w:rPr>
            </w:pPr>
            <w:r w:rsidRPr="00BE2437">
              <w:rPr>
                <w:b/>
                <w:bCs/>
                <w:color w:val="000000" w:themeColor="text1"/>
                <w:sz w:val="22"/>
                <w:szCs w:val="22"/>
                <w:lang w:eastAsia="lt-LT"/>
              </w:rPr>
              <w:t xml:space="preserve">1.1. 2014 m. vasario 26 d. Europos Parlamento ir Tarybos direktyva 2014/23/ES dėl koncesijos sutarčių skyrimo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koncesijų įstatymas, </w:t>
            </w:r>
            <w:r w:rsidRPr="00BE2437">
              <w:rPr>
                <w:b/>
                <w:bCs/>
                <w:color w:val="000000" w:themeColor="text1"/>
                <w:sz w:val="22"/>
                <w:szCs w:val="22"/>
              </w:rPr>
              <w:lastRenderedPageBreak/>
              <w:t>Lietuvos Respublikos viešųjų pirkimų įstatymas, Lietuvos Respublikos pirkimų, atliekamų vandentvarkos, energetikos, transporto ar pašto paslaugų srities perkančiųjų subjektų, įstatymas.</w:t>
            </w:r>
          </w:p>
          <w:p w14:paraId="11A8166B"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1.2. 2014 m. vasario 26 d. Europos Parlamento ir Tarybos direktyva 2014/24/ES dėl viešųjų pirkimų, kuria panaikinama Direktyva 2004/18/EB,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viešųjų pirkimų įstatymas, Lietuvos Respublikos sveikatos draudimo įstatymas;</w:t>
            </w:r>
          </w:p>
          <w:p w14:paraId="7870C702"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1.3. 2014 m. vasario 26 d. Europos Parlamento ir Tarybos direktyva 2014/25/ES dėl subjektų, vykdančių veiklą vandens, energetikos, transporto ir pašto paslaugų sektoriuose, vykdomų pirkimų, kuria panaikinama Direktyva 2004/17/EB, su visais pakeitimais.</w:t>
            </w:r>
            <w:r w:rsidRPr="00BE2437">
              <w:rPr>
                <w:b/>
                <w:bCs/>
                <w:color w:val="000000" w:themeColor="text1"/>
                <w:sz w:val="22"/>
                <w:szCs w:val="22"/>
                <w:shd w:val="clear" w:color="auto" w:fill="FFFFFF"/>
              </w:rPr>
              <w:t xml:space="preserve"> Įgyvendinantys Lietuvos Respublikos teisės aktai – </w:t>
            </w:r>
            <w:r w:rsidRPr="00BE2437">
              <w:rPr>
                <w:b/>
                <w:bCs/>
                <w:color w:val="000000" w:themeColor="text1"/>
                <w:sz w:val="22"/>
                <w:szCs w:val="22"/>
              </w:rPr>
              <w:t>Lietuvos Respublikos pirkimų, atliekamų vandentvarkos, energetikos, transporto ar pašto paslaugų srities perkančiųjų subjektų, įstatymas, Lietuvos Respublikos viešųjų pirkimų įstatymas, Lietuvos Respublikos pašto įstatymas</w:t>
            </w:r>
          </w:p>
          <w:p w14:paraId="198F8427"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1.4. 2009 m. liepos 13 d. Europos Parlamento ir Tarybos direktyva 2009/81/EB dėl darbų, prekių ir paslaugų pirkimo tam tikrų sutarčių, kurias sudaro perkančiosios organizacijos ar subjektai gynybos ir saugumo srityse, sudarymo tvarkos derinimo ir iš dalies keičianti direktyvas 2004/17/EB ir 2004/18/EB su visais pakeitimais.</w:t>
            </w:r>
            <w:r w:rsidRPr="00BE2437">
              <w:rPr>
                <w:b/>
                <w:bCs/>
                <w:color w:val="000000" w:themeColor="text1"/>
                <w:sz w:val="22"/>
                <w:szCs w:val="22"/>
                <w:shd w:val="clear" w:color="auto" w:fill="FFFFFF"/>
              </w:rPr>
              <w:t xml:space="preserve"> Įgyvendinantys Lietuvos Respublikos teisės aktai – </w:t>
            </w:r>
            <w:r w:rsidRPr="00BE2437">
              <w:rPr>
                <w:b/>
                <w:bCs/>
                <w:color w:val="000000" w:themeColor="text1"/>
                <w:sz w:val="22"/>
                <w:szCs w:val="22"/>
              </w:rPr>
              <w:t>Lietuvos Respublikos viešųjų pirkimų, atliekamų gynybos ir saugumo srityse, įstatymas, Lietuvos Respublikos viešųjų pirkimų įstatymas, Lietuvos Respublikos civilinis kodeksas, Lietuvos Respublikos civilinio proceso kodeksas, Lietuvos Respublikos teismų įstatymas, Lietuvos Respublikos valstybės ir tarnybos paslapčių įstatymas;</w:t>
            </w:r>
          </w:p>
          <w:p w14:paraId="31CD795A"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2. </w:t>
            </w:r>
            <w:r w:rsidRPr="00BE2437">
              <w:rPr>
                <w:b/>
                <w:bCs/>
                <w:color w:val="000000" w:themeColor="text1"/>
                <w:sz w:val="22"/>
                <w:szCs w:val="22"/>
                <w:shd w:val="clear" w:color="auto" w:fill="FFFFFF"/>
              </w:rPr>
              <w:t>Peržiūros procedūros, reglamentuojamos:</w:t>
            </w:r>
          </w:p>
          <w:p w14:paraId="32B5397A"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2.1. 1992 m. vasario 25 d. Tarybos direktyva 92/13/EEB dėl įstatymų ir kitų teisės aktų, reglamentuojančių Bendrijos taisyklių taikymą viešųjų pirkimų tvarkai vandens, energetikos, transporto ir telekomunikacijų sektoriuose, suderinimo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civilinio proceso kodeksas, Lietuvos Respublikos viešųjų pirkimų įstatymas</w:t>
            </w:r>
            <w:r w:rsidRPr="00BE2437">
              <w:rPr>
                <w:b/>
                <w:bCs/>
                <w:color w:val="000000" w:themeColor="text1"/>
                <w:sz w:val="22"/>
                <w:szCs w:val="22"/>
                <w:lang w:eastAsia="lt-LT"/>
              </w:rPr>
              <w:t>;</w:t>
            </w:r>
          </w:p>
          <w:p w14:paraId="6D6AD79B"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2.2.1989 m. gruodžio 21 d. Tarybos direktyva 89/665/EEB dėl įstatymų ir kitų teisės aktų, susijusių su peržiūros procedūrų taikymu sudarant viešojo prekių pirkimo ir viešojo darbų pirkimo sutartis, derinimo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civilinio </w:t>
            </w:r>
            <w:r w:rsidRPr="00BE2437">
              <w:rPr>
                <w:b/>
                <w:bCs/>
                <w:color w:val="000000" w:themeColor="text1"/>
                <w:sz w:val="22"/>
                <w:szCs w:val="22"/>
              </w:rPr>
              <w:lastRenderedPageBreak/>
              <w:t>proceso kodeksas, Lietuvos Respublikos viešųjų pirkimų įstatymas, Lietuvos Respublikos koncesijų įstatymas</w:t>
            </w:r>
            <w:r w:rsidRPr="00BE2437">
              <w:rPr>
                <w:b/>
                <w:bCs/>
                <w:color w:val="000000" w:themeColor="text1"/>
                <w:sz w:val="22"/>
                <w:szCs w:val="22"/>
                <w:lang w:eastAsia="lt-LT"/>
              </w:rPr>
              <w:t>.</w:t>
            </w:r>
          </w:p>
          <w:p w14:paraId="36DE50CB"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09CE3C6A" w14:textId="77777777" w:rsidR="00BE2437" w:rsidRPr="00BE2437" w:rsidRDefault="00BE2437" w:rsidP="00BE2437">
            <w:pPr>
              <w:widowControl w:val="0"/>
              <w:tabs>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II SKYRIUS</w:t>
            </w:r>
          </w:p>
          <w:p w14:paraId="47F0589E" w14:textId="77777777" w:rsidR="00BE2437" w:rsidRPr="00BE2437" w:rsidRDefault="00BE2437" w:rsidP="00BE2437">
            <w:pPr>
              <w:widowControl w:val="0"/>
              <w:tabs>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 xml:space="preserve"> FINANSINĖS PASLAUGOS, PRODUKTAI IR RINKOS, IR PINIGŲ PLOVIMO IR TERORISTŲ FINANSAVIMO PREVENCIJA</w:t>
            </w:r>
          </w:p>
          <w:p w14:paraId="6A848262"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788AD366" w14:textId="77777777" w:rsidR="00BE2437" w:rsidRPr="00BE2437" w:rsidRDefault="00BE2437" w:rsidP="00BE2437">
            <w:pPr>
              <w:widowControl w:val="0"/>
              <w:tabs>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lang w:eastAsia="lt-LT"/>
              </w:rPr>
              <w:t xml:space="preserve">1. </w:t>
            </w:r>
            <w:r w:rsidRPr="00BE2437">
              <w:rPr>
                <w:b/>
                <w:bCs/>
                <w:color w:val="000000" w:themeColor="text1"/>
                <w:sz w:val="22"/>
                <w:szCs w:val="22"/>
                <w:shd w:val="clear" w:color="auto" w:fill="FFFFFF"/>
              </w:rPr>
              <w:t>Taisyklės, kuriomis nustatoma reguliavimo ir priežiūros sistema bei vartotojų ir investuotojų apsauga Sąjungos finansinių paslaugų ir kapitalo rinkų, bankininkystės, kredito, investicijų, draudimo ir perdraudimo, profesinės ar asmeninės pensijos produktų, vertybinių popierių, investicinių fondų, mokėjimo paslaugų ir veiklos, išvardytos 2013 m. birželio 26 d. Europos Parlamento ir Tarybos direktyvos 2013/36/ES dėl galimybės verstis kredito įstaigų veikla ir dėl riziką ribojančios kredito įstaigų ir investicinių įmonių priežiūros, kuria iš dalies keičiama Direktyva 2002/87/EB ir panaikinamos direktyvos 2006/48/EB bei 2006/49/EB I priede, srityse, kaip nustatyta šiuose aktuose:</w:t>
            </w:r>
          </w:p>
          <w:p w14:paraId="00DCDC2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shd w:val="clear" w:color="auto" w:fill="FFFFFF"/>
              </w:rPr>
              <w:t xml:space="preserve">1.1. </w:t>
            </w:r>
            <w:r w:rsidRPr="00BE2437">
              <w:rPr>
                <w:b/>
                <w:bCs/>
                <w:color w:val="000000" w:themeColor="text1"/>
                <w:sz w:val="22"/>
                <w:szCs w:val="22"/>
                <w:lang w:eastAsia="lt-LT"/>
              </w:rPr>
              <w:t xml:space="preserve">2009 m. rugsėjo 16 d. Europos Parlamento ir Tarybos direktyva 2009/110/EB dėl elektroninių pinigų įstaigų steigimosi, veiklos ir riziką ribojančios priežiūros, iš dalies keičianti Direktyvas 2005/60/EB ir 2006/48/EB ir panaikinančia Direktyvą 2000/46/EB, su visais pakeitimais.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–Lietuvos Respublikos finansų įstaigų įstatymas, Lietuvos Respublikos elektroninių pinigų ir elektroninių pinigų įstaigų įstatymas,   Lietuvos Respublikos Lietuvos banko įstatymas, Lietuvos Respublikos pinigų plovimo ir teroristų finansavimo prevencijos įstatymas;</w:t>
            </w:r>
          </w:p>
          <w:p w14:paraId="33F78862"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1.2. 2011 m. birželio 8 d. Europos Parlamento ir Tarybos direktyva 2011/61/ES dėl alternatyvaus investavimo fondų valdytojų, kuria iš dalies keičiami direktyvos 2003/41/EB ir 2009/65/EB bei reglamentai (EB) Nr. 1060/2009 ir (ES) Nr. 1095/2010,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profesionaliesiems investuotojams skirtų kolektyvinio investavimo subjektų valdytojų įstatymas, Lietuvos Respublikos darbo kodeksas, Lietuvos Respublikos profesinių pensijų kaupimo įstatymas, Lietuvos Respublikos finansinių priemonių rinkų įstatymas, Lietuvos Respublikos administracinių nusižengimų kodeksas;</w:t>
            </w:r>
          </w:p>
          <w:p w14:paraId="3A37EFD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1.3. 2012 m. kovo 14 d. Europos Parlamento ir Tarybos reglamentas (ES) Nr. 236/2012 dėl skolintų vertybinių popierių pardavimo ir tam tikrų kredito </w:t>
            </w:r>
            <w:r w:rsidRPr="00BE2437">
              <w:rPr>
                <w:b/>
                <w:bCs/>
                <w:color w:val="000000" w:themeColor="text1"/>
                <w:sz w:val="22"/>
                <w:szCs w:val="22"/>
                <w:lang w:eastAsia="lt-LT"/>
              </w:rPr>
              <w:lastRenderedPageBreak/>
              <w:t>įsipareigojimų neįvykdymo apsikeitimo sandorių aspektų su visais pakeitimais;</w:t>
            </w:r>
          </w:p>
          <w:p w14:paraId="0EF9FBF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1.4. 2013 m. balandžio 17 d. Europos Parlamento ir Tarybos reglamentas (ES) Nr. 345/2013 dėl Europos rizikos kapitalo fondų su visais pakeitimais;</w:t>
            </w:r>
          </w:p>
          <w:p w14:paraId="27431815"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1.5. 2013 m. balandžio 17 d. Europos Parlamento ir Tarybos reglamentas (ES) Nr. 346/2013 dėl Europos socialinio verslumo fondų su visais pakeitimais;</w:t>
            </w:r>
          </w:p>
          <w:p w14:paraId="53FF94B3"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1.6. 2014 m. vasario 4 d. Europos Parlamento ir Tarybos direktyva 2014/17/ES dėl vartojimo kredito sutarčių dėl gyvenamosios paskirties nekilnojamojo turto, kuria iš dalies keičiamos direktyvos 2008/48/EB ir 2013/36/ES bei Reglamentas (ES) Nr. 1093/2010, su visais pakeitimais.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su nekilnojamuoju turtu susijusio kredito įstatymas, Lietuvos Respublikos vartojimo kredito įstatymas, Lietuvos Respublikos Lietuvos banko įstatymas, Lietuvos Respublikos valstybės paramos daugiabučiams namams atnaujinti (modernizuoti) įstatymas, Lietuvos Respublikos turto ir verslo vertinimo pagrindų įstatymas, Lietuvos Respublikos reklamos įstatymas, Lietuvos Respublikos civilinio proceso kodeksas, Lietuvos Respublikos civilinis kodeksas</w:t>
            </w:r>
            <w:r w:rsidRPr="00BE2437">
              <w:rPr>
                <w:b/>
                <w:bCs/>
                <w:color w:val="000000" w:themeColor="text1"/>
                <w:sz w:val="22"/>
                <w:szCs w:val="22"/>
                <w:lang w:eastAsia="lt-LT"/>
              </w:rPr>
              <w:t>;</w:t>
            </w:r>
          </w:p>
          <w:p w14:paraId="0EF88447"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1.7. 2014 m. balandžio 16 d. Europos Parlamento ir Tarybos reglamentas (ES) Nr. 537/2014 dėl konkrečių viešojo intereso įmonių teisės aktų nustatyto audito reikalavimų, kuriuo panaikinamas Komisijos sprendimas 2005/909/EB;</w:t>
            </w:r>
          </w:p>
          <w:p w14:paraId="6EF744D3"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1.8. 2014 m. gegužės 15 d. Europos Parlamento ir Tarybos reglamentas (ES) Nr. 600/2014 dėl finansinių priemonių rinkų, kuriuo iš dalies keičiamas Reglamentas (ES) Nr. 648/2012, su visais pakeitimais;</w:t>
            </w:r>
          </w:p>
          <w:p w14:paraId="1F1832DD"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1.9. 2015 m. lapkričio 25 d. Europos Parlamento ir Tarybos direktyva (ES) 2015/2366 dėl mokėjimo paslaugų vidaus rinkoje, kuria iš dalies keičiamos direktyvos 2002/65/EB, 2009/110/EB ir 2013/36/ES bei Reglamentas (ES) Nr. 1093/2010 ir panaikinama Direktyva 2007/64/EB.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mokėjimų įstatymas, Lietuvos Respublikos mokėjimo įstaigų įstatymas, Lietuvos Respublikos elektroninių pinigų ir elektroninių pinigų įstaigų įstatymas, Lietuvos Respublikos vartotojų teisių apsaugos įstatymas, Lietuvos Respublikos finansų įstaigų įstatymas, Lietuvos Respublikos Lietuvos banko įstatymas, Lietuvos Respublikos bankų įstatymas, Lietuvos Respublikos elektroninių ryšių įstatymas, Lietuvos Respublikos civilinis kodeksas;</w:t>
            </w:r>
          </w:p>
          <w:p w14:paraId="7E640473"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1.10. 2004 m. balandžio 21 d. Europos Parlamento ir Tarybos direktyva 2004/25/EB dėl įmonių perėmimo pasiūlymų su visais pakeitimais</w:t>
            </w:r>
            <w:r w:rsidRPr="00BE2437">
              <w:rPr>
                <w:b/>
                <w:bCs/>
                <w:color w:val="000000" w:themeColor="text1"/>
                <w:sz w:val="22"/>
                <w:szCs w:val="22"/>
              </w:rPr>
              <w:t xml:space="preserve">. Įgyvendinantis </w:t>
            </w:r>
            <w:r w:rsidRPr="00BE2437">
              <w:rPr>
                <w:b/>
                <w:bCs/>
                <w:color w:val="000000" w:themeColor="text1"/>
                <w:sz w:val="22"/>
                <w:szCs w:val="22"/>
              </w:rPr>
              <w:lastRenderedPageBreak/>
              <w:t>Lietuvos Respublikos teisės aktas –Lietuvos Respublikos vertybinių popierių įstatymas;</w:t>
            </w:r>
          </w:p>
          <w:p w14:paraId="5E0BAA82"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1.11. 2007 m. liepos 11 d. Europos Parlamento ir Tarybos direktyva 2007/36/EB dėl naudojimosi tam tikromis akcininkų teisėmis bendrovėse, kurių akcijos įtrauktos į prekybą reguliuojamoje rinkoje,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akcinių bendrovių įstatymas, Lietuvos Respublikos civilinis kodeksas, Lietuvos Respublikos vertybinių popierių įstatymas, Lietuvos Respublikos finansinių priemonių rinkų įstatymas;</w:t>
            </w:r>
          </w:p>
          <w:p w14:paraId="00992B73"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1.12. 2004 m. gruodžio 15 d. Europos Parlamento ir Tarybos direktyva 2004/109/EB dėl informacijos apie emitentus, kurių vertybiniais popieriais leista prekiauti reguliuojamoje rinkoje, skaidrumo reikalavimų suderinimo, iš dalies keičianti Direktyvą 2001/34/EB,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vertybinių popierių įstatymas, Lietuvos Respublikos finansinių priemonių rinkų įstatymas;</w:t>
            </w:r>
          </w:p>
          <w:p w14:paraId="0F2495AD"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1.13. 2012 m. liepos 4 d. Europos Parlamento ir Tarybos reglamentas (ES) Nr. 648/2012 dėl ne biržos išvestinių finansinių priemonių, pagrindinių sandorio šalių ir sandorių duomenų saugyklų su visais pakeitimais;</w:t>
            </w:r>
          </w:p>
          <w:p w14:paraId="098EB87D"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1.14. 2016 m. birželio 8 d. Europos Parlamento ir Tarybos reglamentas (ES) 2016/1011 dėl indeksų, kurie kaip lyginamieji indeksai naudojami finansinėse priemonėse ir finansinėse sutartyse arba siekiant įvertinti investicinių fondų veiklos rezultatus, kuriuo iš dalies keičiami direktyvos 2008/48/EB ir 2014/17/ES bei Reglamentas (ES) Nr. 596/2014, su visais pakeitimais;</w:t>
            </w:r>
          </w:p>
          <w:p w14:paraId="43483996"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1.15. 2009 m. lapkričio 25 d. Europos Parlamento ir Tarybos direktyva 2009/138/EB dėl draudimo ir perdraudimo veiklos pradėjimo ir jos vykdymo (Mokumas II) su visais pakeitimais. </w:t>
            </w:r>
            <w:r w:rsidRPr="00BE2437">
              <w:rPr>
                <w:b/>
                <w:bCs/>
                <w:color w:val="000000" w:themeColor="text1"/>
                <w:sz w:val="22"/>
                <w:szCs w:val="22"/>
              </w:rPr>
              <w:t>Įgyvendinantys Lietuvos Respublikos teisės aktai – Lietuvos Respublikos draudimo įstatymas, Lietuvos Respublikos Lietuvos banko įstatymas, Lietuvos Respublikos civilinis kodeksas, Lietuvos Respublikos akcinių bendrovių įstatymas, Lietuvos Respublikos įmonių bankroto įstatymas, Lietuvos Respublikos darbo kodeksas;</w:t>
            </w:r>
          </w:p>
          <w:p w14:paraId="44D60B18"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1.16. 2014 m. gegužės 15 d. Europos Parlamento ir Tarybos direktyva 2014/59/ES, kuria nustatoma kredito įstaigų ir investicinių įmonių gaivinimo ir pertvarkymo sistema ir iš dalies keičiamos Tarybos direktyva 82/891/EEB, direktyvos 2001/24/EB, 2002/47/EB, 2004/25/EB, 2005/56/EB, 2007/36/EB, 2011/35/ES, 2012/30/ES bei 2013/36/ES ir Europos Parlamento ir Tarybos </w:t>
            </w:r>
            <w:r w:rsidRPr="00BE2437">
              <w:rPr>
                <w:b/>
                <w:bCs/>
                <w:color w:val="000000" w:themeColor="text1"/>
                <w:sz w:val="22"/>
                <w:szCs w:val="22"/>
                <w:lang w:eastAsia="lt-LT"/>
              </w:rPr>
              <w:lastRenderedPageBreak/>
              <w:t xml:space="preserve">reglamentai (ES) Nr. 1093/2010 bei (ES) Nr. 648/2012, su visais pakeitimais. </w:t>
            </w:r>
            <w:r w:rsidRPr="00BE2437">
              <w:rPr>
                <w:b/>
                <w:bCs/>
                <w:color w:val="000000" w:themeColor="text1"/>
                <w:sz w:val="22"/>
                <w:szCs w:val="22"/>
                <w:shd w:val="clear" w:color="auto" w:fill="FFFFFF"/>
              </w:rPr>
              <w:t>Įgy</w:t>
            </w:r>
            <w:r w:rsidRPr="00BE2437">
              <w:rPr>
                <w:b/>
                <w:bCs/>
                <w:color w:val="000000" w:themeColor="text1"/>
                <w:sz w:val="22"/>
                <w:szCs w:val="22"/>
              </w:rPr>
              <w:t>vendinantys Lietuvos Respublikos teisės aktai – Lietuvos Respublikos finansinio tvarumo įstatymas, Lietuvos Respublikos bankų įstatymas, Lietuvos Respublikos centrinės kredito unijos įstatymas, Lietuvos Respublikos finansinių priemonių rinkų įstatymas, Lietuvos Respublikos civilinis kodeksas, Lietuvos Respublikos civilinio proceso kodeksas, Lietuvos Respublikos administracinių bylų teisenos įstatymas, Lietuvos Respublikos finansinio užtikrinimo susitarimų įstatymas, Lietuvos Respublikos vertybinių popierių įstatymas, Lietuvos Respublikos akcinių bendrovių įstatymas, Lietuvos Respublikos vienos valstybės ribas peržengiančio ribotos atsakomybės bendrovių jungimosi įstatymas, Lietuvos Respublikos įstatymas „Dėl darbuotojų dalyvavimo bendrovėje po vienos valstybės ribas peržengiančio ribotos atsakomybės bendrovių jungimosi“, Lietuvos Respublikos Lietuvos banko įstatymas, Lietuvos Respublikos indėlių ir įsipareigojimų investuotojams draudimo įstatymas, Lietuvos Respublikos finansų įstaigų įstatymas, Lietuvos Respublikos kolektyvinio investavimo subjektų įstatymas, Lietuvos Respublikos įmonių bankroto įstatymas, Lietuvos Respublikos smulkiojo ir vidutinio verslo plėtros įstatymas;</w:t>
            </w:r>
          </w:p>
          <w:p w14:paraId="6274608C"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1.17.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ir 2000/12/EB, su visais pakeitimais. </w:t>
            </w:r>
            <w:r w:rsidRPr="00BE2437">
              <w:rPr>
                <w:b/>
                <w:bCs/>
                <w:color w:val="000000" w:themeColor="text1"/>
                <w:sz w:val="22"/>
                <w:szCs w:val="22"/>
                <w:shd w:val="clear" w:color="auto" w:fill="FFFFFF"/>
              </w:rPr>
              <w:t xml:space="preserve">Įgyvendinantys Lietuvos </w:t>
            </w:r>
            <w:r w:rsidRPr="00BE2437">
              <w:rPr>
                <w:b/>
                <w:bCs/>
                <w:color w:val="000000" w:themeColor="text1"/>
                <w:sz w:val="22"/>
                <w:szCs w:val="22"/>
              </w:rPr>
              <w:t>Respublikos teisės aktai – Lietuvos Respublikos įmonių, priklausančių finansų konglomeratui, papildomos priežiūros įstatymas, Lietuvos Respublikos draudimo įstatymas;</w:t>
            </w:r>
          </w:p>
          <w:p w14:paraId="25A8C9FB"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1.18. 2014 m. balandžio 16 d. Europos Parlamento ir Tarybos direktyva 2014/49/ES dėl indėlių garantijų sistemų. </w:t>
            </w:r>
            <w:r w:rsidRPr="00BE2437">
              <w:rPr>
                <w:b/>
                <w:bCs/>
                <w:color w:val="000000" w:themeColor="text1"/>
                <w:sz w:val="22"/>
                <w:szCs w:val="22"/>
                <w:shd w:val="clear" w:color="auto" w:fill="FFFFFF"/>
              </w:rPr>
              <w:t>Įgyve</w:t>
            </w:r>
            <w:r w:rsidRPr="00BE2437">
              <w:rPr>
                <w:b/>
                <w:bCs/>
                <w:color w:val="000000" w:themeColor="text1"/>
                <w:sz w:val="22"/>
                <w:szCs w:val="22"/>
              </w:rPr>
              <w:t>ndinantys Lietuvos Respublikos teisės aktai – Lietuvos Respublikos indėlių ir įsipareigojimų investuotojams draudimo įstatymas, Lietuvos Respublikos bankų įstatymas, Lietuvos Respublikos Centrinės kredito unijos įstatymas, Lietuvos Respublikos kredito unijų įstatymas, Lietuvos Respublikos bankų įstatymas</w:t>
            </w:r>
            <w:r w:rsidRPr="00BE2437">
              <w:rPr>
                <w:b/>
                <w:bCs/>
                <w:color w:val="000000" w:themeColor="text1"/>
                <w:sz w:val="22"/>
                <w:szCs w:val="22"/>
                <w:lang w:eastAsia="lt-LT"/>
              </w:rPr>
              <w:t>;</w:t>
            </w:r>
          </w:p>
          <w:p w14:paraId="575963F8"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1.19. 1997 m. kovo 3 d. Europos Parlamento ir Tarybos direktyva 97/9/EB dėl investuotojų kompensavimo sistemų.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indėlių ir įsipareigojimų investuotojams draudimo įstatymas, Lietuvos Respublikos finansinių priemonių rinkų įstatymas, </w:t>
            </w:r>
            <w:r w:rsidRPr="00BE2437">
              <w:rPr>
                <w:b/>
                <w:bCs/>
                <w:color w:val="000000" w:themeColor="text1"/>
                <w:sz w:val="22"/>
                <w:szCs w:val="22"/>
              </w:rPr>
              <w:lastRenderedPageBreak/>
              <w:t>Lietuvos Respublikos bankų įstatymas, Lietuvos Respublikos civilinis kodeksas</w:t>
            </w:r>
            <w:r w:rsidRPr="00BE2437">
              <w:rPr>
                <w:b/>
                <w:bCs/>
                <w:color w:val="000000" w:themeColor="text1"/>
                <w:sz w:val="22"/>
                <w:szCs w:val="22"/>
                <w:lang w:eastAsia="lt-LT"/>
              </w:rPr>
              <w:t>;</w:t>
            </w:r>
          </w:p>
          <w:p w14:paraId="1B5D0D5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1.20. 2013 m. birželio 26 d. Europos Parlamento ir Tarybos reglamentas (ES) Nr. 575/2013 dėl </w:t>
            </w:r>
            <w:proofErr w:type="spellStart"/>
            <w:r w:rsidRPr="00BE2437">
              <w:rPr>
                <w:b/>
                <w:bCs/>
                <w:color w:val="000000" w:themeColor="text1"/>
                <w:sz w:val="22"/>
                <w:szCs w:val="22"/>
                <w:lang w:eastAsia="lt-LT"/>
              </w:rPr>
              <w:t>prudencinių</w:t>
            </w:r>
            <w:proofErr w:type="spellEnd"/>
            <w:r w:rsidRPr="00BE2437">
              <w:rPr>
                <w:b/>
                <w:bCs/>
                <w:color w:val="000000" w:themeColor="text1"/>
                <w:sz w:val="22"/>
                <w:szCs w:val="22"/>
                <w:lang w:eastAsia="lt-LT"/>
              </w:rPr>
              <w:t xml:space="preserve"> reikalavimų kredito įstaigoms ir investicinėms įmonėms ir kuriuo iš dalies keičiamas Reglamentas (ES) Nr. 648/2012 su visais pakeitimais;</w:t>
            </w:r>
          </w:p>
          <w:p w14:paraId="5BD694A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1.21. </w:t>
            </w:r>
            <w:r w:rsidRPr="00BE2437">
              <w:rPr>
                <w:b/>
                <w:bCs/>
                <w:color w:val="000000" w:themeColor="text1"/>
                <w:sz w:val="22"/>
                <w:szCs w:val="22"/>
              </w:rPr>
              <w:t>Europos Parlamento ir Tarybos reglamentas (ES) 2020/1503 dėl Europos sutelktinio finansavimo paslaugų verslui teikėjų, kuriuo iš dalies keičiamas Reglamentas (ES) 2017/1129 ir Direktyva (ES) 2019/1937.</w:t>
            </w:r>
          </w:p>
          <w:p w14:paraId="5212C6A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355AEC26" w14:textId="77777777" w:rsidR="00BE2437" w:rsidRPr="00BE2437" w:rsidRDefault="00BE2437" w:rsidP="00BE2437">
            <w:pPr>
              <w:widowControl w:val="0"/>
              <w:tabs>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III SKYRIUS</w:t>
            </w:r>
          </w:p>
          <w:p w14:paraId="7C224997" w14:textId="77777777" w:rsidR="00BE2437" w:rsidRPr="00BE2437" w:rsidRDefault="00BE2437" w:rsidP="00BE2437">
            <w:pPr>
              <w:widowControl w:val="0"/>
              <w:tabs>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GAMINIŲ SAUGA IR ATITIKTIS</w:t>
            </w:r>
          </w:p>
          <w:p w14:paraId="4A6E1340"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7BE55F94"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 Sąjungos rinkai teikiamų gaminių saugos ir atitikties reikalavimai, kaip apibrėžta ir reglamentuojama šiais aktais:</w:t>
            </w:r>
          </w:p>
          <w:p w14:paraId="2990AF19"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 2001 m. gruodžio 3 d. Europos Parlamento ir Tarybos direktyva 2001/95/EB dėl bendros gaminių saugos su visais pakeitimais. </w:t>
            </w:r>
            <w:r w:rsidRPr="00BE2437">
              <w:rPr>
                <w:b/>
                <w:bCs/>
                <w:color w:val="000000" w:themeColor="text1"/>
                <w:sz w:val="22"/>
                <w:szCs w:val="22"/>
                <w:shd w:val="clear" w:color="auto" w:fill="FFFFFF"/>
              </w:rPr>
              <w:t xml:space="preserve">Įgyvendinantys Lietuvos </w:t>
            </w:r>
            <w:r w:rsidRPr="00BE2437">
              <w:rPr>
                <w:b/>
                <w:bCs/>
                <w:color w:val="000000" w:themeColor="text1"/>
                <w:sz w:val="22"/>
                <w:szCs w:val="22"/>
              </w:rPr>
              <w:t>Respublikos teisės aktai –  Lietuvos Respublikos vartotojų teisių apsaugos įstatymas, Lietuvos Respublikos produktų saugos įstatymas;</w:t>
            </w:r>
          </w:p>
          <w:p w14:paraId="2E9A0F26"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1.2. 2019 m. birželio 20 d. Europos Parlamento ir Tarybos reglamentas (ES) 2019/1020 dėl rinkos priežiūros ir gaminių atitikties, kuriuo iš dalies keičiama Direktyva 2004/42/EB ir reglamentai (EB) Nr. 765/2008 ir (ES) Nr. 305/2011, I ir II priedai;</w:t>
            </w:r>
          </w:p>
          <w:p w14:paraId="6744001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1.3. </w:t>
            </w:r>
            <w:r w:rsidRPr="00BE2437">
              <w:rPr>
                <w:b/>
                <w:bCs/>
                <w:color w:val="000000" w:themeColor="text1"/>
                <w:sz w:val="22"/>
                <w:szCs w:val="22"/>
              </w:rPr>
              <w:t>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r w:rsidRPr="00BE2437" w:rsidDel="00AD6D0D">
              <w:rPr>
                <w:b/>
                <w:bCs/>
                <w:color w:val="000000" w:themeColor="text1"/>
                <w:sz w:val="22"/>
                <w:szCs w:val="22"/>
                <w:lang w:eastAsia="lt-LT"/>
              </w:rPr>
              <w:t xml:space="preserve"> </w:t>
            </w:r>
            <w:r w:rsidRPr="00BE2437">
              <w:rPr>
                <w:b/>
                <w:bCs/>
                <w:color w:val="000000" w:themeColor="text1"/>
                <w:sz w:val="22"/>
                <w:szCs w:val="22"/>
                <w:lang w:eastAsia="lt-LT"/>
              </w:rPr>
              <w:t xml:space="preserve">su visais pakeitimais; </w:t>
            </w:r>
          </w:p>
          <w:p w14:paraId="36C36F28"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 </w:t>
            </w:r>
            <w:r w:rsidRPr="00BE2437">
              <w:rPr>
                <w:b/>
                <w:bCs/>
                <w:color w:val="000000" w:themeColor="text1"/>
                <w:sz w:val="22"/>
                <w:szCs w:val="22"/>
                <w:shd w:val="clear" w:color="auto" w:fill="FFFFFF"/>
              </w:rPr>
              <w:t>Taisyklės dėl jautrių ir pavojingų produktų teikimo rinkai ir naudojimo, kaip nustatyta šiuose aktuose:</w:t>
            </w:r>
          </w:p>
          <w:p w14:paraId="028C295A"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2.1. 2009 m. gegužės 6 d. Europos Parlamento ir Tarybos direktyva 2009/43/EB dėl su gynyba susijusių produktų siuntimo Bendrijoje sąlygų supaprastinimo su visais pakeitimais</w:t>
            </w:r>
            <w:r w:rsidRPr="00BE2437">
              <w:rPr>
                <w:b/>
                <w:bCs/>
                <w:color w:val="000000" w:themeColor="text1"/>
                <w:sz w:val="22"/>
                <w:szCs w:val="22"/>
              </w:rPr>
              <w:t>. Įgyvendinantys Lietuvos Respublikos teisės aktai – Lietuvos Respublikos strateginių prekių kontrolės įstatymas, Lietuvos Respublikos baudžiamasis kodeksas, Lietuvos Respublikos administracinių nusižengimų kodeksas</w:t>
            </w:r>
            <w:r w:rsidRPr="00BE2437">
              <w:rPr>
                <w:b/>
                <w:bCs/>
                <w:color w:val="000000" w:themeColor="text1"/>
                <w:sz w:val="22"/>
                <w:szCs w:val="22"/>
                <w:lang w:eastAsia="lt-LT"/>
              </w:rPr>
              <w:t>;</w:t>
            </w:r>
          </w:p>
          <w:p w14:paraId="561B10AD"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lastRenderedPageBreak/>
              <w:t xml:space="preserve">2.2. 2021 m. kovo 24 d. Europos Parlamento ir Tarybos direktyva (ES) 2021/555 dėl ginklų įsigijimo ir laikymo kontrolės. </w:t>
            </w:r>
            <w:r w:rsidRPr="00BE2437">
              <w:rPr>
                <w:b/>
                <w:bCs/>
                <w:color w:val="000000" w:themeColor="text1"/>
                <w:sz w:val="22"/>
                <w:szCs w:val="22"/>
              </w:rPr>
              <w:t>Įgyvendinantys Lietuvos Respublikos teisės aktai – Lietuvos Respublikos ginklų ir šaudmenų kontrolės įstatymas, Lietuvos Respublikos baudžiamasis kodeksas, Lietuvos Respublikos muziejų įstatymas</w:t>
            </w:r>
            <w:r w:rsidRPr="00BE2437">
              <w:rPr>
                <w:b/>
                <w:bCs/>
                <w:color w:val="000000" w:themeColor="text1"/>
                <w:sz w:val="22"/>
                <w:szCs w:val="22"/>
                <w:lang w:eastAsia="lt-LT"/>
              </w:rPr>
              <w:t>;</w:t>
            </w:r>
          </w:p>
          <w:p w14:paraId="675B926B"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2.3. </w:t>
            </w:r>
            <w:r w:rsidRPr="00BE2437">
              <w:rPr>
                <w:b/>
                <w:bCs/>
                <w:color w:val="000000" w:themeColor="text1"/>
                <w:sz w:val="22"/>
                <w:szCs w:val="22"/>
              </w:rPr>
              <w:t>2019 m. birželio 20 d. Europos Parlamento ir Tarybos reglamentas (ES) 2019/1148 dėl prekybos sprogstamųjų medžiagų pirmtakais ir jų naudojimo, kuriuo iš dalies keičiamas Reglamentas (EB) Nr. 1907/2006 ir panaikinamas Reglamentas (ES) Nr. 98/2013</w:t>
            </w:r>
            <w:r w:rsidRPr="00BE2437">
              <w:rPr>
                <w:b/>
                <w:bCs/>
                <w:color w:val="000000" w:themeColor="text1"/>
                <w:sz w:val="22"/>
                <w:szCs w:val="22"/>
                <w:lang w:eastAsia="lt-LT"/>
              </w:rPr>
              <w:t>.</w:t>
            </w:r>
          </w:p>
          <w:p w14:paraId="3F0CEDFC"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6E12B197" w14:textId="77777777" w:rsidR="00BE2437" w:rsidRPr="00BE2437" w:rsidRDefault="00BE2437" w:rsidP="00BE2437">
            <w:pPr>
              <w:widowControl w:val="0"/>
              <w:tabs>
                <w:tab w:val="left" w:pos="936"/>
              </w:tabs>
              <w:spacing w:line="240" w:lineRule="atLeast"/>
              <w:ind w:firstLine="720"/>
              <w:jc w:val="center"/>
              <w:rPr>
                <w:b/>
                <w:bCs/>
                <w:color w:val="000000" w:themeColor="text1"/>
                <w:sz w:val="22"/>
                <w:szCs w:val="22"/>
                <w:lang w:eastAsia="lt-LT"/>
              </w:rPr>
            </w:pPr>
            <w:r w:rsidRPr="00BE2437">
              <w:rPr>
                <w:b/>
                <w:bCs/>
                <w:color w:val="000000" w:themeColor="text1"/>
                <w:sz w:val="22"/>
                <w:szCs w:val="22"/>
                <w:lang w:eastAsia="lt-LT"/>
              </w:rPr>
              <w:t>IV SKYRIUS</w:t>
            </w:r>
          </w:p>
          <w:p w14:paraId="5E33CDE9" w14:textId="77777777" w:rsidR="00BE2437" w:rsidRPr="00BE2437" w:rsidRDefault="00BE2437" w:rsidP="00BE2437">
            <w:pPr>
              <w:widowControl w:val="0"/>
              <w:tabs>
                <w:tab w:val="left" w:pos="936"/>
              </w:tabs>
              <w:spacing w:line="240" w:lineRule="atLeast"/>
              <w:ind w:firstLine="720"/>
              <w:jc w:val="center"/>
              <w:rPr>
                <w:b/>
                <w:bCs/>
                <w:color w:val="000000" w:themeColor="text1"/>
                <w:sz w:val="22"/>
                <w:szCs w:val="22"/>
                <w:lang w:eastAsia="lt-LT"/>
              </w:rPr>
            </w:pPr>
            <w:r w:rsidRPr="00BE2437">
              <w:rPr>
                <w:b/>
                <w:bCs/>
                <w:color w:val="000000" w:themeColor="text1"/>
                <w:sz w:val="22"/>
                <w:szCs w:val="22"/>
                <w:lang w:eastAsia="lt-LT"/>
              </w:rPr>
              <w:t xml:space="preserve"> TRANSPORTO SAUGA</w:t>
            </w:r>
          </w:p>
          <w:p w14:paraId="046F5EC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3F92D64C"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 </w:t>
            </w:r>
            <w:r w:rsidRPr="00BE2437">
              <w:rPr>
                <w:b/>
                <w:bCs/>
                <w:color w:val="000000" w:themeColor="text1"/>
                <w:sz w:val="22"/>
                <w:szCs w:val="22"/>
                <w:shd w:val="clear" w:color="auto" w:fill="FFFFFF"/>
              </w:rPr>
              <w:t>Geležinkelio sektoriuje galiojantys saugos reikalavimai, kaip reglamentuojama</w:t>
            </w:r>
            <w:r w:rsidRPr="00BE2437">
              <w:rPr>
                <w:b/>
                <w:bCs/>
                <w:color w:val="000000" w:themeColor="text1"/>
                <w:sz w:val="22"/>
                <w:szCs w:val="22"/>
                <w:lang w:eastAsia="lt-LT"/>
              </w:rPr>
              <w:t xml:space="preserve"> 2016 m. gegužės 11 d. Europos Parlamento ir Tarybos direktyva (ES) 2016/798 dėl geležinkelių saugos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geležinkelių transporto eismo saugos įstatymas, Lietuvos Respublikos Konstitucija, Lietuvos Respublikos teisėkūros pagrindų įstatymas, Lietuvos Respublikos viešojo administravimo įstatymas, Lietuvos Respublikos administracinių bylų teisenos įstatymas, Lietuvos Respublikos geležinkelių transporto kodeksas, Lietuvos Respublikos administracinių nusižengimų kodeksas; </w:t>
            </w:r>
          </w:p>
          <w:p w14:paraId="7F3406AF"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 </w:t>
            </w:r>
            <w:r w:rsidRPr="00BE2437">
              <w:rPr>
                <w:b/>
                <w:bCs/>
                <w:color w:val="000000" w:themeColor="text1"/>
                <w:sz w:val="22"/>
                <w:szCs w:val="22"/>
                <w:shd w:val="clear" w:color="auto" w:fill="FFFFFF"/>
              </w:rPr>
              <w:t>Civilinės saugos sektoriuje galiojantys saugos reikalavimai, kaip reglamentuojama</w:t>
            </w:r>
            <w:r w:rsidRPr="00BE2437">
              <w:rPr>
                <w:b/>
                <w:bCs/>
                <w:color w:val="000000" w:themeColor="text1"/>
                <w:sz w:val="22"/>
                <w:szCs w:val="22"/>
                <w:lang w:eastAsia="lt-LT"/>
              </w:rPr>
              <w:t xml:space="preserve"> 2010 m. spalio 20 d. Europos Parlamento ir Tarybos reglamentas (ES) Nr. 996/2010 dėl civilinės aviacijos avarijų ir incidentų tyrimo ir prevencijos, kuriuo panaikinama Direktyva 94/56/EB, su visais pakeitimais;</w:t>
            </w:r>
          </w:p>
          <w:p w14:paraId="09F1690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 </w:t>
            </w:r>
            <w:r w:rsidRPr="00BE2437">
              <w:rPr>
                <w:b/>
                <w:bCs/>
                <w:color w:val="000000" w:themeColor="text1"/>
                <w:sz w:val="22"/>
                <w:szCs w:val="22"/>
                <w:shd w:val="clear" w:color="auto" w:fill="FFFFFF"/>
              </w:rPr>
              <w:t>Kelių sektoriuje galiojantys saugos reikalavimai, kaip reglamentuojama:</w:t>
            </w:r>
            <w:r w:rsidRPr="00BE2437">
              <w:rPr>
                <w:b/>
                <w:bCs/>
                <w:color w:val="000000" w:themeColor="text1"/>
                <w:sz w:val="22"/>
                <w:szCs w:val="22"/>
                <w:lang w:eastAsia="lt-LT"/>
              </w:rPr>
              <w:t xml:space="preserve"> </w:t>
            </w:r>
          </w:p>
          <w:p w14:paraId="0D57ECC5"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3.1. 2008 m. lapkričio 19 d. Europos Parlamento ir Tarybos direktyva 2008/96/EB dėl kelių infrastruktūros saugumo valdymo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kelių įstatymas, Lietuvos Respublikos statybos įstatymas, Lietuvos Respublikos saugaus eismo automobilių keliais įstatymas</w:t>
            </w:r>
            <w:r w:rsidRPr="00BE2437">
              <w:rPr>
                <w:b/>
                <w:bCs/>
                <w:color w:val="000000" w:themeColor="text1"/>
                <w:sz w:val="22"/>
                <w:szCs w:val="22"/>
                <w:lang w:eastAsia="lt-LT"/>
              </w:rPr>
              <w:t>;</w:t>
            </w:r>
          </w:p>
          <w:p w14:paraId="0122FB44"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3.2. 2004 m. balandžio 29 d. Europos Parlamento ir Tarybos direktyva 2004/54/EB dėl </w:t>
            </w:r>
            <w:proofErr w:type="spellStart"/>
            <w:r w:rsidRPr="00BE2437">
              <w:rPr>
                <w:b/>
                <w:bCs/>
                <w:color w:val="000000" w:themeColor="text1"/>
                <w:sz w:val="22"/>
                <w:szCs w:val="22"/>
                <w:lang w:eastAsia="lt-LT"/>
              </w:rPr>
              <w:t>transeuropinio</w:t>
            </w:r>
            <w:proofErr w:type="spellEnd"/>
            <w:r w:rsidRPr="00BE2437">
              <w:rPr>
                <w:b/>
                <w:bCs/>
                <w:color w:val="000000" w:themeColor="text1"/>
                <w:sz w:val="22"/>
                <w:szCs w:val="22"/>
                <w:lang w:eastAsia="lt-LT"/>
              </w:rPr>
              <w:t xml:space="preserve"> kelių tinklo tunelių būtiniausių saugos reikalavimų su visais pakeitimais. </w:t>
            </w:r>
          </w:p>
          <w:p w14:paraId="360E0DEF"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lastRenderedPageBreak/>
              <w:t>3.3. 2009 m. spalio 21 d. Europos Parlamento ir Tarybos reglamentas (EB) Nr. 1071/2009, nustatantis bendrąsias profesinės vežimo kelių transportu veiklos sąlygų taisykles ir panaikinančiu Tarybos direktyvą 96/26/EB, su visais pakeitimais;</w:t>
            </w:r>
          </w:p>
          <w:p w14:paraId="54396670"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 </w:t>
            </w:r>
            <w:r w:rsidRPr="00BE2437">
              <w:rPr>
                <w:b/>
                <w:bCs/>
                <w:color w:val="000000" w:themeColor="text1"/>
                <w:sz w:val="22"/>
                <w:szCs w:val="22"/>
                <w:shd w:val="clear" w:color="auto" w:fill="FFFFFF"/>
              </w:rPr>
              <w:t>Jūrų sektoriuje galiojantys saugos reikalavimai, kaip reglamentuojama:</w:t>
            </w:r>
          </w:p>
          <w:p w14:paraId="391BA91C"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4.1. 2009 m. balandžio 23 d. Europos Parlamento ir Tarybos reglamentas (EB) Nr. 391/2009 dėl laivų patikrinimo ir apžiūros organizacijų bendrųjų taisyklių ir standartų su visais pakeitimais;</w:t>
            </w:r>
          </w:p>
          <w:p w14:paraId="75336984"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4.2. 2009 m. balandžio 23 d. Europos Parlamento ir Tarybos reglamentas (EB) Nr. 392/2009 dėl keleivių vežėjų jūra atsakomybės avarijų atveju su visais pakeitimais;</w:t>
            </w:r>
          </w:p>
          <w:p w14:paraId="5063DEB2"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4.3. 2014 m. liepos 23 d. Europos Parlamento ir Tarybos direktyva 2014/90/ES dėl laivų įrenginių, kuria panaikinama Tarybos direktyva 96/98/EB, su visais pakeitimais. </w:t>
            </w:r>
            <w:r w:rsidRPr="00BE2437">
              <w:rPr>
                <w:b/>
                <w:bCs/>
                <w:color w:val="000000" w:themeColor="text1"/>
                <w:sz w:val="22"/>
                <w:szCs w:val="22"/>
              </w:rPr>
              <w:t>Įgyvendinantis Lietuvos Respublikos teisės aktas – Lietuvos Respublikos atitikties įvertinimo įstatymas</w:t>
            </w:r>
            <w:r w:rsidRPr="00BE2437">
              <w:rPr>
                <w:b/>
                <w:bCs/>
                <w:color w:val="000000" w:themeColor="text1"/>
                <w:sz w:val="22"/>
                <w:szCs w:val="22"/>
                <w:lang w:eastAsia="lt-LT"/>
              </w:rPr>
              <w:t>;</w:t>
            </w:r>
          </w:p>
          <w:p w14:paraId="2263225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4.4. 2009 m. balandžio 23 d. Europos Parlamento ir Tarybos direktyva 2009/18/EB, nustatanti pagrindinius principus, taikomus avarijų jūrų transporto sektoriuje tyrimui, ir iš dalies keičianti Tarybos direktyvą 1999/35/EB ir Europos Parlamento ir Tarybos direktyvą 2002/59/EB.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administracinių nusižengimų kodeksas, Lietuvos Respublikos saugios laivybos įstatymas</w:t>
            </w:r>
            <w:r w:rsidRPr="00BE2437">
              <w:rPr>
                <w:b/>
                <w:bCs/>
                <w:color w:val="000000" w:themeColor="text1"/>
                <w:sz w:val="22"/>
                <w:szCs w:val="22"/>
                <w:lang w:eastAsia="lt-LT"/>
              </w:rPr>
              <w:t>;</w:t>
            </w:r>
          </w:p>
          <w:p w14:paraId="5028341F"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4.5. 2008 m. lapkričio 19 d. Europos Parlamento ir Tarybos direktyva 2008/106/EB dėl minimalaus jūrininkų rengimo su visais pakeitimais. </w:t>
            </w:r>
            <w:r w:rsidRPr="00BE2437">
              <w:rPr>
                <w:b/>
                <w:bCs/>
                <w:color w:val="000000" w:themeColor="text1"/>
                <w:sz w:val="22"/>
                <w:szCs w:val="22"/>
              </w:rPr>
              <w:t>Įgyvendinantis Lietuvos Respublikos teisės aktas – Lietuvos Respublikos saugios laivybos įstatymas;</w:t>
            </w:r>
          </w:p>
          <w:p w14:paraId="31647A08"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4.6. 1998 m. birželio 18 d. Tarybos direktyva 98/41/EB dėl įplaukiančiuose į ir išplaukiančiuose iš Bendrijos valstybių narių uostų keleiviniuose laivuose esančių asmenų registracijos su visais pakeitimais. </w:t>
            </w:r>
            <w:r w:rsidRPr="00BE2437">
              <w:rPr>
                <w:b/>
                <w:bCs/>
                <w:color w:val="000000" w:themeColor="text1"/>
                <w:sz w:val="22"/>
                <w:szCs w:val="22"/>
                <w:shd w:val="clear" w:color="auto" w:fill="FFFFFF"/>
              </w:rPr>
              <w:t xml:space="preserve">Įgyvendinantys </w:t>
            </w:r>
            <w:r w:rsidRPr="00BE2437">
              <w:rPr>
                <w:b/>
                <w:bCs/>
                <w:color w:val="000000" w:themeColor="text1"/>
                <w:sz w:val="22"/>
                <w:szCs w:val="22"/>
              </w:rPr>
              <w:t>Lietuvos Respublikos teisės aktai – Lietuvos Respublikos saugios laivybos įstatymas, Lietuvos Respublikos prekybinės laivybos įstatymas;</w:t>
            </w:r>
          </w:p>
          <w:p w14:paraId="76AA468A"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4.7. 2001 m. gruodžio 4 d. Europos Parlamento ir Tarybos direktyva 2001/96/EB, nustatanti </w:t>
            </w:r>
            <w:proofErr w:type="spellStart"/>
            <w:r w:rsidRPr="00BE2437">
              <w:rPr>
                <w:b/>
                <w:bCs/>
                <w:color w:val="000000" w:themeColor="text1"/>
                <w:sz w:val="22"/>
                <w:szCs w:val="22"/>
                <w:lang w:eastAsia="lt-LT"/>
              </w:rPr>
              <w:t>sausakrūvių</w:t>
            </w:r>
            <w:proofErr w:type="spellEnd"/>
            <w:r w:rsidRPr="00BE2437">
              <w:rPr>
                <w:b/>
                <w:bCs/>
                <w:color w:val="000000" w:themeColor="text1"/>
                <w:sz w:val="22"/>
                <w:szCs w:val="22"/>
                <w:lang w:eastAsia="lt-LT"/>
              </w:rPr>
              <w:t xml:space="preserve"> laivų saugaus pakrovimo ir iškrovimo suderintus reikalavimus ir tvarką, su visais pakeitimais. </w:t>
            </w:r>
            <w:r w:rsidRPr="00BE2437">
              <w:rPr>
                <w:b/>
                <w:bCs/>
                <w:color w:val="000000" w:themeColor="text1"/>
                <w:sz w:val="22"/>
                <w:szCs w:val="22"/>
                <w:shd w:val="clear" w:color="auto" w:fill="FFFFFF"/>
              </w:rPr>
              <w:t xml:space="preserve">Įgyvendinantis Lietuvos Respublikos teisės aktas </w:t>
            </w:r>
            <w:r w:rsidRPr="00BE2437">
              <w:rPr>
                <w:b/>
                <w:bCs/>
                <w:color w:val="000000" w:themeColor="text1"/>
                <w:sz w:val="22"/>
                <w:szCs w:val="22"/>
              </w:rPr>
              <w:t>– Lietuvos Respublikos saugios laivybos įstatymas;</w:t>
            </w:r>
          </w:p>
          <w:p w14:paraId="7D6120D4"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5. </w:t>
            </w:r>
            <w:r w:rsidRPr="00BE2437">
              <w:rPr>
                <w:b/>
                <w:bCs/>
                <w:color w:val="000000" w:themeColor="text1"/>
                <w:sz w:val="22"/>
                <w:szCs w:val="22"/>
                <w:shd w:val="clear" w:color="auto" w:fill="FFFFFF"/>
              </w:rPr>
              <w:t>Saugos reikalavimai, kaip reglamentuojama </w:t>
            </w:r>
            <w:r w:rsidRPr="00BE2437">
              <w:rPr>
                <w:b/>
                <w:bCs/>
                <w:color w:val="000000" w:themeColor="text1"/>
                <w:sz w:val="22"/>
                <w:szCs w:val="22"/>
                <w:lang w:eastAsia="lt-LT"/>
              </w:rPr>
              <w:t xml:space="preserve">2008 m. rugsėjo 24 d. Europos Parlamento ir Tarybos direktyva 2008/68/EB dėl pavojingų krovinių </w:t>
            </w:r>
            <w:r w:rsidRPr="00BE2437">
              <w:rPr>
                <w:b/>
                <w:bCs/>
                <w:color w:val="000000" w:themeColor="text1"/>
                <w:sz w:val="22"/>
                <w:szCs w:val="22"/>
                <w:lang w:eastAsia="lt-LT"/>
              </w:rPr>
              <w:lastRenderedPageBreak/>
              <w:t xml:space="preserve">vežimo vidaus keliais su visais pakeitimais. </w:t>
            </w:r>
            <w:r w:rsidRPr="00BE2437">
              <w:rPr>
                <w:b/>
                <w:bCs/>
                <w:color w:val="000000" w:themeColor="text1"/>
                <w:sz w:val="22"/>
                <w:szCs w:val="22"/>
                <w:shd w:val="clear" w:color="auto" w:fill="FFFFFF"/>
              </w:rPr>
              <w:t xml:space="preserve">Įgyvendinantis Lietuvos Respublikos teisės aktas – </w:t>
            </w:r>
            <w:r w:rsidRPr="00BE2437">
              <w:rPr>
                <w:b/>
                <w:bCs/>
                <w:color w:val="000000" w:themeColor="text1"/>
                <w:sz w:val="22"/>
                <w:szCs w:val="22"/>
              </w:rPr>
              <w:t>Lietuvos Respublikos pavojingų krovinių vežimo automobilių, geležinkelių ir vidaus vandenų transportu įstatymas.</w:t>
            </w:r>
          </w:p>
          <w:p w14:paraId="1235593C"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p>
          <w:p w14:paraId="23ACFBC9" w14:textId="77777777" w:rsidR="00BE2437" w:rsidRPr="00BE2437" w:rsidRDefault="00BE2437" w:rsidP="00BE2437">
            <w:pPr>
              <w:widowControl w:val="0"/>
              <w:tabs>
                <w:tab w:val="left" w:pos="936"/>
              </w:tabs>
              <w:spacing w:line="240" w:lineRule="atLeast"/>
              <w:jc w:val="center"/>
              <w:rPr>
                <w:b/>
                <w:bCs/>
                <w:color w:val="000000" w:themeColor="text1"/>
                <w:sz w:val="22"/>
                <w:szCs w:val="22"/>
              </w:rPr>
            </w:pPr>
            <w:r w:rsidRPr="00BE2437">
              <w:rPr>
                <w:b/>
                <w:bCs/>
                <w:color w:val="000000" w:themeColor="text1"/>
                <w:sz w:val="22"/>
                <w:szCs w:val="22"/>
              </w:rPr>
              <w:t>V SKYRIUS</w:t>
            </w:r>
          </w:p>
          <w:p w14:paraId="3E440F35" w14:textId="77777777" w:rsidR="00BE2437" w:rsidRPr="00BE2437" w:rsidRDefault="00BE2437" w:rsidP="00BE2437">
            <w:pPr>
              <w:widowControl w:val="0"/>
              <w:tabs>
                <w:tab w:val="left" w:pos="936"/>
              </w:tabs>
              <w:spacing w:line="240" w:lineRule="atLeast"/>
              <w:jc w:val="center"/>
              <w:rPr>
                <w:b/>
                <w:bCs/>
                <w:color w:val="000000" w:themeColor="text1"/>
                <w:sz w:val="22"/>
                <w:szCs w:val="22"/>
              </w:rPr>
            </w:pPr>
            <w:r w:rsidRPr="00BE2437">
              <w:rPr>
                <w:b/>
                <w:bCs/>
                <w:color w:val="000000" w:themeColor="text1"/>
                <w:sz w:val="22"/>
                <w:szCs w:val="22"/>
              </w:rPr>
              <w:t>APLINKOS APSAUGA</w:t>
            </w:r>
          </w:p>
          <w:p w14:paraId="54083F24"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p>
          <w:p w14:paraId="5B6B2E9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 </w:t>
            </w:r>
            <w:r w:rsidRPr="00BE2437">
              <w:rPr>
                <w:b/>
                <w:bCs/>
                <w:color w:val="000000" w:themeColor="text1"/>
                <w:sz w:val="22"/>
                <w:szCs w:val="22"/>
                <w:shd w:val="clear" w:color="auto" w:fill="FFFFFF"/>
              </w:rPr>
              <w:t>Bet kokia nusikalstama veika aplinkos apsaugai, kaip reglamentuojama </w:t>
            </w:r>
            <w:r w:rsidRPr="00BE2437">
              <w:rPr>
                <w:b/>
                <w:bCs/>
                <w:color w:val="000000" w:themeColor="text1"/>
                <w:sz w:val="22"/>
                <w:szCs w:val="22"/>
                <w:lang w:eastAsia="lt-LT"/>
              </w:rPr>
              <w:t>2008 m. lapkričio 19 d. Europos Parlamento ir Tarybos direktyva 2008/99/EB dėl aplinkos apsaugos pagal baudžiamąją teisę</w:t>
            </w:r>
            <w:r w:rsidRPr="00BE2437">
              <w:rPr>
                <w:b/>
                <w:bCs/>
                <w:color w:val="000000" w:themeColor="text1"/>
                <w:sz w:val="22"/>
                <w:szCs w:val="22"/>
              </w:rPr>
              <w:t>,</w:t>
            </w:r>
            <w:r w:rsidRPr="00BE2437">
              <w:rPr>
                <w:b/>
                <w:bCs/>
                <w:color w:val="000000" w:themeColor="text1"/>
                <w:sz w:val="22"/>
                <w:szCs w:val="22"/>
                <w:lang w:eastAsia="lt-LT"/>
              </w:rPr>
              <w:t xml:space="preserve"> arba bet koks neteisėtas elgesys, kuriuo pažeidžiami Direktyvos 2008/99/EB prieduose nurodyti teisės aktai.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baudžiamasis kodeksas, Lietuvos Respublikos saugomų gyvūnų, augalų, grybų rūšių ir bendrijų įstatymo pakeitimo įstatymas, Lietuvos Respublikos saugomų teritorijų įstatymas, Lietuvos Respublikos civilinis kodeksas, Lietuvos Respublikos statybos įstatymas, Lietuvos Respublikos aplinkos apsaugos įstatymas, Lietuvos Respublikos atliekų tvarkymo įstatymas</w:t>
            </w:r>
            <w:r w:rsidRPr="00BE2437">
              <w:rPr>
                <w:b/>
                <w:bCs/>
                <w:color w:val="000000" w:themeColor="text1"/>
                <w:sz w:val="22"/>
                <w:szCs w:val="22"/>
                <w:lang w:eastAsia="lt-LT"/>
              </w:rPr>
              <w:t>;</w:t>
            </w:r>
          </w:p>
          <w:p w14:paraId="39E6D03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rPr>
              <w:t xml:space="preserve">2. </w:t>
            </w:r>
            <w:r w:rsidRPr="00BE2437">
              <w:rPr>
                <w:b/>
                <w:bCs/>
                <w:color w:val="000000" w:themeColor="text1"/>
                <w:sz w:val="22"/>
                <w:szCs w:val="22"/>
                <w:shd w:val="clear" w:color="auto" w:fill="FFFFFF"/>
              </w:rPr>
              <w:t>Taisyklės dėl aplinkos ir klimato, kaip nustatyta:</w:t>
            </w:r>
          </w:p>
          <w:p w14:paraId="66CD94E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2.1. </w:t>
            </w:r>
            <w:r w:rsidRPr="00BE2437">
              <w:rPr>
                <w:b/>
                <w:bCs/>
                <w:color w:val="000000" w:themeColor="text1"/>
                <w:sz w:val="22"/>
                <w:szCs w:val="22"/>
                <w:lang w:eastAsia="lt-LT"/>
              </w:rPr>
              <w:t xml:space="preserve">2003 m. spalio 13 d. Europos Parlamento ir Tarybos direktyva 2003/87/EB, nustatanti šiltnamio efektą sukeliančių dujų emisijos leidimų sistemą Bendrijoje ir iš dalies keičianti Tarybos direktyvą 96/61/EB.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teisės aktai – Lietuvos Respublikos administracinių nusižengimų kodeksas, Lietuvos Respublikos klimato kaitos valdymo finansinių instrumentų įstatymas;</w:t>
            </w:r>
          </w:p>
          <w:p w14:paraId="77D66F7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2.2. 2018 m. gruodžio 11 d. Europos Parlamento ir Tarybos direktyva (ES) 2018/2001 dėl skatinimo naudoti atsinaujinančiųjų išteklių energiją</w:t>
            </w:r>
            <w:r w:rsidRPr="00BE2437">
              <w:rPr>
                <w:b/>
                <w:bCs/>
                <w:color w:val="000000" w:themeColor="text1"/>
                <w:sz w:val="22"/>
                <w:szCs w:val="22"/>
                <w:lang w:eastAsia="lt-LT"/>
              </w:rPr>
              <w:t>, su visais pakeitimais</w:t>
            </w:r>
            <w:r w:rsidRPr="00BE2437">
              <w:rPr>
                <w:b/>
                <w:bCs/>
                <w:color w:val="000000" w:themeColor="text1"/>
                <w:sz w:val="22"/>
                <w:szCs w:val="22"/>
              </w:rPr>
              <w:t xml:space="preserve">. Įgyvendinantys Lietuvos Respublikos teisės aktai – </w:t>
            </w:r>
            <w:r w:rsidRPr="00BE2437">
              <w:rPr>
                <w:rFonts w:eastAsiaTheme="minorEastAsia"/>
                <w:b/>
                <w:bCs/>
                <w:color w:val="000000" w:themeColor="text1"/>
                <w:sz w:val="22"/>
                <w:szCs w:val="22"/>
              </w:rPr>
              <w:t>Lietuvos Respublikos smulkiojo ir vidutinio verslo plėtros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atsinaujinančių išteklių energetikos įstatymas, Lietuvos Respublikos elektros energetikos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alternatyviųjų degalų įstatymas</w:t>
            </w:r>
            <w:r w:rsidRPr="00BE2437">
              <w:rPr>
                <w:b/>
                <w:bCs/>
                <w:color w:val="000000" w:themeColor="text1"/>
                <w:sz w:val="22"/>
                <w:szCs w:val="22"/>
              </w:rPr>
              <w:t>;</w:t>
            </w:r>
          </w:p>
          <w:p w14:paraId="787EB9E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2.3. </w:t>
            </w:r>
            <w:r w:rsidRPr="00BE2437">
              <w:rPr>
                <w:b/>
                <w:bCs/>
                <w:color w:val="000000" w:themeColor="text1"/>
                <w:sz w:val="22"/>
                <w:szCs w:val="22"/>
                <w:lang w:eastAsia="lt-LT"/>
              </w:rPr>
              <w:t xml:space="preserve">2012 m. spalio 25 d. Europos Parlamento ir Tarybos direktyva 2012/27/ES dėl energijos vartojimo efektyvumo, kuria iš dalies keičiamos direktyvos 2009/125/EB ir 2010/30/ES bei kuria panaikinamos direktyvos 2004/8/EB ir 2006/32/EB,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energijos vartojimo efektyvumo didinimo įstatymas, </w:t>
            </w:r>
            <w:r w:rsidRPr="00BE2437">
              <w:rPr>
                <w:b/>
                <w:bCs/>
                <w:color w:val="000000" w:themeColor="text1"/>
                <w:sz w:val="22"/>
                <w:szCs w:val="22"/>
              </w:rPr>
              <w:lastRenderedPageBreak/>
              <w:t>Lietuvos Respublikos elektros energetikos įstatymas, Lietuvos Respublikos energetikos įstatymas, Lietuvos Respublikos gamtinių dujų įstatymas, Lietuvos Respublikos šilumos ūkio įstatymas, Lietuvos Respublikos energetikos įstatymas, Lietuvos Respublikos standartizacijos įstatymas, Lietuvos Respublikos viešųjų pirkimų įstatymas, Lietuvos Respublikos smulkiojo ir vidutinio verslo plėtros įstatymas, Lietuvos Respublikos smulkaus ir vidutinio verslo įstatymas, Lietuvos Respublikos teritorijų planavimo įstatymas, Lietuvos Respublikos vartotojų teisių apsaugos įstatymas</w:t>
            </w:r>
            <w:r w:rsidRPr="00BE2437">
              <w:rPr>
                <w:b/>
                <w:bCs/>
                <w:color w:val="000000" w:themeColor="text1"/>
                <w:sz w:val="22"/>
                <w:szCs w:val="22"/>
                <w:lang w:eastAsia="lt-LT"/>
              </w:rPr>
              <w:t>;</w:t>
            </w:r>
          </w:p>
          <w:p w14:paraId="30AF1AC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2.4. 2018 m. gruodžio 11 d. Europos Parlamento ir Tarybos reglamentas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w:t>
            </w:r>
            <w:r w:rsidRPr="00BE2437">
              <w:rPr>
                <w:b/>
                <w:bCs/>
                <w:color w:val="000000" w:themeColor="text1"/>
                <w:sz w:val="22"/>
                <w:szCs w:val="22"/>
                <w:lang w:eastAsia="lt-LT"/>
              </w:rPr>
              <w:t>su visais pakeitimais;</w:t>
            </w:r>
          </w:p>
          <w:p w14:paraId="48A2225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2.5. 2018 m. gruodžio 11 d. Europos Parlamento ir Tarybos direktyva (ES) 2018/2001 dėl skatinimo naudoti atsinaujinančiųjų išteklių energiją. </w:t>
            </w:r>
            <w:r w:rsidRPr="00BE2437">
              <w:rPr>
                <w:b/>
                <w:bCs/>
                <w:color w:val="000000" w:themeColor="text1"/>
                <w:sz w:val="22"/>
                <w:szCs w:val="22"/>
              </w:rPr>
              <w:t>Įgyvendinantys Lietuvos Respublikos teisės aktai – Lietuvos Respublikos atsinaujinančių išteklių energetikos įstatymas, Lietuvos Respublikos šilumos ūkio įstatymas, Lietuvos Respublikos smulkiojo ir vidutinio verslo plėtros įstatymas, Lietuvos Respublikos elektros energetikos įstatymas, Lietuvos Respublikos atliekų tvarkymo įstatymas, Lietuvos Respublikos alternatyviųjų degalų įstatymas;</w:t>
            </w:r>
          </w:p>
          <w:p w14:paraId="0F0D829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3. Taisyklės dėl darnus vystymosi ir atliekų tvarkymo, kaip nustatyta:</w:t>
            </w:r>
          </w:p>
          <w:p w14:paraId="14567EF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3.1. 2008 m. lapkričio 19 d. Europos Parlamento ir Tarybos direktyva 2008/98/EB dėl atliekų ir panaikinančia kai kurias direktyvas su visais pakeitimais. </w:t>
            </w:r>
            <w:r w:rsidRPr="00BE2437">
              <w:rPr>
                <w:b/>
                <w:bCs/>
                <w:color w:val="000000" w:themeColor="text1"/>
                <w:sz w:val="22"/>
                <w:szCs w:val="22"/>
              </w:rPr>
              <w:t>Įgyvendinantys Lietuvos Respublikos teisės aktai – Lietuvos Respublikos atliekų tvarkymo įstatymas, Lietuvos Respublikos administracinių nusižengimų kodeksas</w:t>
            </w:r>
            <w:r w:rsidRPr="00BE2437">
              <w:rPr>
                <w:b/>
                <w:bCs/>
                <w:color w:val="000000" w:themeColor="text1"/>
                <w:sz w:val="22"/>
                <w:szCs w:val="22"/>
                <w:lang w:eastAsia="lt-LT"/>
              </w:rPr>
              <w:t>;</w:t>
            </w:r>
          </w:p>
          <w:p w14:paraId="5550B8F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3.2. 2013 m. lapkričio 20 d. Europos Parlamento ir Tarybos reglamentas (ES) Nr. 1257/2013 dėl laivų perdirbimo, kuriuo iš dalies keičiami Reglamentas (EB) Nr. 1013/2006 ir Direktyva 2009/16/EB, su visais pakeitimais;</w:t>
            </w:r>
          </w:p>
          <w:p w14:paraId="14D4DEA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3.3. 2012 m. liepos 4 d. Europos Parlamento ir Tarybos reglamentas (ES) Nr. 649/2012 dėl pavojingų cheminių medžiagų eksporto ir importo, su visais pakeitimais;</w:t>
            </w:r>
          </w:p>
          <w:p w14:paraId="456DACD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 </w:t>
            </w:r>
            <w:r w:rsidRPr="00BE2437">
              <w:rPr>
                <w:b/>
                <w:bCs/>
                <w:color w:val="000000" w:themeColor="text1"/>
                <w:sz w:val="22"/>
                <w:szCs w:val="22"/>
                <w:shd w:val="clear" w:color="auto" w:fill="FFFFFF"/>
              </w:rPr>
              <w:t>Nuostatos dėl jūros, oro ir triukšmo taršos, kaip nustatyta:</w:t>
            </w:r>
          </w:p>
          <w:p w14:paraId="1B8C929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4.1. 1999 m. gruodžio 13 d. Europos Parlamento ir Tarybos direktyva </w:t>
            </w:r>
            <w:r w:rsidRPr="00BE2437">
              <w:rPr>
                <w:b/>
                <w:bCs/>
                <w:color w:val="000000" w:themeColor="text1"/>
                <w:sz w:val="22"/>
                <w:szCs w:val="22"/>
                <w:lang w:eastAsia="lt-LT"/>
              </w:rPr>
              <w:lastRenderedPageBreak/>
              <w:t>1999/94/EB dėl vartotojų galimybės gauti informaciją apie degalų taupymą ir išmetamųjų CO</w:t>
            </w:r>
            <w:r w:rsidRPr="00BE2437">
              <w:rPr>
                <w:b/>
                <w:bCs/>
                <w:color w:val="000000" w:themeColor="text1"/>
                <w:sz w:val="22"/>
                <w:szCs w:val="22"/>
                <w:vertAlign w:val="subscript"/>
                <w:lang w:eastAsia="lt-LT"/>
              </w:rPr>
              <w:t>2</w:t>
            </w:r>
            <w:r w:rsidRPr="00BE2437">
              <w:rPr>
                <w:b/>
                <w:bCs/>
                <w:color w:val="000000" w:themeColor="text1"/>
                <w:sz w:val="22"/>
                <w:szCs w:val="22"/>
                <w:lang w:eastAsia="lt-LT"/>
              </w:rPr>
              <w:t xml:space="preserve"> dujų kiekį parduodant naujus keleivinius automobilius su visais pakeitimais. </w:t>
            </w:r>
            <w:r w:rsidRPr="00BE2437">
              <w:rPr>
                <w:b/>
                <w:bCs/>
                <w:color w:val="000000" w:themeColor="text1"/>
                <w:sz w:val="22"/>
                <w:szCs w:val="22"/>
                <w:shd w:val="clear" w:color="auto" w:fill="FFFFFF"/>
              </w:rPr>
              <w:t>Įgyvendinantis Lietuvos Respublikos teisės aktas – Lietuvos Respublikos aplinkos ministro 2003 m. spalio 8 d. įsakymas Nr. 493 „Dėl informacijos apie degalų taupymą ir išmetamo anglies dioksido kiekio pateikimo vartotojams parduodant naujus keleivinius automobilius tvarkos patvirtinimo“</w:t>
            </w:r>
            <w:r w:rsidRPr="00BE2437">
              <w:rPr>
                <w:b/>
                <w:bCs/>
                <w:color w:val="000000" w:themeColor="text1"/>
                <w:sz w:val="22"/>
                <w:szCs w:val="22"/>
                <w:lang w:eastAsia="lt-LT"/>
              </w:rPr>
              <w:t>;</w:t>
            </w:r>
          </w:p>
          <w:p w14:paraId="7AE0869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4.2. </w:t>
            </w:r>
            <w:r w:rsidRPr="00BE2437">
              <w:rPr>
                <w:b/>
                <w:bCs/>
                <w:color w:val="000000" w:themeColor="text1"/>
                <w:sz w:val="22"/>
                <w:szCs w:val="22"/>
              </w:rPr>
              <w:t>2016 m. gruodžio 14 d. Europos Parlamento ir Tarybos direktyva (ES) 2016/2284 dėl tam tikrų valstybėse narėse į atmosferą išmetamų teršalų kiekio mažinimo, kuria iš dalies keičiama Direktyva 2003/35/EB ir panaikinama Direktyva 2001/81/EB</w:t>
            </w:r>
            <w:r w:rsidRPr="00BE2437">
              <w:rPr>
                <w:b/>
                <w:bCs/>
                <w:color w:val="000000" w:themeColor="text1"/>
                <w:sz w:val="22"/>
                <w:szCs w:val="22"/>
                <w:lang w:eastAsia="lt-LT"/>
              </w:rPr>
              <w:t xml:space="preserve">. </w:t>
            </w:r>
            <w:r w:rsidRPr="00BE2437">
              <w:rPr>
                <w:b/>
                <w:bCs/>
                <w:color w:val="000000" w:themeColor="text1"/>
                <w:sz w:val="22"/>
                <w:szCs w:val="22"/>
                <w:shd w:val="clear" w:color="auto" w:fill="FFFFFF"/>
              </w:rPr>
              <w:t xml:space="preserve">Įgyvendinantys Lietuvos Respublikos teisės aktai – </w:t>
            </w:r>
            <w:r w:rsidRPr="00BE2437">
              <w:rPr>
                <w:rFonts w:eastAsiaTheme="minorEastAsia"/>
                <w:b/>
                <w:bCs/>
                <w:color w:val="000000" w:themeColor="text1"/>
                <w:sz w:val="22"/>
                <w:szCs w:val="22"/>
              </w:rPr>
              <w:t>Lietuvos Respublikos aplinkos apsaugos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įstatymas dėl 1992 m. Helsinkio konvencijos dėl Baltijos jūros baseino jūrinės aplinkos apsaugos ratifikavimo</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jūros aplinkos apsaugos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aplinkos monitoringo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aplinkos oro apsaugos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įstatymas dėl Roterdamo konvencijos dėl sutikimo, apie kurį pranešama iš anksto, procedūros, taikomos tam tikroms pavojingoms cheminėms medžiagoms ir pesticidams tarptautinėje prekyboje, ratifikavimo</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įstatymas dėl Stokholmo konvencijos dėl patvariųjų organinių teršalų (POT) ratifikavimo</w:t>
            </w:r>
            <w:r w:rsidRPr="00BE2437">
              <w:rPr>
                <w:b/>
                <w:bCs/>
                <w:color w:val="000000" w:themeColor="text1"/>
                <w:sz w:val="22"/>
                <w:szCs w:val="22"/>
              </w:rPr>
              <w:t xml:space="preserve">, Lietuvos Respublikos administracinių nusižengimų kodeksas, </w:t>
            </w:r>
            <w:r w:rsidRPr="00BE2437">
              <w:rPr>
                <w:rFonts w:eastAsiaTheme="minorEastAsia"/>
                <w:b/>
                <w:bCs/>
                <w:color w:val="000000" w:themeColor="text1"/>
                <w:sz w:val="22"/>
                <w:szCs w:val="22"/>
              </w:rPr>
              <w:t>Lietuvos Respublikos aplinkos oro apsaugos įstatymas</w:t>
            </w:r>
            <w:r w:rsidRPr="00BE2437">
              <w:rPr>
                <w:b/>
                <w:bCs/>
                <w:color w:val="000000" w:themeColor="text1"/>
                <w:sz w:val="22"/>
                <w:szCs w:val="22"/>
              </w:rPr>
              <w:t xml:space="preserve">, </w:t>
            </w:r>
            <w:r w:rsidRPr="00BE2437">
              <w:rPr>
                <w:rFonts w:eastAsiaTheme="minorEastAsia"/>
                <w:b/>
                <w:bCs/>
                <w:color w:val="000000" w:themeColor="text1"/>
                <w:sz w:val="22"/>
                <w:szCs w:val="22"/>
              </w:rPr>
              <w:t xml:space="preserve">Lietuvos Respublikos įstatymas dėl </w:t>
            </w:r>
            <w:proofErr w:type="spellStart"/>
            <w:r w:rsidRPr="00BE2437">
              <w:rPr>
                <w:rFonts w:eastAsiaTheme="minorEastAsia"/>
                <w:b/>
                <w:bCs/>
                <w:color w:val="000000" w:themeColor="text1"/>
                <w:sz w:val="22"/>
                <w:szCs w:val="22"/>
              </w:rPr>
              <w:t>Minamatos</w:t>
            </w:r>
            <w:proofErr w:type="spellEnd"/>
            <w:r w:rsidRPr="00BE2437">
              <w:rPr>
                <w:rFonts w:eastAsiaTheme="minorEastAsia"/>
                <w:b/>
                <w:bCs/>
                <w:color w:val="000000" w:themeColor="text1"/>
                <w:sz w:val="22"/>
                <w:szCs w:val="22"/>
              </w:rPr>
              <w:t xml:space="preserve"> konvencijos dėl gyvsidabrio ratifikavimo;</w:t>
            </w:r>
          </w:p>
          <w:p w14:paraId="12974F1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4.3. 2002 m. birželio 25 d. Europos Parlamento ir Tarybos direktyva 2002/49/EB dėl aplinkos triukšmo įvertinimo ir valdymo su visais pakeitimais. </w:t>
            </w:r>
            <w:r w:rsidRPr="00BE2437">
              <w:rPr>
                <w:b/>
                <w:bCs/>
                <w:color w:val="000000" w:themeColor="text1"/>
                <w:sz w:val="22"/>
                <w:szCs w:val="22"/>
              </w:rPr>
              <w:t>Įgyvendinantis Lietuvos Respublikos teisės aktas – Lietuvos Respublikos triukšmo valdymo įstatymas;</w:t>
            </w:r>
          </w:p>
          <w:p w14:paraId="51C27DF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4.4. 2003 m. balandžio 14 d. Europos Parlamento ir Tarybos reglamentas (EB) Nr. 782/2003 dėl draudimo naudoti laivuose </w:t>
            </w:r>
            <w:proofErr w:type="spellStart"/>
            <w:r w:rsidRPr="00BE2437">
              <w:rPr>
                <w:b/>
                <w:bCs/>
                <w:color w:val="000000" w:themeColor="text1"/>
                <w:sz w:val="22"/>
                <w:szCs w:val="22"/>
                <w:lang w:eastAsia="lt-LT"/>
              </w:rPr>
              <w:t>organoalavo</w:t>
            </w:r>
            <w:proofErr w:type="spellEnd"/>
            <w:r w:rsidRPr="00BE2437">
              <w:rPr>
                <w:b/>
                <w:bCs/>
                <w:color w:val="000000" w:themeColor="text1"/>
                <w:sz w:val="22"/>
                <w:szCs w:val="22"/>
                <w:lang w:eastAsia="lt-LT"/>
              </w:rPr>
              <w:t xml:space="preserve"> junginius su visais pakeitimais. </w:t>
            </w:r>
          </w:p>
          <w:p w14:paraId="2D679805"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4.5. 2004 m. balandžio 21 d. Europos Parlamento ir Tarybos direktyva 2004/35/EB dėl atsakomybės už aplinkos apsaugą siekiant išvengti žalos aplinkai ir ją ištaisyti (atlyginti) su visais pakeitimais. </w:t>
            </w:r>
            <w:r w:rsidRPr="00BE2437">
              <w:rPr>
                <w:b/>
                <w:bCs/>
                <w:color w:val="000000" w:themeColor="text1"/>
                <w:sz w:val="22"/>
                <w:szCs w:val="22"/>
                <w:shd w:val="clear" w:color="auto" w:fill="FFFFFF"/>
              </w:rPr>
              <w:t>Įgyvendinantys Lietuvos Respublikos teisės aktai –</w:t>
            </w:r>
            <w:bookmarkStart w:id="213" w:name="_Hlk91692994"/>
            <w:r w:rsidRPr="00BE2437">
              <w:rPr>
                <w:rFonts w:eastAsia="Lucida Sans Unicode"/>
                <w:b/>
                <w:bCs/>
                <w:color w:val="000000" w:themeColor="text1"/>
                <w:sz w:val="22"/>
                <w:szCs w:val="22"/>
              </w:rPr>
              <w:t xml:space="preserve"> Lietuvos Respublikos aplinkos apsaugos įstatymas, Lietuvos Respublikos aplinkos apsaugos valstybinės kontrolės įstatymas,</w:t>
            </w:r>
            <w:r w:rsidRPr="00BE2437">
              <w:rPr>
                <w:b/>
                <w:bCs/>
                <w:color w:val="000000" w:themeColor="text1"/>
                <w:sz w:val="22"/>
                <w:szCs w:val="22"/>
              </w:rPr>
              <w:t xml:space="preserve"> </w:t>
            </w:r>
            <w:r w:rsidRPr="00BE2437">
              <w:rPr>
                <w:rFonts w:eastAsia="Lucida Sans Unicode"/>
                <w:b/>
                <w:bCs/>
                <w:color w:val="000000" w:themeColor="text1"/>
                <w:sz w:val="22"/>
                <w:szCs w:val="22"/>
              </w:rPr>
              <w:t xml:space="preserve">Lietuvos Respublikos civilinis kodeksas, Lietuvos Respublikos saugomų gyvūnų, augalų, </w:t>
            </w:r>
            <w:r w:rsidRPr="00BE2437">
              <w:rPr>
                <w:rFonts w:eastAsia="Lucida Sans Unicode"/>
                <w:b/>
                <w:bCs/>
                <w:color w:val="000000" w:themeColor="text1"/>
                <w:sz w:val="22"/>
                <w:szCs w:val="22"/>
              </w:rPr>
              <w:lastRenderedPageBreak/>
              <w:t xml:space="preserve">grybų, rūšių ir bendrijų įstatymas, Lietuvos Respublikos vandens įstatymas, </w:t>
            </w:r>
            <w:r w:rsidRPr="00BE2437">
              <w:rPr>
                <w:b/>
                <w:bCs/>
                <w:color w:val="000000" w:themeColor="text1"/>
                <w:sz w:val="22"/>
                <w:szCs w:val="22"/>
              </w:rPr>
              <w:t xml:space="preserve">Lietuvos Respublikos saugomų teritorijų įstatymas, </w:t>
            </w:r>
            <w:r w:rsidRPr="00BE2437">
              <w:rPr>
                <w:rFonts w:eastAsia="Lucida Sans Unicode"/>
                <w:b/>
                <w:bCs/>
                <w:color w:val="000000" w:themeColor="text1"/>
                <w:sz w:val="22"/>
                <w:szCs w:val="22"/>
              </w:rPr>
              <w:t xml:space="preserve">Lietuvos Respublikos viešojo administravimo įstatymas, Lietuvos Respublikos tarptautinių sutarčių įstatymas, Lietuvos Respublikos mokesčio už aplinkos teršimą įstatymas, Lietuvos Respublikos aplinkos apsaugos rėmimo programos įstatymas, Lietuvos Respublikos savivaldybių aplinkos apsaugos specialiosios rėmimo programos įstatymas, </w:t>
            </w:r>
            <w:bookmarkEnd w:id="213"/>
          </w:p>
          <w:p w14:paraId="7A3FB42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4.6. 2005 m. rugsėjo 7 d. Europos Parlamento ir Tarybos direktyva 2005/35/EB dėl taršos iš laivų ir sankcijų už pažeidimus įvedimo su visais pakeitimais.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teisės aktai – Lietuvos Respublikos jūros aplinkos apsaugos įstatymas, Lietuvos Respublikos aplinkos apsaugos valstybinės kontrolės įstatymas, Lietuvos Respublikos baudžiamasis kodeksas, Lietuvos Respublikos administracinių nusižengimų kodeksas, Lietuvos Respublikos aplinkos apsaugos įstatymas;</w:t>
            </w:r>
          </w:p>
          <w:p w14:paraId="78EE5EA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4.7. 2006 m. sausio 18 d. Europos Parlamento ir Tarybos reglamentas (EB) Nr. 166/2006 dėl Europos išleidžiamų ir perduodamų teršalų registro sukūrimo ir iš dalies keičiančiu Tarybos direktyvas 91/689/EEB ir 96/61/EB su visais pakeitimais;</w:t>
            </w:r>
          </w:p>
          <w:p w14:paraId="6BB238D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4.8. 2009 m. balandžio 23 d. Europos Parlamento ir Tarybos direktyva 2009/33/EB dėl skatinimo naudoti netaršias ir efektyviai energiją vartojančias kelių transporto priemones su visais pakeitimais. </w:t>
            </w:r>
            <w:r w:rsidRPr="00BE2437">
              <w:rPr>
                <w:b/>
                <w:bCs/>
                <w:color w:val="000000" w:themeColor="text1"/>
                <w:sz w:val="22"/>
                <w:szCs w:val="22"/>
                <w:shd w:val="clear" w:color="auto" w:fill="FFFFFF"/>
              </w:rPr>
              <w:t xml:space="preserve">Įgyvendinantis Lietuvos Respublikos teisės aktas </w:t>
            </w:r>
            <w:r w:rsidRPr="00BE2437">
              <w:rPr>
                <w:b/>
                <w:bCs/>
                <w:color w:val="000000" w:themeColor="text1"/>
                <w:sz w:val="22"/>
                <w:szCs w:val="22"/>
              </w:rPr>
              <w:t>– Lietuvos Respublikos viešųjų pirkimų įstatymas;</w:t>
            </w:r>
          </w:p>
          <w:p w14:paraId="2F3C241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4.9. </w:t>
            </w:r>
            <w:r w:rsidRPr="00BE2437">
              <w:rPr>
                <w:b/>
                <w:bCs/>
                <w:color w:val="000000" w:themeColor="text1"/>
                <w:sz w:val="22"/>
                <w:szCs w:val="22"/>
              </w:rPr>
              <w:t>2019 m. balandžio 17 d. Europos Parlamento ir Tarybos reglamentas (ES) 2019/631, kuriuo nustatomos naujų lengvųjų automobilių ir naujų lengvųjų komercinių transporto priemonių išmetamo CO2 normos, ir kuriuo panaikinami reglamentai (EB) Nr. 443/2009 ir (ES) Nr. 510/2011, su visais pakeitimais;</w:t>
            </w:r>
          </w:p>
          <w:p w14:paraId="3140796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4.10. 2009 m. rugsėjo 16 d. Europos Parlamento ir Tarybos reglamentas (EB) Nr. 1005/2009 dėl ozono sluoksnį ardančių medžiagų su visais pakeitimais;</w:t>
            </w:r>
          </w:p>
          <w:p w14:paraId="117EBE2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4.11. 2009 m. spalio 21 d. Europos Parlamento ir Tarybos direktyva 2009/126/EB dėl II pakopos benzino garų grąžinimo degalinėse variklinių transporto priemonių bakus pildant degalų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w:t>
            </w:r>
            <w:r w:rsidRPr="00BE2437">
              <w:rPr>
                <w:b/>
                <w:bCs/>
                <w:iCs/>
                <w:color w:val="000000" w:themeColor="text1"/>
                <w:sz w:val="22"/>
                <w:szCs w:val="22"/>
              </w:rPr>
              <w:t xml:space="preserve">aplinkos oro apsaugos įstatymas, Lietuvos Respublikos potencialiai pavojingų įrenginių priežiūros įstatymas, </w:t>
            </w:r>
            <w:r w:rsidRPr="00BE2437">
              <w:rPr>
                <w:b/>
                <w:bCs/>
                <w:color w:val="000000" w:themeColor="text1"/>
                <w:sz w:val="22"/>
                <w:szCs w:val="22"/>
                <w:lang w:eastAsia="lt-LT"/>
              </w:rPr>
              <w:t xml:space="preserve">Lietuvos Respublikos energetikos įstatymas, Lietuvos Respublikos </w:t>
            </w:r>
            <w:r w:rsidRPr="00BE2437">
              <w:rPr>
                <w:b/>
                <w:bCs/>
                <w:color w:val="000000" w:themeColor="text1"/>
                <w:sz w:val="22"/>
                <w:szCs w:val="22"/>
              </w:rPr>
              <w:t xml:space="preserve">administracinių nusižengimų kodeksas, Lietuvos Respublikos aplinkos apsaugos valstybinės kontrolės įstatymas, </w:t>
            </w:r>
            <w:r w:rsidRPr="00BE2437">
              <w:rPr>
                <w:b/>
                <w:bCs/>
                <w:color w:val="000000" w:themeColor="text1"/>
                <w:sz w:val="22"/>
                <w:szCs w:val="22"/>
                <w:lang w:eastAsia="lt-LT"/>
              </w:rPr>
              <w:t>;</w:t>
            </w:r>
          </w:p>
          <w:p w14:paraId="4651FEE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4.12. 2014 m. spalio 22 d. Europos Parlamento ir Tarybos direktyva </w:t>
            </w:r>
            <w:r w:rsidRPr="00BE2437">
              <w:rPr>
                <w:b/>
                <w:bCs/>
                <w:color w:val="000000" w:themeColor="text1"/>
                <w:sz w:val="22"/>
                <w:szCs w:val="22"/>
                <w:lang w:eastAsia="lt-LT"/>
              </w:rPr>
              <w:lastRenderedPageBreak/>
              <w:t xml:space="preserve">2014/94/ES dėl alternatyviųjų degalų infrastruktūros diegimo su visais pakeitimais. </w:t>
            </w:r>
            <w:r w:rsidRPr="00BE2437">
              <w:rPr>
                <w:b/>
                <w:bCs/>
                <w:color w:val="000000" w:themeColor="text1"/>
                <w:sz w:val="22"/>
                <w:szCs w:val="22"/>
                <w:shd w:val="clear" w:color="auto" w:fill="FFFFFF"/>
              </w:rPr>
              <w:t xml:space="preserve">Įgyvendinantys </w:t>
            </w:r>
            <w:r w:rsidRPr="00BE2437">
              <w:rPr>
                <w:b/>
                <w:bCs/>
                <w:color w:val="000000" w:themeColor="text1"/>
                <w:sz w:val="22"/>
                <w:szCs w:val="22"/>
              </w:rPr>
              <w:t>Lietuvos Respublikos teisės aktai – Lietuvos Respublikos elektros energetikos įstatymo pakeitimo įstatymas, Lietuvos Respublikos gaminių dujų įstatymo pakeitimo įstatymas;</w:t>
            </w:r>
          </w:p>
          <w:p w14:paraId="52AC3C0E"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4.13. 2015 m. balandžio 29 d. Europos Parlamento ir Tarybos reglamentas (ES) 2015/757 dėl jūrų transporto išmetamo anglies dioksido kiekio stebėsenos, ataskaitų teikimo ir tikrinimo, kuriuo iš dalies keičiama Direktyva 2009/16/EB, su visais pakeitimais;</w:t>
            </w:r>
          </w:p>
          <w:p w14:paraId="3488CD0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4.14. 2015 m. lapkričio 25 d. Europos Parlamento ir Tarybos direktyva (ES) 2015/2193 dėl tam tikrų teršalų, išmetamų į orą iš vidutinio dydžio kurą deginančių įrenginių, kiekio apribojimo.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aplinkos apsaugos įstatymas, Lietuvos Respublikos atliekų tvarkymo įstatymas, Lietuvos Respublikos aplinkos apsaugos valstybinės kontrolės įstatymas, Lietuvos Respublikos administracinių nusižengimų kodeksas, Lietuvos Respublikos aplinkos oro apsaugos įstatymas;</w:t>
            </w:r>
          </w:p>
          <w:p w14:paraId="7F2DC37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5. </w:t>
            </w:r>
            <w:r w:rsidRPr="00BE2437">
              <w:rPr>
                <w:b/>
                <w:bCs/>
                <w:color w:val="000000" w:themeColor="text1"/>
                <w:sz w:val="22"/>
                <w:szCs w:val="22"/>
                <w:shd w:val="clear" w:color="auto" w:fill="FFFFFF"/>
              </w:rPr>
              <w:t>Taisyklės dėl vandens ir dirvožemio apsaugos ir valdymo, kaip nustatyta:</w:t>
            </w:r>
          </w:p>
          <w:p w14:paraId="19B0316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5.1. 2007 m. spalio 23 d. Europos Parlamento ir Tarybos direktyva 2007/60/EB dėl potvynių rizikos įvertinimo ir valdymo. </w:t>
            </w:r>
            <w:r w:rsidRPr="00BE2437">
              <w:rPr>
                <w:b/>
                <w:bCs/>
                <w:color w:val="000000" w:themeColor="text1"/>
                <w:sz w:val="22"/>
                <w:szCs w:val="22"/>
                <w:shd w:val="clear" w:color="auto" w:fill="FFFFFF"/>
              </w:rPr>
              <w:t xml:space="preserve">Įgyvendinantis Lietuvos Respublikos teisės aktas </w:t>
            </w:r>
            <w:r w:rsidRPr="00BE2437">
              <w:rPr>
                <w:b/>
                <w:bCs/>
                <w:color w:val="000000" w:themeColor="text1"/>
                <w:sz w:val="22"/>
                <w:szCs w:val="22"/>
              </w:rPr>
              <w:t>– Lietuvos Respublikos vandens įstatymas;</w:t>
            </w:r>
          </w:p>
          <w:p w14:paraId="1764046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5.2. 2008 m. gruodžio 16 d. Europos Parlamento ir Tarybos direktyva 2008/105/EB dėl aplinkos kokybės standartų vandens politikos srityje, iš dalies keičianti ir panaikinanti Tarybos direktyvas 82/176/EEB, 83/513/EEB, 84/156/EEB, 84/491/EEB, 86/280/EEB ir iš dalies keičianti Europos Parlamento ir Tarybos direktyvą 2000/60/EB, su visais pakeitimais. </w:t>
            </w:r>
            <w:r w:rsidRPr="00BE2437">
              <w:rPr>
                <w:b/>
                <w:bCs/>
                <w:color w:val="000000" w:themeColor="text1"/>
                <w:sz w:val="22"/>
                <w:szCs w:val="22"/>
                <w:shd w:val="clear" w:color="auto" w:fill="FFFFFF"/>
              </w:rPr>
              <w:t xml:space="preserve">Įgyvendinantis Lietuvos Respublikos teisės aktas </w:t>
            </w:r>
            <w:r w:rsidRPr="00BE2437">
              <w:rPr>
                <w:b/>
                <w:bCs/>
                <w:color w:val="000000" w:themeColor="text1"/>
                <w:sz w:val="22"/>
                <w:szCs w:val="22"/>
              </w:rPr>
              <w:t>– Lietuvos Respublikos vandens įstatymas;</w:t>
            </w:r>
          </w:p>
          <w:p w14:paraId="730A926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5.3. 2011 m. gruodžio 13 d. Europos Parlamento ir Tarybos direktyva 2011/92/ES dėl tam tikrų valstybės ir privačių projektų poveikio aplinkai vertinimo.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planuojamos ūkinės veiklos poveikio aplinkai vertinimo įstatymas, Lietuvos Respublikos aplinkos apsaugos įstatymas, Lietuvos Respublikos statybos įstatymas, Lietuvos Respublikos saugomų teritorijų įstatymas, Lietuvos Respublikos aplinkos monitoringo įstatymas, Lietuvos Respublikos teritorijų planavimo ir statybos valstybinės priežiūros įstatymas, Lietuvos Respublikos žemės gelmių įstatymas, Lietuvos Respu</w:t>
            </w:r>
            <w:r w:rsidRPr="00BE2437">
              <w:rPr>
                <w:b/>
                <w:bCs/>
                <w:iCs/>
                <w:color w:val="000000" w:themeColor="text1"/>
                <w:sz w:val="22"/>
                <w:szCs w:val="22"/>
              </w:rPr>
              <w:t xml:space="preserve">blikos administracinių nusižengimų kodeksas, </w:t>
            </w:r>
            <w:r w:rsidRPr="00BE2437">
              <w:rPr>
                <w:b/>
                <w:bCs/>
                <w:color w:val="000000" w:themeColor="text1"/>
                <w:sz w:val="22"/>
                <w:szCs w:val="22"/>
              </w:rPr>
              <w:t>Lietuvos Respublikos viešojo administravimo įstatymas</w:t>
            </w:r>
            <w:r w:rsidRPr="00BE2437">
              <w:rPr>
                <w:b/>
                <w:bCs/>
                <w:color w:val="000000" w:themeColor="text1"/>
                <w:sz w:val="22"/>
                <w:szCs w:val="22"/>
                <w:lang w:eastAsia="lt-LT"/>
              </w:rPr>
              <w:t>;</w:t>
            </w:r>
          </w:p>
          <w:p w14:paraId="77A04EB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lastRenderedPageBreak/>
              <w:t>6. Taisyklės dėl gamtos ir biologinės įvairovės apsaugos, kaip nustatyta:</w:t>
            </w:r>
          </w:p>
          <w:p w14:paraId="5BF8AAB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6.1. 2001 m. rugsėjo 27 d. Tarybos reglamentas (EB) Nr. 1936/2001, nustatantis tam tikrų tolimos migracijos žuvų rūšių žvejybos kontrolės priemones, su visais pakeitimais;</w:t>
            </w:r>
          </w:p>
          <w:p w14:paraId="6DB9AEB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6.2. </w:t>
            </w:r>
            <w:r w:rsidRPr="00BE2437">
              <w:rPr>
                <w:b/>
                <w:bCs/>
                <w:color w:val="000000" w:themeColor="text1"/>
                <w:sz w:val="22"/>
                <w:szCs w:val="22"/>
              </w:rPr>
              <w:t>2019 m. birželio 20 d. Europos Parlamento ir Tarybos reglamentas (ES) 2019/1241 dėl žuvininkystės išteklių išsaugojimo ir jūrų ekosistemų apsaugos taikant technines priemones, kuriuo iš dalies keičiami Tarybos reglamentai (EB) Nr. 2019/2006, (EB) Nr. 1224/2009 ir Europos Parlamento ir Tarybos reglamentai (ES) Nr. 1380/2013, (ES) 2016/1139, (ES) 2018/973, (ES) 2019/472 ir (ES) 2019/1022 ir panaikinami Tarybos reglamentai (EB) Nr. 894/97, (EB) Nr. 850/98, (EB) Nr. 2549/2000, (EB) Nr. 254/2002, (EB) Nr. 812/2004 bei (EB) Nr. 2187/2005, su visais pakeitimais</w:t>
            </w:r>
            <w:r w:rsidRPr="00BE2437">
              <w:rPr>
                <w:b/>
                <w:bCs/>
                <w:color w:val="000000" w:themeColor="text1"/>
                <w:sz w:val="22"/>
                <w:szCs w:val="22"/>
                <w:lang w:eastAsia="lt-LT"/>
              </w:rPr>
              <w:t>;</w:t>
            </w:r>
          </w:p>
          <w:p w14:paraId="07701E2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6.3. 2009 m. rugsėjo 16 d. Europos Parlamento ir Tarybos reglamentas (EB) Nr. 1007/2009 dėl prekybos produktais iš ruonių, su visais pakeitimais;</w:t>
            </w:r>
          </w:p>
          <w:p w14:paraId="7340EA2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6.4. 2008 m. liepos 15 d. Tarybos reglamentas (EB) Nr. 734/2008 dėl pažeidžiamų jūrų ekosistemų atviroje jūroje apsaugos nuo dugniniais žvejybos įrankiais daromo neigiamo poveikio;</w:t>
            </w:r>
          </w:p>
          <w:p w14:paraId="1C64827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6.5. 2009 m. lapkričio 30 d. Europos Parlamento ir Tarybos direktyva 2009/147/EB dėl laukinių paukščių apsaugos su visais pakeitimais. </w:t>
            </w:r>
            <w:r w:rsidRPr="00BE2437">
              <w:rPr>
                <w:b/>
                <w:bCs/>
                <w:color w:val="000000" w:themeColor="text1"/>
                <w:sz w:val="22"/>
                <w:szCs w:val="22"/>
              </w:rPr>
              <w:t>Įgyvendinantys Lietuvos Respublikos teisės aktai – Lietuvos Respublikos saugomų teritorijų įstatymas, Lietuvos Respublikos saugomų gyvūnų, augalų ir grybų rūšių įstatymas, Lietuvos Respublikos planuojamos ūkinės veiklos poveikio aplinkai vertinimo įstatymas, Lietuvos Respublikos žemės įstatymas, Lietuvos Respublikos aplinkos apsaugos įstatymas, Lietuvos Respublikos medžioklės įstatymas, Lietuvos Respublikos aplinkos apsaugos rėmimo programos įstatymas, Lietuvos Respublikos gyvūnų gerovės ir apsaugos įstatymas, Lietuvos Respublikos žemės ūkio, maisto ūkio ir kaimo plėtros įstatymas, Lietuvos Respublikos teritorijų planavimo įstatymas;</w:t>
            </w:r>
          </w:p>
          <w:p w14:paraId="56ECBE4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6.6. 2010 m. spalio 20 d. Europos Parlamento ir Tarybos reglamentas (ES) Nr. 995/2010, kuriuo nustatomos veiklos vykdytojų, pateikiančių rinkai medieną ir medienos produktus, pareigos, su visais pakeitimais;</w:t>
            </w:r>
          </w:p>
          <w:p w14:paraId="534BACF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6.7. 2014 m. spalio 22 d. Europos Parlamento ir Tarybos reglamentas (ES) Nr. 1143/2014 dėl invazinių svetimų rūšių </w:t>
            </w:r>
            <w:proofErr w:type="spellStart"/>
            <w:r w:rsidRPr="00BE2437">
              <w:rPr>
                <w:b/>
                <w:bCs/>
                <w:color w:val="000000" w:themeColor="text1"/>
                <w:sz w:val="22"/>
                <w:szCs w:val="22"/>
                <w:lang w:eastAsia="lt-LT"/>
              </w:rPr>
              <w:t>introdukcijos</w:t>
            </w:r>
            <w:proofErr w:type="spellEnd"/>
            <w:r w:rsidRPr="00BE2437">
              <w:rPr>
                <w:b/>
                <w:bCs/>
                <w:color w:val="000000" w:themeColor="text1"/>
                <w:sz w:val="22"/>
                <w:szCs w:val="22"/>
                <w:lang w:eastAsia="lt-LT"/>
              </w:rPr>
              <w:t xml:space="preserve"> ir plitimo prevencijos ir valdymo su visais pakeitimais;</w:t>
            </w:r>
          </w:p>
          <w:p w14:paraId="1937420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7. </w:t>
            </w:r>
            <w:r w:rsidRPr="00BE2437">
              <w:rPr>
                <w:b/>
                <w:bCs/>
                <w:color w:val="000000" w:themeColor="text1"/>
                <w:sz w:val="22"/>
                <w:szCs w:val="22"/>
                <w:shd w:val="clear" w:color="auto" w:fill="FFFFFF"/>
              </w:rPr>
              <w:t>Taisyklės dėl cheminių medžiagų, kaip reglamentuojama</w:t>
            </w:r>
            <w:r w:rsidRPr="00BE2437">
              <w:rPr>
                <w:b/>
                <w:bCs/>
                <w:color w:val="000000" w:themeColor="text1"/>
                <w:sz w:val="22"/>
                <w:szCs w:val="22"/>
                <w:lang w:eastAsia="lt-LT"/>
              </w:rPr>
              <w:t xml:space="preserve"> 2006 m. </w:t>
            </w:r>
            <w:r w:rsidRPr="00BE2437">
              <w:rPr>
                <w:b/>
                <w:bCs/>
                <w:color w:val="000000" w:themeColor="text1"/>
                <w:sz w:val="22"/>
                <w:szCs w:val="22"/>
                <w:lang w:eastAsia="lt-LT"/>
              </w:rPr>
              <w:lastRenderedPageBreak/>
              <w:t>gruodžio 18 d. Europos Parlamento ir Tarybos reglamentu (EB) Nr. 1907/2006 dėl cheminių medžiagų registracijos, įvertinimo, autorizacijos ir apribojimų (REACH), įsteigiančiu Europos cheminių medžiagų agentūrą, iš dalies keičiančiu Direktyvą 1999/45/EB bei panaikinančiu Tarybos reglamentą (EEB) Nr. 793/93, Komisijos reglamentą (EB) Nr. 1488/94, Tarybos direktyvą 76/769/EEB ir Komisijos direktyvas 91/155/EEB, 93/67/EEB, 93/105/EB bei 2000/21/EB, su visais pakeitimais;</w:t>
            </w:r>
          </w:p>
          <w:p w14:paraId="77ED705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8. </w:t>
            </w:r>
            <w:r w:rsidRPr="00BE2437">
              <w:rPr>
                <w:b/>
                <w:bCs/>
                <w:color w:val="000000" w:themeColor="text1"/>
                <w:sz w:val="22"/>
                <w:szCs w:val="22"/>
                <w:shd w:val="clear" w:color="auto" w:fill="FFFFFF"/>
              </w:rPr>
              <w:t xml:space="preserve">Taisyklės dėl ekologiškų produktų, kaip reglamentuojama </w:t>
            </w:r>
            <w:r w:rsidRPr="00BE2437">
              <w:rPr>
                <w:b/>
                <w:bCs/>
                <w:color w:val="000000" w:themeColor="text1"/>
                <w:sz w:val="22"/>
                <w:szCs w:val="22"/>
                <w:lang w:eastAsia="lt-LT"/>
              </w:rPr>
              <w:t>2018 m. gegužės 30 d. Europos Parlamento ir Tarybos reglamentu (ES) 2018/848 dėl ekologinės gamybos ir ekologiškų produktų ženklinimo, kuriuo panaikinamas Tarybos reglamentas (EB) Nr. 834/2007, su visais pakeitimais.</w:t>
            </w:r>
          </w:p>
          <w:p w14:paraId="6AFAC8D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p>
          <w:p w14:paraId="31F7ABDC"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VI SKYRIUS</w:t>
            </w:r>
          </w:p>
          <w:p w14:paraId="0588E2FA"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RADIACINĖ SAUGA IR BRANDUOLINĖ SAUGA</w:t>
            </w:r>
          </w:p>
          <w:p w14:paraId="6F78524E"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p>
          <w:p w14:paraId="75FA711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shd w:val="clear" w:color="auto" w:fill="FFFFFF"/>
              </w:rPr>
              <w:t xml:space="preserve">1. Taisyklės dėl branduolinės saugos, kaip nustatyta: </w:t>
            </w:r>
          </w:p>
          <w:p w14:paraId="23D1A22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1.1. </w:t>
            </w:r>
            <w:r w:rsidRPr="00BE2437">
              <w:rPr>
                <w:b/>
                <w:bCs/>
                <w:color w:val="000000" w:themeColor="text1"/>
                <w:sz w:val="22"/>
                <w:szCs w:val="22"/>
                <w:lang w:eastAsia="lt-LT"/>
              </w:rPr>
              <w:t xml:space="preserve">2009 m. birželio 25 d. Tarybos direktyva 2009/71/Euratomas, kuria nustatoma Bendrijos branduolinių įrenginių </w:t>
            </w:r>
            <w:r w:rsidRPr="00BE2437">
              <w:rPr>
                <w:b/>
                <w:bCs/>
                <w:color w:val="000000" w:themeColor="text1"/>
                <w:sz w:val="22"/>
                <w:szCs w:val="22"/>
              </w:rPr>
              <w:t xml:space="preserve">branduolinės saugos sistema, </w:t>
            </w:r>
            <w:r w:rsidRPr="00BE2437">
              <w:rPr>
                <w:b/>
                <w:bCs/>
                <w:color w:val="000000" w:themeColor="text1"/>
                <w:sz w:val="22"/>
                <w:szCs w:val="22"/>
                <w:lang w:eastAsia="lt-LT"/>
              </w:rPr>
              <w:t>su visais pakeitimais</w:t>
            </w:r>
            <w:r w:rsidRPr="00BE2437">
              <w:rPr>
                <w:b/>
                <w:bCs/>
                <w:color w:val="000000" w:themeColor="text1"/>
                <w:sz w:val="22"/>
                <w:szCs w:val="22"/>
              </w:rPr>
              <w:t>. Įgyvendinantys Lietuvos Respublikos teisės aktai – Lietuvos Respublikos branduolinės saugos įstatymas, Lietuvos Respublikos branduolinės energijos įstatymas;</w:t>
            </w:r>
          </w:p>
          <w:p w14:paraId="3C4766F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1.2. </w:t>
            </w:r>
            <w:r w:rsidRPr="00BE2437">
              <w:rPr>
                <w:b/>
                <w:bCs/>
                <w:color w:val="000000" w:themeColor="text1"/>
                <w:sz w:val="22"/>
                <w:szCs w:val="22"/>
                <w:lang w:eastAsia="lt-LT"/>
              </w:rPr>
              <w:t xml:space="preserve"> 2013 m. spalio 22 d. Tarybos direktyva 2013/51/Euratomas, kuria nustatomi plačiosios visuomenės sveikatos apsaugos reikalavimai, susiję su žmonėms vartoti skirtame vandenyje esančiomis radioaktyviosiomis medžiagomis. </w:t>
            </w:r>
            <w:r w:rsidRPr="00BE2437">
              <w:rPr>
                <w:b/>
                <w:bCs/>
                <w:color w:val="000000" w:themeColor="text1"/>
                <w:sz w:val="22"/>
                <w:szCs w:val="22"/>
              </w:rPr>
              <w:t>Įgyvendinantys Lietuvos Respublikos teisės aktai – Lietuvos Respublikos geriamojo vandens įstatymas, Lietuvos Respublikos radiacinės saugos įstatymas</w:t>
            </w:r>
            <w:r w:rsidRPr="00BE2437">
              <w:rPr>
                <w:b/>
                <w:bCs/>
                <w:color w:val="000000" w:themeColor="text1"/>
                <w:sz w:val="22"/>
                <w:szCs w:val="22"/>
                <w:lang w:eastAsia="lt-LT"/>
              </w:rPr>
              <w:t>;</w:t>
            </w:r>
          </w:p>
          <w:p w14:paraId="1A45408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1.3. </w:t>
            </w:r>
            <w:r w:rsidRPr="00BE2437">
              <w:rPr>
                <w:b/>
                <w:bCs/>
                <w:color w:val="000000" w:themeColor="text1"/>
                <w:sz w:val="22"/>
                <w:szCs w:val="22"/>
                <w:lang w:eastAsia="lt-LT"/>
              </w:rPr>
              <w:t xml:space="preserve">2013 m. gruodžio 5 d. Tarybos direktyva 2013/59/Euratomas, kuria nustatomi pagrindiniai saugos standartai siekiant užtikrinti apsaugą nuo jonizuojančiosios spinduliuotės </w:t>
            </w:r>
            <w:proofErr w:type="spellStart"/>
            <w:r w:rsidRPr="00BE2437">
              <w:rPr>
                <w:b/>
                <w:bCs/>
                <w:color w:val="000000" w:themeColor="text1"/>
                <w:sz w:val="22"/>
                <w:szCs w:val="22"/>
                <w:lang w:eastAsia="lt-LT"/>
              </w:rPr>
              <w:t>apšvitos</w:t>
            </w:r>
            <w:proofErr w:type="spellEnd"/>
            <w:r w:rsidRPr="00BE2437">
              <w:rPr>
                <w:b/>
                <w:bCs/>
                <w:color w:val="000000" w:themeColor="text1"/>
                <w:sz w:val="22"/>
                <w:szCs w:val="22"/>
                <w:lang w:eastAsia="lt-LT"/>
              </w:rPr>
              <w:t xml:space="preserve"> keliamų pavojų ir panaikinamos direktyvos 89/618/Euratomas, 90/641/Euratomas, 96/29/Euratomas, 97/43/Euratomas ir 2003/122/Euratomas. </w:t>
            </w:r>
            <w:r w:rsidRPr="00BE2437">
              <w:rPr>
                <w:b/>
                <w:bCs/>
                <w:color w:val="000000" w:themeColor="text1"/>
                <w:sz w:val="22"/>
                <w:szCs w:val="22"/>
              </w:rPr>
              <w:t xml:space="preserve">Įgyvendinantys Lietuvos Respublikos teisės aktai – Lietuvos Respublikos radiacinės saugos įstatymas, Lietuvos Respublikos radioaktyviųjų atliekų tvarkymo įstatymas, Lietuvos Respublikos branduolinės energijos įstatymas, Lietuvos Respublikos branduolinės saugos įstatymas, Lietuvos Respublikos civilinės saugos įstatymas, Lietuvos Respublikos aplinkos monitoringo </w:t>
            </w:r>
            <w:r w:rsidRPr="00BE2437">
              <w:rPr>
                <w:b/>
                <w:bCs/>
                <w:color w:val="000000" w:themeColor="text1"/>
                <w:sz w:val="22"/>
                <w:szCs w:val="22"/>
              </w:rPr>
              <w:lastRenderedPageBreak/>
              <w:t xml:space="preserve">įstatymas, Lietuvos Respublikos statybos įstatymas, Lietuvos Respublikos viešojo administravimo įstatymas, Lietuvos Respublikos biomedicininių tyrimų etikos įstatymas, Lietuvos Respublikos mokslo ir studijų įstatymas, Lietuvos Respublikos medicinos praktikos įstatymas, Lietuvos Respublikos sveikatos priežiūros įstaigų įstatymas, Lietuvos Respublikos pacientų teisių ir žalos sveikatai atlyginimo įstatymas, Lietuvos Respublikos teisės gauti informaciją iš valstybės ir savivaldybių institucijų ir įstaigų įstatymas, Lietuvos Respublikos darbo kodeksas, Lietuvos Respublikos užimtumo įstatymas; </w:t>
            </w:r>
            <w:r w:rsidRPr="00BE2437">
              <w:rPr>
                <w:b/>
                <w:bCs/>
                <w:color w:val="000000" w:themeColor="text1"/>
                <w:sz w:val="22"/>
                <w:szCs w:val="22"/>
                <w:lang w:eastAsia="lt-LT"/>
              </w:rPr>
              <w:t>2011 m. liepos 19 d. Tarybos direktyva 2011/70/Euratomas, kuria nustatoma panaudoto branduolinio kuro ir radioaktyviųjų atliekų atsakingo ir saugaus tvarkymo Bendrijos sistema.</w:t>
            </w:r>
            <w:r w:rsidRPr="00BE2437">
              <w:rPr>
                <w:b/>
                <w:bCs/>
                <w:color w:val="000000" w:themeColor="text1"/>
                <w:sz w:val="22"/>
                <w:szCs w:val="22"/>
                <w:shd w:val="clear" w:color="auto" w:fill="FFFFFF"/>
              </w:rPr>
              <w:t xml:space="preserve"> Įgyvendinantys Lietuvos Respublikos teisės </w:t>
            </w:r>
            <w:r w:rsidRPr="00BE2437">
              <w:rPr>
                <w:b/>
                <w:bCs/>
                <w:color w:val="000000" w:themeColor="text1"/>
                <w:sz w:val="22"/>
                <w:szCs w:val="22"/>
              </w:rPr>
              <w:t>aktai – Lietuvos branduolinės energijos įstatymas, Lietuvos branduolinės saugos įstatymas, Lietuvos Respublikos radioaktyviųjų atliekų tvarkymo įstatymas, Lietuvos Respublikos planuojamos ūkinės veiklos poveikio aplinkai vertinimo įstatymas, Lietuvos Respublikos iždo įstatymas, Lietuvos Respublikos teritorijų planavimo įstatymas;</w:t>
            </w:r>
          </w:p>
          <w:p w14:paraId="6DC898F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1.4. </w:t>
            </w:r>
            <w:r w:rsidRPr="00BE2437">
              <w:rPr>
                <w:b/>
                <w:bCs/>
                <w:color w:val="000000" w:themeColor="text1"/>
                <w:sz w:val="22"/>
                <w:szCs w:val="22"/>
                <w:lang w:eastAsia="lt-LT"/>
              </w:rPr>
              <w:t xml:space="preserve">2006 m. lapkričio 20 d. Tarybos direktyva 2006/117/Euratomas dėl radioaktyviųjų atliekų ir panaudoto branduolinio kuro vežimo priežiūros ir kontrolės. </w:t>
            </w:r>
            <w:r w:rsidRPr="00BE2437">
              <w:rPr>
                <w:b/>
                <w:bCs/>
                <w:color w:val="000000" w:themeColor="text1"/>
                <w:sz w:val="22"/>
                <w:szCs w:val="22"/>
              </w:rPr>
              <w:t>Įgyvendinantys Lietuvos Respublikos teisės aktai – Lietuvos Respublikos radioaktyviųjų atliekų tvarkymo įstatymas, Lietuvos Respublikos branduolinės saugos įstatymas, Lietuvos Respublikos radiacinės saugos įstatymas, Lietuvos Respublikos branduolinės energijos įstatymas;</w:t>
            </w:r>
          </w:p>
          <w:p w14:paraId="43A0F81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1.5. </w:t>
            </w:r>
            <w:r w:rsidRPr="00BE2437">
              <w:rPr>
                <w:b/>
                <w:bCs/>
                <w:color w:val="000000" w:themeColor="text1"/>
                <w:sz w:val="22"/>
                <w:szCs w:val="22"/>
                <w:lang w:eastAsia="lt-LT"/>
              </w:rPr>
              <w:t>2016 m. sausio 15 d. Tarybos reglamentas (Euratomas) 2016/52, kuriuo nustatomi didžiausi leidžiami maisto produktų ir pašarų radioaktyviojo užterštumo po branduolinės ar radiologinės avarijos lygiai, ir panaikinamas Reglamentas (Euratomas) Nr. 3954/87 bei Komisijos reglamentai (Euratomas) Nr. 944/89 ir (Euratomas) Nr. 770/90;</w:t>
            </w:r>
          </w:p>
          <w:p w14:paraId="115BA6B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1.6. </w:t>
            </w:r>
            <w:r w:rsidRPr="00BE2437">
              <w:rPr>
                <w:b/>
                <w:bCs/>
                <w:color w:val="000000" w:themeColor="text1"/>
                <w:sz w:val="22"/>
                <w:szCs w:val="22"/>
                <w:lang w:eastAsia="lt-LT"/>
              </w:rPr>
              <w:t>1993 m. birželio 8 d. Tarybos reglamentas (Euratomas) Nr. 1493/93 dėl radioaktyviųjų medžiagų vežimo tarp valstybių narių.</w:t>
            </w:r>
          </w:p>
          <w:p w14:paraId="0416773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p>
          <w:p w14:paraId="6CE86B8B"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VII SKYRIUS</w:t>
            </w:r>
          </w:p>
          <w:p w14:paraId="2B72A949"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MAISTO IR PAŠARŲ SAUGA, GYVŪNŲ SVEIKATA IR GEROVĖ</w:t>
            </w:r>
          </w:p>
          <w:p w14:paraId="68D51DA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52E04C9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1. Sąjungos maisto ir pašarų teisė, reglamentuojama remiantis principais ir reikalavimais, kaip apibrėžta </w:t>
            </w:r>
            <w:r w:rsidRPr="00BE2437">
              <w:rPr>
                <w:b/>
                <w:bCs/>
                <w:color w:val="000000" w:themeColor="text1"/>
                <w:sz w:val="22"/>
                <w:szCs w:val="22"/>
                <w:lang w:eastAsia="lt-LT"/>
              </w:rPr>
              <w:t xml:space="preserve">2002 m. sausio 28 d. Europos Parlamento ir Tarybos reglamente (EB) Nr. 178/2002, nustatančiame maistui skirtų teisės aktų bendruosius </w:t>
            </w:r>
            <w:r w:rsidRPr="00BE2437">
              <w:rPr>
                <w:b/>
                <w:bCs/>
                <w:color w:val="000000" w:themeColor="text1"/>
                <w:sz w:val="22"/>
                <w:szCs w:val="22"/>
                <w:lang w:eastAsia="lt-LT"/>
              </w:rPr>
              <w:lastRenderedPageBreak/>
              <w:t>principus ir reikalavimus, įsteigiančiame Europos maisto saugos tarnybą ir nustatančiame su maisto saugos klausimais susijusias procedūras, su visais pakeitimais;</w:t>
            </w:r>
          </w:p>
          <w:p w14:paraId="01E809E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rPr>
              <w:t xml:space="preserve">2. </w:t>
            </w:r>
            <w:r w:rsidRPr="00BE2437">
              <w:rPr>
                <w:b/>
                <w:bCs/>
                <w:color w:val="000000" w:themeColor="text1"/>
                <w:sz w:val="22"/>
                <w:szCs w:val="22"/>
                <w:shd w:val="clear" w:color="auto" w:fill="FFFFFF"/>
              </w:rPr>
              <w:t>Gyvūnų sveikata, kaip reglamentuojama:</w:t>
            </w:r>
          </w:p>
          <w:p w14:paraId="3DD1188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2.1. </w:t>
            </w:r>
            <w:r w:rsidRPr="00BE2437">
              <w:rPr>
                <w:b/>
                <w:bCs/>
                <w:color w:val="000000" w:themeColor="text1"/>
                <w:sz w:val="22"/>
                <w:szCs w:val="22"/>
                <w:lang w:eastAsia="lt-LT"/>
              </w:rPr>
              <w:t>2016 m. kovo 9 d. Europos Parlamento ir Tarybos reglamentas (ES) 2016/429 dėl užkrečiamųjų gyvūnų ligų, kuriuo iš dalies keičiami ir panaikinami tam tikri gyvūnų sveikatos srities aktai („Gyvūnų sveikatos teisės aktas“), su visais pakeitimais;</w:t>
            </w:r>
          </w:p>
          <w:p w14:paraId="19A771B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2.2. </w:t>
            </w:r>
            <w:r w:rsidRPr="00BE2437">
              <w:rPr>
                <w:b/>
                <w:bCs/>
                <w:color w:val="000000" w:themeColor="text1"/>
                <w:sz w:val="22"/>
                <w:szCs w:val="22"/>
                <w:lang w:eastAsia="lt-LT"/>
              </w:rPr>
              <w:t>2009 m. spalio 21 d. Europos Parlamento ir Tarybos reglamentas (EB) Nr. 1069/2009, kuriuo nustatomos žmonėms vartoti neskirtų šalutinių gyvūninių produktų ir jų gaminių sveikumo taisyklės ir panaikinamas Reglamentas (EB) Nr. 1774/2002 (Šalutinių gyvūninių produktų reglamentas), su visais pakeitimais;</w:t>
            </w:r>
          </w:p>
          <w:p w14:paraId="47C2C64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3. </w:t>
            </w:r>
            <w:r w:rsidRPr="00BE2437">
              <w:rPr>
                <w:b/>
                <w:bCs/>
                <w:color w:val="000000" w:themeColor="text1"/>
                <w:sz w:val="22"/>
                <w:szCs w:val="22"/>
                <w:lang w:eastAsia="lt-LT"/>
              </w:rPr>
              <w:t>2017 m. kovo 15 d. Europos Parlamento ir Tarybos reglamentas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su visais pakeitimais;</w:t>
            </w:r>
          </w:p>
          <w:p w14:paraId="163CBC1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4. </w:t>
            </w:r>
            <w:r w:rsidRPr="00BE2437">
              <w:rPr>
                <w:b/>
                <w:bCs/>
                <w:color w:val="000000" w:themeColor="text1"/>
                <w:sz w:val="22"/>
                <w:szCs w:val="22"/>
                <w:lang w:eastAsia="lt-LT"/>
              </w:rPr>
              <w:t>Taisyklės ir standartai dėl gyvūnų apsaugos ir gerovės, kaip nustatyta:</w:t>
            </w:r>
          </w:p>
          <w:p w14:paraId="3308068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4.1. 1998 m. liepos 20 d. Tarybos direktyva 98/58/EB dėl ūkinės paskirties gyvūnų apsaugos su visais pakeitimais. </w:t>
            </w:r>
            <w:r w:rsidRPr="00BE2437">
              <w:rPr>
                <w:b/>
                <w:bCs/>
                <w:color w:val="000000" w:themeColor="text1"/>
                <w:sz w:val="22"/>
                <w:szCs w:val="22"/>
                <w:shd w:val="clear" w:color="auto" w:fill="FFFFFF"/>
              </w:rPr>
              <w:t>Įgyvendinantis Lietuvos Respublikos teisės a</w:t>
            </w:r>
            <w:r w:rsidRPr="00BE2437">
              <w:rPr>
                <w:b/>
                <w:bCs/>
                <w:color w:val="000000" w:themeColor="text1"/>
                <w:sz w:val="22"/>
                <w:szCs w:val="22"/>
              </w:rPr>
              <w:t>ktas –  Lietuvos Respublikos administracinių nusižengimų kodeksas;</w:t>
            </w:r>
          </w:p>
          <w:p w14:paraId="55EF833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4.2. </w:t>
            </w:r>
            <w:r w:rsidRPr="00BE2437">
              <w:rPr>
                <w:b/>
                <w:bCs/>
                <w:color w:val="000000" w:themeColor="text1"/>
                <w:sz w:val="22"/>
                <w:szCs w:val="22"/>
                <w:lang w:eastAsia="lt-LT"/>
              </w:rPr>
              <w:t>2004 m. gruodžio 22 d. Tarybos reglamentas (EB) Nr. 1/2005 dėl gyvūnų apsaugos juos vežant ir atliekant susijusias operacijas ir iš dalies keičiantis Direktyvas 64/432/EEB ir 93/119/EB ir Reglamentą (EB) Nr. 1255/97 su visais pakeitimais;</w:t>
            </w:r>
          </w:p>
          <w:p w14:paraId="608ADAAE"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4.3. </w:t>
            </w:r>
            <w:r w:rsidRPr="00BE2437">
              <w:rPr>
                <w:b/>
                <w:bCs/>
                <w:color w:val="000000" w:themeColor="text1"/>
                <w:sz w:val="22"/>
                <w:szCs w:val="22"/>
                <w:lang w:eastAsia="lt-LT"/>
              </w:rPr>
              <w:t>2009 m. rugsėjo 24 d. Tarybos reglamentas (EB) Nr. 1099/2009 dėl žudomų gyvūnų apsaugos su visais pakeitimais;</w:t>
            </w:r>
          </w:p>
          <w:p w14:paraId="49F43A6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4.4. </w:t>
            </w:r>
            <w:r w:rsidRPr="00BE2437">
              <w:rPr>
                <w:b/>
                <w:bCs/>
                <w:color w:val="000000" w:themeColor="text1"/>
                <w:sz w:val="22"/>
                <w:szCs w:val="22"/>
                <w:lang w:eastAsia="lt-LT"/>
              </w:rPr>
              <w:t xml:space="preserve">1999 m. kovo 29 d. Tarybos direktyva 1999/22/EB dėl laukinių gyvūnų </w:t>
            </w:r>
            <w:r w:rsidRPr="00BE2437">
              <w:rPr>
                <w:b/>
                <w:bCs/>
                <w:color w:val="000000" w:themeColor="text1"/>
                <w:sz w:val="22"/>
                <w:szCs w:val="22"/>
                <w:lang w:eastAsia="lt-LT"/>
              </w:rPr>
              <w:lastRenderedPageBreak/>
              <w:t xml:space="preserve">laikymo zoologijos soduose. </w:t>
            </w:r>
            <w:r w:rsidRPr="00BE2437">
              <w:rPr>
                <w:b/>
                <w:bCs/>
                <w:color w:val="000000" w:themeColor="text1"/>
                <w:sz w:val="22"/>
                <w:szCs w:val="22"/>
                <w:shd w:val="clear" w:color="auto" w:fill="FFFFFF"/>
              </w:rPr>
              <w:t xml:space="preserve">Įgyvendinantis Lietuvos Respublikos teisės </w:t>
            </w:r>
            <w:r w:rsidRPr="00BE2437">
              <w:rPr>
                <w:b/>
                <w:bCs/>
                <w:color w:val="000000" w:themeColor="text1"/>
                <w:sz w:val="22"/>
                <w:szCs w:val="22"/>
              </w:rPr>
              <w:t>aktas – Lietuvos Respublikos laukinės gyvūnijos įstatymo pakeitimo įstatymas;</w:t>
            </w:r>
          </w:p>
          <w:p w14:paraId="3971383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4.5. </w:t>
            </w:r>
            <w:r w:rsidRPr="00BE2437">
              <w:rPr>
                <w:b/>
                <w:bCs/>
                <w:color w:val="000000" w:themeColor="text1"/>
                <w:sz w:val="22"/>
                <w:szCs w:val="22"/>
                <w:lang w:eastAsia="lt-LT"/>
              </w:rPr>
              <w:t xml:space="preserve">2010 m. rugsėjo 22 d. Europos Parlamento ir Tarybos direktyva 2010/63/ES dėl mokslo tikslais naudojamų gyvūnų apsaugos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veterinarijos įstatymas, Lietuvos Respublikos gyvūnų globos, laikymo ir naudojimo įstatymas, Lietuvos Respublikos administracinių nusižengimų kodeksas</w:t>
            </w:r>
            <w:r w:rsidRPr="00BE2437">
              <w:rPr>
                <w:b/>
                <w:bCs/>
                <w:color w:val="000000" w:themeColor="text1"/>
                <w:sz w:val="22"/>
                <w:szCs w:val="22"/>
                <w:lang w:eastAsia="lt-LT"/>
              </w:rPr>
              <w:t>.</w:t>
            </w:r>
          </w:p>
          <w:p w14:paraId="4785812C" w14:textId="77777777" w:rsidR="00BE2437" w:rsidRPr="00BE2437" w:rsidRDefault="00BE2437" w:rsidP="00BE2437">
            <w:pPr>
              <w:widowControl w:val="0"/>
              <w:tabs>
                <w:tab w:val="left" w:pos="426"/>
                <w:tab w:val="left" w:pos="936"/>
              </w:tabs>
              <w:spacing w:line="240" w:lineRule="atLeast"/>
              <w:rPr>
                <w:b/>
                <w:bCs/>
                <w:color w:val="000000" w:themeColor="text1"/>
                <w:sz w:val="22"/>
                <w:szCs w:val="22"/>
                <w:lang w:eastAsia="lt-LT"/>
              </w:rPr>
            </w:pPr>
          </w:p>
          <w:p w14:paraId="67B958DD"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VIII SKYRIUS</w:t>
            </w:r>
          </w:p>
          <w:p w14:paraId="4C92F4FE"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VISUOMENĖS SVEIKATA</w:t>
            </w:r>
          </w:p>
          <w:p w14:paraId="3CCDA4E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383B98E5" w14:textId="77777777" w:rsidR="00BE2437" w:rsidRPr="00BE2437" w:rsidRDefault="00BE2437" w:rsidP="00BE2437">
            <w:pPr>
              <w:ind w:firstLine="720"/>
              <w:rPr>
                <w:b/>
                <w:bCs/>
                <w:color w:val="000000" w:themeColor="text1"/>
                <w:sz w:val="22"/>
                <w:szCs w:val="22"/>
                <w:lang w:eastAsia="lt-LT"/>
              </w:rPr>
            </w:pPr>
            <w:r w:rsidRPr="00BE2437">
              <w:rPr>
                <w:b/>
                <w:bCs/>
                <w:color w:val="000000" w:themeColor="text1"/>
                <w:sz w:val="22"/>
                <w:szCs w:val="22"/>
                <w:lang w:eastAsia="lt-LT"/>
              </w:rPr>
              <w:t>1. Priemonės, kuriomis nustatomi aukšti žmogaus kilmės organų ir medžiagų kokybės bei saugos standartai, kaip reglamentuojama:</w:t>
            </w:r>
          </w:p>
          <w:p w14:paraId="6165496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1.1. 2003 m. sausio 27 d. Europos Parlamento ir Tarybos direktyva 2002/98/EB, nustatanti žmogaus kraujo ir kraujo komponentų surinkimo, ištyrimo, perdirbimo, laikymo bei paskirstymo kokybės ir saugos standartus bei iš dalies keičianti Direktyvą 2001/83/EB, su visais pakeitimais. </w:t>
            </w:r>
            <w:r w:rsidRPr="00BE2437">
              <w:rPr>
                <w:b/>
                <w:bCs/>
                <w:color w:val="000000" w:themeColor="text1"/>
                <w:sz w:val="22"/>
                <w:szCs w:val="22"/>
              </w:rPr>
              <w:t>Įgyvendinantys Lietuvos Respublikos teisės aktai – Lietuvos Respublikos kraujo donorystės įstatymas, Lietuvos Respublikos sveikatos priežiūros įstaigų įstatymas, Lietuvos Respublikos administracinių nusižengimų kodeksas</w:t>
            </w:r>
            <w:r w:rsidRPr="00BE2437">
              <w:rPr>
                <w:b/>
                <w:bCs/>
                <w:color w:val="000000" w:themeColor="text1"/>
                <w:sz w:val="22"/>
                <w:szCs w:val="22"/>
                <w:lang w:eastAsia="lt-LT"/>
              </w:rPr>
              <w:t>;</w:t>
            </w:r>
          </w:p>
          <w:p w14:paraId="05BDE7D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1.2. </w:t>
            </w:r>
            <w:r w:rsidRPr="00BE2437">
              <w:rPr>
                <w:b/>
                <w:bCs/>
                <w:color w:val="000000" w:themeColor="text1"/>
                <w:sz w:val="22"/>
                <w:szCs w:val="22"/>
                <w:lang w:eastAsia="lt-LT"/>
              </w:rPr>
              <w:t xml:space="preserve">2004 m. kovo 31 d. Europos Parlamento ir Tarybos direktyva 2004/23/EB, nustatanti žmogaus audinių ir ląstelių donorystės, įsigijimo, ištyrimo, apdorojimo, konservavimo, laikymo bei paskirstymo kokybės ir saugos standartus,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žmogaus audinių, ląstelių ir organų donorystės ir transplantacijos įstatymas, Lietuvos Respublikos sveikatos priežiūros įstaigų įstatymas, Lietuvos Respublikos baudžiamasis kodeksas, Lietuvos Respublikos administracinių nusižengimų kodeksas, Lietuvos Respublikos ligos ir motinystės socialinio draudimo įstatymas, Lietuvos Respublikos pagalbinio apvaisinimo įstatymas</w:t>
            </w:r>
            <w:r w:rsidRPr="00BE2437">
              <w:rPr>
                <w:b/>
                <w:bCs/>
                <w:color w:val="000000" w:themeColor="text1"/>
                <w:sz w:val="22"/>
                <w:szCs w:val="22"/>
                <w:lang w:eastAsia="lt-LT"/>
              </w:rPr>
              <w:t>;</w:t>
            </w:r>
          </w:p>
          <w:p w14:paraId="6172BF8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1.3. </w:t>
            </w:r>
            <w:r w:rsidRPr="00BE2437">
              <w:rPr>
                <w:b/>
                <w:bCs/>
                <w:color w:val="000000" w:themeColor="text1"/>
                <w:sz w:val="22"/>
                <w:szCs w:val="22"/>
                <w:lang w:eastAsia="lt-LT"/>
              </w:rPr>
              <w:t xml:space="preserve">2010 m. liepos 7 d. Europos Parlamento ir Tarybos direktyva 2010/53/ES dėl transplantacijai skirtų žmogaus organų kokybės ir saugos standartų nustatymo.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žmogaus audinių, ląstelių ir organų donorystės ir transplantacijos įstatymas, Lietuvos Respublikos sveikatos priežiūros įstaigų įstatymas, Lietuvos Respublikos reglamentuojamų profesinių kvalifikacijų pripažinimo įstatymas, </w:t>
            </w:r>
            <w:r w:rsidRPr="00BE2437">
              <w:rPr>
                <w:b/>
                <w:bCs/>
                <w:color w:val="000000" w:themeColor="text1"/>
                <w:sz w:val="22"/>
                <w:szCs w:val="22"/>
              </w:rPr>
              <w:lastRenderedPageBreak/>
              <w:t>Lietuvos Respublikos teisės gauti informaciją iš valstybės ir savivaldybių institucijų ir įstaigų įstatymas, Lietuvos Respublikos ligos ir motinystės socialinio draudimo įstatymas, Lietuvos Respublikos asmens duomenų teisinės apsaugos įstatymas, Lietuvos Respublikos administracinių nusižengimų kodeksas, Lietuvos Respublikos baudžiamasis kodeksas</w:t>
            </w:r>
            <w:r w:rsidRPr="00BE2437">
              <w:rPr>
                <w:b/>
                <w:bCs/>
                <w:color w:val="000000" w:themeColor="text1"/>
                <w:sz w:val="22"/>
                <w:szCs w:val="22"/>
                <w:lang w:eastAsia="lt-LT"/>
              </w:rPr>
              <w:t>;</w:t>
            </w:r>
          </w:p>
          <w:p w14:paraId="0A2B456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  Priemonės, kuriomis nustatomi aukšti vaistų ir medicinos tikslams naudojamų prietaisų kokybės bei saugos standartai, kaip reglamentuojama:</w:t>
            </w:r>
          </w:p>
          <w:p w14:paraId="3912A80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2.1. 1999 m. gruodžio 16 d. Europos Parlamento ir Tarybos reglamentas (EB) Nr. 141/2000 dėl retųjų vaistų su visais pakeitimais;</w:t>
            </w:r>
          </w:p>
          <w:p w14:paraId="1BC5216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2.2. 2001 m. lapkričio 6 d. Europos Parlamento ir Tarybos direktyva 2001/83/EB dėl Bendrijos kodekso, reglamentuojančio žmonėms skirtus vaistus, su visais pakeitimais. </w:t>
            </w:r>
            <w:r w:rsidRPr="00BE2437">
              <w:rPr>
                <w:b/>
                <w:bCs/>
                <w:color w:val="000000" w:themeColor="text1"/>
                <w:sz w:val="22"/>
                <w:szCs w:val="22"/>
              </w:rPr>
              <w:t>Įgyvendinantys Lietuvos Respublikos teisės aktai – Lietuvos Respublikos farmacijos įstatymas, Lietuvos Respublikos sveikatos sistemos įstatymas;</w:t>
            </w:r>
          </w:p>
          <w:p w14:paraId="749F7F3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2.3. 2018 m. gruodžio 11 d. Europos Parlamento ir Tarybos reglamentas (ES) 2019/6 dėl veterinarinių vaistų, kuriuo panaikinama Direktyva 2001/82/EB;</w:t>
            </w:r>
          </w:p>
          <w:p w14:paraId="25DFC15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2.4. 2004 m. kovo 31 d. Europos Parlamento ir Tarybos reglamentas (EB) Nr. 726/2004, nustatantis Bendrijos leidimų dėl žmonėms skirtų ir veterinarinių vaistų išdavimo ir priežiūros tvarką ir įsteigiančiu Europos vaistų agentūrą, su visais pakeitimais;</w:t>
            </w:r>
          </w:p>
          <w:p w14:paraId="1409CDC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2.5. 2006 m. gruodžio 12 d. Europos Parlamento ir Tarybos reglamentas (EB) Nr. 1901/2006 dėl pediatrijoje vartojamų vaistinių preparatų, iš dalies keičiančiu Reglamentą (EEB) Nr. 1768/92, Direktyvą 2001/20/EB, Direktyvą 2001/83/EB ir Reglamentą (EB) Nr. 726/2004, su visais pakeitimais;</w:t>
            </w:r>
          </w:p>
          <w:p w14:paraId="572704B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2.6. 2007 m. lapkričio 13 d. Europos Parlamento ir Tarybos reglamentas (EB) Nr. 1394/2007 dėl pažangiosios terapijos vaistinių preparatų, iš dalies keičiančiu Direktyvą 2001/83/EB ir Reglamentą (EB) Nr. 726/2004, su visais pakeitimais;</w:t>
            </w:r>
          </w:p>
          <w:p w14:paraId="0EED6CC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2.7. 2014 m. balandžio 16 d. Europos Parlamento ir Tarybos reglamentas (ES) Nr. 536/2014 dėl žmonėms skirtų vaistų klinikinių tyrimų, kuriuo panaikinama Direktyva 2001/20/EB;</w:t>
            </w:r>
          </w:p>
          <w:p w14:paraId="4573B96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 </w:t>
            </w:r>
            <w:r w:rsidRPr="00BE2437">
              <w:rPr>
                <w:b/>
                <w:bCs/>
                <w:color w:val="000000" w:themeColor="text1"/>
                <w:sz w:val="22"/>
                <w:szCs w:val="22"/>
                <w:shd w:val="clear" w:color="auto" w:fill="FFFFFF"/>
              </w:rPr>
              <w:t>Pacientų teisės, kaip reglamentuojama </w:t>
            </w:r>
            <w:r w:rsidRPr="00BE2437">
              <w:rPr>
                <w:b/>
                <w:bCs/>
                <w:color w:val="000000" w:themeColor="text1"/>
                <w:sz w:val="22"/>
                <w:szCs w:val="22"/>
              </w:rPr>
              <w:t xml:space="preserve"> </w:t>
            </w:r>
            <w:r w:rsidRPr="00BE2437">
              <w:rPr>
                <w:b/>
                <w:bCs/>
                <w:color w:val="000000" w:themeColor="text1"/>
                <w:sz w:val="22"/>
                <w:szCs w:val="22"/>
                <w:lang w:eastAsia="lt-LT"/>
              </w:rPr>
              <w:t xml:space="preserve">2011 m. kovo 9 d. Europos Parlamento ir Tarybos direktyva 2011/24/ES dėl pacientų teisių į tarpvalstybines sveikatos priežiūros paslaugas įgyvendinimo su visais pakeitimais.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 xml:space="preserve">teisės aktai – Lietuvos Respublikos sveikatos draudimo </w:t>
            </w:r>
            <w:r w:rsidRPr="00BE2437">
              <w:rPr>
                <w:b/>
                <w:bCs/>
                <w:color w:val="000000" w:themeColor="text1"/>
                <w:sz w:val="22"/>
                <w:szCs w:val="22"/>
              </w:rPr>
              <w:lastRenderedPageBreak/>
              <w:t>įstatymas, Lietuvos Respublikos asmens duomenų teisinės apsaugos įstatymas, Lietuvos Respublikos farmacijos įstatymas, Lietuvos Respublikos medicinos praktikos įstatymas, Lietuvos Respublikos pacientų teisių ir žalos sveikatai  atlyginimo įstatymas, Lietuvos Respublikos sveikatos sistemos įstatymas, Lietuvos Respublikos sveikatos priežiūros įstaigų įstatymas;</w:t>
            </w:r>
          </w:p>
          <w:p w14:paraId="039CA8D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4. </w:t>
            </w:r>
            <w:r w:rsidRPr="00BE2437">
              <w:rPr>
                <w:b/>
                <w:bCs/>
                <w:color w:val="000000" w:themeColor="text1"/>
                <w:sz w:val="22"/>
                <w:szCs w:val="22"/>
                <w:shd w:val="clear" w:color="auto" w:fill="FFFFFF"/>
              </w:rPr>
              <w:t xml:space="preserve">Tabako ir susijusių gaminių gamyba, pateikimas ir pardavimas, kaip reglamentuojama </w:t>
            </w:r>
            <w:r w:rsidRPr="00BE2437">
              <w:rPr>
                <w:b/>
                <w:bCs/>
                <w:color w:val="000000" w:themeColor="text1"/>
                <w:sz w:val="22"/>
                <w:szCs w:val="22"/>
                <w:lang w:eastAsia="lt-LT"/>
              </w:rPr>
              <w:t xml:space="preserve">2014 m. balandžio 3 d. Europos Parlamento ir Tarybos direktyva 2014/40/ES dėl valstybių narių įstatymų ir kitų teisės aktų nuostatų, reglamentuojančių tabako ir susijusių gaminių gamybą, pateikimą ir pardavimą, suderinimo ir kuria panaikinama Direktyva 2001/37/EB, su visais pakeitimais.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tabako, tabako gaminių ir su jais susijusių gaminių kontrolės įstatymas, Lietuvos Respublikos vartotojų teisių apsaugos įstatymas, Lietuvos Respublikos asmens duomenų teisinės apsaugos įstatymas, Lietuvos Respublikos produktų saugos įstatymas, Lietuvos Respublikos administracinių nusižengimų kodeksas, Lietuvos Respublikos baudžiamasis kodeksas, Lietuvos Respublikos tabako kontrolės įstatymas.</w:t>
            </w:r>
          </w:p>
          <w:p w14:paraId="2C05323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5E635A97"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 xml:space="preserve">IX SKYRIUS </w:t>
            </w:r>
          </w:p>
          <w:p w14:paraId="24973610"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VARTOTOJŲ APSAUGA</w:t>
            </w:r>
          </w:p>
          <w:p w14:paraId="5801CA2B" w14:textId="77777777" w:rsidR="00BE2437" w:rsidRPr="00BE2437" w:rsidRDefault="00BE2437" w:rsidP="00BE2437">
            <w:pPr>
              <w:widowControl w:val="0"/>
              <w:tabs>
                <w:tab w:val="left" w:pos="426"/>
                <w:tab w:val="left" w:pos="936"/>
              </w:tabs>
              <w:spacing w:line="240" w:lineRule="atLeast"/>
              <w:ind w:firstLine="720"/>
              <w:jc w:val="center"/>
              <w:rPr>
                <w:b/>
                <w:bCs/>
                <w:color w:val="000000" w:themeColor="text1"/>
                <w:sz w:val="22"/>
                <w:szCs w:val="22"/>
                <w:lang w:eastAsia="lt-LT"/>
              </w:rPr>
            </w:pPr>
          </w:p>
          <w:p w14:paraId="57B5C2F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rPr>
              <w:t xml:space="preserve">1. </w:t>
            </w:r>
            <w:r w:rsidRPr="00BE2437">
              <w:rPr>
                <w:b/>
                <w:bCs/>
                <w:color w:val="000000" w:themeColor="text1"/>
                <w:sz w:val="22"/>
                <w:szCs w:val="22"/>
                <w:shd w:val="clear" w:color="auto" w:fill="FFFFFF"/>
              </w:rPr>
              <w:t>Vartotojų teisės ir vartotojų apsauga, kaip reglamentuojama:</w:t>
            </w:r>
          </w:p>
          <w:p w14:paraId="7305546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1.1. </w:t>
            </w:r>
            <w:r w:rsidRPr="00BE2437">
              <w:rPr>
                <w:b/>
                <w:bCs/>
                <w:color w:val="000000" w:themeColor="text1"/>
                <w:sz w:val="22"/>
                <w:szCs w:val="22"/>
              </w:rPr>
              <w:t xml:space="preserve"> 2019 m. lapkričio 27 d. Europos Parlamento ir Tarybos direktyva (ES) 2019/2161, kuria iš dalies keičiamos Tarybos direktyva 93/13/EEB ir Europos Parlamento ir Tarybos direktyvos 98/6/EB, 2005/29/EB ir 2011/83/ES, kiek tai susiję su geresniu Sąjungos vartotojų apsaugos taisyklių vykdymo užtikrinimu ir modernizavimu</w:t>
            </w:r>
            <w:r w:rsidRPr="00BE2437">
              <w:rPr>
                <w:b/>
                <w:bCs/>
                <w:color w:val="000000" w:themeColor="text1"/>
                <w:sz w:val="22"/>
                <w:szCs w:val="22"/>
                <w:lang w:eastAsia="lt-LT"/>
              </w:rPr>
              <w:t xml:space="preserve">. </w:t>
            </w:r>
            <w:r w:rsidRPr="00BE2437">
              <w:rPr>
                <w:b/>
                <w:bCs/>
                <w:color w:val="000000" w:themeColor="text1"/>
                <w:sz w:val="22"/>
                <w:szCs w:val="22"/>
                <w:shd w:val="clear" w:color="auto" w:fill="FFFFFF"/>
              </w:rPr>
              <w:t xml:space="preserve">Įgyvendinantys Lietuvos Respublikos teisės aktai – Lietuvos Respublikos civilinis kodeksas, </w:t>
            </w:r>
            <w:r w:rsidRPr="00BE2437">
              <w:rPr>
                <w:b/>
                <w:bCs/>
                <w:color w:val="000000" w:themeColor="text1"/>
                <w:sz w:val="22"/>
                <w:szCs w:val="22"/>
              </w:rPr>
              <w:t>Lietuvos Respublikos vartotojų teisių apsaugos įstatymas, Lietuvos Respublikos nesąžiningos komercinės veiklos vartotojams draudimo įstatymas</w:t>
            </w:r>
            <w:r w:rsidRPr="00BE2437">
              <w:rPr>
                <w:b/>
                <w:bCs/>
                <w:color w:val="000000" w:themeColor="text1"/>
                <w:sz w:val="22"/>
                <w:szCs w:val="22"/>
                <w:lang w:eastAsia="lt-LT"/>
              </w:rPr>
              <w:t>;</w:t>
            </w:r>
          </w:p>
          <w:p w14:paraId="2E849325"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1.2. </w:t>
            </w:r>
            <w:r w:rsidRPr="00BE2437">
              <w:rPr>
                <w:b/>
                <w:bCs/>
                <w:color w:val="000000" w:themeColor="text1"/>
                <w:sz w:val="22"/>
                <w:szCs w:val="22"/>
                <w:lang w:eastAsia="lt-LT"/>
              </w:rPr>
              <w:t xml:space="preserve">2019 m. gegužės 20 d. Europos Parlamento ir Tarybos direktyva (ES) 2019/770 dėl tam tikrų skaitmeninio turinio ir skaitmeninių paslaugų teikimo sutarčių aspektų. </w:t>
            </w:r>
            <w:r w:rsidRPr="00BE2437">
              <w:rPr>
                <w:b/>
                <w:bCs/>
                <w:color w:val="000000" w:themeColor="text1"/>
                <w:sz w:val="22"/>
                <w:szCs w:val="22"/>
                <w:shd w:val="clear" w:color="auto" w:fill="FFFFFF"/>
              </w:rPr>
              <w:t xml:space="preserve">Įgyvendinantys Lietuvos Respublikos teisės aktai – Lietuvos Respublikos civilinis kodeksas, </w:t>
            </w:r>
            <w:r w:rsidRPr="00BE2437">
              <w:rPr>
                <w:rFonts w:eastAsia="Arial Unicode MS"/>
                <w:b/>
                <w:bCs/>
                <w:color w:val="000000" w:themeColor="text1"/>
                <w:sz w:val="22"/>
                <w:szCs w:val="22"/>
                <w:lang w:eastAsia="lt-LT"/>
              </w:rPr>
              <w:t xml:space="preserve">Lietuvos Respublikos vartotojų teisių apsaugos įstatymas, </w:t>
            </w:r>
            <w:r w:rsidRPr="00BE2437">
              <w:rPr>
                <w:b/>
                <w:bCs/>
                <w:color w:val="000000" w:themeColor="text1"/>
                <w:sz w:val="22"/>
                <w:szCs w:val="22"/>
                <w:lang w:eastAsia="ar-SA"/>
              </w:rPr>
              <w:t>Lietuvos Respublikos asmens duomenų teisinės apsaugos įstatymas</w:t>
            </w:r>
            <w:r w:rsidRPr="00BE2437">
              <w:rPr>
                <w:b/>
                <w:bCs/>
                <w:color w:val="000000" w:themeColor="text1"/>
                <w:sz w:val="22"/>
                <w:szCs w:val="22"/>
                <w:lang w:eastAsia="lt-LT"/>
              </w:rPr>
              <w:t>;</w:t>
            </w:r>
          </w:p>
          <w:p w14:paraId="2F0DB91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lastRenderedPageBreak/>
              <w:t xml:space="preserve">1.3. </w:t>
            </w:r>
            <w:r w:rsidRPr="00BE2437">
              <w:rPr>
                <w:b/>
                <w:bCs/>
                <w:color w:val="000000" w:themeColor="text1"/>
                <w:sz w:val="22"/>
                <w:szCs w:val="22"/>
                <w:lang w:eastAsia="lt-LT"/>
              </w:rPr>
              <w:t xml:space="preserve">2019 m. gegužės 20 d. Europos Parlamento ir Tarybos direktyva (ES) 2019/771 dėl tam tikrų prekių pirkimo–pardavimo sutarčių aspektų, kuria iš dalies keičiami Reglamentas (ES) 2017/2394 ir Direktyva 2009/22/EB bei panaikinama Direktyva 1999/44/EB. </w:t>
            </w:r>
            <w:r w:rsidRPr="00BE2437">
              <w:rPr>
                <w:b/>
                <w:bCs/>
                <w:color w:val="000000" w:themeColor="text1"/>
                <w:sz w:val="22"/>
                <w:szCs w:val="22"/>
                <w:shd w:val="clear" w:color="auto" w:fill="FFFFFF"/>
              </w:rPr>
              <w:t xml:space="preserve">Įgyvendinantys Lietuvos Respublikos teisės aktai – Lietuvos Respublikos civilinis kodeksas, </w:t>
            </w:r>
            <w:r w:rsidRPr="00BE2437">
              <w:rPr>
                <w:rFonts w:eastAsia="Arial Unicode MS"/>
                <w:b/>
                <w:bCs/>
                <w:color w:val="000000" w:themeColor="text1"/>
                <w:sz w:val="22"/>
                <w:szCs w:val="22"/>
                <w:lang w:eastAsia="lt-LT"/>
              </w:rPr>
              <w:t>Lietuvos Respublikos vartotojų teisių apsaugos įstatymas, Lietuvos Respublikos vartotojų teisių apsaugos įstatymas;</w:t>
            </w:r>
          </w:p>
          <w:p w14:paraId="3C82D8F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1.4. </w:t>
            </w:r>
            <w:r w:rsidRPr="00BE2437">
              <w:rPr>
                <w:b/>
                <w:bCs/>
                <w:color w:val="000000" w:themeColor="text1"/>
                <w:sz w:val="22"/>
                <w:szCs w:val="22"/>
                <w:lang w:eastAsia="lt-LT"/>
              </w:rPr>
              <w:t xml:space="preserve">2002 m. rugsėjo 23 d. Europos Parlamento ir Tarybos direktyva 2002/65/EB dėl nuotolinės prekybos vartotojams skirtomis finansinėmis paslaugomis ir iš dalies keičianti Tarybos direktyvą 90/619/EEB ir direktyvas 97/7/EB ir 98/27/EB su visais pakeitimais. </w:t>
            </w:r>
            <w:r w:rsidRPr="00BE2437">
              <w:rPr>
                <w:b/>
                <w:bCs/>
                <w:color w:val="000000" w:themeColor="text1"/>
                <w:sz w:val="22"/>
                <w:szCs w:val="22"/>
                <w:shd w:val="clear" w:color="auto" w:fill="FFFFFF"/>
              </w:rPr>
              <w:t xml:space="preserve">Įgyvendinantys </w:t>
            </w:r>
            <w:r w:rsidRPr="00BE2437">
              <w:rPr>
                <w:b/>
                <w:bCs/>
                <w:color w:val="000000" w:themeColor="text1"/>
                <w:sz w:val="22"/>
                <w:szCs w:val="22"/>
              </w:rPr>
              <w:t>Lietuvos Respublikos teisės aktai – Lietuvos Respublikos vartotojų teisių apsaugos įstatymas, Lietuvos Respublikos mokėjimų įstatymo pakeitimo įstatymas, Lietuvos Respublikos civilinis kodeksas</w:t>
            </w:r>
            <w:r w:rsidRPr="00BE2437">
              <w:rPr>
                <w:b/>
                <w:bCs/>
                <w:color w:val="000000" w:themeColor="text1"/>
                <w:sz w:val="22"/>
                <w:szCs w:val="22"/>
                <w:lang w:eastAsia="lt-LT"/>
              </w:rPr>
              <w:t>;</w:t>
            </w:r>
          </w:p>
          <w:p w14:paraId="02C9356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1.5. </w:t>
            </w:r>
            <w:r w:rsidRPr="00BE2437">
              <w:rPr>
                <w:b/>
                <w:bCs/>
                <w:color w:val="000000" w:themeColor="text1"/>
                <w:sz w:val="22"/>
                <w:szCs w:val="22"/>
                <w:lang w:eastAsia="lt-LT"/>
              </w:rPr>
              <w:t xml:space="preserve">2005 m. gegužės 11 d. Europos Parlamento ir Tarybos direktyva 2005/29/EB dėl nesąžiningos įmonių komercinės veiklos vartotojų atžvilgiu vidaus rinkoje ir iš dalies keičianti Tarybos direktyvą 84/450/EEB, Europos Parlamento ir Tarybos direktyvas 97/7/EB, 98/27/EB bei 2002/65/EB ir Europos Parlamento ir Tarybos reglamentą (EB) Nr. 2006/2004 (Nesąžiningos komercinės veiklos direktyva).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reklamos įstatymas, Lietuvos Respublikos nesąžiningos komercinės veiklos vartotojams draudimo įstatymas, Lietuvos Respublikos vartotojų teisių apsaugos įstatymas, Lietuvos Respublikos konkurencijos įstatymas, Lietuvos Respublikos civilinis kodeksas;</w:t>
            </w:r>
          </w:p>
          <w:p w14:paraId="7C12451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1.6. </w:t>
            </w:r>
            <w:r w:rsidRPr="00BE2437">
              <w:rPr>
                <w:b/>
                <w:bCs/>
                <w:color w:val="000000" w:themeColor="text1"/>
                <w:sz w:val="22"/>
                <w:szCs w:val="22"/>
                <w:lang w:eastAsia="lt-LT"/>
              </w:rPr>
              <w:t xml:space="preserve">2008 m. balandžio 23 d. Europos Parlamento ir Tarybos direktyva 2008/48/EB dėl vartojimo kredito sutarčių ir panaikinančia Tarybos direktyvą 87/102/EEB su visais pakeitimais. </w:t>
            </w:r>
            <w:r w:rsidRPr="00BE2437">
              <w:rPr>
                <w:b/>
                <w:bCs/>
                <w:color w:val="000000" w:themeColor="text1"/>
                <w:sz w:val="22"/>
                <w:szCs w:val="22"/>
              </w:rPr>
              <w:t>Įgyvendinantys Lietuvos Respublikos teisės aktai – Lietuvos Respublikos vartojimo kredito įstatymas, Lietuvos Respublikos civilinis kodeksas, Lietuvos Respublikos Lietuvos banko įstatymas;</w:t>
            </w:r>
          </w:p>
          <w:p w14:paraId="63F1AF0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1.7.  </w:t>
            </w:r>
            <w:r w:rsidRPr="00BE2437">
              <w:rPr>
                <w:b/>
                <w:bCs/>
                <w:color w:val="000000" w:themeColor="text1"/>
                <w:sz w:val="22"/>
                <w:szCs w:val="22"/>
                <w:lang w:eastAsia="lt-LT"/>
              </w:rPr>
              <w:t xml:space="preserve">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su visais pakeitimais. </w:t>
            </w:r>
            <w:r w:rsidRPr="00BE2437">
              <w:rPr>
                <w:b/>
                <w:bCs/>
                <w:color w:val="000000" w:themeColor="text1"/>
                <w:sz w:val="22"/>
                <w:szCs w:val="22"/>
                <w:shd w:val="clear" w:color="auto" w:fill="FFFFFF"/>
              </w:rPr>
              <w:t xml:space="preserve">Įgyvendinantys Lietuvos Respublikos teisės aktai – Lietuvos Respublikos civilinis kodeksas, </w:t>
            </w:r>
            <w:r w:rsidRPr="00BE2437">
              <w:rPr>
                <w:b/>
                <w:bCs/>
                <w:color w:val="000000" w:themeColor="text1"/>
                <w:sz w:val="22"/>
                <w:szCs w:val="22"/>
              </w:rPr>
              <w:t>Lietuvos Respublikos vartotojų teisių apsaugos įstatymas</w:t>
            </w:r>
            <w:r w:rsidRPr="00BE2437">
              <w:rPr>
                <w:b/>
                <w:bCs/>
                <w:caps/>
                <w:color w:val="000000" w:themeColor="text1"/>
                <w:sz w:val="22"/>
                <w:szCs w:val="22"/>
              </w:rPr>
              <w:t xml:space="preserve">, </w:t>
            </w:r>
            <w:r w:rsidRPr="00BE2437">
              <w:rPr>
                <w:b/>
                <w:bCs/>
                <w:color w:val="000000" w:themeColor="text1"/>
                <w:sz w:val="22"/>
                <w:szCs w:val="22"/>
              </w:rPr>
              <w:t xml:space="preserve">Lietuvos Respublikos mokėjimų įstatymas, </w:t>
            </w:r>
            <w:r w:rsidRPr="00BE2437">
              <w:rPr>
                <w:b/>
                <w:bCs/>
                <w:color w:val="000000" w:themeColor="text1"/>
                <w:sz w:val="22"/>
                <w:szCs w:val="22"/>
              </w:rPr>
              <w:lastRenderedPageBreak/>
              <w:t>Lietuvos Respublikos notariato įstatymas, Lietuvos Respublikos informacinės visuomenės paslaugų įstatymas, Lietuvos Respublikos euro įvedimo Lietuvos Respublikoje įstatymas</w:t>
            </w:r>
            <w:r w:rsidRPr="00BE2437">
              <w:rPr>
                <w:b/>
                <w:bCs/>
                <w:color w:val="000000" w:themeColor="text1"/>
                <w:sz w:val="22"/>
                <w:szCs w:val="22"/>
                <w:lang w:eastAsia="lt-LT"/>
              </w:rPr>
              <w:t>;</w:t>
            </w:r>
          </w:p>
          <w:p w14:paraId="49D4229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1.8. </w:t>
            </w:r>
            <w:r w:rsidRPr="00BE2437">
              <w:rPr>
                <w:b/>
                <w:bCs/>
                <w:color w:val="000000" w:themeColor="text1"/>
                <w:sz w:val="22"/>
                <w:szCs w:val="22"/>
                <w:lang w:eastAsia="lt-LT"/>
              </w:rPr>
              <w:t xml:space="preserve">2014 m. liepos 23 d. Europos Parlamento ir Tarybos direktyva 2014/92/ES dėl mokesčių, susijusių su mokėjimo sąskaitomis, palyginamumo, mokėjimo sąskaitų perkėlimo ir galimybės naudotis būtiniausias savybes turinčiomis mokėjimo sąskaitomis. </w:t>
            </w:r>
            <w:r w:rsidRPr="00BE2437">
              <w:rPr>
                <w:b/>
                <w:bCs/>
                <w:color w:val="000000" w:themeColor="text1"/>
                <w:sz w:val="22"/>
                <w:szCs w:val="22"/>
              </w:rPr>
              <w:t>Įgyvendinantys Lietuvos Respublikos teisės aktai – Lietuvos Respublikos mokėjimų įstatymas, Lietuvos Respublikos Lietuvos banko įstatymas.</w:t>
            </w:r>
          </w:p>
          <w:p w14:paraId="6A40CC08" w14:textId="77777777" w:rsidR="00BE2437" w:rsidRPr="00BE2437" w:rsidRDefault="00BE2437" w:rsidP="00BE2437">
            <w:pPr>
              <w:widowControl w:val="0"/>
              <w:tabs>
                <w:tab w:val="left" w:pos="426"/>
                <w:tab w:val="left" w:pos="936"/>
              </w:tabs>
              <w:spacing w:line="240" w:lineRule="atLeast"/>
              <w:ind w:firstLine="720"/>
              <w:jc w:val="center"/>
              <w:rPr>
                <w:b/>
                <w:bCs/>
                <w:color w:val="000000" w:themeColor="text1"/>
                <w:sz w:val="22"/>
                <w:szCs w:val="22"/>
              </w:rPr>
            </w:pPr>
          </w:p>
          <w:p w14:paraId="52E0376E"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X SKYRIUS</w:t>
            </w:r>
          </w:p>
          <w:p w14:paraId="7EBB5FB5"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shd w:val="clear" w:color="auto" w:fill="FFFFFF"/>
              </w:rPr>
            </w:pPr>
            <w:r w:rsidRPr="00BE2437">
              <w:rPr>
                <w:b/>
                <w:bCs/>
                <w:color w:val="000000" w:themeColor="text1"/>
                <w:sz w:val="22"/>
                <w:szCs w:val="22"/>
              </w:rPr>
              <w:t>PRIVATUMO IR ASMENS D</w:t>
            </w:r>
            <w:r w:rsidRPr="00BE2437">
              <w:rPr>
                <w:b/>
                <w:bCs/>
                <w:color w:val="000000" w:themeColor="text1"/>
                <w:sz w:val="22"/>
                <w:szCs w:val="22"/>
                <w:shd w:val="clear" w:color="auto" w:fill="FFFFFF"/>
              </w:rPr>
              <w:t xml:space="preserve">UOMENŲ APSAUGA BEI </w:t>
            </w:r>
          </w:p>
          <w:p w14:paraId="7553A068"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shd w:val="clear" w:color="auto" w:fill="FFFFFF"/>
              </w:rPr>
            </w:pPr>
            <w:r w:rsidRPr="00BE2437">
              <w:rPr>
                <w:b/>
                <w:bCs/>
                <w:color w:val="000000" w:themeColor="text1"/>
                <w:sz w:val="22"/>
                <w:szCs w:val="22"/>
                <w:shd w:val="clear" w:color="auto" w:fill="FFFFFF"/>
              </w:rPr>
              <w:t>TINKLO IR INFORMACINIŲ SISTEMŲ SAUGUMAS</w:t>
            </w:r>
          </w:p>
          <w:p w14:paraId="243DA726" w14:textId="77777777" w:rsidR="00BE2437" w:rsidRPr="00BE2437" w:rsidRDefault="00BE2437" w:rsidP="00BE2437">
            <w:pPr>
              <w:widowControl w:val="0"/>
              <w:tabs>
                <w:tab w:val="left" w:pos="426"/>
                <w:tab w:val="left" w:pos="936"/>
              </w:tabs>
              <w:spacing w:line="240" w:lineRule="atLeast"/>
              <w:ind w:firstLine="720"/>
              <w:jc w:val="center"/>
              <w:rPr>
                <w:b/>
                <w:bCs/>
                <w:color w:val="000000" w:themeColor="text1"/>
                <w:sz w:val="22"/>
                <w:szCs w:val="22"/>
              </w:rPr>
            </w:pPr>
          </w:p>
          <w:p w14:paraId="6C422FE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 2002 m. liepos 12 d. Europos Parlamento ir Tarybos direktyva 2002/58/EB dėl asmens duomenų tvarkymo ir privatumo apsaugos elektroninių ryšių sektoriuje (Direktyva dėl privatumo ir elektroninių ryšių) su visais pakeitimais.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teisės aktai – Lietuvos Respublikos elektroninių ryšių įstatymas, Lietuvos Respublikos asmens duomenų teisinės apsaugos įstatymas, Lietuvos Respublikos bendrojo pagalbos centro įstatymas;</w:t>
            </w:r>
          </w:p>
          <w:p w14:paraId="4234754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2. </w:t>
            </w:r>
            <w:r w:rsidRPr="00BE2437">
              <w:rPr>
                <w:b/>
                <w:bCs/>
                <w:color w:val="000000" w:themeColor="text1"/>
                <w:sz w:val="22"/>
                <w:szCs w:val="22"/>
                <w:lang w:eastAsia="lt-LT"/>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1830B4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3. </w:t>
            </w:r>
            <w:r w:rsidRPr="00BE2437">
              <w:rPr>
                <w:b/>
                <w:bCs/>
                <w:color w:val="000000" w:themeColor="text1"/>
                <w:sz w:val="22"/>
                <w:szCs w:val="22"/>
                <w:lang w:eastAsia="lt-LT"/>
              </w:rPr>
              <w:t xml:space="preserve">2016 m. liepos 6 d. Europos Parlamento ir Tarybos direktyva (ES) 2016/1148 dėl priemonių aukštam bendram tinklų ir informacinių sistemų saugumo lygiui visoje Sąjungoje užtikrinti.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asmens duomenų teisinės apsaugos įstatymas, Lietuvos Respublikos kibernetinio saugumo įstatymas, Lietuvos Respublikos informacinės visuomenės paslaugų įstatymas, Lietuvos Respublikos valstybės informacinių išteklių valdymo įstatymas, Lietuvos Respublikos administracinių nusižengimų kodeksas, Lietuvos Respublikos smulkiojo ir vidutinio verslo plėtros įstatymas.</w:t>
            </w:r>
          </w:p>
          <w:p w14:paraId="4B54029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70F39758"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II DALIS</w:t>
            </w:r>
          </w:p>
          <w:p w14:paraId="4C01F1EB"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p>
          <w:p w14:paraId="01AAB465"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lastRenderedPageBreak/>
              <w:t>I SKYRIUS</w:t>
            </w:r>
          </w:p>
          <w:p w14:paraId="0CD72903"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shd w:val="clear" w:color="auto" w:fill="FFFFFF"/>
              </w:rPr>
            </w:pPr>
            <w:r w:rsidRPr="00BE2437">
              <w:rPr>
                <w:b/>
                <w:bCs/>
                <w:color w:val="000000" w:themeColor="text1"/>
                <w:sz w:val="22"/>
                <w:szCs w:val="22"/>
              </w:rPr>
              <w:t>F</w:t>
            </w:r>
            <w:r w:rsidRPr="00BE2437">
              <w:rPr>
                <w:b/>
                <w:bCs/>
                <w:color w:val="000000" w:themeColor="text1"/>
                <w:sz w:val="22"/>
                <w:szCs w:val="22"/>
                <w:shd w:val="clear" w:color="auto" w:fill="FFFFFF"/>
              </w:rPr>
              <w:t>INANSINĖS PASLAUGOS, PRODUKTAI IR RINKOS, IR PINIGŲ PLOVIMO IR TERORISTŲ FINANSAVIMO PREVENCIJA</w:t>
            </w:r>
          </w:p>
          <w:p w14:paraId="354D12E9"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p>
          <w:p w14:paraId="68DB55A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1. Finansinės paslaugos:</w:t>
            </w:r>
          </w:p>
          <w:p w14:paraId="4172545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1.1. 2009 m. liepos 13 d. Europos Parlamento ir Tarybos direktyva 2009/65/EB dėl įstatymų ir kitų teisės aktų, susijusių su kolektyvinio investavimo į perleidžiamus vertybinius popierius subjektais (KIPVPS), derinimo su visais pakeitimais. </w:t>
            </w:r>
            <w:r w:rsidRPr="00BE2437">
              <w:rPr>
                <w:b/>
                <w:bCs/>
                <w:color w:val="000000" w:themeColor="text1"/>
                <w:sz w:val="22"/>
                <w:szCs w:val="22"/>
              </w:rPr>
              <w:t>Įgyvendinantys Lietuvos Respublikos teisės aktai – Lietuvos Respublikos finansų rinkos priežiūros sistemos pertvarkos įstatymas, Lietuvos Respublikos kolektyvinio investavimo subjektų įstatymas, Lietuvos Respublikos finansinių priemonių rinkų įstatymas, Lietuvos Respublikos Lietuvos banko įstatymas;</w:t>
            </w:r>
          </w:p>
          <w:p w14:paraId="5A19FC85"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1.2. </w:t>
            </w:r>
            <w:r w:rsidRPr="00BE2437">
              <w:rPr>
                <w:b/>
                <w:bCs/>
                <w:color w:val="000000" w:themeColor="text1"/>
                <w:sz w:val="22"/>
                <w:szCs w:val="22"/>
                <w:lang w:eastAsia="lt-LT"/>
              </w:rPr>
              <w:t xml:space="preserve">2016 m. gruodžio 14 d. Europos Parlamento ir Tarybos direktyva (ES) 2016/2341 dėl profesinių pensijų įstaigų (PPĮ) veiklos ir priežiūros. </w:t>
            </w:r>
            <w:r w:rsidRPr="00BE2437">
              <w:rPr>
                <w:b/>
                <w:bCs/>
                <w:color w:val="000000" w:themeColor="text1"/>
                <w:sz w:val="22"/>
                <w:szCs w:val="22"/>
              </w:rPr>
              <w:t>Įgyvendinantys Lietuvos Respublikos teisės aktai – Lietuvos Respublikos profesinių pensijų kaupimo įstatymas, Lietuvos Respublikos draudimo įstatymas, Lietuvos Respublikos Lietuvos banko įstatymas, Lietuvos Respublikos įtariamųjų, kaltinamųjų ir nuteistųjų registro įstatymas;</w:t>
            </w:r>
          </w:p>
          <w:p w14:paraId="31F96AA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1.3. </w:t>
            </w:r>
            <w:r w:rsidRPr="00BE2437">
              <w:rPr>
                <w:b/>
                <w:bCs/>
                <w:color w:val="000000" w:themeColor="text1"/>
                <w:sz w:val="22"/>
                <w:szCs w:val="22"/>
                <w:lang w:eastAsia="lt-LT"/>
              </w:rPr>
              <w:t xml:space="preserve">2006 m. gegužės 17 d. Europos Parlamento ir Tarybos direktyva 2006/43/EB dėl teisės aktų nustatyto metinės finansinės atskaitomybės ir konsoliduotos finansinės atskaitomybės audito, iš dalies keičianti Tarybos direktyvas 78/660/EEB ir 83/349/EEB bei panaikinanti Tarybos direktyvą 84/253/EEB, su visais pakeitimais.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 xml:space="preserve">aktai – Lietuvos Respublikos audito įstatymas, Lietuvos Respublikos </w:t>
            </w:r>
            <w:bookmarkStart w:id="214" w:name="antraste"/>
            <w:bookmarkEnd w:id="214"/>
            <w:r w:rsidRPr="00BE2437">
              <w:rPr>
                <w:b/>
                <w:bCs/>
                <w:color w:val="000000" w:themeColor="text1"/>
                <w:sz w:val="22"/>
                <w:szCs w:val="22"/>
              </w:rPr>
              <w:t>akcinių bendrovių įstatymas, Lietuvos Respublikos buhalterinės apskaitos įstatymas, Lietuvos Respublikos Europos kooperatinių bendrovių įstatymas;</w:t>
            </w:r>
          </w:p>
          <w:p w14:paraId="487CAD6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1.4. </w:t>
            </w:r>
            <w:r w:rsidRPr="00BE2437">
              <w:rPr>
                <w:b/>
                <w:bCs/>
                <w:color w:val="000000" w:themeColor="text1"/>
                <w:sz w:val="22"/>
                <w:szCs w:val="22"/>
                <w:lang w:eastAsia="lt-LT"/>
              </w:rPr>
              <w:t>2014 m. balandžio 16 d. Europos Parlamento ir Tarybos reglamentas (ES) Nr. 596/2014 dėl piktnaudžiavimo rinka (Piktnaudžiavimo rinka reglamentas) ir kuriuo panaikinama Europos Parlamento ir Tarybos direktyva 2003/6/EB ir Komisijos direktyvos 2003/124/EB, 2003/125/EB ir 2004/72/EB su visais pakeitimais;</w:t>
            </w:r>
          </w:p>
          <w:p w14:paraId="72153F7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1.5. </w:t>
            </w:r>
            <w:r w:rsidRPr="00BE2437">
              <w:rPr>
                <w:b/>
                <w:bCs/>
                <w:color w:val="000000" w:themeColor="text1"/>
                <w:sz w:val="22"/>
                <w:szCs w:val="22"/>
                <w:lang w:eastAsia="lt-LT"/>
              </w:rPr>
              <w:t xml:space="preserve">2013 m. birželio 26 d. Europos Parlamento ir Tarybos direktyva 2013/36/ES dėl galimybės verstis kredito įstaigų veikla ir dėl riziką ribojančios kredito įstaigų ir investicinių įmonių priežiūros, kuria iš dalies keičiama Direktyva </w:t>
            </w:r>
            <w:r w:rsidRPr="00BE2437">
              <w:rPr>
                <w:b/>
                <w:bCs/>
                <w:color w:val="000000" w:themeColor="text1"/>
                <w:sz w:val="22"/>
                <w:szCs w:val="22"/>
                <w:lang w:eastAsia="lt-LT"/>
              </w:rPr>
              <w:lastRenderedPageBreak/>
              <w:t xml:space="preserve">2002/87/EB ir panaikinamos direktyvos 2006/48/EB bei 2006/49/EB, su visais pakeitimais. </w:t>
            </w:r>
            <w:r w:rsidRPr="00BE2437">
              <w:rPr>
                <w:b/>
                <w:bCs/>
                <w:color w:val="000000" w:themeColor="text1"/>
                <w:sz w:val="22"/>
                <w:szCs w:val="22"/>
                <w:shd w:val="clear" w:color="auto" w:fill="FFFFFF"/>
              </w:rPr>
              <w:t xml:space="preserve">Įgyvendinantys </w:t>
            </w:r>
            <w:r w:rsidRPr="00BE2437">
              <w:rPr>
                <w:b/>
                <w:bCs/>
                <w:color w:val="000000" w:themeColor="text1"/>
                <w:sz w:val="22"/>
                <w:szCs w:val="22"/>
              </w:rPr>
              <w:t>Lietuvos Respublikos teisės aktai – Lietuvos Respublikos bankų įstatymas, Lietuvos Respublikos Centrinės kredito unijos įstatymas, Lietuvos Respublikos finansinių priemonių rinkų įstatymas, Lietuvos Respublikos kolektyvinio investavimo subjektų įstatymas, Lietuvos Respublikos finansų įstaigų įstatymas, Lietuvos Respublikos Lietuvos banko įstatymas, Lietuvos Respublikos įmonių, priklausančių finansų konglomeratui, papildomos priežiūros įstatymas, Lietuvos Respublikos akcinių bendrovių įstatymas</w:t>
            </w:r>
            <w:r w:rsidRPr="00BE2437">
              <w:rPr>
                <w:b/>
                <w:bCs/>
                <w:color w:val="000000" w:themeColor="text1"/>
                <w:sz w:val="22"/>
                <w:szCs w:val="22"/>
                <w:lang w:eastAsia="lt-LT"/>
              </w:rPr>
              <w:t>;</w:t>
            </w:r>
          </w:p>
          <w:p w14:paraId="34311D3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1.6. </w:t>
            </w:r>
            <w:r w:rsidRPr="00BE2437">
              <w:rPr>
                <w:b/>
                <w:bCs/>
                <w:color w:val="000000" w:themeColor="text1"/>
                <w:sz w:val="22"/>
                <w:szCs w:val="22"/>
                <w:lang w:eastAsia="lt-LT"/>
              </w:rPr>
              <w:t xml:space="preserve">2014 m. gegužės 15 d. Europos Parlamento ir Tarybos direktyva 2014/65/ES dėl finansinių priemonių rinkų, kuria iš dalies keičiamos Direktyva 2002/92/EB ir Direktyva 2011/61/ES,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finansinių priemonių rinkų įstatymas, Lietuvos Respublikos Lietuvos banko įstatymas, Lietuvos Respublikos profesionaliesiems investuotojams skirtų kolektyvinio investavimo subjektų valdymo įmonių įstatymas;</w:t>
            </w:r>
          </w:p>
          <w:p w14:paraId="5B3A7E0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1.7. </w:t>
            </w:r>
            <w:r w:rsidRPr="00BE2437">
              <w:rPr>
                <w:b/>
                <w:bCs/>
                <w:color w:val="000000" w:themeColor="text1"/>
                <w:sz w:val="22"/>
                <w:szCs w:val="22"/>
                <w:lang w:eastAsia="lt-LT"/>
              </w:rPr>
              <w:t>2014 m. liepos 23 d. Europos Parlamento ir Tarybos reglamentas (ES) Nr. 909/2014 dėl atsiskaitymo už vertybinius popierius gerinimo Europos Sąjungoje ir centrinių vertybinių popierių depozitoriumų, kuriuo iš dalies keičiamos direktyvos 98/26/EB ir 2014/65/ES bei Reglamentas (ES) Nr. 236/2012, su visais pakeitimais;</w:t>
            </w:r>
          </w:p>
          <w:p w14:paraId="6E02A5F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1.8. </w:t>
            </w:r>
            <w:r w:rsidRPr="00BE2437">
              <w:rPr>
                <w:b/>
                <w:bCs/>
                <w:color w:val="000000" w:themeColor="text1"/>
                <w:sz w:val="22"/>
                <w:szCs w:val="22"/>
                <w:lang w:eastAsia="lt-LT"/>
              </w:rPr>
              <w:t>2014 m. lapkričio 26 d. Europos Parlamento ir Tarybos reglamentas (ES) Nr. 1286/2014 dėl mažmeninių investicinių produktų paketų ir draudimo principu pagrįstų investicinių produktų (MIPP ir DIP) pagrindinės informacijos dokumentų, su visais pakeitimais;</w:t>
            </w:r>
          </w:p>
          <w:p w14:paraId="76A5EE7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1.9. </w:t>
            </w:r>
            <w:r w:rsidRPr="00BE2437">
              <w:rPr>
                <w:b/>
                <w:bCs/>
                <w:color w:val="000000" w:themeColor="text1"/>
                <w:sz w:val="22"/>
                <w:szCs w:val="22"/>
                <w:lang w:eastAsia="lt-LT"/>
              </w:rPr>
              <w:t>2015 m. lapkričio 25 d. Europos Parlamento ir Tarybos reglamentas (ES) 2015/2365 dėl vertybinių popierių įsigijimo finansavimo sandorių ir pakartotinio naudojimo skaidrumo ir kuriuo iš dalies keičiamas Reglamentas (ES) Nr. 648/2012;</w:t>
            </w:r>
          </w:p>
          <w:p w14:paraId="56BB11B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1.10. </w:t>
            </w:r>
            <w:r w:rsidRPr="00BE2437">
              <w:rPr>
                <w:b/>
                <w:bCs/>
                <w:color w:val="000000" w:themeColor="text1"/>
                <w:sz w:val="22"/>
                <w:szCs w:val="22"/>
                <w:lang w:eastAsia="lt-LT"/>
              </w:rPr>
              <w:t xml:space="preserve">2016 m. sausio 20 d. Europos Parlamento ir Tarybos direktyva (ES) 2016/97 dėl draudimo produktų platinimo su visais pakeitimais.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teisės aktai – Lietuvos Respublikos draudimo įstatymas, Lietuvos Respublikos Lietuvos banko įstatymas, Lietuvos Respublikos vartotojų teisių apsaugos įstatymas;</w:t>
            </w:r>
          </w:p>
          <w:p w14:paraId="61A29CD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1.11. </w:t>
            </w:r>
            <w:r w:rsidRPr="00BE2437">
              <w:rPr>
                <w:b/>
                <w:bCs/>
                <w:color w:val="000000" w:themeColor="text1"/>
                <w:sz w:val="22"/>
                <w:szCs w:val="22"/>
                <w:lang w:eastAsia="lt-LT"/>
              </w:rPr>
              <w:t xml:space="preserve">2017 m. birželio 14 d. Europos Parlamento ir Tarybos reglamentas (ES) 2017/1129 dėl prospekto, kuris turi būti skelbiamas, kai vertybiniai popieriai </w:t>
            </w:r>
            <w:r w:rsidRPr="00BE2437">
              <w:rPr>
                <w:b/>
                <w:bCs/>
                <w:color w:val="000000" w:themeColor="text1"/>
                <w:sz w:val="22"/>
                <w:szCs w:val="22"/>
                <w:lang w:eastAsia="lt-LT"/>
              </w:rPr>
              <w:lastRenderedPageBreak/>
              <w:t>siūlomi viešai arba įtraukiami į prekybos reguliuojamoje rinkoje sąrašą, ir kuriuo panaikinama Direktyva 2003/71/EB, su visais pakeitimais;</w:t>
            </w:r>
          </w:p>
          <w:p w14:paraId="3669149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lang w:eastAsia="lt-LT"/>
              </w:rPr>
              <w:t xml:space="preserve">2. </w:t>
            </w:r>
            <w:r w:rsidRPr="00BE2437">
              <w:rPr>
                <w:b/>
                <w:bCs/>
                <w:color w:val="000000" w:themeColor="text1"/>
                <w:sz w:val="22"/>
                <w:szCs w:val="22"/>
                <w:shd w:val="clear" w:color="auto" w:fill="FFFFFF"/>
              </w:rPr>
              <w:t>Pinigų plovimo ir teroristų finansavimo prevencija:</w:t>
            </w:r>
          </w:p>
          <w:p w14:paraId="7847CF2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2.1.</w:t>
            </w:r>
            <w:r w:rsidRPr="00BE2437">
              <w:rPr>
                <w:b/>
                <w:bCs/>
                <w:color w:val="000000" w:themeColor="text1"/>
                <w:sz w:val="22"/>
                <w:szCs w:val="22"/>
              </w:rPr>
              <w:t xml:space="preserve"> </w:t>
            </w:r>
            <w:r w:rsidRPr="00BE2437">
              <w:rPr>
                <w:b/>
                <w:bCs/>
                <w:color w:val="000000" w:themeColor="text1"/>
                <w:sz w:val="22"/>
                <w:szCs w:val="22"/>
                <w:lang w:eastAsia="lt-LT"/>
              </w:rPr>
              <w:t xml:space="preserve">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su visais pakeitimais. </w:t>
            </w:r>
            <w:r w:rsidRPr="00BE2437">
              <w:rPr>
                <w:b/>
                <w:bCs/>
                <w:color w:val="000000" w:themeColor="text1"/>
                <w:sz w:val="22"/>
                <w:szCs w:val="22"/>
              </w:rPr>
              <w:t>Įgyvendinantys Lietuvos Respublikos teisės aktai – Lietuvos Respublikos pinigų plovimo ir teroristų finansavimo prevencijos įstatymas, Lietuvos Respublikos baudžiamasis kodeksas, Lietuvos Respublikos baudžiamojo proceso kodeksas, Lietuvos Respublikos finansų įstaigų įstatymas, Lietuvos Respublikos bankų įstatymas, Lietuvos Respublikos mokesčių administravimo įstatymas, Lietuvos Respublikos azartinių lošimų įstatymas, Lietuvos Respublikos loterijų įstatymas, Lietuvos Respublikos įmonių, priklausančių finansų konglomeratui, papildomos priežiūros įstatymas, Lietuvos Respublikos elektroninių pinigų ir elektroninių pinigų įstaigų įstatymas, Lietuvos Respublikos akcinių bendrovių įstatymas, Lietuvos Respublikos asmens duomenų teisinės apsaugos įstatymas, Lietuvos Respublikos Lietuvos banko įstatymas, Lietuvos Respublikos valiutos keityklos operatorių įstatymas, Lietuvos Respublikos čekių įstatymas, Lietuvos Respublikos finansinių ataskaitų audito įstatymas, Lietuvos Respublikos advokatūros įstatymas, Lietuvos Respublikos notariato įstatymas, Lietuvos Respublikos buhalterinės apskaitos įstatymas, Lietuvos Respublikos įtariamųjų, kaltinamųjų ir nuteistųjų registro įstatymas, Lietuvos Respublikos civilinis kodeksas;</w:t>
            </w:r>
          </w:p>
          <w:p w14:paraId="75E3E7E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2.2. </w:t>
            </w:r>
            <w:r w:rsidRPr="00BE2437">
              <w:rPr>
                <w:b/>
                <w:bCs/>
                <w:color w:val="000000" w:themeColor="text1"/>
                <w:sz w:val="22"/>
                <w:szCs w:val="22"/>
                <w:lang w:eastAsia="lt-LT"/>
              </w:rPr>
              <w:t>2015 m. gegužės 20 d. Europos Parlamento ir Tarybos reglamentas (ES) 2015/847 dėl informacijos, teikiamos pervedant lėšas, ir kuriuo panaikinamas Reglamentas (EB) Nr. 1781/2006, su visais pakeitimais.</w:t>
            </w:r>
          </w:p>
          <w:p w14:paraId="4343B0B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p>
          <w:p w14:paraId="16DFB181"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 xml:space="preserve">II SKYRIUS </w:t>
            </w:r>
          </w:p>
          <w:p w14:paraId="1EA964DA"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TRANSPORTO SAUGA</w:t>
            </w:r>
          </w:p>
          <w:p w14:paraId="638EC181" w14:textId="77777777" w:rsidR="00BE2437" w:rsidRPr="00BE2437" w:rsidRDefault="00BE2437" w:rsidP="00BE2437">
            <w:pPr>
              <w:widowControl w:val="0"/>
              <w:tabs>
                <w:tab w:val="left" w:pos="426"/>
                <w:tab w:val="left" w:pos="936"/>
              </w:tabs>
              <w:spacing w:line="240" w:lineRule="atLeast"/>
              <w:ind w:firstLine="720"/>
              <w:jc w:val="center"/>
              <w:rPr>
                <w:b/>
                <w:bCs/>
                <w:color w:val="000000" w:themeColor="text1"/>
                <w:sz w:val="22"/>
                <w:szCs w:val="22"/>
                <w:lang w:eastAsia="lt-LT"/>
              </w:rPr>
            </w:pPr>
          </w:p>
          <w:p w14:paraId="76A2688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 2014 m. balandžio 3 d. Europos Parlamento ir Tarybos reglamentas (ES) Nr. 376/2014 dėl pranešimo apie civilinės aviacijos įvykius, jų analizės ir tolesnės veiklos, kuriuo iš dalies keičiamas Europos Parlamento ir Tarybos reglamentas (ES) Nr. 996/2010 ir panaikinama Europos Parlamento ir Tarybos direktyva 2003/42/EB </w:t>
            </w:r>
            <w:r w:rsidRPr="00BE2437">
              <w:rPr>
                <w:b/>
                <w:bCs/>
                <w:color w:val="000000" w:themeColor="text1"/>
                <w:sz w:val="22"/>
                <w:szCs w:val="22"/>
                <w:lang w:eastAsia="lt-LT"/>
              </w:rPr>
              <w:lastRenderedPageBreak/>
              <w:t>ir Komisijos reglamentai (EB) Nr. 1321/2007 ir (EB) Nr. 1330/2007, su visais pakeitimais;</w:t>
            </w:r>
          </w:p>
          <w:p w14:paraId="4F91B845"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2. 2013 m. lapkričio 20 d. Europos Parlamento ir Tarybos direktyva 2013/54/ES dėl tam tikrų vėliavos valstybės įsipareigojimų užtikrinti, kad būtų laikomasi 2006 m. Konvencijos dėl darbo jūrų laivyboje ir kad ji būtų vykdoma.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saugios laivybos įstatymas, Lietuvos Respublikos administracinių nusižengimo kodeksas;</w:t>
            </w:r>
          </w:p>
          <w:p w14:paraId="2457212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3. 2009 m. balandžio 23 d. Europos Parlamento ir Tarybos direktyva 2009/16/EB dėl uosto valstybės kontrolės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saugios laivybos įstatymas, Lietuvos Respublikos viešojo administravimo įstatymas, Lietuvos Respublikos administracinių nusižengimų kodeksas;</w:t>
            </w:r>
          </w:p>
          <w:p w14:paraId="3DA0D40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5DF3D79A"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III SKYRIUS</w:t>
            </w:r>
          </w:p>
          <w:p w14:paraId="6EA329D3"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APLINKOS APSAUGA</w:t>
            </w:r>
          </w:p>
          <w:p w14:paraId="04887FAA" w14:textId="77777777" w:rsidR="00BE2437" w:rsidRPr="00BE2437" w:rsidRDefault="00BE2437" w:rsidP="00BE2437">
            <w:pPr>
              <w:widowControl w:val="0"/>
              <w:tabs>
                <w:tab w:val="left" w:pos="426"/>
                <w:tab w:val="left" w:pos="936"/>
              </w:tabs>
              <w:spacing w:line="240" w:lineRule="atLeast"/>
              <w:rPr>
                <w:b/>
                <w:bCs/>
                <w:color w:val="000000" w:themeColor="text1"/>
                <w:sz w:val="22"/>
                <w:szCs w:val="22"/>
              </w:rPr>
            </w:pPr>
          </w:p>
          <w:p w14:paraId="3698A62E" w14:textId="4A00485D" w:rsidR="00E0173B" w:rsidRPr="00BE2437" w:rsidRDefault="00BE2437" w:rsidP="00BE2437">
            <w:pPr>
              <w:widowControl w:val="0"/>
              <w:tabs>
                <w:tab w:val="left" w:pos="426"/>
                <w:tab w:val="left" w:pos="936"/>
              </w:tabs>
              <w:spacing w:line="240" w:lineRule="atLeast"/>
              <w:ind w:firstLine="720"/>
              <w:rPr>
                <w:color w:val="000000" w:themeColor="text1"/>
                <w:sz w:val="22"/>
                <w:szCs w:val="22"/>
              </w:rPr>
            </w:pPr>
            <w:r w:rsidRPr="00BE2437">
              <w:rPr>
                <w:b/>
                <w:bCs/>
                <w:color w:val="000000" w:themeColor="text1"/>
                <w:sz w:val="22"/>
                <w:szCs w:val="22"/>
              </w:rPr>
              <w:t xml:space="preserve">1. </w:t>
            </w:r>
            <w:r w:rsidRPr="00BE2437">
              <w:rPr>
                <w:b/>
                <w:bCs/>
                <w:color w:val="000000" w:themeColor="text1"/>
                <w:sz w:val="22"/>
                <w:szCs w:val="22"/>
                <w:lang w:eastAsia="lt-LT"/>
              </w:rPr>
              <w:t xml:space="preserve">2013 m. birželio 12 d. Europos Parlamento ir Tarybos direktyva 2013/30/ES dėl naftos ir dujų operacijų jūroje saugos, kuria iš dalies keičiama Direktyva 2004/35/EB,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jūros aplinkos apsaugos įstatymas, Lietuvos Respublikos aplinkos apsaugos valstybinės kontrolės įstatymas, Lietuvos Respublikos administracinių nusižengimų kodeksas, Lietuvos Respublikos įstatymas Nr. VIII-139 “Dėl 1992 m. Helsinkio konvencijos dėl Baltijos jūros baseino jūrinės aplinkos apsaugos ratifikavimo“, Lietuvos Respublikos aplinkos apsaugos įstatymas, Lietuvos Respublikos vandens įstatymas.</w:t>
            </w:r>
          </w:p>
        </w:tc>
        <w:tc>
          <w:tcPr>
            <w:tcW w:w="1842" w:type="dxa"/>
            <w:tcBorders>
              <w:top w:val="single" w:sz="4" w:space="0" w:color="00000A"/>
              <w:left w:val="single" w:sz="4" w:space="0" w:color="00000A"/>
              <w:bottom w:val="single" w:sz="4" w:space="0" w:color="00000A"/>
              <w:right w:val="single" w:sz="4" w:space="0" w:color="00000A"/>
            </w:tcBorders>
          </w:tcPr>
          <w:p w14:paraId="192BF6F9" w14:textId="1CB6FACA" w:rsidR="00AF3C33" w:rsidRPr="00BE2437" w:rsidRDefault="00C94E99">
            <w:pPr>
              <w:spacing w:line="256" w:lineRule="auto"/>
              <w:jc w:val="center"/>
              <w:rPr>
                <w:b/>
                <w:bCs/>
                <w:sz w:val="22"/>
                <w:szCs w:val="22"/>
              </w:rPr>
            </w:pPr>
            <w:r w:rsidRPr="00BE2437">
              <w:rPr>
                <w:b/>
                <w:bCs/>
                <w:sz w:val="22"/>
                <w:szCs w:val="22"/>
              </w:rPr>
              <w:lastRenderedPageBreak/>
              <w:t>Visiškas</w:t>
            </w:r>
          </w:p>
        </w:tc>
      </w:tr>
      <w:bookmarkEnd w:id="0"/>
    </w:tbl>
    <w:p w14:paraId="2DAA6012" w14:textId="77777777" w:rsidR="00AF3C33" w:rsidRPr="00BE2437" w:rsidRDefault="00AF3C33" w:rsidP="00AF3C33">
      <w:pPr>
        <w:rPr>
          <w:b/>
          <w:sz w:val="22"/>
          <w:szCs w:val="22"/>
        </w:rPr>
      </w:pPr>
    </w:p>
    <w:p w14:paraId="7C3467F4" w14:textId="77777777" w:rsidR="00AF3C33" w:rsidRPr="00BE2437" w:rsidRDefault="00AF3C33" w:rsidP="00AF3C33">
      <w:pPr>
        <w:rPr>
          <w:b/>
          <w:sz w:val="22"/>
          <w:szCs w:val="22"/>
        </w:rPr>
      </w:pPr>
    </w:p>
    <w:p w14:paraId="0184FE8B" w14:textId="77777777" w:rsidR="00AF3C33" w:rsidRPr="00BE2437" w:rsidRDefault="00AF3C33" w:rsidP="00AF3C33">
      <w:pPr>
        <w:rPr>
          <w:b/>
          <w:sz w:val="22"/>
          <w:szCs w:val="22"/>
        </w:rPr>
      </w:pPr>
    </w:p>
    <w:p w14:paraId="59E5D928" w14:textId="77777777" w:rsidR="00C42EEF" w:rsidRPr="00BE2437" w:rsidRDefault="00C42EEF" w:rsidP="00AF3C33">
      <w:pPr>
        <w:rPr>
          <w:b/>
          <w:sz w:val="22"/>
          <w:szCs w:val="22"/>
        </w:rPr>
      </w:pPr>
    </w:p>
    <w:sectPr w:rsidR="00C42EEF" w:rsidRPr="00BE2437" w:rsidSect="00552D27">
      <w:headerReference w:type="default" r:id="rId15"/>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BC47" w14:textId="77777777" w:rsidR="00351F91" w:rsidRDefault="00351F91" w:rsidP="00552D27">
      <w:r>
        <w:separator/>
      </w:r>
    </w:p>
  </w:endnote>
  <w:endnote w:type="continuationSeparator" w:id="0">
    <w:p w14:paraId="0AEFA36C" w14:textId="77777777" w:rsidR="00351F91" w:rsidRDefault="00351F91" w:rsidP="0055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Liberation Mono">
    <w:altName w:val="Courier New"/>
    <w:charset w:val="BA"/>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50DB" w14:textId="77777777" w:rsidR="00351F91" w:rsidRDefault="00351F91" w:rsidP="00552D27">
      <w:r>
        <w:separator/>
      </w:r>
    </w:p>
  </w:footnote>
  <w:footnote w:type="continuationSeparator" w:id="0">
    <w:p w14:paraId="70C02F07" w14:textId="77777777" w:rsidR="00351F91" w:rsidRDefault="00351F91" w:rsidP="0055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59388"/>
      <w:docPartObj>
        <w:docPartGallery w:val="Page Numbers (Top of Page)"/>
        <w:docPartUnique/>
      </w:docPartObj>
    </w:sdtPr>
    <w:sdtEndPr/>
    <w:sdtContent>
      <w:p w14:paraId="34DFE7D9" w14:textId="60C1FF18" w:rsidR="00477508" w:rsidRDefault="00477508">
        <w:pPr>
          <w:pStyle w:val="Antrats"/>
          <w:jc w:val="center"/>
        </w:pPr>
        <w:r>
          <w:fldChar w:fldCharType="begin"/>
        </w:r>
        <w:r>
          <w:instrText>PAGE   \* MERGEFORMAT</w:instrText>
        </w:r>
        <w:r>
          <w:fldChar w:fldCharType="separate"/>
        </w:r>
        <w:r w:rsidR="00F1635D" w:rsidRPr="00F1635D">
          <w:rPr>
            <w:noProof/>
            <w:lang w:val="lt-LT"/>
          </w:rPr>
          <w:t>88</w:t>
        </w:r>
        <w:r>
          <w:fldChar w:fldCharType="end"/>
        </w:r>
      </w:p>
    </w:sdtContent>
  </w:sdt>
  <w:p w14:paraId="29D88C94" w14:textId="77777777" w:rsidR="00477508" w:rsidRDefault="004775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62F0"/>
    <w:multiLevelType w:val="hybridMultilevel"/>
    <w:tmpl w:val="2670F3E6"/>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EC4FD9"/>
    <w:multiLevelType w:val="hybridMultilevel"/>
    <w:tmpl w:val="60B0A084"/>
    <w:lvl w:ilvl="0" w:tplc="3AA2DDE0">
      <w:start w:val="20"/>
      <w:numFmt w:val="decimal"/>
      <w:lvlText w:val="%1."/>
      <w:lvlJc w:val="left"/>
      <w:pPr>
        <w:ind w:left="720" w:hanging="360"/>
      </w:pPr>
      <w:rPr>
        <w:rFonts w:hint="default"/>
        <w:color w:val="444444"/>
        <w:sz w:val="2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BF3D7C"/>
    <w:multiLevelType w:val="hybridMultilevel"/>
    <w:tmpl w:val="FFC240AC"/>
    <w:lvl w:ilvl="0" w:tplc="04270011">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76B7674"/>
    <w:multiLevelType w:val="multilevel"/>
    <w:tmpl w:val="152CA18E"/>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D501698"/>
    <w:multiLevelType w:val="hybridMultilevel"/>
    <w:tmpl w:val="ED987B26"/>
    <w:lvl w:ilvl="0" w:tplc="C4BE457A">
      <w:start w:val="32"/>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6E1C4D"/>
    <w:multiLevelType w:val="hybridMultilevel"/>
    <w:tmpl w:val="354C17A4"/>
    <w:lvl w:ilvl="0" w:tplc="FFFFFFFF">
      <w:start w:val="1"/>
      <w:numFmt w:val="decimal"/>
      <w:lvlText w:val="%1."/>
      <w:lvlJc w:val="left"/>
      <w:pPr>
        <w:ind w:left="1352" w:hanging="360"/>
      </w:pPr>
      <w:rPr>
        <w:rFonts w:ascii="Times New Roman" w:hAnsi="Times New Roman" w:hint="default"/>
        <w:color w:val="00000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6F3E70A4"/>
    <w:multiLevelType w:val="hybridMultilevel"/>
    <w:tmpl w:val="8D34A5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98244B"/>
    <w:multiLevelType w:val="hybridMultilevel"/>
    <w:tmpl w:val="354C17A4"/>
    <w:lvl w:ilvl="0" w:tplc="DBEA24B2">
      <w:start w:val="1"/>
      <w:numFmt w:val="decimal"/>
      <w:lvlText w:val="%1."/>
      <w:lvlJc w:val="left"/>
      <w:pPr>
        <w:ind w:left="1352" w:hanging="360"/>
      </w:pPr>
      <w:rPr>
        <w:rFonts w:ascii="Times New Roman" w:hAnsi="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2"/>
  </w:num>
  <w:num w:numId="3">
    <w:abstractNumId w:val="5"/>
  </w:num>
  <w:num w:numId="4">
    <w:abstractNumId w:val="3"/>
  </w:num>
  <w:num w:numId="5">
    <w:abstractNumId w:val="6"/>
  </w:num>
  <w:num w:numId="6">
    <w:abstractNumId w:val="0"/>
  </w:num>
  <w:num w:numId="7">
    <w:abstractNumId w:val="1"/>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DF"/>
    <w:rsid w:val="00000EA1"/>
    <w:rsid w:val="00003C2E"/>
    <w:rsid w:val="000137DF"/>
    <w:rsid w:val="000231DA"/>
    <w:rsid w:val="00023CC8"/>
    <w:rsid w:val="000319AF"/>
    <w:rsid w:val="00037579"/>
    <w:rsid w:val="00046DC7"/>
    <w:rsid w:val="00056AE2"/>
    <w:rsid w:val="00061A68"/>
    <w:rsid w:val="00064253"/>
    <w:rsid w:val="00075E2B"/>
    <w:rsid w:val="0008517E"/>
    <w:rsid w:val="00094396"/>
    <w:rsid w:val="000B1582"/>
    <w:rsid w:val="000B1C08"/>
    <w:rsid w:val="000C2A16"/>
    <w:rsid w:val="000C7B4C"/>
    <w:rsid w:val="000E6E17"/>
    <w:rsid w:val="000F4770"/>
    <w:rsid w:val="0011613C"/>
    <w:rsid w:val="001239E6"/>
    <w:rsid w:val="0013458C"/>
    <w:rsid w:val="00136DEE"/>
    <w:rsid w:val="0014026A"/>
    <w:rsid w:val="00141030"/>
    <w:rsid w:val="00153E41"/>
    <w:rsid w:val="00160ADD"/>
    <w:rsid w:val="00162C80"/>
    <w:rsid w:val="00172FC3"/>
    <w:rsid w:val="001915B6"/>
    <w:rsid w:val="00194347"/>
    <w:rsid w:val="001B0F5F"/>
    <w:rsid w:val="001B12E7"/>
    <w:rsid w:val="001C0D31"/>
    <w:rsid w:val="001C1265"/>
    <w:rsid w:val="001C4801"/>
    <w:rsid w:val="001F68FC"/>
    <w:rsid w:val="0021183C"/>
    <w:rsid w:val="002228EB"/>
    <w:rsid w:val="00223D6D"/>
    <w:rsid w:val="00226B86"/>
    <w:rsid w:val="00236317"/>
    <w:rsid w:val="00246A03"/>
    <w:rsid w:val="00262D26"/>
    <w:rsid w:val="00265F12"/>
    <w:rsid w:val="0027032C"/>
    <w:rsid w:val="002738F5"/>
    <w:rsid w:val="002830C2"/>
    <w:rsid w:val="002848CD"/>
    <w:rsid w:val="002930B2"/>
    <w:rsid w:val="00295437"/>
    <w:rsid w:val="002A37A9"/>
    <w:rsid w:val="002E42E6"/>
    <w:rsid w:val="002E6D56"/>
    <w:rsid w:val="002F3A08"/>
    <w:rsid w:val="002F41AA"/>
    <w:rsid w:val="002F4630"/>
    <w:rsid w:val="00327A24"/>
    <w:rsid w:val="003408C8"/>
    <w:rsid w:val="00346754"/>
    <w:rsid w:val="00346B52"/>
    <w:rsid w:val="0035069D"/>
    <w:rsid w:val="00351F91"/>
    <w:rsid w:val="00356074"/>
    <w:rsid w:val="003607B3"/>
    <w:rsid w:val="003619E6"/>
    <w:rsid w:val="00366A5F"/>
    <w:rsid w:val="003679C1"/>
    <w:rsid w:val="00372971"/>
    <w:rsid w:val="00377386"/>
    <w:rsid w:val="003819AD"/>
    <w:rsid w:val="003A6598"/>
    <w:rsid w:val="003C2D15"/>
    <w:rsid w:val="003E64A1"/>
    <w:rsid w:val="003F1DD1"/>
    <w:rsid w:val="003F4570"/>
    <w:rsid w:val="003F4F99"/>
    <w:rsid w:val="003F590F"/>
    <w:rsid w:val="0040034F"/>
    <w:rsid w:val="004033D2"/>
    <w:rsid w:val="004049ED"/>
    <w:rsid w:val="00405BDC"/>
    <w:rsid w:val="0041375F"/>
    <w:rsid w:val="004247E7"/>
    <w:rsid w:val="004265A1"/>
    <w:rsid w:val="004302BB"/>
    <w:rsid w:val="00431770"/>
    <w:rsid w:val="00442A5A"/>
    <w:rsid w:val="00450E7D"/>
    <w:rsid w:val="00461269"/>
    <w:rsid w:val="004621C0"/>
    <w:rsid w:val="00470E1B"/>
    <w:rsid w:val="00474722"/>
    <w:rsid w:val="00474DBB"/>
    <w:rsid w:val="00477508"/>
    <w:rsid w:val="00483DCB"/>
    <w:rsid w:val="0049577A"/>
    <w:rsid w:val="00495FDA"/>
    <w:rsid w:val="004A2BB4"/>
    <w:rsid w:val="004A39C1"/>
    <w:rsid w:val="004B016C"/>
    <w:rsid w:val="004C35CC"/>
    <w:rsid w:val="004C562C"/>
    <w:rsid w:val="004C5940"/>
    <w:rsid w:val="004C639B"/>
    <w:rsid w:val="005241A4"/>
    <w:rsid w:val="00527CC8"/>
    <w:rsid w:val="00535332"/>
    <w:rsid w:val="005370EB"/>
    <w:rsid w:val="005404C3"/>
    <w:rsid w:val="00541CD2"/>
    <w:rsid w:val="005525B2"/>
    <w:rsid w:val="00552D27"/>
    <w:rsid w:val="0055344A"/>
    <w:rsid w:val="00563774"/>
    <w:rsid w:val="00564D33"/>
    <w:rsid w:val="005927F8"/>
    <w:rsid w:val="005955DF"/>
    <w:rsid w:val="00596085"/>
    <w:rsid w:val="005B1AD3"/>
    <w:rsid w:val="005D2B1C"/>
    <w:rsid w:val="005D4525"/>
    <w:rsid w:val="005E7EE8"/>
    <w:rsid w:val="005F4E51"/>
    <w:rsid w:val="006068CB"/>
    <w:rsid w:val="00607F29"/>
    <w:rsid w:val="0062044A"/>
    <w:rsid w:val="00621309"/>
    <w:rsid w:val="00622636"/>
    <w:rsid w:val="00624AA5"/>
    <w:rsid w:val="006277F7"/>
    <w:rsid w:val="00640CFE"/>
    <w:rsid w:val="00642E93"/>
    <w:rsid w:val="006436A4"/>
    <w:rsid w:val="00646A1B"/>
    <w:rsid w:val="00647C6D"/>
    <w:rsid w:val="00650EE3"/>
    <w:rsid w:val="0065403B"/>
    <w:rsid w:val="00666A4B"/>
    <w:rsid w:val="00672FBC"/>
    <w:rsid w:val="0067463C"/>
    <w:rsid w:val="00674DED"/>
    <w:rsid w:val="00675DE9"/>
    <w:rsid w:val="006A62A4"/>
    <w:rsid w:val="006D2AAF"/>
    <w:rsid w:val="006D3837"/>
    <w:rsid w:val="006E0DB8"/>
    <w:rsid w:val="006E37B9"/>
    <w:rsid w:val="006E3B80"/>
    <w:rsid w:val="006F2B33"/>
    <w:rsid w:val="0070318B"/>
    <w:rsid w:val="00704CB1"/>
    <w:rsid w:val="0070796D"/>
    <w:rsid w:val="00725E69"/>
    <w:rsid w:val="00747BF4"/>
    <w:rsid w:val="0075052D"/>
    <w:rsid w:val="00762421"/>
    <w:rsid w:val="00765053"/>
    <w:rsid w:val="00765E32"/>
    <w:rsid w:val="00767CF2"/>
    <w:rsid w:val="007816FC"/>
    <w:rsid w:val="007922CB"/>
    <w:rsid w:val="007969A0"/>
    <w:rsid w:val="007C0E46"/>
    <w:rsid w:val="007C0FEC"/>
    <w:rsid w:val="007E0297"/>
    <w:rsid w:val="007E1135"/>
    <w:rsid w:val="007F5700"/>
    <w:rsid w:val="007F764E"/>
    <w:rsid w:val="008201D8"/>
    <w:rsid w:val="00821870"/>
    <w:rsid w:val="00826A6A"/>
    <w:rsid w:val="008615BC"/>
    <w:rsid w:val="00866ECC"/>
    <w:rsid w:val="0086766F"/>
    <w:rsid w:val="00870C81"/>
    <w:rsid w:val="00875F6A"/>
    <w:rsid w:val="00893EC8"/>
    <w:rsid w:val="00897EC0"/>
    <w:rsid w:val="008A214F"/>
    <w:rsid w:val="008B2337"/>
    <w:rsid w:val="008B3FB9"/>
    <w:rsid w:val="008B689E"/>
    <w:rsid w:val="008C1472"/>
    <w:rsid w:val="008D1374"/>
    <w:rsid w:val="008E38AE"/>
    <w:rsid w:val="00905265"/>
    <w:rsid w:val="00915DF9"/>
    <w:rsid w:val="00946881"/>
    <w:rsid w:val="00962CD0"/>
    <w:rsid w:val="00977494"/>
    <w:rsid w:val="009813A3"/>
    <w:rsid w:val="00993C94"/>
    <w:rsid w:val="009A1B74"/>
    <w:rsid w:val="009D00B8"/>
    <w:rsid w:val="009F4025"/>
    <w:rsid w:val="009F449F"/>
    <w:rsid w:val="00A012B9"/>
    <w:rsid w:val="00A11F0B"/>
    <w:rsid w:val="00A24261"/>
    <w:rsid w:val="00A27CF3"/>
    <w:rsid w:val="00A33BD8"/>
    <w:rsid w:val="00A346E8"/>
    <w:rsid w:val="00A530A6"/>
    <w:rsid w:val="00A56DF8"/>
    <w:rsid w:val="00A576C4"/>
    <w:rsid w:val="00A61E10"/>
    <w:rsid w:val="00A674AD"/>
    <w:rsid w:val="00A67701"/>
    <w:rsid w:val="00A723EF"/>
    <w:rsid w:val="00A837CF"/>
    <w:rsid w:val="00A973CD"/>
    <w:rsid w:val="00AA37CC"/>
    <w:rsid w:val="00AA6DCE"/>
    <w:rsid w:val="00AC55C9"/>
    <w:rsid w:val="00AD339E"/>
    <w:rsid w:val="00AE3A79"/>
    <w:rsid w:val="00AF25E4"/>
    <w:rsid w:val="00AF3C33"/>
    <w:rsid w:val="00AF4D04"/>
    <w:rsid w:val="00AF5FC0"/>
    <w:rsid w:val="00AF7172"/>
    <w:rsid w:val="00B0424C"/>
    <w:rsid w:val="00B12FB9"/>
    <w:rsid w:val="00B14B01"/>
    <w:rsid w:val="00B1661F"/>
    <w:rsid w:val="00B20F6A"/>
    <w:rsid w:val="00B21B07"/>
    <w:rsid w:val="00B2218C"/>
    <w:rsid w:val="00B225DF"/>
    <w:rsid w:val="00B278AD"/>
    <w:rsid w:val="00B43B4E"/>
    <w:rsid w:val="00B4596E"/>
    <w:rsid w:val="00B50A10"/>
    <w:rsid w:val="00B53087"/>
    <w:rsid w:val="00B57BD7"/>
    <w:rsid w:val="00B6327D"/>
    <w:rsid w:val="00B7121B"/>
    <w:rsid w:val="00B85B92"/>
    <w:rsid w:val="00B8721C"/>
    <w:rsid w:val="00BA0E04"/>
    <w:rsid w:val="00BB03B1"/>
    <w:rsid w:val="00BC2977"/>
    <w:rsid w:val="00BC3DED"/>
    <w:rsid w:val="00BE0B01"/>
    <w:rsid w:val="00BE2437"/>
    <w:rsid w:val="00C03D4D"/>
    <w:rsid w:val="00C0467A"/>
    <w:rsid w:val="00C055DD"/>
    <w:rsid w:val="00C20AE5"/>
    <w:rsid w:val="00C42EEF"/>
    <w:rsid w:val="00C43F18"/>
    <w:rsid w:val="00C4514C"/>
    <w:rsid w:val="00C51803"/>
    <w:rsid w:val="00C55BEC"/>
    <w:rsid w:val="00C65237"/>
    <w:rsid w:val="00C9145D"/>
    <w:rsid w:val="00C94E99"/>
    <w:rsid w:val="00CA65FB"/>
    <w:rsid w:val="00CF091A"/>
    <w:rsid w:val="00CF65A3"/>
    <w:rsid w:val="00D0090A"/>
    <w:rsid w:val="00D43430"/>
    <w:rsid w:val="00D57B4E"/>
    <w:rsid w:val="00D6300C"/>
    <w:rsid w:val="00D67C18"/>
    <w:rsid w:val="00D81346"/>
    <w:rsid w:val="00D87AD8"/>
    <w:rsid w:val="00D928D3"/>
    <w:rsid w:val="00D96D5C"/>
    <w:rsid w:val="00DA4753"/>
    <w:rsid w:val="00DB5960"/>
    <w:rsid w:val="00DC2507"/>
    <w:rsid w:val="00DE0EBB"/>
    <w:rsid w:val="00DF0F35"/>
    <w:rsid w:val="00DF4DFF"/>
    <w:rsid w:val="00E0173B"/>
    <w:rsid w:val="00E079F5"/>
    <w:rsid w:val="00E167E6"/>
    <w:rsid w:val="00E30688"/>
    <w:rsid w:val="00E32596"/>
    <w:rsid w:val="00E44018"/>
    <w:rsid w:val="00E47317"/>
    <w:rsid w:val="00E4731B"/>
    <w:rsid w:val="00E56471"/>
    <w:rsid w:val="00E568E1"/>
    <w:rsid w:val="00E56F4F"/>
    <w:rsid w:val="00E674DC"/>
    <w:rsid w:val="00E92552"/>
    <w:rsid w:val="00EA10EB"/>
    <w:rsid w:val="00EA28F2"/>
    <w:rsid w:val="00EB424A"/>
    <w:rsid w:val="00ED2241"/>
    <w:rsid w:val="00EE50D9"/>
    <w:rsid w:val="00F1635D"/>
    <w:rsid w:val="00F169CE"/>
    <w:rsid w:val="00F41BB2"/>
    <w:rsid w:val="00F45737"/>
    <w:rsid w:val="00F64C8D"/>
    <w:rsid w:val="00F7265A"/>
    <w:rsid w:val="00F93E89"/>
    <w:rsid w:val="00F94D72"/>
    <w:rsid w:val="00F954F9"/>
    <w:rsid w:val="00FA44ED"/>
    <w:rsid w:val="00FC1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82BD"/>
  <w15:chartTrackingRefBased/>
  <w15:docId w15:val="{DF0C2324-1B3A-45CC-9154-CFF587E9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7DF"/>
    <w:pPr>
      <w:spacing w:after="0" w:line="240" w:lineRule="auto"/>
      <w:jc w:val="both"/>
    </w:pPr>
    <w:rPr>
      <w:rFonts w:ascii="Times New Roman" w:eastAsia="Times New Roman" w:hAnsi="Times New Roman" w:cs="Times New Roman"/>
      <w:color w:val="00000A"/>
      <w:sz w:val="24"/>
      <w:szCs w:val="24"/>
    </w:rPr>
  </w:style>
  <w:style w:type="paragraph" w:styleId="Antrat7">
    <w:name w:val="heading 7"/>
    <w:basedOn w:val="prastasis"/>
    <w:next w:val="prastasis"/>
    <w:link w:val="Antrat7Diagrama"/>
    <w:unhideWhenUsed/>
    <w:qFormat/>
    <w:rsid w:val="000137DF"/>
    <w:pPr>
      <w:keepNext/>
      <w:tabs>
        <w:tab w:val="left" w:pos="720"/>
        <w:tab w:val="right" w:pos="8953"/>
      </w:tabs>
      <w:overflowPunct w:val="0"/>
      <w:spacing w:line="240" w:lineRule="atLeast"/>
      <w:jc w:val="center"/>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0137DF"/>
    <w:rPr>
      <w:rFonts w:ascii="TimesLT" w:eastAsia="Times New Roman" w:hAnsi="TimesLT" w:cs="Times New Roman"/>
      <w:b/>
      <w:color w:val="00000A"/>
      <w:sz w:val="24"/>
      <w:szCs w:val="20"/>
    </w:rPr>
  </w:style>
  <w:style w:type="paragraph" w:customStyle="1" w:styleId="normal-p">
    <w:name w:val="normal-p"/>
    <w:basedOn w:val="prastasis"/>
    <w:rsid w:val="000137DF"/>
    <w:pPr>
      <w:spacing w:before="100" w:beforeAutospacing="1" w:after="100" w:afterAutospacing="1"/>
    </w:pPr>
    <w:rPr>
      <w:lang w:eastAsia="lt-LT"/>
    </w:rPr>
  </w:style>
  <w:style w:type="character" w:customStyle="1" w:styleId="normal-h">
    <w:name w:val="normal-h"/>
    <w:basedOn w:val="Numatytasispastraiposriftas"/>
    <w:rsid w:val="000137DF"/>
  </w:style>
  <w:style w:type="paragraph" w:styleId="Antrats">
    <w:name w:val="header"/>
    <w:basedOn w:val="prastasis"/>
    <w:link w:val="AntratsDiagrama"/>
    <w:uiPriority w:val="99"/>
    <w:unhideWhenUsed/>
    <w:rsid w:val="000137DF"/>
    <w:pPr>
      <w:tabs>
        <w:tab w:val="center" w:pos="4153"/>
        <w:tab w:val="right" w:pos="8306"/>
      </w:tabs>
      <w:overflowPunct w:val="0"/>
      <w:jc w:val="left"/>
    </w:pPr>
    <w:rPr>
      <w:sz w:val="20"/>
      <w:szCs w:val="20"/>
      <w:lang w:val="en-GB"/>
    </w:rPr>
  </w:style>
  <w:style w:type="character" w:customStyle="1" w:styleId="AntratsDiagrama">
    <w:name w:val="Antraštės Diagrama"/>
    <w:basedOn w:val="Numatytasispastraiposriftas"/>
    <w:link w:val="Antrats"/>
    <w:uiPriority w:val="99"/>
    <w:rsid w:val="000137DF"/>
    <w:rPr>
      <w:rFonts w:ascii="Times New Roman" w:eastAsia="Times New Roman" w:hAnsi="Times New Roman" w:cs="Times New Roman"/>
      <w:color w:val="00000A"/>
      <w:sz w:val="20"/>
      <w:szCs w:val="20"/>
      <w:lang w:val="en-GB"/>
    </w:rPr>
  </w:style>
  <w:style w:type="paragraph" w:customStyle="1" w:styleId="TextBody">
    <w:name w:val="Text Body"/>
    <w:basedOn w:val="prastasis"/>
    <w:rsid w:val="000137DF"/>
    <w:pPr>
      <w:overflowPunct w:val="0"/>
      <w:ind w:right="702"/>
      <w:jc w:val="center"/>
    </w:pPr>
    <w:rPr>
      <w:rFonts w:ascii="TimesLT" w:hAnsi="TimesLT"/>
      <w:b/>
      <w:szCs w:val="20"/>
    </w:rPr>
  </w:style>
  <w:style w:type="paragraph" w:customStyle="1" w:styleId="PreformattedText">
    <w:name w:val="Preformatted Text"/>
    <w:basedOn w:val="prastasis"/>
    <w:qFormat/>
    <w:rsid w:val="000137DF"/>
    <w:rPr>
      <w:rFonts w:ascii="Liberation Mono" w:eastAsia="NSimSun" w:hAnsi="Liberation Mono" w:cs="Liberation Mono"/>
      <w:sz w:val="20"/>
      <w:szCs w:val="20"/>
    </w:rPr>
  </w:style>
  <w:style w:type="character" w:customStyle="1" w:styleId="StrongEmphasis">
    <w:name w:val="Strong Emphasis"/>
    <w:rsid w:val="000137DF"/>
    <w:rPr>
      <w:b/>
      <w:bCs/>
    </w:rPr>
  </w:style>
  <w:style w:type="paragraph" w:styleId="Debesliotekstas">
    <w:name w:val="Balloon Text"/>
    <w:basedOn w:val="prastasis"/>
    <w:link w:val="DebesliotekstasDiagrama"/>
    <w:uiPriority w:val="99"/>
    <w:semiHidden/>
    <w:unhideWhenUsed/>
    <w:rsid w:val="000137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7DF"/>
    <w:rPr>
      <w:rFonts w:ascii="Segoe UI" w:eastAsia="Times New Roman" w:hAnsi="Segoe UI" w:cs="Segoe UI"/>
      <w:color w:val="00000A"/>
      <w:sz w:val="18"/>
      <w:szCs w:val="18"/>
    </w:rPr>
  </w:style>
  <w:style w:type="paragraph" w:customStyle="1" w:styleId="sti-art">
    <w:name w:val="sti-art"/>
    <w:basedOn w:val="prastasis"/>
    <w:rsid w:val="000137DF"/>
    <w:pPr>
      <w:spacing w:before="100" w:beforeAutospacing="1" w:after="100" w:afterAutospacing="1"/>
      <w:jc w:val="left"/>
    </w:pPr>
    <w:rPr>
      <w:color w:val="auto"/>
      <w:lang w:eastAsia="lt-LT"/>
    </w:rPr>
  </w:style>
  <w:style w:type="paragraph" w:customStyle="1" w:styleId="prastasis1">
    <w:name w:val="Įprastasis1"/>
    <w:basedOn w:val="prastasis"/>
    <w:rsid w:val="000137DF"/>
    <w:pPr>
      <w:spacing w:before="100" w:beforeAutospacing="1" w:after="100" w:afterAutospacing="1"/>
      <w:jc w:val="left"/>
    </w:pPr>
    <w:rPr>
      <w:color w:val="auto"/>
      <w:lang w:eastAsia="lt-LT"/>
    </w:rPr>
  </w:style>
  <w:style w:type="paragraph" w:customStyle="1" w:styleId="ti-art">
    <w:name w:val="ti-art"/>
    <w:basedOn w:val="prastasis"/>
    <w:rsid w:val="000137DF"/>
    <w:pPr>
      <w:spacing w:before="100" w:beforeAutospacing="1" w:after="100" w:afterAutospacing="1"/>
      <w:jc w:val="left"/>
    </w:pPr>
    <w:rPr>
      <w:color w:val="auto"/>
      <w:lang w:eastAsia="lt-LT"/>
    </w:rPr>
  </w:style>
  <w:style w:type="paragraph" w:customStyle="1" w:styleId="ti-section-1">
    <w:name w:val="ti-section-1"/>
    <w:basedOn w:val="prastasis"/>
    <w:rsid w:val="000137DF"/>
    <w:pPr>
      <w:spacing w:before="100" w:beforeAutospacing="1" w:after="100" w:afterAutospacing="1"/>
      <w:jc w:val="left"/>
    </w:pPr>
    <w:rPr>
      <w:color w:val="auto"/>
      <w:lang w:eastAsia="lt-LT"/>
    </w:rPr>
  </w:style>
  <w:style w:type="paragraph" w:customStyle="1" w:styleId="ti-section-2">
    <w:name w:val="ti-section-2"/>
    <w:basedOn w:val="prastasis"/>
    <w:rsid w:val="000137DF"/>
    <w:pPr>
      <w:spacing w:before="100" w:beforeAutospacing="1" w:after="100" w:afterAutospacing="1"/>
      <w:jc w:val="left"/>
    </w:pPr>
    <w:rPr>
      <w:color w:val="auto"/>
      <w:lang w:eastAsia="lt-LT"/>
    </w:rPr>
  </w:style>
  <w:style w:type="character" w:customStyle="1" w:styleId="bold">
    <w:name w:val="bold"/>
    <w:basedOn w:val="Numatytasispastraiposriftas"/>
    <w:rsid w:val="000137DF"/>
  </w:style>
  <w:style w:type="character" w:styleId="Hipersaitas">
    <w:name w:val="Hyperlink"/>
    <w:basedOn w:val="Numatytasispastraiposriftas"/>
    <w:uiPriority w:val="99"/>
    <w:unhideWhenUsed/>
    <w:rsid w:val="000137DF"/>
    <w:rPr>
      <w:color w:val="0000FF"/>
      <w:u w:val="single"/>
    </w:rPr>
  </w:style>
  <w:style w:type="character" w:customStyle="1" w:styleId="super">
    <w:name w:val="super"/>
    <w:basedOn w:val="Numatytasispastraiposriftas"/>
    <w:rsid w:val="000137DF"/>
  </w:style>
  <w:style w:type="character" w:customStyle="1" w:styleId="italic">
    <w:name w:val="italic"/>
    <w:basedOn w:val="Numatytasispastraiposriftas"/>
    <w:rsid w:val="000137DF"/>
  </w:style>
  <w:style w:type="paragraph" w:customStyle="1" w:styleId="NoSpacing1">
    <w:name w:val="No Spacing1"/>
    <w:uiPriority w:val="1"/>
    <w:qFormat/>
    <w:rsid w:val="000137DF"/>
    <w:pPr>
      <w:spacing w:after="0" w:line="240" w:lineRule="auto"/>
    </w:pPr>
    <w:rPr>
      <w:rFonts w:ascii="Calibri" w:eastAsia="Calibri" w:hAnsi="Calibri" w:cs="Times New Roman"/>
    </w:rPr>
  </w:style>
  <w:style w:type="paragraph" w:customStyle="1" w:styleId="tajtip">
    <w:name w:val="tajtip"/>
    <w:basedOn w:val="prastasis"/>
    <w:rsid w:val="000137DF"/>
    <w:pPr>
      <w:spacing w:after="150"/>
      <w:jc w:val="left"/>
    </w:pPr>
    <w:rPr>
      <w:color w:val="auto"/>
      <w:lang w:eastAsia="lt-LT"/>
    </w:rPr>
  </w:style>
  <w:style w:type="paragraph" w:customStyle="1" w:styleId="taltin">
    <w:name w:val="taltin"/>
    <w:basedOn w:val="prastasis"/>
    <w:rsid w:val="000137DF"/>
    <w:pPr>
      <w:spacing w:after="150"/>
      <w:jc w:val="left"/>
    </w:pPr>
    <w:rPr>
      <w:color w:val="auto"/>
      <w:lang w:eastAsia="lt-LT"/>
    </w:rPr>
  </w:style>
  <w:style w:type="paragraph" w:customStyle="1" w:styleId="tactin">
    <w:name w:val="tactin"/>
    <w:basedOn w:val="prastasis"/>
    <w:rsid w:val="000137DF"/>
    <w:pPr>
      <w:spacing w:after="150"/>
      <w:jc w:val="left"/>
    </w:pPr>
    <w:rPr>
      <w:color w:val="auto"/>
      <w:lang w:eastAsia="lt-LT"/>
    </w:rPr>
  </w:style>
  <w:style w:type="paragraph" w:styleId="Sraopastraipa">
    <w:name w:val="List Paragraph"/>
    <w:basedOn w:val="prastasis"/>
    <w:uiPriority w:val="34"/>
    <w:qFormat/>
    <w:rsid w:val="000137DF"/>
    <w:pPr>
      <w:ind w:left="720"/>
      <w:contextualSpacing/>
    </w:pPr>
  </w:style>
  <w:style w:type="paragraph" w:styleId="Porat">
    <w:name w:val="footer"/>
    <w:basedOn w:val="prastasis"/>
    <w:link w:val="PoratDiagrama"/>
    <w:uiPriority w:val="99"/>
    <w:unhideWhenUsed/>
    <w:rsid w:val="000137DF"/>
    <w:pPr>
      <w:tabs>
        <w:tab w:val="center" w:pos="4819"/>
        <w:tab w:val="right" w:pos="9638"/>
      </w:tabs>
    </w:pPr>
  </w:style>
  <w:style w:type="character" w:customStyle="1" w:styleId="PoratDiagrama">
    <w:name w:val="Poraštė Diagrama"/>
    <w:basedOn w:val="Numatytasispastraiposriftas"/>
    <w:link w:val="Porat"/>
    <w:uiPriority w:val="99"/>
    <w:rsid w:val="000137DF"/>
    <w:rPr>
      <w:rFonts w:ascii="Times New Roman" w:eastAsia="Times New Roman" w:hAnsi="Times New Roman" w:cs="Times New Roman"/>
      <w:color w:val="00000A"/>
      <w:sz w:val="24"/>
      <w:szCs w:val="24"/>
    </w:rPr>
  </w:style>
  <w:style w:type="character" w:styleId="Komentaronuoroda">
    <w:name w:val="annotation reference"/>
    <w:basedOn w:val="Numatytasispastraiposriftas"/>
    <w:uiPriority w:val="99"/>
    <w:semiHidden/>
    <w:unhideWhenUsed/>
    <w:rsid w:val="000137DF"/>
    <w:rPr>
      <w:sz w:val="16"/>
      <w:szCs w:val="16"/>
    </w:rPr>
  </w:style>
  <w:style w:type="paragraph" w:styleId="Komentarotekstas">
    <w:name w:val="annotation text"/>
    <w:basedOn w:val="prastasis"/>
    <w:link w:val="KomentarotekstasDiagrama"/>
    <w:uiPriority w:val="99"/>
    <w:unhideWhenUsed/>
    <w:rsid w:val="000137DF"/>
    <w:rPr>
      <w:sz w:val="20"/>
      <w:szCs w:val="20"/>
    </w:rPr>
  </w:style>
  <w:style w:type="character" w:customStyle="1" w:styleId="KomentarotekstasDiagrama">
    <w:name w:val="Komentaro tekstas Diagrama"/>
    <w:basedOn w:val="Numatytasispastraiposriftas"/>
    <w:link w:val="Komentarotekstas"/>
    <w:uiPriority w:val="99"/>
    <w:rsid w:val="000137DF"/>
    <w:rPr>
      <w:rFonts w:ascii="Times New Roman" w:eastAsia="Times New Roman" w:hAnsi="Times New Roman" w:cs="Times New Roman"/>
      <w:color w:val="00000A"/>
      <w:sz w:val="20"/>
      <w:szCs w:val="20"/>
    </w:rPr>
  </w:style>
  <w:style w:type="character" w:customStyle="1" w:styleId="KomentarotemaDiagrama">
    <w:name w:val="Komentaro tema Diagrama"/>
    <w:basedOn w:val="KomentarotekstasDiagrama"/>
    <w:link w:val="Komentarotema"/>
    <w:uiPriority w:val="99"/>
    <w:semiHidden/>
    <w:rsid w:val="000137DF"/>
    <w:rPr>
      <w:rFonts w:ascii="Times New Roman" w:eastAsia="Times New Roman" w:hAnsi="Times New Roman" w:cs="Times New Roman"/>
      <w:b/>
      <w:bCs/>
      <w:color w:val="00000A"/>
      <w:sz w:val="20"/>
      <w:szCs w:val="20"/>
    </w:rPr>
  </w:style>
  <w:style w:type="paragraph" w:styleId="Komentarotema">
    <w:name w:val="annotation subject"/>
    <w:basedOn w:val="Komentarotekstas"/>
    <w:next w:val="Komentarotekstas"/>
    <w:link w:val="KomentarotemaDiagrama"/>
    <w:uiPriority w:val="99"/>
    <w:semiHidden/>
    <w:unhideWhenUsed/>
    <w:rsid w:val="000137DF"/>
    <w:rPr>
      <w:b/>
      <w:bCs/>
    </w:rPr>
  </w:style>
  <w:style w:type="paragraph" w:styleId="HTMLiankstoformatuotas">
    <w:name w:val="HTML Preformatted"/>
    <w:basedOn w:val="prastasis"/>
    <w:link w:val="HTMLiankstoformatuotasDiagrama"/>
    <w:uiPriority w:val="99"/>
    <w:semiHidden/>
    <w:unhideWhenUsed/>
    <w:rsid w:val="0079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7969A0"/>
    <w:rPr>
      <w:rFonts w:ascii="Courier New" w:eastAsia="Times New Roman" w:hAnsi="Courier New" w:cs="Courier New"/>
      <w:sz w:val="20"/>
      <w:szCs w:val="20"/>
      <w:lang w:eastAsia="lt-LT"/>
    </w:rPr>
  </w:style>
  <w:style w:type="paragraph" w:customStyle="1" w:styleId="Default">
    <w:name w:val="Default"/>
    <w:rsid w:val="008201D8"/>
    <w:pPr>
      <w:autoSpaceDE w:val="0"/>
      <w:autoSpaceDN w:val="0"/>
      <w:adjustRightInd w:val="0"/>
      <w:spacing w:after="0" w:line="240" w:lineRule="auto"/>
    </w:pPr>
    <w:rPr>
      <w:rFonts w:ascii="EUAlbertina" w:hAnsi="EUAlbertina" w:cs="EUAlbertina"/>
      <w:color w:val="000000"/>
      <w:sz w:val="24"/>
      <w:szCs w:val="24"/>
    </w:rPr>
  </w:style>
  <w:style w:type="table" w:styleId="Lentelstinklelis">
    <w:name w:val="Table Grid"/>
    <w:basedOn w:val="prastojilentel"/>
    <w:uiPriority w:val="39"/>
    <w:rsid w:val="00194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42A5A"/>
    <w:pPr>
      <w:spacing w:after="0" w:line="240" w:lineRule="auto"/>
    </w:pPr>
    <w:rPr>
      <w:rFonts w:ascii="Times New Roman" w:eastAsia="Times New Roman" w:hAnsi="Times New Roman" w:cs="Times New Roman"/>
      <w:color w:val="00000A"/>
      <w:sz w:val="24"/>
      <w:szCs w:val="24"/>
    </w:rPr>
  </w:style>
  <w:style w:type="paragraph" w:customStyle="1" w:styleId="prastasis2">
    <w:name w:val="Įprastasis2"/>
    <w:basedOn w:val="prastasis"/>
    <w:rsid w:val="00B12FB9"/>
    <w:pPr>
      <w:spacing w:before="100" w:beforeAutospacing="1" w:after="100" w:afterAutospacing="1"/>
      <w:jc w:val="left"/>
    </w:pPr>
    <w:rPr>
      <w:color w:val="auto"/>
      <w:lang w:eastAsia="lt-LT"/>
    </w:rPr>
  </w:style>
  <w:style w:type="character" w:customStyle="1" w:styleId="quatationtext">
    <w:name w:val="quatation_text"/>
    <w:rsid w:val="00BE2437"/>
    <w:rPr>
      <w:rFonts w:ascii="Arial" w:hAnsi="Arial" w:cs="Arial" w:hint="default"/>
      <w:b/>
      <w:bCs/>
      <w:vanish w:val="0"/>
      <w:webHidden w:val="0"/>
      <w:color w:val="4A473C"/>
      <w:sz w:val="17"/>
      <w:szCs w:val="17"/>
      <w:specVanish w:val="0"/>
    </w:rPr>
  </w:style>
  <w:style w:type="paragraph" w:customStyle="1" w:styleId="Char6CharCharChar">
    <w:name w:val="Char6 Char Char Char"/>
    <w:basedOn w:val="prastasis"/>
    <w:rsid w:val="00BE2437"/>
    <w:pPr>
      <w:spacing w:after="160" w:line="240" w:lineRule="exact"/>
      <w:jc w:val="left"/>
    </w:pPr>
    <w:rPr>
      <w:rFonts w:ascii="Tahoma" w:hAnsi="Tahoma"/>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412">
      <w:bodyDiv w:val="1"/>
      <w:marLeft w:val="0"/>
      <w:marRight w:val="0"/>
      <w:marTop w:val="0"/>
      <w:marBottom w:val="0"/>
      <w:divBdr>
        <w:top w:val="none" w:sz="0" w:space="0" w:color="auto"/>
        <w:left w:val="none" w:sz="0" w:space="0" w:color="auto"/>
        <w:bottom w:val="none" w:sz="0" w:space="0" w:color="auto"/>
        <w:right w:val="none" w:sz="0" w:space="0" w:color="auto"/>
      </w:divBdr>
    </w:div>
    <w:div w:id="37780970">
      <w:bodyDiv w:val="1"/>
      <w:marLeft w:val="0"/>
      <w:marRight w:val="0"/>
      <w:marTop w:val="0"/>
      <w:marBottom w:val="0"/>
      <w:divBdr>
        <w:top w:val="none" w:sz="0" w:space="0" w:color="auto"/>
        <w:left w:val="none" w:sz="0" w:space="0" w:color="auto"/>
        <w:bottom w:val="none" w:sz="0" w:space="0" w:color="auto"/>
        <w:right w:val="none" w:sz="0" w:space="0" w:color="auto"/>
      </w:divBdr>
    </w:div>
    <w:div w:id="39132775">
      <w:bodyDiv w:val="1"/>
      <w:marLeft w:val="0"/>
      <w:marRight w:val="0"/>
      <w:marTop w:val="0"/>
      <w:marBottom w:val="0"/>
      <w:divBdr>
        <w:top w:val="none" w:sz="0" w:space="0" w:color="auto"/>
        <w:left w:val="none" w:sz="0" w:space="0" w:color="auto"/>
        <w:bottom w:val="none" w:sz="0" w:space="0" w:color="auto"/>
        <w:right w:val="none" w:sz="0" w:space="0" w:color="auto"/>
      </w:divBdr>
      <w:divsChild>
        <w:div w:id="1347176254">
          <w:marLeft w:val="0"/>
          <w:marRight w:val="0"/>
          <w:marTop w:val="0"/>
          <w:marBottom w:val="0"/>
          <w:divBdr>
            <w:top w:val="none" w:sz="0" w:space="0" w:color="auto"/>
            <w:left w:val="none" w:sz="0" w:space="0" w:color="auto"/>
            <w:bottom w:val="none" w:sz="0" w:space="0" w:color="auto"/>
            <w:right w:val="none" w:sz="0" w:space="0" w:color="auto"/>
          </w:divBdr>
        </w:div>
        <w:div w:id="1119033402">
          <w:marLeft w:val="0"/>
          <w:marRight w:val="0"/>
          <w:marTop w:val="0"/>
          <w:marBottom w:val="0"/>
          <w:divBdr>
            <w:top w:val="none" w:sz="0" w:space="0" w:color="auto"/>
            <w:left w:val="none" w:sz="0" w:space="0" w:color="auto"/>
            <w:bottom w:val="none" w:sz="0" w:space="0" w:color="auto"/>
            <w:right w:val="none" w:sz="0" w:space="0" w:color="auto"/>
          </w:divBdr>
        </w:div>
      </w:divsChild>
    </w:div>
    <w:div w:id="48960335">
      <w:bodyDiv w:val="1"/>
      <w:marLeft w:val="0"/>
      <w:marRight w:val="0"/>
      <w:marTop w:val="0"/>
      <w:marBottom w:val="0"/>
      <w:divBdr>
        <w:top w:val="none" w:sz="0" w:space="0" w:color="auto"/>
        <w:left w:val="none" w:sz="0" w:space="0" w:color="auto"/>
        <w:bottom w:val="none" w:sz="0" w:space="0" w:color="auto"/>
        <w:right w:val="none" w:sz="0" w:space="0" w:color="auto"/>
      </w:divBdr>
      <w:divsChild>
        <w:div w:id="1639533872">
          <w:marLeft w:val="0"/>
          <w:marRight w:val="0"/>
          <w:marTop w:val="0"/>
          <w:marBottom w:val="0"/>
          <w:divBdr>
            <w:top w:val="none" w:sz="0" w:space="0" w:color="auto"/>
            <w:left w:val="none" w:sz="0" w:space="0" w:color="auto"/>
            <w:bottom w:val="none" w:sz="0" w:space="0" w:color="auto"/>
            <w:right w:val="none" w:sz="0" w:space="0" w:color="auto"/>
          </w:divBdr>
        </w:div>
        <w:div w:id="971210269">
          <w:marLeft w:val="0"/>
          <w:marRight w:val="0"/>
          <w:marTop w:val="0"/>
          <w:marBottom w:val="0"/>
          <w:divBdr>
            <w:top w:val="none" w:sz="0" w:space="0" w:color="auto"/>
            <w:left w:val="none" w:sz="0" w:space="0" w:color="auto"/>
            <w:bottom w:val="none" w:sz="0" w:space="0" w:color="auto"/>
            <w:right w:val="none" w:sz="0" w:space="0" w:color="auto"/>
          </w:divBdr>
        </w:div>
        <w:div w:id="1012756065">
          <w:marLeft w:val="0"/>
          <w:marRight w:val="0"/>
          <w:marTop w:val="0"/>
          <w:marBottom w:val="0"/>
          <w:divBdr>
            <w:top w:val="none" w:sz="0" w:space="0" w:color="auto"/>
            <w:left w:val="none" w:sz="0" w:space="0" w:color="auto"/>
            <w:bottom w:val="none" w:sz="0" w:space="0" w:color="auto"/>
            <w:right w:val="none" w:sz="0" w:space="0" w:color="auto"/>
          </w:divBdr>
        </w:div>
        <w:div w:id="599335638">
          <w:marLeft w:val="0"/>
          <w:marRight w:val="0"/>
          <w:marTop w:val="0"/>
          <w:marBottom w:val="0"/>
          <w:divBdr>
            <w:top w:val="none" w:sz="0" w:space="0" w:color="auto"/>
            <w:left w:val="none" w:sz="0" w:space="0" w:color="auto"/>
            <w:bottom w:val="none" w:sz="0" w:space="0" w:color="auto"/>
            <w:right w:val="none" w:sz="0" w:space="0" w:color="auto"/>
          </w:divBdr>
        </w:div>
      </w:divsChild>
    </w:div>
    <w:div w:id="72820091">
      <w:bodyDiv w:val="1"/>
      <w:marLeft w:val="0"/>
      <w:marRight w:val="0"/>
      <w:marTop w:val="0"/>
      <w:marBottom w:val="0"/>
      <w:divBdr>
        <w:top w:val="none" w:sz="0" w:space="0" w:color="auto"/>
        <w:left w:val="none" w:sz="0" w:space="0" w:color="auto"/>
        <w:bottom w:val="none" w:sz="0" w:space="0" w:color="auto"/>
        <w:right w:val="none" w:sz="0" w:space="0" w:color="auto"/>
      </w:divBdr>
    </w:div>
    <w:div w:id="128133443">
      <w:bodyDiv w:val="1"/>
      <w:marLeft w:val="0"/>
      <w:marRight w:val="0"/>
      <w:marTop w:val="0"/>
      <w:marBottom w:val="0"/>
      <w:divBdr>
        <w:top w:val="none" w:sz="0" w:space="0" w:color="auto"/>
        <w:left w:val="none" w:sz="0" w:space="0" w:color="auto"/>
        <w:bottom w:val="none" w:sz="0" w:space="0" w:color="auto"/>
        <w:right w:val="none" w:sz="0" w:space="0" w:color="auto"/>
      </w:divBdr>
    </w:div>
    <w:div w:id="157623792">
      <w:bodyDiv w:val="1"/>
      <w:marLeft w:val="0"/>
      <w:marRight w:val="0"/>
      <w:marTop w:val="0"/>
      <w:marBottom w:val="0"/>
      <w:divBdr>
        <w:top w:val="none" w:sz="0" w:space="0" w:color="auto"/>
        <w:left w:val="none" w:sz="0" w:space="0" w:color="auto"/>
        <w:bottom w:val="none" w:sz="0" w:space="0" w:color="auto"/>
        <w:right w:val="none" w:sz="0" w:space="0" w:color="auto"/>
      </w:divBdr>
      <w:divsChild>
        <w:div w:id="254438748">
          <w:marLeft w:val="0"/>
          <w:marRight w:val="0"/>
          <w:marTop w:val="0"/>
          <w:marBottom w:val="0"/>
          <w:divBdr>
            <w:top w:val="none" w:sz="0" w:space="0" w:color="auto"/>
            <w:left w:val="none" w:sz="0" w:space="0" w:color="auto"/>
            <w:bottom w:val="none" w:sz="0" w:space="0" w:color="auto"/>
            <w:right w:val="none" w:sz="0" w:space="0" w:color="auto"/>
          </w:divBdr>
        </w:div>
      </w:divsChild>
    </w:div>
    <w:div w:id="196897774">
      <w:bodyDiv w:val="1"/>
      <w:marLeft w:val="0"/>
      <w:marRight w:val="0"/>
      <w:marTop w:val="0"/>
      <w:marBottom w:val="0"/>
      <w:divBdr>
        <w:top w:val="none" w:sz="0" w:space="0" w:color="auto"/>
        <w:left w:val="none" w:sz="0" w:space="0" w:color="auto"/>
        <w:bottom w:val="none" w:sz="0" w:space="0" w:color="auto"/>
        <w:right w:val="none" w:sz="0" w:space="0" w:color="auto"/>
      </w:divBdr>
      <w:divsChild>
        <w:div w:id="1703899435">
          <w:marLeft w:val="0"/>
          <w:marRight w:val="0"/>
          <w:marTop w:val="0"/>
          <w:marBottom w:val="0"/>
          <w:divBdr>
            <w:top w:val="none" w:sz="0" w:space="0" w:color="auto"/>
            <w:left w:val="none" w:sz="0" w:space="0" w:color="auto"/>
            <w:bottom w:val="none" w:sz="0" w:space="0" w:color="auto"/>
            <w:right w:val="none" w:sz="0" w:space="0" w:color="auto"/>
          </w:divBdr>
        </w:div>
        <w:div w:id="728304783">
          <w:marLeft w:val="0"/>
          <w:marRight w:val="0"/>
          <w:marTop w:val="0"/>
          <w:marBottom w:val="0"/>
          <w:divBdr>
            <w:top w:val="none" w:sz="0" w:space="0" w:color="auto"/>
            <w:left w:val="none" w:sz="0" w:space="0" w:color="auto"/>
            <w:bottom w:val="none" w:sz="0" w:space="0" w:color="auto"/>
            <w:right w:val="none" w:sz="0" w:space="0" w:color="auto"/>
          </w:divBdr>
        </w:div>
        <w:div w:id="1364742624">
          <w:marLeft w:val="0"/>
          <w:marRight w:val="0"/>
          <w:marTop w:val="0"/>
          <w:marBottom w:val="0"/>
          <w:divBdr>
            <w:top w:val="none" w:sz="0" w:space="0" w:color="auto"/>
            <w:left w:val="none" w:sz="0" w:space="0" w:color="auto"/>
            <w:bottom w:val="none" w:sz="0" w:space="0" w:color="auto"/>
            <w:right w:val="none" w:sz="0" w:space="0" w:color="auto"/>
          </w:divBdr>
        </w:div>
        <w:div w:id="286936841">
          <w:marLeft w:val="0"/>
          <w:marRight w:val="0"/>
          <w:marTop w:val="0"/>
          <w:marBottom w:val="0"/>
          <w:divBdr>
            <w:top w:val="none" w:sz="0" w:space="0" w:color="auto"/>
            <w:left w:val="none" w:sz="0" w:space="0" w:color="auto"/>
            <w:bottom w:val="none" w:sz="0" w:space="0" w:color="auto"/>
            <w:right w:val="none" w:sz="0" w:space="0" w:color="auto"/>
          </w:divBdr>
        </w:div>
        <w:div w:id="707878549">
          <w:marLeft w:val="0"/>
          <w:marRight w:val="0"/>
          <w:marTop w:val="0"/>
          <w:marBottom w:val="0"/>
          <w:divBdr>
            <w:top w:val="none" w:sz="0" w:space="0" w:color="auto"/>
            <w:left w:val="none" w:sz="0" w:space="0" w:color="auto"/>
            <w:bottom w:val="none" w:sz="0" w:space="0" w:color="auto"/>
            <w:right w:val="none" w:sz="0" w:space="0" w:color="auto"/>
          </w:divBdr>
        </w:div>
      </w:divsChild>
    </w:div>
    <w:div w:id="205609246">
      <w:bodyDiv w:val="1"/>
      <w:marLeft w:val="0"/>
      <w:marRight w:val="0"/>
      <w:marTop w:val="0"/>
      <w:marBottom w:val="0"/>
      <w:divBdr>
        <w:top w:val="none" w:sz="0" w:space="0" w:color="auto"/>
        <w:left w:val="none" w:sz="0" w:space="0" w:color="auto"/>
        <w:bottom w:val="none" w:sz="0" w:space="0" w:color="auto"/>
        <w:right w:val="none" w:sz="0" w:space="0" w:color="auto"/>
      </w:divBdr>
      <w:divsChild>
        <w:div w:id="1955092559">
          <w:marLeft w:val="0"/>
          <w:marRight w:val="0"/>
          <w:marTop w:val="0"/>
          <w:marBottom w:val="0"/>
          <w:divBdr>
            <w:top w:val="none" w:sz="0" w:space="0" w:color="auto"/>
            <w:left w:val="none" w:sz="0" w:space="0" w:color="auto"/>
            <w:bottom w:val="none" w:sz="0" w:space="0" w:color="auto"/>
            <w:right w:val="none" w:sz="0" w:space="0" w:color="auto"/>
          </w:divBdr>
        </w:div>
        <w:div w:id="1961498175">
          <w:marLeft w:val="0"/>
          <w:marRight w:val="0"/>
          <w:marTop w:val="0"/>
          <w:marBottom w:val="0"/>
          <w:divBdr>
            <w:top w:val="none" w:sz="0" w:space="0" w:color="auto"/>
            <w:left w:val="none" w:sz="0" w:space="0" w:color="auto"/>
            <w:bottom w:val="none" w:sz="0" w:space="0" w:color="auto"/>
            <w:right w:val="none" w:sz="0" w:space="0" w:color="auto"/>
          </w:divBdr>
        </w:div>
      </w:divsChild>
    </w:div>
    <w:div w:id="282931426">
      <w:bodyDiv w:val="1"/>
      <w:marLeft w:val="0"/>
      <w:marRight w:val="0"/>
      <w:marTop w:val="0"/>
      <w:marBottom w:val="0"/>
      <w:divBdr>
        <w:top w:val="none" w:sz="0" w:space="0" w:color="auto"/>
        <w:left w:val="none" w:sz="0" w:space="0" w:color="auto"/>
        <w:bottom w:val="none" w:sz="0" w:space="0" w:color="auto"/>
        <w:right w:val="none" w:sz="0" w:space="0" w:color="auto"/>
      </w:divBdr>
      <w:divsChild>
        <w:div w:id="745613123">
          <w:marLeft w:val="0"/>
          <w:marRight w:val="0"/>
          <w:marTop w:val="0"/>
          <w:marBottom w:val="0"/>
          <w:divBdr>
            <w:top w:val="none" w:sz="0" w:space="0" w:color="auto"/>
            <w:left w:val="none" w:sz="0" w:space="0" w:color="auto"/>
            <w:bottom w:val="none" w:sz="0" w:space="0" w:color="auto"/>
            <w:right w:val="none" w:sz="0" w:space="0" w:color="auto"/>
          </w:divBdr>
          <w:divsChild>
            <w:div w:id="1711564626">
              <w:marLeft w:val="0"/>
              <w:marRight w:val="0"/>
              <w:marTop w:val="0"/>
              <w:marBottom w:val="0"/>
              <w:divBdr>
                <w:top w:val="none" w:sz="0" w:space="0" w:color="auto"/>
                <w:left w:val="none" w:sz="0" w:space="0" w:color="auto"/>
                <w:bottom w:val="none" w:sz="0" w:space="0" w:color="auto"/>
                <w:right w:val="none" w:sz="0" w:space="0" w:color="auto"/>
              </w:divBdr>
            </w:div>
            <w:div w:id="1689745905">
              <w:marLeft w:val="0"/>
              <w:marRight w:val="0"/>
              <w:marTop w:val="0"/>
              <w:marBottom w:val="0"/>
              <w:divBdr>
                <w:top w:val="none" w:sz="0" w:space="0" w:color="auto"/>
                <w:left w:val="none" w:sz="0" w:space="0" w:color="auto"/>
                <w:bottom w:val="none" w:sz="0" w:space="0" w:color="auto"/>
                <w:right w:val="none" w:sz="0" w:space="0" w:color="auto"/>
              </w:divBdr>
            </w:div>
            <w:div w:id="942492133">
              <w:marLeft w:val="0"/>
              <w:marRight w:val="0"/>
              <w:marTop w:val="0"/>
              <w:marBottom w:val="0"/>
              <w:divBdr>
                <w:top w:val="none" w:sz="0" w:space="0" w:color="auto"/>
                <w:left w:val="none" w:sz="0" w:space="0" w:color="auto"/>
                <w:bottom w:val="none" w:sz="0" w:space="0" w:color="auto"/>
                <w:right w:val="none" w:sz="0" w:space="0" w:color="auto"/>
              </w:divBdr>
            </w:div>
            <w:div w:id="1733654120">
              <w:marLeft w:val="0"/>
              <w:marRight w:val="0"/>
              <w:marTop w:val="0"/>
              <w:marBottom w:val="0"/>
              <w:divBdr>
                <w:top w:val="none" w:sz="0" w:space="0" w:color="auto"/>
                <w:left w:val="none" w:sz="0" w:space="0" w:color="auto"/>
                <w:bottom w:val="none" w:sz="0" w:space="0" w:color="auto"/>
                <w:right w:val="none" w:sz="0" w:space="0" w:color="auto"/>
              </w:divBdr>
            </w:div>
          </w:divsChild>
        </w:div>
        <w:div w:id="995691012">
          <w:marLeft w:val="0"/>
          <w:marRight w:val="0"/>
          <w:marTop w:val="0"/>
          <w:marBottom w:val="0"/>
          <w:divBdr>
            <w:top w:val="none" w:sz="0" w:space="0" w:color="auto"/>
            <w:left w:val="none" w:sz="0" w:space="0" w:color="auto"/>
            <w:bottom w:val="none" w:sz="0" w:space="0" w:color="auto"/>
            <w:right w:val="none" w:sz="0" w:space="0" w:color="auto"/>
          </w:divBdr>
        </w:div>
        <w:div w:id="1323512032">
          <w:marLeft w:val="0"/>
          <w:marRight w:val="0"/>
          <w:marTop w:val="0"/>
          <w:marBottom w:val="0"/>
          <w:divBdr>
            <w:top w:val="none" w:sz="0" w:space="0" w:color="auto"/>
            <w:left w:val="none" w:sz="0" w:space="0" w:color="auto"/>
            <w:bottom w:val="none" w:sz="0" w:space="0" w:color="auto"/>
            <w:right w:val="none" w:sz="0" w:space="0" w:color="auto"/>
          </w:divBdr>
        </w:div>
        <w:div w:id="160388886">
          <w:marLeft w:val="0"/>
          <w:marRight w:val="0"/>
          <w:marTop w:val="0"/>
          <w:marBottom w:val="0"/>
          <w:divBdr>
            <w:top w:val="none" w:sz="0" w:space="0" w:color="auto"/>
            <w:left w:val="none" w:sz="0" w:space="0" w:color="auto"/>
            <w:bottom w:val="none" w:sz="0" w:space="0" w:color="auto"/>
            <w:right w:val="none" w:sz="0" w:space="0" w:color="auto"/>
          </w:divBdr>
        </w:div>
      </w:divsChild>
    </w:div>
    <w:div w:id="283968753">
      <w:bodyDiv w:val="1"/>
      <w:marLeft w:val="0"/>
      <w:marRight w:val="0"/>
      <w:marTop w:val="0"/>
      <w:marBottom w:val="0"/>
      <w:divBdr>
        <w:top w:val="none" w:sz="0" w:space="0" w:color="auto"/>
        <w:left w:val="none" w:sz="0" w:space="0" w:color="auto"/>
        <w:bottom w:val="none" w:sz="0" w:space="0" w:color="auto"/>
        <w:right w:val="none" w:sz="0" w:space="0" w:color="auto"/>
      </w:divBdr>
    </w:div>
    <w:div w:id="356784156">
      <w:bodyDiv w:val="1"/>
      <w:marLeft w:val="0"/>
      <w:marRight w:val="0"/>
      <w:marTop w:val="0"/>
      <w:marBottom w:val="0"/>
      <w:divBdr>
        <w:top w:val="none" w:sz="0" w:space="0" w:color="auto"/>
        <w:left w:val="none" w:sz="0" w:space="0" w:color="auto"/>
        <w:bottom w:val="none" w:sz="0" w:space="0" w:color="auto"/>
        <w:right w:val="none" w:sz="0" w:space="0" w:color="auto"/>
      </w:divBdr>
      <w:divsChild>
        <w:div w:id="477192440">
          <w:marLeft w:val="0"/>
          <w:marRight w:val="0"/>
          <w:marTop w:val="0"/>
          <w:marBottom w:val="0"/>
          <w:divBdr>
            <w:top w:val="none" w:sz="0" w:space="0" w:color="auto"/>
            <w:left w:val="none" w:sz="0" w:space="0" w:color="auto"/>
            <w:bottom w:val="none" w:sz="0" w:space="0" w:color="auto"/>
            <w:right w:val="none" w:sz="0" w:space="0" w:color="auto"/>
          </w:divBdr>
        </w:div>
        <w:div w:id="748886642">
          <w:marLeft w:val="0"/>
          <w:marRight w:val="0"/>
          <w:marTop w:val="0"/>
          <w:marBottom w:val="0"/>
          <w:divBdr>
            <w:top w:val="none" w:sz="0" w:space="0" w:color="auto"/>
            <w:left w:val="none" w:sz="0" w:space="0" w:color="auto"/>
            <w:bottom w:val="none" w:sz="0" w:space="0" w:color="auto"/>
            <w:right w:val="none" w:sz="0" w:space="0" w:color="auto"/>
          </w:divBdr>
        </w:div>
      </w:divsChild>
    </w:div>
    <w:div w:id="481047303">
      <w:bodyDiv w:val="1"/>
      <w:marLeft w:val="0"/>
      <w:marRight w:val="0"/>
      <w:marTop w:val="0"/>
      <w:marBottom w:val="0"/>
      <w:divBdr>
        <w:top w:val="none" w:sz="0" w:space="0" w:color="auto"/>
        <w:left w:val="none" w:sz="0" w:space="0" w:color="auto"/>
        <w:bottom w:val="none" w:sz="0" w:space="0" w:color="auto"/>
        <w:right w:val="none" w:sz="0" w:space="0" w:color="auto"/>
      </w:divBdr>
      <w:divsChild>
        <w:div w:id="1170214905">
          <w:marLeft w:val="0"/>
          <w:marRight w:val="0"/>
          <w:marTop w:val="0"/>
          <w:marBottom w:val="0"/>
          <w:divBdr>
            <w:top w:val="none" w:sz="0" w:space="0" w:color="auto"/>
            <w:left w:val="none" w:sz="0" w:space="0" w:color="auto"/>
            <w:bottom w:val="none" w:sz="0" w:space="0" w:color="auto"/>
            <w:right w:val="none" w:sz="0" w:space="0" w:color="auto"/>
          </w:divBdr>
        </w:div>
        <w:div w:id="1209417801">
          <w:marLeft w:val="0"/>
          <w:marRight w:val="0"/>
          <w:marTop w:val="0"/>
          <w:marBottom w:val="0"/>
          <w:divBdr>
            <w:top w:val="none" w:sz="0" w:space="0" w:color="auto"/>
            <w:left w:val="none" w:sz="0" w:space="0" w:color="auto"/>
            <w:bottom w:val="none" w:sz="0" w:space="0" w:color="auto"/>
            <w:right w:val="none" w:sz="0" w:space="0" w:color="auto"/>
          </w:divBdr>
        </w:div>
        <w:div w:id="1580284553">
          <w:marLeft w:val="0"/>
          <w:marRight w:val="0"/>
          <w:marTop w:val="0"/>
          <w:marBottom w:val="0"/>
          <w:divBdr>
            <w:top w:val="none" w:sz="0" w:space="0" w:color="auto"/>
            <w:left w:val="none" w:sz="0" w:space="0" w:color="auto"/>
            <w:bottom w:val="none" w:sz="0" w:space="0" w:color="auto"/>
            <w:right w:val="none" w:sz="0" w:space="0" w:color="auto"/>
          </w:divBdr>
        </w:div>
        <w:div w:id="823551202">
          <w:marLeft w:val="0"/>
          <w:marRight w:val="0"/>
          <w:marTop w:val="0"/>
          <w:marBottom w:val="0"/>
          <w:divBdr>
            <w:top w:val="none" w:sz="0" w:space="0" w:color="auto"/>
            <w:left w:val="none" w:sz="0" w:space="0" w:color="auto"/>
            <w:bottom w:val="none" w:sz="0" w:space="0" w:color="auto"/>
            <w:right w:val="none" w:sz="0" w:space="0" w:color="auto"/>
          </w:divBdr>
        </w:div>
        <w:div w:id="1192691962">
          <w:marLeft w:val="0"/>
          <w:marRight w:val="0"/>
          <w:marTop w:val="0"/>
          <w:marBottom w:val="0"/>
          <w:divBdr>
            <w:top w:val="none" w:sz="0" w:space="0" w:color="auto"/>
            <w:left w:val="none" w:sz="0" w:space="0" w:color="auto"/>
            <w:bottom w:val="none" w:sz="0" w:space="0" w:color="auto"/>
            <w:right w:val="none" w:sz="0" w:space="0" w:color="auto"/>
          </w:divBdr>
        </w:div>
        <w:div w:id="1592467632">
          <w:marLeft w:val="0"/>
          <w:marRight w:val="0"/>
          <w:marTop w:val="0"/>
          <w:marBottom w:val="0"/>
          <w:divBdr>
            <w:top w:val="none" w:sz="0" w:space="0" w:color="auto"/>
            <w:left w:val="none" w:sz="0" w:space="0" w:color="auto"/>
            <w:bottom w:val="none" w:sz="0" w:space="0" w:color="auto"/>
            <w:right w:val="none" w:sz="0" w:space="0" w:color="auto"/>
          </w:divBdr>
        </w:div>
      </w:divsChild>
    </w:div>
    <w:div w:id="512497645">
      <w:bodyDiv w:val="1"/>
      <w:marLeft w:val="0"/>
      <w:marRight w:val="0"/>
      <w:marTop w:val="0"/>
      <w:marBottom w:val="0"/>
      <w:divBdr>
        <w:top w:val="none" w:sz="0" w:space="0" w:color="auto"/>
        <w:left w:val="none" w:sz="0" w:space="0" w:color="auto"/>
        <w:bottom w:val="none" w:sz="0" w:space="0" w:color="auto"/>
        <w:right w:val="none" w:sz="0" w:space="0" w:color="auto"/>
      </w:divBdr>
      <w:divsChild>
        <w:div w:id="962149323">
          <w:marLeft w:val="0"/>
          <w:marRight w:val="0"/>
          <w:marTop w:val="0"/>
          <w:marBottom w:val="0"/>
          <w:divBdr>
            <w:top w:val="none" w:sz="0" w:space="0" w:color="auto"/>
            <w:left w:val="none" w:sz="0" w:space="0" w:color="auto"/>
            <w:bottom w:val="none" w:sz="0" w:space="0" w:color="auto"/>
            <w:right w:val="none" w:sz="0" w:space="0" w:color="auto"/>
          </w:divBdr>
        </w:div>
        <w:div w:id="1639259311">
          <w:marLeft w:val="0"/>
          <w:marRight w:val="0"/>
          <w:marTop w:val="0"/>
          <w:marBottom w:val="0"/>
          <w:divBdr>
            <w:top w:val="none" w:sz="0" w:space="0" w:color="auto"/>
            <w:left w:val="none" w:sz="0" w:space="0" w:color="auto"/>
            <w:bottom w:val="none" w:sz="0" w:space="0" w:color="auto"/>
            <w:right w:val="none" w:sz="0" w:space="0" w:color="auto"/>
          </w:divBdr>
        </w:div>
        <w:div w:id="1834568927">
          <w:marLeft w:val="0"/>
          <w:marRight w:val="0"/>
          <w:marTop w:val="0"/>
          <w:marBottom w:val="0"/>
          <w:divBdr>
            <w:top w:val="none" w:sz="0" w:space="0" w:color="auto"/>
            <w:left w:val="none" w:sz="0" w:space="0" w:color="auto"/>
            <w:bottom w:val="none" w:sz="0" w:space="0" w:color="auto"/>
            <w:right w:val="none" w:sz="0" w:space="0" w:color="auto"/>
          </w:divBdr>
        </w:div>
      </w:divsChild>
    </w:div>
    <w:div w:id="530535346">
      <w:bodyDiv w:val="1"/>
      <w:marLeft w:val="0"/>
      <w:marRight w:val="0"/>
      <w:marTop w:val="0"/>
      <w:marBottom w:val="0"/>
      <w:divBdr>
        <w:top w:val="none" w:sz="0" w:space="0" w:color="auto"/>
        <w:left w:val="none" w:sz="0" w:space="0" w:color="auto"/>
        <w:bottom w:val="none" w:sz="0" w:space="0" w:color="auto"/>
        <w:right w:val="none" w:sz="0" w:space="0" w:color="auto"/>
      </w:divBdr>
    </w:div>
    <w:div w:id="592324107">
      <w:bodyDiv w:val="1"/>
      <w:marLeft w:val="0"/>
      <w:marRight w:val="0"/>
      <w:marTop w:val="0"/>
      <w:marBottom w:val="0"/>
      <w:divBdr>
        <w:top w:val="none" w:sz="0" w:space="0" w:color="auto"/>
        <w:left w:val="none" w:sz="0" w:space="0" w:color="auto"/>
        <w:bottom w:val="none" w:sz="0" w:space="0" w:color="auto"/>
        <w:right w:val="none" w:sz="0" w:space="0" w:color="auto"/>
      </w:divBdr>
    </w:div>
    <w:div w:id="594901115">
      <w:bodyDiv w:val="1"/>
      <w:marLeft w:val="0"/>
      <w:marRight w:val="0"/>
      <w:marTop w:val="0"/>
      <w:marBottom w:val="0"/>
      <w:divBdr>
        <w:top w:val="none" w:sz="0" w:space="0" w:color="auto"/>
        <w:left w:val="none" w:sz="0" w:space="0" w:color="auto"/>
        <w:bottom w:val="none" w:sz="0" w:space="0" w:color="auto"/>
        <w:right w:val="none" w:sz="0" w:space="0" w:color="auto"/>
      </w:divBdr>
    </w:div>
    <w:div w:id="603536437">
      <w:bodyDiv w:val="1"/>
      <w:marLeft w:val="0"/>
      <w:marRight w:val="0"/>
      <w:marTop w:val="0"/>
      <w:marBottom w:val="0"/>
      <w:divBdr>
        <w:top w:val="none" w:sz="0" w:space="0" w:color="auto"/>
        <w:left w:val="none" w:sz="0" w:space="0" w:color="auto"/>
        <w:bottom w:val="none" w:sz="0" w:space="0" w:color="auto"/>
        <w:right w:val="none" w:sz="0" w:space="0" w:color="auto"/>
      </w:divBdr>
    </w:div>
    <w:div w:id="629828313">
      <w:bodyDiv w:val="1"/>
      <w:marLeft w:val="0"/>
      <w:marRight w:val="0"/>
      <w:marTop w:val="0"/>
      <w:marBottom w:val="0"/>
      <w:divBdr>
        <w:top w:val="none" w:sz="0" w:space="0" w:color="auto"/>
        <w:left w:val="none" w:sz="0" w:space="0" w:color="auto"/>
        <w:bottom w:val="none" w:sz="0" w:space="0" w:color="auto"/>
        <w:right w:val="none" w:sz="0" w:space="0" w:color="auto"/>
      </w:divBdr>
      <w:divsChild>
        <w:div w:id="1316836702">
          <w:marLeft w:val="0"/>
          <w:marRight w:val="0"/>
          <w:marTop w:val="0"/>
          <w:marBottom w:val="0"/>
          <w:divBdr>
            <w:top w:val="none" w:sz="0" w:space="0" w:color="auto"/>
            <w:left w:val="none" w:sz="0" w:space="0" w:color="auto"/>
            <w:bottom w:val="none" w:sz="0" w:space="0" w:color="auto"/>
            <w:right w:val="none" w:sz="0" w:space="0" w:color="auto"/>
          </w:divBdr>
        </w:div>
        <w:div w:id="296224976">
          <w:marLeft w:val="0"/>
          <w:marRight w:val="0"/>
          <w:marTop w:val="0"/>
          <w:marBottom w:val="0"/>
          <w:divBdr>
            <w:top w:val="none" w:sz="0" w:space="0" w:color="auto"/>
            <w:left w:val="none" w:sz="0" w:space="0" w:color="auto"/>
            <w:bottom w:val="none" w:sz="0" w:space="0" w:color="auto"/>
            <w:right w:val="none" w:sz="0" w:space="0" w:color="auto"/>
          </w:divBdr>
        </w:div>
      </w:divsChild>
    </w:div>
    <w:div w:id="688065153">
      <w:bodyDiv w:val="1"/>
      <w:marLeft w:val="0"/>
      <w:marRight w:val="0"/>
      <w:marTop w:val="0"/>
      <w:marBottom w:val="0"/>
      <w:divBdr>
        <w:top w:val="none" w:sz="0" w:space="0" w:color="auto"/>
        <w:left w:val="none" w:sz="0" w:space="0" w:color="auto"/>
        <w:bottom w:val="none" w:sz="0" w:space="0" w:color="auto"/>
        <w:right w:val="none" w:sz="0" w:space="0" w:color="auto"/>
      </w:divBdr>
    </w:div>
    <w:div w:id="712732291">
      <w:bodyDiv w:val="1"/>
      <w:marLeft w:val="0"/>
      <w:marRight w:val="0"/>
      <w:marTop w:val="0"/>
      <w:marBottom w:val="0"/>
      <w:divBdr>
        <w:top w:val="none" w:sz="0" w:space="0" w:color="auto"/>
        <w:left w:val="none" w:sz="0" w:space="0" w:color="auto"/>
        <w:bottom w:val="none" w:sz="0" w:space="0" w:color="auto"/>
        <w:right w:val="none" w:sz="0" w:space="0" w:color="auto"/>
      </w:divBdr>
    </w:div>
    <w:div w:id="823932517">
      <w:bodyDiv w:val="1"/>
      <w:marLeft w:val="0"/>
      <w:marRight w:val="0"/>
      <w:marTop w:val="0"/>
      <w:marBottom w:val="0"/>
      <w:divBdr>
        <w:top w:val="none" w:sz="0" w:space="0" w:color="auto"/>
        <w:left w:val="none" w:sz="0" w:space="0" w:color="auto"/>
        <w:bottom w:val="none" w:sz="0" w:space="0" w:color="auto"/>
        <w:right w:val="none" w:sz="0" w:space="0" w:color="auto"/>
      </w:divBdr>
    </w:div>
    <w:div w:id="830608581">
      <w:bodyDiv w:val="1"/>
      <w:marLeft w:val="0"/>
      <w:marRight w:val="0"/>
      <w:marTop w:val="0"/>
      <w:marBottom w:val="0"/>
      <w:divBdr>
        <w:top w:val="none" w:sz="0" w:space="0" w:color="auto"/>
        <w:left w:val="none" w:sz="0" w:space="0" w:color="auto"/>
        <w:bottom w:val="none" w:sz="0" w:space="0" w:color="auto"/>
        <w:right w:val="none" w:sz="0" w:space="0" w:color="auto"/>
      </w:divBdr>
    </w:div>
    <w:div w:id="833837652">
      <w:bodyDiv w:val="1"/>
      <w:marLeft w:val="0"/>
      <w:marRight w:val="0"/>
      <w:marTop w:val="0"/>
      <w:marBottom w:val="0"/>
      <w:divBdr>
        <w:top w:val="none" w:sz="0" w:space="0" w:color="auto"/>
        <w:left w:val="none" w:sz="0" w:space="0" w:color="auto"/>
        <w:bottom w:val="none" w:sz="0" w:space="0" w:color="auto"/>
        <w:right w:val="none" w:sz="0" w:space="0" w:color="auto"/>
      </w:divBdr>
      <w:divsChild>
        <w:div w:id="540291363">
          <w:marLeft w:val="0"/>
          <w:marRight w:val="0"/>
          <w:marTop w:val="0"/>
          <w:marBottom w:val="0"/>
          <w:divBdr>
            <w:top w:val="none" w:sz="0" w:space="0" w:color="auto"/>
            <w:left w:val="none" w:sz="0" w:space="0" w:color="auto"/>
            <w:bottom w:val="none" w:sz="0" w:space="0" w:color="auto"/>
            <w:right w:val="none" w:sz="0" w:space="0" w:color="auto"/>
          </w:divBdr>
        </w:div>
      </w:divsChild>
    </w:div>
    <w:div w:id="892619450">
      <w:bodyDiv w:val="1"/>
      <w:marLeft w:val="0"/>
      <w:marRight w:val="0"/>
      <w:marTop w:val="0"/>
      <w:marBottom w:val="0"/>
      <w:divBdr>
        <w:top w:val="none" w:sz="0" w:space="0" w:color="auto"/>
        <w:left w:val="none" w:sz="0" w:space="0" w:color="auto"/>
        <w:bottom w:val="none" w:sz="0" w:space="0" w:color="auto"/>
        <w:right w:val="none" w:sz="0" w:space="0" w:color="auto"/>
      </w:divBdr>
      <w:divsChild>
        <w:div w:id="1067536071">
          <w:marLeft w:val="0"/>
          <w:marRight w:val="0"/>
          <w:marTop w:val="0"/>
          <w:marBottom w:val="0"/>
          <w:divBdr>
            <w:top w:val="none" w:sz="0" w:space="0" w:color="auto"/>
            <w:left w:val="none" w:sz="0" w:space="0" w:color="auto"/>
            <w:bottom w:val="none" w:sz="0" w:space="0" w:color="auto"/>
            <w:right w:val="none" w:sz="0" w:space="0" w:color="auto"/>
          </w:divBdr>
          <w:divsChild>
            <w:div w:id="1463885924">
              <w:marLeft w:val="0"/>
              <w:marRight w:val="0"/>
              <w:marTop w:val="0"/>
              <w:marBottom w:val="0"/>
              <w:divBdr>
                <w:top w:val="none" w:sz="0" w:space="0" w:color="auto"/>
                <w:left w:val="none" w:sz="0" w:space="0" w:color="auto"/>
                <w:bottom w:val="none" w:sz="0" w:space="0" w:color="auto"/>
                <w:right w:val="none" w:sz="0" w:space="0" w:color="auto"/>
              </w:divBdr>
            </w:div>
            <w:div w:id="950282630">
              <w:marLeft w:val="0"/>
              <w:marRight w:val="0"/>
              <w:marTop w:val="0"/>
              <w:marBottom w:val="0"/>
              <w:divBdr>
                <w:top w:val="none" w:sz="0" w:space="0" w:color="auto"/>
                <w:left w:val="none" w:sz="0" w:space="0" w:color="auto"/>
                <w:bottom w:val="none" w:sz="0" w:space="0" w:color="auto"/>
                <w:right w:val="none" w:sz="0" w:space="0" w:color="auto"/>
              </w:divBdr>
            </w:div>
            <w:div w:id="458110769">
              <w:marLeft w:val="0"/>
              <w:marRight w:val="0"/>
              <w:marTop w:val="0"/>
              <w:marBottom w:val="0"/>
              <w:divBdr>
                <w:top w:val="none" w:sz="0" w:space="0" w:color="auto"/>
                <w:left w:val="none" w:sz="0" w:space="0" w:color="auto"/>
                <w:bottom w:val="none" w:sz="0" w:space="0" w:color="auto"/>
                <w:right w:val="none" w:sz="0" w:space="0" w:color="auto"/>
              </w:divBdr>
            </w:div>
            <w:div w:id="17411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6623">
      <w:bodyDiv w:val="1"/>
      <w:marLeft w:val="0"/>
      <w:marRight w:val="0"/>
      <w:marTop w:val="0"/>
      <w:marBottom w:val="0"/>
      <w:divBdr>
        <w:top w:val="none" w:sz="0" w:space="0" w:color="auto"/>
        <w:left w:val="none" w:sz="0" w:space="0" w:color="auto"/>
        <w:bottom w:val="none" w:sz="0" w:space="0" w:color="auto"/>
        <w:right w:val="none" w:sz="0" w:space="0" w:color="auto"/>
      </w:divBdr>
    </w:div>
    <w:div w:id="920022365">
      <w:bodyDiv w:val="1"/>
      <w:marLeft w:val="0"/>
      <w:marRight w:val="0"/>
      <w:marTop w:val="0"/>
      <w:marBottom w:val="0"/>
      <w:divBdr>
        <w:top w:val="none" w:sz="0" w:space="0" w:color="auto"/>
        <w:left w:val="none" w:sz="0" w:space="0" w:color="auto"/>
        <w:bottom w:val="none" w:sz="0" w:space="0" w:color="auto"/>
        <w:right w:val="none" w:sz="0" w:space="0" w:color="auto"/>
      </w:divBdr>
      <w:divsChild>
        <w:div w:id="179976799">
          <w:marLeft w:val="0"/>
          <w:marRight w:val="0"/>
          <w:marTop w:val="0"/>
          <w:marBottom w:val="0"/>
          <w:divBdr>
            <w:top w:val="none" w:sz="0" w:space="0" w:color="auto"/>
            <w:left w:val="none" w:sz="0" w:space="0" w:color="auto"/>
            <w:bottom w:val="none" w:sz="0" w:space="0" w:color="auto"/>
            <w:right w:val="none" w:sz="0" w:space="0" w:color="auto"/>
          </w:divBdr>
        </w:div>
        <w:div w:id="1552184860">
          <w:marLeft w:val="0"/>
          <w:marRight w:val="0"/>
          <w:marTop w:val="0"/>
          <w:marBottom w:val="0"/>
          <w:divBdr>
            <w:top w:val="none" w:sz="0" w:space="0" w:color="auto"/>
            <w:left w:val="none" w:sz="0" w:space="0" w:color="auto"/>
            <w:bottom w:val="none" w:sz="0" w:space="0" w:color="auto"/>
            <w:right w:val="none" w:sz="0" w:space="0" w:color="auto"/>
          </w:divBdr>
        </w:div>
      </w:divsChild>
    </w:div>
    <w:div w:id="940377518">
      <w:bodyDiv w:val="1"/>
      <w:marLeft w:val="0"/>
      <w:marRight w:val="0"/>
      <w:marTop w:val="0"/>
      <w:marBottom w:val="0"/>
      <w:divBdr>
        <w:top w:val="none" w:sz="0" w:space="0" w:color="auto"/>
        <w:left w:val="none" w:sz="0" w:space="0" w:color="auto"/>
        <w:bottom w:val="none" w:sz="0" w:space="0" w:color="auto"/>
        <w:right w:val="none" w:sz="0" w:space="0" w:color="auto"/>
      </w:divBdr>
    </w:div>
    <w:div w:id="955020148">
      <w:bodyDiv w:val="1"/>
      <w:marLeft w:val="0"/>
      <w:marRight w:val="0"/>
      <w:marTop w:val="0"/>
      <w:marBottom w:val="0"/>
      <w:divBdr>
        <w:top w:val="none" w:sz="0" w:space="0" w:color="auto"/>
        <w:left w:val="none" w:sz="0" w:space="0" w:color="auto"/>
        <w:bottom w:val="none" w:sz="0" w:space="0" w:color="auto"/>
        <w:right w:val="none" w:sz="0" w:space="0" w:color="auto"/>
      </w:divBdr>
    </w:div>
    <w:div w:id="968122424">
      <w:bodyDiv w:val="1"/>
      <w:marLeft w:val="0"/>
      <w:marRight w:val="0"/>
      <w:marTop w:val="0"/>
      <w:marBottom w:val="0"/>
      <w:divBdr>
        <w:top w:val="none" w:sz="0" w:space="0" w:color="auto"/>
        <w:left w:val="none" w:sz="0" w:space="0" w:color="auto"/>
        <w:bottom w:val="none" w:sz="0" w:space="0" w:color="auto"/>
        <w:right w:val="none" w:sz="0" w:space="0" w:color="auto"/>
      </w:divBdr>
    </w:div>
    <w:div w:id="1063717597">
      <w:bodyDiv w:val="1"/>
      <w:marLeft w:val="0"/>
      <w:marRight w:val="0"/>
      <w:marTop w:val="0"/>
      <w:marBottom w:val="0"/>
      <w:divBdr>
        <w:top w:val="none" w:sz="0" w:space="0" w:color="auto"/>
        <w:left w:val="none" w:sz="0" w:space="0" w:color="auto"/>
        <w:bottom w:val="none" w:sz="0" w:space="0" w:color="auto"/>
        <w:right w:val="none" w:sz="0" w:space="0" w:color="auto"/>
      </w:divBdr>
    </w:div>
    <w:div w:id="1076902377">
      <w:bodyDiv w:val="1"/>
      <w:marLeft w:val="0"/>
      <w:marRight w:val="0"/>
      <w:marTop w:val="0"/>
      <w:marBottom w:val="0"/>
      <w:divBdr>
        <w:top w:val="none" w:sz="0" w:space="0" w:color="auto"/>
        <w:left w:val="none" w:sz="0" w:space="0" w:color="auto"/>
        <w:bottom w:val="none" w:sz="0" w:space="0" w:color="auto"/>
        <w:right w:val="none" w:sz="0" w:space="0" w:color="auto"/>
      </w:divBdr>
      <w:divsChild>
        <w:div w:id="592324012">
          <w:marLeft w:val="0"/>
          <w:marRight w:val="0"/>
          <w:marTop w:val="0"/>
          <w:marBottom w:val="0"/>
          <w:divBdr>
            <w:top w:val="none" w:sz="0" w:space="0" w:color="auto"/>
            <w:left w:val="none" w:sz="0" w:space="0" w:color="auto"/>
            <w:bottom w:val="none" w:sz="0" w:space="0" w:color="auto"/>
            <w:right w:val="none" w:sz="0" w:space="0" w:color="auto"/>
          </w:divBdr>
        </w:div>
        <w:div w:id="1417363939">
          <w:marLeft w:val="0"/>
          <w:marRight w:val="0"/>
          <w:marTop w:val="0"/>
          <w:marBottom w:val="0"/>
          <w:divBdr>
            <w:top w:val="none" w:sz="0" w:space="0" w:color="auto"/>
            <w:left w:val="none" w:sz="0" w:space="0" w:color="auto"/>
            <w:bottom w:val="none" w:sz="0" w:space="0" w:color="auto"/>
            <w:right w:val="none" w:sz="0" w:space="0" w:color="auto"/>
          </w:divBdr>
        </w:div>
      </w:divsChild>
    </w:div>
    <w:div w:id="1121797985">
      <w:bodyDiv w:val="1"/>
      <w:marLeft w:val="0"/>
      <w:marRight w:val="0"/>
      <w:marTop w:val="0"/>
      <w:marBottom w:val="0"/>
      <w:divBdr>
        <w:top w:val="none" w:sz="0" w:space="0" w:color="auto"/>
        <w:left w:val="none" w:sz="0" w:space="0" w:color="auto"/>
        <w:bottom w:val="none" w:sz="0" w:space="0" w:color="auto"/>
        <w:right w:val="none" w:sz="0" w:space="0" w:color="auto"/>
      </w:divBdr>
      <w:divsChild>
        <w:div w:id="564150005">
          <w:marLeft w:val="0"/>
          <w:marRight w:val="0"/>
          <w:marTop w:val="0"/>
          <w:marBottom w:val="0"/>
          <w:divBdr>
            <w:top w:val="none" w:sz="0" w:space="0" w:color="auto"/>
            <w:left w:val="none" w:sz="0" w:space="0" w:color="auto"/>
            <w:bottom w:val="none" w:sz="0" w:space="0" w:color="auto"/>
            <w:right w:val="none" w:sz="0" w:space="0" w:color="auto"/>
          </w:divBdr>
        </w:div>
        <w:div w:id="1344285884">
          <w:marLeft w:val="0"/>
          <w:marRight w:val="0"/>
          <w:marTop w:val="0"/>
          <w:marBottom w:val="0"/>
          <w:divBdr>
            <w:top w:val="none" w:sz="0" w:space="0" w:color="auto"/>
            <w:left w:val="none" w:sz="0" w:space="0" w:color="auto"/>
            <w:bottom w:val="none" w:sz="0" w:space="0" w:color="auto"/>
            <w:right w:val="none" w:sz="0" w:space="0" w:color="auto"/>
          </w:divBdr>
        </w:div>
        <w:div w:id="1018043236">
          <w:marLeft w:val="0"/>
          <w:marRight w:val="0"/>
          <w:marTop w:val="0"/>
          <w:marBottom w:val="0"/>
          <w:divBdr>
            <w:top w:val="none" w:sz="0" w:space="0" w:color="auto"/>
            <w:left w:val="none" w:sz="0" w:space="0" w:color="auto"/>
            <w:bottom w:val="none" w:sz="0" w:space="0" w:color="auto"/>
            <w:right w:val="none" w:sz="0" w:space="0" w:color="auto"/>
          </w:divBdr>
        </w:div>
        <w:div w:id="1731342516">
          <w:marLeft w:val="0"/>
          <w:marRight w:val="0"/>
          <w:marTop w:val="0"/>
          <w:marBottom w:val="0"/>
          <w:divBdr>
            <w:top w:val="none" w:sz="0" w:space="0" w:color="auto"/>
            <w:left w:val="none" w:sz="0" w:space="0" w:color="auto"/>
            <w:bottom w:val="none" w:sz="0" w:space="0" w:color="auto"/>
            <w:right w:val="none" w:sz="0" w:space="0" w:color="auto"/>
          </w:divBdr>
        </w:div>
        <w:div w:id="237517740">
          <w:marLeft w:val="0"/>
          <w:marRight w:val="0"/>
          <w:marTop w:val="0"/>
          <w:marBottom w:val="0"/>
          <w:divBdr>
            <w:top w:val="none" w:sz="0" w:space="0" w:color="auto"/>
            <w:left w:val="none" w:sz="0" w:space="0" w:color="auto"/>
            <w:bottom w:val="none" w:sz="0" w:space="0" w:color="auto"/>
            <w:right w:val="none" w:sz="0" w:space="0" w:color="auto"/>
          </w:divBdr>
        </w:div>
      </w:divsChild>
    </w:div>
    <w:div w:id="1126241968">
      <w:bodyDiv w:val="1"/>
      <w:marLeft w:val="0"/>
      <w:marRight w:val="0"/>
      <w:marTop w:val="0"/>
      <w:marBottom w:val="0"/>
      <w:divBdr>
        <w:top w:val="none" w:sz="0" w:space="0" w:color="auto"/>
        <w:left w:val="none" w:sz="0" w:space="0" w:color="auto"/>
        <w:bottom w:val="none" w:sz="0" w:space="0" w:color="auto"/>
        <w:right w:val="none" w:sz="0" w:space="0" w:color="auto"/>
      </w:divBdr>
      <w:divsChild>
        <w:div w:id="1374579063">
          <w:marLeft w:val="0"/>
          <w:marRight w:val="0"/>
          <w:marTop w:val="0"/>
          <w:marBottom w:val="0"/>
          <w:divBdr>
            <w:top w:val="none" w:sz="0" w:space="0" w:color="auto"/>
            <w:left w:val="none" w:sz="0" w:space="0" w:color="auto"/>
            <w:bottom w:val="none" w:sz="0" w:space="0" w:color="auto"/>
            <w:right w:val="none" w:sz="0" w:space="0" w:color="auto"/>
          </w:divBdr>
        </w:div>
        <w:div w:id="77754791">
          <w:marLeft w:val="0"/>
          <w:marRight w:val="0"/>
          <w:marTop w:val="0"/>
          <w:marBottom w:val="0"/>
          <w:divBdr>
            <w:top w:val="none" w:sz="0" w:space="0" w:color="auto"/>
            <w:left w:val="none" w:sz="0" w:space="0" w:color="auto"/>
            <w:bottom w:val="none" w:sz="0" w:space="0" w:color="auto"/>
            <w:right w:val="none" w:sz="0" w:space="0" w:color="auto"/>
          </w:divBdr>
          <w:divsChild>
            <w:div w:id="408043593">
              <w:marLeft w:val="0"/>
              <w:marRight w:val="0"/>
              <w:marTop w:val="0"/>
              <w:marBottom w:val="0"/>
              <w:divBdr>
                <w:top w:val="none" w:sz="0" w:space="0" w:color="auto"/>
                <w:left w:val="none" w:sz="0" w:space="0" w:color="auto"/>
                <w:bottom w:val="none" w:sz="0" w:space="0" w:color="auto"/>
                <w:right w:val="none" w:sz="0" w:space="0" w:color="auto"/>
              </w:divBdr>
            </w:div>
            <w:div w:id="990331824">
              <w:marLeft w:val="0"/>
              <w:marRight w:val="0"/>
              <w:marTop w:val="0"/>
              <w:marBottom w:val="0"/>
              <w:divBdr>
                <w:top w:val="none" w:sz="0" w:space="0" w:color="auto"/>
                <w:left w:val="none" w:sz="0" w:space="0" w:color="auto"/>
                <w:bottom w:val="none" w:sz="0" w:space="0" w:color="auto"/>
                <w:right w:val="none" w:sz="0" w:space="0" w:color="auto"/>
              </w:divBdr>
            </w:div>
            <w:div w:id="1568033484">
              <w:marLeft w:val="0"/>
              <w:marRight w:val="0"/>
              <w:marTop w:val="0"/>
              <w:marBottom w:val="0"/>
              <w:divBdr>
                <w:top w:val="none" w:sz="0" w:space="0" w:color="auto"/>
                <w:left w:val="none" w:sz="0" w:space="0" w:color="auto"/>
                <w:bottom w:val="none" w:sz="0" w:space="0" w:color="auto"/>
                <w:right w:val="none" w:sz="0" w:space="0" w:color="auto"/>
              </w:divBdr>
            </w:div>
          </w:divsChild>
        </w:div>
        <w:div w:id="1135638113">
          <w:marLeft w:val="0"/>
          <w:marRight w:val="0"/>
          <w:marTop w:val="0"/>
          <w:marBottom w:val="0"/>
          <w:divBdr>
            <w:top w:val="none" w:sz="0" w:space="0" w:color="auto"/>
            <w:left w:val="none" w:sz="0" w:space="0" w:color="auto"/>
            <w:bottom w:val="none" w:sz="0" w:space="0" w:color="auto"/>
            <w:right w:val="none" w:sz="0" w:space="0" w:color="auto"/>
          </w:divBdr>
        </w:div>
        <w:div w:id="172109742">
          <w:marLeft w:val="0"/>
          <w:marRight w:val="0"/>
          <w:marTop w:val="0"/>
          <w:marBottom w:val="0"/>
          <w:divBdr>
            <w:top w:val="none" w:sz="0" w:space="0" w:color="auto"/>
            <w:left w:val="none" w:sz="0" w:space="0" w:color="auto"/>
            <w:bottom w:val="none" w:sz="0" w:space="0" w:color="auto"/>
            <w:right w:val="none" w:sz="0" w:space="0" w:color="auto"/>
          </w:divBdr>
        </w:div>
      </w:divsChild>
    </w:div>
    <w:div w:id="1174147979">
      <w:bodyDiv w:val="1"/>
      <w:marLeft w:val="0"/>
      <w:marRight w:val="0"/>
      <w:marTop w:val="0"/>
      <w:marBottom w:val="0"/>
      <w:divBdr>
        <w:top w:val="none" w:sz="0" w:space="0" w:color="auto"/>
        <w:left w:val="none" w:sz="0" w:space="0" w:color="auto"/>
        <w:bottom w:val="none" w:sz="0" w:space="0" w:color="auto"/>
        <w:right w:val="none" w:sz="0" w:space="0" w:color="auto"/>
      </w:divBdr>
    </w:div>
    <w:div w:id="1381901398">
      <w:bodyDiv w:val="1"/>
      <w:marLeft w:val="0"/>
      <w:marRight w:val="0"/>
      <w:marTop w:val="0"/>
      <w:marBottom w:val="0"/>
      <w:divBdr>
        <w:top w:val="none" w:sz="0" w:space="0" w:color="auto"/>
        <w:left w:val="none" w:sz="0" w:space="0" w:color="auto"/>
        <w:bottom w:val="none" w:sz="0" w:space="0" w:color="auto"/>
        <w:right w:val="none" w:sz="0" w:space="0" w:color="auto"/>
      </w:divBdr>
      <w:divsChild>
        <w:div w:id="2081635844">
          <w:marLeft w:val="0"/>
          <w:marRight w:val="0"/>
          <w:marTop w:val="0"/>
          <w:marBottom w:val="0"/>
          <w:divBdr>
            <w:top w:val="none" w:sz="0" w:space="0" w:color="auto"/>
            <w:left w:val="none" w:sz="0" w:space="0" w:color="auto"/>
            <w:bottom w:val="none" w:sz="0" w:space="0" w:color="auto"/>
            <w:right w:val="none" w:sz="0" w:space="0" w:color="auto"/>
          </w:divBdr>
        </w:div>
        <w:div w:id="1278638080">
          <w:marLeft w:val="0"/>
          <w:marRight w:val="0"/>
          <w:marTop w:val="0"/>
          <w:marBottom w:val="0"/>
          <w:divBdr>
            <w:top w:val="none" w:sz="0" w:space="0" w:color="auto"/>
            <w:left w:val="none" w:sz="0" w:space="0" w:color="auto"/>
            <w:bottom w:val="none" w:sz="0" w:space="0" w:color="auto"/>
            <w:right w:val="none" w:sz="0" w:space="0" w:color="auto"/>
          </w:divBdr>
        </w:div>
      </w:divsChild>
    </w:div>
    <w:div w:id="1422680035">
      <w:bodyDiv w:val="1"/>
      <w:marLeft w:val="0"/>
      <w:marRight w:val="0"/>
      <w:marTop w:val="0"/>
      <w:marBottom w:val="0"/>
      <w:divBdr>
        <w:top w:val="none" w:sz="0" w:space="0" w:color="auto"/>
        <w:left w:val="none" w:sz="0" w:space="0" w:color="auto"/>
        <w:bottom w:val="none" w:sz="0" w:space="0" w:color="auto"/>
        <w:right w:val="none" w:sz="0" w:space="0" w:color="auto"/>
      </w:divBdr>
    </w:div>
    <w:div w:id="1436947773">
      <w:bodyDiv w:val="1"/>
      <w:marLeft w:val="0"/>
      <w:marRight w:val="0"/>
      <w:marTop w:val="0"/>
      <w:marBottom w:val="0"/>
      <w:divBdr>
        <w:top w:val="none" w:sz="0" w:space="0" w:color="auto"/>
        <w:left w:val="none" w:sz="0" w:space="0" w:color="auto"/>
        <w:bottom w:val="none" w:sz="0" w:space="0" w:color="auto"/>
        <w:right w:val="none" w:sz="0" w:space="0" w:color="auto"/>
      </w:divBdr>
      <w:divsChild>
        <w:div w:id="1685474685">
          <w:marLeft w:val="0"/>
          <w:marRight w:val="0"/>
          <w:marTop w:val="0"/>
          <w:marBottom w:val="0"/>
          <w:divBdr>
            <w:top w:val="none" w:sz="0" w:space="0" w:color="auto"/>
            <w:left w:val="none" w:sz="0" w:space="0" w:color="auto"/>
            <w:bottom w:val="none" w:sz="0" w:space="0" w:color="auto"/>
            <w:right w:val="none" w:sz="0" w:space="0" w:color="auto"/>
          </w:divBdr>
        </w:div>
        <w:div w:id="1660452448">
          <w:marLeft w:val="0"/>
          <w:marRight w:val="0"/>
          <w:marTop w:val="0"/>
          <w:marBottom w:val="0"/>
          <w:divBdr>
            <w:top w:val="none" w:sz="0" w:space="0" w:color="auto"/>
            <w:left w:val="none" w:sz="0" w:space="0" w:color="auto"/>
            <w:bottom w:val="none" w:sz="0" w:space="0" w:color="auto"/>
            <w:right w:val="none" w:sz="0" w:space="0" w:color="auto"/>
          </w:divBdr>
        </w:div>
      </w:divsChild>
    </w:div>
    <w:div w:id="1452438522">
      <w:bodyDiv w:val="1"/>
      <w:marLeft w:val="0"/>
      <w:marRight w:val="0"/>
      <w:marTop w:val="0"/>
      <w:marBottom w:val="0"/>
      <w:divBdr>
        <w:top w:val="none" w:sz="0" w:space="0" w:color="auto"/>
        <w:left w:val="none" w:sz="0" w:space="0" w:color="auto"/>
        <w:bottom w:val="none" w:sz="0" w:space="0" w:color="auto"/>
        <w:right w:val="none" w:sz="0" w:space="0" w:color="auto"/>
      </w:divBdr>
    </w:div>
    <w:div w:id="1457795486">
      <w:bodyDiv w:val="1"/>
      <w:marLeft w:val="0"/>
      <w:marRight w:val="0"/>
      <w:marTop w:val="0"/>
      <w:marBottom w:val="0"/>
      <w:divBdr>
        <w:top w:val="none" w:sz="0" w:space="0" w:color="auto"/>
        <w:left w:val="none" w:sz="0" w:space="0" w:color="auto"/>
        <w:bottom w:val="none" w:sz="0" w:space="0" w:color="auto"/>
        <w:right w:val="none" w:sz="0" w:space="0" w:color="auto"/>
      </w:divBdr>
    </w:div>
    <w:div w:id="1508903354">
      <w:bodyDiv w:val="1"/>
      <w:marLeft w:val="0"/>
      <w:marRight w:val="0"/>
      <w:marTop w:val="0"/>
      <w:marBottom w:val="0"/>
      <w:divBdr>
        <w:top w:val="none" w:sz="0" w:space="0" w:color="auto"/>
        <w:left w:val="none" w:sz="0" w:space="0" w:color="auto"/>
        <w:bottom w:val="none" w:sz="0" w:space="0" w:color="auto"/>
        <w:right w:val="none" w:sz="0" w:space="0" w:color="auto"/>
      </w:divBdr>
    </w:div>
    <w:div w:id="1511678538">
      <w:bodyDiv w:val="1"/>
      <w:marLeft w:val="0"/>
      <w:marRight w:val="0"/>
      <w:marTop w:val="0"/>
      <w:marBottom w:val="0"/>
      <w:divBdr>
        <w:top w:val="none" w:sz="0" w:space="0" w:color="auto"/>
        <w:left w:val="none" w:sz="0" w:space="0" w:color="auto"/>
        <w:bottom w:val="none" w:sz="0" w:space="0" w:color="auto"/>
        <w:right w:val="none" w:sz="0" w:space="0" w:color="auto"/>
      </w:divBdr>
    </w:div>
    <w:div w:id="1621180251">
      <w:bodyDiv w:val="1"/>
      <w:marLeft w:val="0"/>
      <w:marRight w:val="0"/>
      <w:marTop w:val="0"/>
      <w:marBottom w:val="0"/>
      <w:divBdr>
        <w:top w:val="none" w:sz="0" w:space="0" w:color="auto"/>
        <w:left w:val="none" w:sz="0" w:space="0" w:color="auto"/>
        <w:bottom w:val="none" w:sz="0" w:space="0" w:color="auto"/>
        <w:right w:val="none" w:sz="0" w:space="0" w:color="auto"/>
      </w:divBdr>
    </w:div>
    <w:div w:id="1642879361">
      <w:bodyDiv w:val="1"/>
      <w:marLeft w:val="0"/>
      <w:marRight w:val="0"/>
      <w:marTop w:val="0"/>
      <w:marBottom w:val="0"/>
      <w:divBdr>
        <w:top w:val="none" w:sz="0" w:space="0" w:color="auto"/>
        <w:left w:val="none" w:sz="0" w:space="0" w:color="auto"/>
        <w:bottom w:val="none" w:sz="0" w:space="0" w:color="auto"/>
        <w:right w:val="none" w:sz="0" w:space="0" w:color="auto"/>
      </w:divBdr>
    </w:div>
    <w:div w:id="1646813330">
      <w:bodyDiv w:val="1"/>
      <w:marLeft w:val="0"/>
      <w:marRight w:val="0"/>
      <w:marTop w:val="0"/>
      <w:marBottom w:val="0"/>
      <w:divBdr>
        <w:top w:val="none" w:sz="0" w:space="0" w:color="auto"/>
        <w:left w:val="none" w:sz="0" w:space="0" w:color="auto"/>
        <w:bottom w:val="none" w:sz="0" w:space="0" w:color="auto"/>
        <w:right w:val="none" w:sz="0" w:space="0" w:color="auto"/>
      </w:divBdr>
      <w:divsChild>
        <w:div w:id="2079397482">
          <w:marLeft w:val="0"/>
          <w:marRight w:val="0"/>
          <w:marTop w:val="0"/>
          <w:marBottom w:val="0"/>
          <w:divBdr>
            <w:top w:val="none" w:sz="0" w:space="0" w:color="auto"/>
            <w:left w:val="none" w:sz="0" w:space="0" w:color="auto"/>
            <w:bottom w:val="none" w:sz="0" w:space="0" w:color="auto"/>
            <w:right w:val="none" w:sz="0" w:space="0" w:color="auto"/>
          </w:divBdr>
        </w:div>
        <w:div w:id="1872457289">
          <w:marLeft w:val="0"/>
          <w:marRight w:val="0"/>
          <w:marTop w:val="0"/>
          <w:marBottom w:val="0"/>
          <w:divBdr>
            <w:top w:val="none" w:sz="0" w:space="0" w:color="auto"/>
            <w:left w:val="none" w:sz="0" w:space="0" w:color="auto"/>
            <w:bottom w:val="none" w:sz="0" w:space="0" w:color="auto"/>
            <w:right w:val="none" w:sz="0" w:space="0" w:color="auto"/>
          </w:divBdr>
        </w:div>
        <w:div w:id="356125764">
          <w:marLeft w:val="0"/>
          <w:marRight w:val="0"/>
          <w:marTop w:val="0"/>
          <w:marBottom w:val="0"/>
          <w:divBdr>
            <w:top w:val="none" w:sz="0" w:space="0" w:color="auto"/>
            <w:left w:val="none" w:sz="0" w:space="0" w:color="auto"/>
            <w:bottom w:val="none" w:sz="0" w:space="0" w:color="auto"/>
            <w:right w:val="none" w:sz="0" w:space="0" w:color="auto"/>
          </w:divBdr>
        </w:div>
        <w:div w:id="669214499">
          <w:marLeft w:val="0"/>
          <w:marRight w:val="0"/>
          <w:marTop w:val="0"/>
          <w:marBottom w:val="0"/>
          <w:divBdr>
            <w:top w:val="none" w:sz="0" w:space="0" w:color="auto"/>
            <w:left w:val="none" w:sz="0" w:space="0" w:color="auto"/>
            <w:bottom w:val="none" w:sz="0" w:space="0" w:color="auto"/>
            <w:right w:val="none" w:sz="0" w:space="0" w:color="auto"/>
          </w:divBdr>
        </w:div>
      </w:divsChild>
    </w:div>
    <w:div w:id="1658534911">
      <w:bodyDiv w:val="1"/>
      <w:marLeft w:val="0"/>
      <w:marRight w:val="0"/>
      <w:marTop w:val="0"/>
      <w:marBottom w:val="0"/>
      <w:divBdr>
        <w:top w:val="none" w:sz="0" w:space="0" w:color="auto"/>
        <w:left w:val="none" w:sz="0" w:space="0" w:color="auto"/>
        <w:bottom w:val="none" w:sz="0" w:space="0" w:color="auto"/>
        <w:right w:val="none" w:sz="0" w:space="0" w:color="auto"/>
      </w:divBdr>
    </w:div>
    <w:div w:id="1665014796">
      <w:bodyDiv w:val="1"/>
      <w:marLeft w:val="0"/>
      <w:marRight w:val="0"/>
      <w:marTop w:val="0"/>
      <w:marBottom w:val="0"/>
      <w:divBdr>
        <w:top w:val="none" w:sz="0" w:space="0" w:color="auto"/>
        <w:left w:val="none" w:sz="0" w:space="0" w:color="auto"/>
        <w:bottom w:val="none" w:sz="0" w:space="0" w:color="auto"/>
        <w:right w:val="none" w:sz="0" w:space="0" w:color="auto"/>
      </w:divBdr>
    </w:div>
    <w:div w:id="1692610167">
      <w:bodyDiv w:val="1"/>
      <w:marLeft w:val="0"/>
      <w:marRight w:val="0"/>
      <w:marTop w:val="0"/>
      <w:marBottom w:val="0"/>
      <w:divBdr>
        <w:top w:val="none" w:sz="0" w:space="0" w:color="auto"/>
        <w:left w:val="none" w:sz="0" w:space="0" w:color="auto"/>
        <w:bottom w:val="none" w:sz="0" w:space="0" w:color="auto"/>
        <w:right w:val="none" w:sz="0" w:space="0" w:color="auto"/>
      </w:divBdr>
      <w:divsChild>
        <w:div w:id="1183129904">
          <w:marLeft w:val="0"/>
          <w:marRight w:val="0"/>
          <w:marTop w:val="0"/>
          <w:marBottom w:val="0"/>
          <w:divBdr>
            <w:top w:val="none" w:sz="0" w:space="0" w:color="auto"/>
            <w:left w:val="none" w:sz="0" w:space="0" w:color="auto"/>
            <w:bottom w:val="none" w:sz="0" w:space="0" w:color="auto"/>
            <w:right w:val="none" w:sz="0" w:space="0" w:color="auto"/>
          </w:divBdr>
        </w:div>
        <w:div w:id="1123498835">
          <w:marLeft w:val="0"/>
          <w:marRight w:val="0"/>
          <w:marTop w:val="0"/>
          <w:marBottom w:val="0"/>
          <w:divBdr>
            <w:top w:val="none" w:sz="0" w:space="0" w:color="auto"/>
            <w:left w:val="none" w:sz="0" w:space="0" w:color="auto"/>
            <w:bottom w:val="none" w:sz="0" w:space="0" w:color="auto"/>
            <w:right w:val="none" w:sz="0" w:space="0" w:color="auto"/>
          </w:divBdr>
        </w:div>
        <w:div w:id="1790127316">
          <w:marLeft w:val="0"/>
          <w:marRight w:val="0"/>
          <w:marTop w:val="0"/>
          <w:marBottom w:val="0"/>
          <w:divBdr>
            <w:top w:val="none" w:sz="0" w:space="0" w:color="auto"/>
            <w:left w:val="none" w:sz="0" w:space="0" w:color="auto"/>
            <w:bottom w:val="none" w:sz="0" w:space="0" w:color="auto"/>
            <w:right w:val="none" w:sz="0" w:space="0" w:color="auto"/>
          </w:divBdr>
        </w:div>
      </w:divsChild>
    </w:div>
    <w:div w:id="1711296612">
      <w:bodyDiv w:val="1"/>
      <w:marLeft w:val="0"/>
      <w:marRight w:val="0"/>
      <w:marTop w:val="0"/>
      <w:marBottom w:val="0"/>
      <w:divBdr>
        <w:top w:val="none" w:sz="0" w:space="0" w:color="auto"/>
        <w:left w:val="none" w:sz="0" w:space="0" w:color="auto"/>
        <w:bottom w:val="none" w:sz="0" w:space="0" w:color="auto"/>
        <w:right w:val="none" w:sz="0" w:space="0" w:color="auto"/>
      </w:divBdr>
      <w:divsChild>
        <w:div w:id="673336457">
          <w:marLeft w:val="0"/>
          <w:marRight w:val="0"/>
          <w:marTop w:val="0"/>
          <w:marBottom w:val="0"/>
          <w:divBdr>
            <w:top w:val="none" w:sz="0" w:space="0" w:color="auto"/>
            <w:left w:val="none" w:sz="0" w:space="0" w:color="auto"/>
            <w:bottom w:val="none" w:sz="0" w:space="0" w:color="auto"/>
            <w:right w:val="none" w:sz="0" w:space="0" w:color="auto"/>
          </w:divBdr>
          <w:divsChild>
            <w:div w:id="157695748">
              <w:marLeft w:val="0"/>
              <w:marRight w:val="0"/>
              <w:marTop w:val="0"/>
              <w:marBottom w:val="0"/>
              <w:divBdr>
                <w:top w:val="none" w:sz="0" w:space="0" w:color="auto"/>
                <w:left w:val="none" w:sz="0" w:space="0" w:color="auto"/>
                <w:bottom w:val="none" w:sz="0" w:space="0" w:color="auto"/>
                <w:right w:val="none" w:sz="0" w:space="0" w:color="auto"/>
              </w:divBdr>
            </w:div>
            <w:div w:id="1025792206">
              <w:marLeft w:val="0"/>
              <w:marRight w:val="0"/>
              <w:marTop w:val="0"/>
              <w:marBottom w:val="0"/>
              <w:divBdr>
                <w:top w:val="none" w:sz="0" w:space="0" w:color="auto"/>
                <w:left w:val="none" w:sz="0" w:space="0" w:color="auto"/>
                <w:bottom w:val="none" w:sz="0" w:space="0" w:color="auto"/>
                <w:right w:val="none" w:sz="0" w:space="0" w:color="auto"/>
              </w:divBdr>
              <w:divsChild>
                <w:div w:id="400181043">
                  <w:marLeft w:val="0"/>
                  <w:marRight w:val="0"/>
                  <w:marTop w:val="0"/>
                  <w:marBottom w:val="0"/>
                  <w:divBdr>
                    <w:top w:val="none" w:sz="0" w:space="0" w:color="auto"/>
                    <w:left w:val="none" w:sz="0" w:space="0" w:color="auto"/>
                    <w:bottom w:val="none" w:sz="0" w:space="0" w:color="auto"/>
                    <w:right w:val="none" w:sz="0" w:space="0" w:color="auto"/>
                  </w:divBdr>
                </w:div>
                <w:div w:id="445657006">
                  <w:marLeft w:val="0"/>
                  <w:marRight w:val="0"/>
                  <w:marTop w:val="0"/>
                  <w:marBottom w:val="0"/>
                  <w:divBdr>
                    <w:top w:val="none" w:sz="0" w:space="0" w:color="auto"/>
                    <w:left w:val="none" w:sz="0" w:space="0" w:color="auto"/>
                    <w:bottom w:val="none" w:sz="0" w:space="0" w:color="auto"/>
                    <w:right w:val="none" w:sz="0" w:space="0" w:color="auto"/>
                  </w:divBdr>
                </w:div>
                <w:div w:id="1140533956">
                  <w:marLeft w:val="0"/>
                  <w:marRight w:val="0"/>
                  <w:marTop w:val="0"/>
                  <w:marBottom w:val="0"/>
                  <w:divBdr>
                    <w:top w:val="none" w:sz="0" w:space="0" w:color="auto"/>
                    <w:left w:val="none" w:sz="0" w:space="0" w:color="auto"/>
                    <w:bottom w:val="none" w:sz="0" w:space="0" w:color="auto"/>
                    <w:right w:val="none" w:sz="0" w:space="0" w:color="auto"/>
                  </w:divBdr>
                </w:div>
                <w:div w:id="821969862">
                  <w:marLeft w:val="0"/>
                  <w:marRight w:val="0"/>
                  <w:marTop w:val="0"/>
                  <w:marBottom w:val="0"/>
                  <w:divBdr>
                    <w:top w:val="none" w:sz="0" w:space="0" w:color="auto"/>
                    <w:left w:val="none" w:sz="0" w:space="0" w:color="auto"/>
                    <w:bottom w:val="none" w:sz="0" w:space="0" w:color="auto"/>
                    <w:right w:val="none" w:sz="0" w:space="0" w:color="auto"/>
                  </w:divBdr>
                </w:div>
                <w:div w:id="639697890">
                  <w:marLeft w:val="0"/>
                  <w:marRight w:val="0"/>
                  <w:marTop w:val="0"/>
                  <w:marBottom w:val="0"/>
                  <w:divBdr>
                    <w:top w:val="none" w:sz="0" w:space="0" w:color="auto"/>
                    <w:left w:val="none" w:sz="0" w:space="0" w:color="auto"/>
                    <w:bottom w:val="none" w:sz="0" w:space="0" w:color="auto"/>
                    <w:right w:val="none" w:sz="0" w:space="0" w:color="auto"/>
                  </w:divBdr>
                </w:div>
                <w:div w:id="2079940137">
                  <w:marLeft w:val="0"/>
                  <w:marRight w:val="0"/>
                  <w:marTop w:val="0"/>
                  <w:marBottom w:val="0"/>
                  <w:divBdr>
                    <w:top w:val="none" w:sz="0" w:space="0" w:color="auto"/>
                    <w:left w:val="none" w:sz="0" w:space="0" w:color="auto"/>
                    <w:bottom w:val="none" w:sz="0" w:space="0" w:color="auto"/>
                    <w:right w:val="none" w:sz="0" w:space="0" w:color="auto"/>
                  </w:divBdr>
                </w:div>
                <w:div w:id="1669092748">
                  <w:marLeft w:val="0"/>
                  <w:marRight w:val="0"/>
                  <w:marTop w:val="0"/>
                  <w:marBottom w:val="0"/>
                  <w:divBdr>
                    <w:top w:val="none" w:sz="0" w:space="0" w:color="auto"/>
                    <w:left w:val="none" w:sz="0" w:space="0" w:color="auto"/>
                    <w:bottom w:val="none" w:sz="0" w:space="0" w:color="auto"/>
                    <w:right w:val="none" w:sz="0" w:space="0" w:color="auto"/>
                  </w:divBdr>
                </w:div>
                <w:div w:id="105002527">
                  <w:marLeft w:val="0"/>
                  <w:marRight w:val="0"/>
                  <w:marTop w:val="0"/>
                  <w:marBottom w:val="0"/>
                  <w:divBdr>
                    <w:top w:val="none" w:sz="0" w:space="0" w:color="auto"/>
                    <w:left w:val="none" w:sz="0" w:space="0" w:color="auto"/>
                    <w:bottom w:val="none" w:sz="0" w:space="0" w:color="auto"/>
                    <w:right w:val="none" w:sz="0" w:space="0" w:color="auto"/>
                  </w:divBdr>
                </w:div>
                <w:div w:id="1593931724">
                  <w:marLeft w:val="0"/>
                  <w:marRight w:val="0"/>
                  <w:marTop w:val="0"/>
                  <w:marBottom w:val="0"/>
                  <w:divBdr>
                    <w:top w:val="none" w:sz="0" w:space="0" w:color="auto"/>
                    <w:left w:val="none" w:sz="0" w:space="0" w:color="auto"/>
                    <w:bottom w:val="none" w:sz="0" w:space="0" w:color="auto"/>
                    <w:right w:val="none" w:sz="0" w:space="0" w:color="auto"/>
                  </w:divBdr>
                </w:div>
                <w:div w:id="114830319">
                  <w:marLeft w:val="0"/>
                  <w:marRight w:val="0"/>
                  <w:marTop w:val="0"/>
                  <w:marBottom w:val="0"/>
                  <w:divBdr>
                    <w:top w:val="none" w:sz="0" w:space="0" w:color="auto"/>
                    <w:left w:val="none" w:sz="0" w:space="0" w:color="auto"/>
                    <w:bottom w:val="none" w:sz="0" w:space="0" w:color="auto"/>
                    <w:right w:val="none" w:sz="0" w:space="0" w:color="auto"/>
                  </w:divBdr>
                </w:div>
                <w:div w:id="1989703166">
                  <w:marLeft w:val="0"/>
                  <w:marRight w:val="0"/>
                  <w:marTop w:val="0"/>
                  <w:marBottom w:val="0"/>
                  <w:divBdr>
                    <w:top w:val="none" w:sz="0" w:space="0" w:color="auto"/>
                    <w:left w:val="none" w:sz="0" w:space="0" w:color="auto"/>
                    <w:bottom w:val="none" w:sz="0" w:space="0" w:color="auto"/>
                    <w:right w:val="none" w:sz="0" w:space="0" w:color="auto"/>
                  </w:divBdr>
                </w:div>
              </w:divsChild>
            </w:div>
            <w:div w:id="122507686">
              <w:marLeft w:val="0"/>
              <w:marRight w:val="0"/>
              <w:marTop w:val="0"/>
              <w:marBottom w:val="0"/>
              <w:divBdr>
                <w:top w:val="none" w:sz="0" w:space="0" w:color="auto"/>
                <w:left w:val="none" w:sz="0" w:space="0" w:color="auto"/>
                <w:bottom w:val="none" w:sz="0" w:space="0" w:color="auto"/>
                <w:right w:val="none" w:sz="0" w:space="0" w:color="auto"/>
              </w:divBdr>
            </w:div>
            <w:div w:id="1634095945">
              <w:marLeft w:val="0"/>
              <w:marRight w:val="0"/>
              <w:marTop w:val="0"/>
              <w:marBottom w:val="0"/>
              <w:divBdr>
                <w:top w:val="none" w:sz="0" w:space="0" w:color="auto"/>
                <w:left w:val="none" w:sz="0" w:space="0" w:color="auto"/>
                <w:bottom w:val="none" w:sz="0" w:space="0" w:color="auto"/>
                <w:right w:val="none" w:sz="0" w:space="0" w:color="auto"/>
              </w:divBdr>
            </w:div>
          </w:divsChild>
        </w:div>
        <w:div w:id="422722597">
          <w:marLeft w:val="0"/>
          <w:marRight w:val="0"/>
          <w:marTop w:val="0"/>
          <w:marBottom w:val="0"/>
          <w:divBdr>
            <w:top w:val="none" w:sz="0" w:space="0" w:color="auto"/>
            <w:left w:val="none" w:sz="0" w:space="0" w:color="auto"/>
            <w:bottom w:val="none" w:sz="0" w:space="0" w:color="auto"/>
            <w:right w:val="none" w:sz="0" w:space="0" w:color="auto"/>
          </w:divBdr>
          <w:divsChild>
            <w:div w:id="942301857">
              <w:marLeft w:val="0"/>
              <w:marRight w:val="0"/>
              <w:marTop w:val="0"/>
              <w:marBottom w:val="0"/>
              <w:divBdr>
                <w:top w:val="none" w:sz="0" w:space="0" w:color="auto"/>
                <w:left w:val="none" w:sz="0" w:space="0" w:color="auto"/>
                <w:bottom w:val="none" w:sz="0" w:space="0" w:color="auto"/>
                <w:right w:val="none" w:sz="0" w:space="0" w:color="auto"/>
              </w:divBdr>
            </w:div>
            <w:div w:id="1402755133">
              <w:marLeft w:val="0"/>
              <w:marRight w:val="0"/>
              <w:marTop w:val="0"/>
              <w:marBottom w:val="0"/>
              <w:divBdr>
                <w:top w:val="none" w:sz="0" w:space="0" w:color="auto"/>
                <w:left w:val="none" w:sz="0" w:space="0" w:color="auto"/>
                <w:bottom w:val="none" w:sz="0" w:space="0" w:color="auto"/>
                <w:right w:val="none" w:sz="0" w:space="0" w:color="auto"/>
              </w:divBdr>
            </w:div>
            <w:div w:id="1229850262">
              <w:marLeft w:val="0"/>
              <w:marRight w:val="0"/>
              <w:marTop w:val="0"/>
              <w:marBottom w:val="0"/>
              <w:divBdr>
                <w:top w:val="none" w:sz="0" w:space="0" w:color="auto"/>
                <w:left w:val="none" w:sz="0" w:space="0" w:color="auto"/>
                <w:bottom w:val="none" w:sz="0" w:space="0" w:color="auto"/>
                <w:right w:val="none" w:sz="0" w:space="0" w:color="auto"/>
              </w:divBdr>
            </w:div>
            <w:div w:id="965240403">
              <w:marLeft w:val="0"/>
              <w:marRight w:val="0"/>
              <w:marTop w:val="0"/>
              <w:marBottom w:val="0"/>
              <w:divBdr>
                <w:top w:val="none" w:sz="0" w:space="0" w:color="auto"/>
                <w:left w:val="none" w:sz="0" w:space="0" w:color="auto"/>
                <w:bottom w:val="none" w:sz="0" w:space="0" w:color="auto"/>
                <w:right w:val="none" w:sz="0" w:space="0" w:color="auto"/>
              </w:divBdr>
            </w:div>
            <w:div w:id="4776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3238">
      <w:bodyDiv w:val="1"/>
      <w:marLeft w:val="0"/>
      <w:marRight w:val="0"/>
      <w:marTop w:val="0"/>
      <w:marBottom w:val="0"/>
      <w:divBdr>
        <w:top w:val="none" w:sz="0" w:space="0" w:color="auto"/>
        <w:left w:val="none" w:sz="0" w:space="0" w:color="auto"/>
        <w:bottom w:val="none" w:sz="0" w:space="0" w:color="auto"/>
        <w:right w:val="none" w:sz="0" w:space="0" w:color="auto"/>
      </w:divBdr>
    </w:div>
    <w:div w:id="1741824362">
      <w:bodyDiv w:val="1"/>
      <w:marLeft w:val="0"/>
      <w:marRight w:val="0"/>
      <w:marTop w:val="0"/>
      <w:marBottom w:val="0"/>
      <w:divBdr>
        <w:top w:val="none" w:sz="0" w:space="0" w:color="auto"/>
        <w:left w:val="none" w:sz="0" w:space="0" w:color="auto"/>
        <w:bottom w:val="none" w:sz="0" w:space="0" w:color="auto"/>
        <w:right w:val="none" w:sz="0" w:space="0" w:color="auto"/>
      </w:divBdr>
    </w:div>
    <w:div w:id="1781948356">
      <w:bodyDiv w:val="1"/>
      <w:marLeft w:val="0"/>
      <w:marRight w:val="0"/>
      <w:marTop w:val="0"/>
      <w:marBottom w:val="0"/>
      <w:divBdr>
        <w:top w:val="none" w:sz="0" w:space="0" w:color="auto"/>
        <w:left w:val="none" w:sz="0" w:space="0" w:color="auto"/>
        <w:bottom w:val="none" w:sz="0" w:space="0" w:color="auto"/>
        <w:right w:val="none" w:sz="0" w:space="0" w:color="auto"/>
      </w:divBdr>
    </w:div>
    <w:div w:id="1909219472">
      <w:bodyDiv w:val="1"/>
      <w:marLeft w:val="0"/>
      <w:marRight w:val="0"/>
      <w:marTop w:val="0"/>
      <w:marBottom w:val="0"/>
      <w:divBdr>
        <w:top w:val="none" w:sz="0" w:space="0" w:color="auto"/>
        <w:left w:val="none" w:sz="0" w:space="0" w:color="auto"/>
        <w:bottom w:val="none" w:sz="0" w:space="0" w:color="auto"/>
        <w:right w:val="none" w:sz="0" w:space="0" w:color="auto"/>
      </w:divBdr>
    </w:div>
    <w:div w:id="2012370744">
      <w:bodyDiv w:val="1"/>
      <w:marLeft w:val="0"/>
      <w:marRight w:val="0"/>
      <w:marTop w:val="0"/>
      <w:marBottom w:val="0"/>
      <w:divBdr>
        <w:top w:val="none" w:sz="0" w:space="0" w:color="auto"/>
        <w:left w:val="none" w:sz="0" w:space="0" w:color="auto"/>
        <w:bottom w:val="none" w:sz="0" w:space="0" w:color="auto"/>
        <w:right w:val="none" w:sz="0" w:space="0" w:color="auto"/>
      </w:divBdr>
    </w:div>
    <w:div w:id="2052537940">
      <w:bodyDiv w:val="1"/>
      <w:marLeft w:val="0"/>
      <w:marRight w:val="0"/>
      <w:marTop w:val="0"/>
      <w:marBottom w:val="0"/>
      <w:divBdr>
        <w:top w:val="none" w:sz="0" w:space="0" w:color="auto"/>
        <w:left w:val="none" w:sz="0" w:space="0" w:color="auto"/>
        <w:bottom w:val="none" w:sz="0" w:space="0" w:color="auto"/>
        <w:right w:val="none" w:sz="0" w:space="0" w:color="auto"/>
      </w:divBdr>
      <w:divsChild>
        <w:div w:id="1817800402">
          <w:marLeft w:val="0"/>
          <w:marRight w:val="0"/>
          <w:marTop w:val="0"/>
          <w:marBottom w:val="0"/>
          <w:divBdr>
            <w:top w:val="none" w:sz="0" w:space="0" w:color="auto"/>
            <w:left w:val="none" w:sz="0" w:space="0" w:color="auto"/>
            <w:bottom w:val="none" w:sz="0" w:space="0" w:color="auto"/>
            <w:right w:val="none" w:sz="0" w:space="0" w:color="auto"/>
          </w:divBdr>
        </w:div>
        <w:div w:id="445582550">
          <w:marLeft w:val="0"/>
          <w:marRight w:val="0"/>
          <w:marTop w:val="0"/>
          <w:marBottom w:val="0"/>
          <w:divBdr>
            <w:top w:val="none" w:sz="0" w:space="0" w:color="auto"/>
            <w:left w:val="none" w:sz="0" w:space="0" w:color="auto"/>
            <w:bottom w:val="none" w:sz="0" w:space="0" w:color="auto"/>
            <w:right w:val="none" w:sz="0" w:space="0" w:color="auto"/>
          </w:divBdr>
        </w:div>
      </w:divsChild>
    </w:div>
    <w:div w:id="2080133348">
      <w:bodyDiv w:val="1"/>
      <w:marLeft w:val="0"/>
      <w:marRight w:val="0"/>
      <w:marTop w:val="0"/>
      <w:marBottom w:val="0"/>
      <w:divBdr>
        <w:top w:val="none" w:sz="0" w:space="0" w:color="auto"/>
        <w:left w:val="none" w:sz="0" w:space="0" w:color="auto"/>
        <w:bottom w:val="none" w:sz="0" w:space="0" w:color="auto"/>
        <w:right w:val="none" w:sz="0" w:space="0" w:color="auto"/>
      </w:divBdr>
      <w:divsChild>
        <w:div w:id="1661108131">
          <w:marLeft w:val="0"/>
          <w:marRight w:val="0"/>
          <w:marTop w:val="0"/>
          <w:marBottom w:val="0"/>
          <w:divBdr>
            <w:top w:val="none" w:sz="0" w:space="0" w:color="auto"/>
            <w:left w:val="none" w:sz="0" w:space="0" w:color="auto"/>
            <w:bottom w:val="none" w:sz="0" w:space="0" w:color="auto"/>
            <w:right w:val="none" w:sz="0" w:space="0" w:color="auto"/>
          </w:divBdr>
        </w:div>
        <w:div w:id="907568892">
          <w:marLeft w:val="0"/>
          <w:marRight w:val="0"/>
          <w:marTop w:val="0"/>
          <w:marBottom w:val="0"/>
          <w:divBdr>
            <w:top w:val="none" w:sz="0" w:space="0" w:color="auto"/>
            <w:left w:val="none" w:sz="0" w:space="0" w:color="auto"/>
            <w:bottom w:val="none" w:sz="0" w:space="0" w:color="auto"/>
            <w:right w:val="none" w:sz="0" w:space="0" w:color="auto"/>
          </w:divBdr>
        </w:div>
        <w:div w:id="2031058033">
          <w:marLeft w:val="0"/>
          <w:marRight w:val="0"/>
          <w:marTop w:val="0"/>
          <w:marBottom w:val="0"/>
          <w:divBdr>
            <w:top w:val="none" w:sz="0" w:space="0" w:color="auto"/>
            <w:left w:val="none" w:sz="0" w:space="0" w:color="auto"/>
            <w:bottom w:val="none" w:sz="0" w:space="0" w:color="auto"/>
            <w:right w:val="none" w:sz="0" w:space="0" w:color="auto"/>
          </w:divBdr>
        </w:div>
        <w:div w:id="557975287">
          <w:marLeft w:val="0"/>
          <w:marRight w:val="0"/>
          <w:marTop w:val="0"/>
          <w:marBottom w:val="0"/>
          <w:divBdr>
            <w:top w:val="none" w:sz="0" w:space="0" w:color="auto"/>
            <w:left w:val="none" w:sz="0" w:space="0" w:color="auto"/>
            <w:bottom w:val="none" w:sz="0" w:space="0" w:color="auto"/>
            <w:right w:val="none" w:sz="0" w:space="0" w:color="auto"/>
          </w:divBdr>
        </w:div>
        <w:div w:id="1242132775">
          <w:marLeft w:val="0"/>
          <w:marRight w:val="0"/>
          <w:marTop w:val="0"/>
          <w:marBottom w:val="0"/>
          <w:divBdr>
            <w:top w:val="none" w:sz="0" w:space="0" w:color="auto"/>
            <w:left w:val="none" w:sz="0" w:space="0" w:color="auto"/>
            <w:bottom w:val="none" w:sz="0" w:space="0" w:color="auto"/>
            <w:right w:val="none" w:sz="0" w:space="0" w:color="auto"/>
          </w:divBdr>
        </w:div>
        <w:div w:id="103623963">
          <w:marLeft w:val="0"/>
          <w:marRight w:val="0"/>
          <w:marTop w:val="0"/>
          <w:marBottom w:val="0"/>
          <w:divBdr>
            <w:top w:val="none" w:sz="0" w:space="0" w:color="auto"/>
            <w:left w:val="none" w:sz="0" w:space="0" w:color="auto"/>
            <w:bottom w:val="none" w:sz="0" w:space="0" w:color="auto"/>
            <w:right w:val="none" w:sz="0" w:space="0" w:color="auto"/>
          </w:divBdr>
        </w:div>
      </w:divsChild>
    </w:div>
    <w:div w:id="2097894682">
      <w:bodyDiv w:val="1"/>
      <w:marLeft w:val="0"/>
      <w:marRight w:val="0"/>
      <w:marTop w:val="0"/>
      <w:marBottom w:val="0"/>
      <w:divBdr>
        <w:top w:val="none" w:sz="0" w:space="0" w:color="auto"/>
        <w:left w:val="none" w:sz="0" w:space="0" w:color="auto"/>
        <w:bottom w:val="none" w:sz="0" w:space="0" w:color="auto"/>
        <w:right w:val="none" w:sz="0" w:space="0" w:color="auto"/>
      </w:divBdr>
    </w:div>
    <w:div w:id="21364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t/legalAct/TAR.C70309CDEB7B"
                 TargetMode="External"
                 Type="http://schemas.openxmlformats.org/officeDocument/2006/relationships/hyperlink"/>
   <Relationship Id="rId11" Target="https://www.e-tar.lt/portal/lt/legalAct/TAR.845C6618A647"
                 TargetMode="External"
                 Type="http://schemas.openxmlformats.org/officeDocument/2006/relationships/hyperlink"/>
   <Relationship Id="rId12" Target="https://www.e-tar.lt/portal/lt/legalAct/TAR.AB5C4F8C996B"
                 TargetMode="External"
                 Type="http://schemas.openxmlformats.org/officeDocument/2006/relationships/hyperlink"/>
   <Relationship Id="rId13" Target="https://www.e-tar.lt/portal/lt/legalAct/TAR.8EB86FBF111C"
                 TargetMode="External"
                 Type="http://schemas.openxmlformats.org/officeDocument/2006/relationships/hyperlink"/>
   <Relationship Id="rId14"
                 Target="https://eur-lex.europa.eu/legal-content/LT/TXT/HTML/?uri=CELEX:32019L1937&amp;from=EN"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ttps://www.e-tar.lt/portal/lt/legalAct/TAR.423D6799832E"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10FD9-47C9-486C-9510-E7910A9E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116</Pages>
  <Words>171708</Words>
  <Characters>97875</Characters>
  <Application>Microsoft Office Word</Application>
  <DocSecurity>0</DocSecurity>
  <Lines>815</Lines>
  <Paragraphs>538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269045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2022-02-03T20:23:00Z</dcterms:created>
  <dc:creator>Dovilė Baroli</dc:creator>
  <cp:lastModifiedBy>Dovilė Baroli</cp:lastModifiedBy>
  <cp:lastPrinted>2021-03-30T11:02:00Z</cp:lastPrinted>
  <dcterms:modified xsi:type="dcterms:W3CDTF">2022-02-10T09:41:00Z</dcterms:modified>
  <cp:revision>19</cp:revision>
</cp:coreProperties>
</file>