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56F" w:rsidRPr="003C756F" w:rsidRDefault="003C756F" w:rsidP="003C756F">
      <w:pPr>
        <w:spacing w:after="0" w:line="240" w:lineRule="auto"/>
        <w:rPr>
          <w:rFonts w:ascii="Calibri" w:eastAsia="Times New Roman" w:hAnsi="Calibri" w:cs="Calibri"/>
          <w:b/>
          <w:bCs/>
          <w:sz w:val="24"/>
          <w:szCs w:val="24"/>
          <w:lang w:eastAsia="lt-LT"/>
        </w:rPr>
      </w:pPr>
      <w:r w:rsidRPr="003C756F">
        <w:rPr>
          <w:rFonts w:ascii="Calibri" w:eastAsia="Times New Roman" w:hAnsi="Calibri" w:cs="Calibri"/>
          <w:b/>
          <w:bCs/>
          <w:sz w:val="24"/>
          <w:szCs w:val="24"/>
          <w:lang w:eastAsia="lt-LT"/>
        </w:rPr>
        <w:t>Lietuvos Respublikos Finansų ministerijai.</w:t>
      </w:r>
    </w:p>
    <w:p w:rsidR="003C756F" w:rsidRPr="003C756F" w:rsidRDefault="003C756F" w:rsidP="003C756F">
      <w:pPr>
        <w:spacing w:after="0" w:line="240" w:lineRule="auto"/>
        <w:rPr>
          <w:rFonts w:ascii="Calibri" w:eastAsia="Times New Roman" w:hAnsi="Calibri" w:cs="Calibri"/>
          <w:sz w:val="24"/>
          <w:szCs w:val="24"/>
          <w:lang w:eastAsia="lt-LT"/>
        </w:rPr>
      </w:pPr>
    </w:p>
    <w:p w:rsidR="003C756F" w:rsidRPr="003C756F" w:rsidRDefault="003C756F" w:rsidP="003C756F">
      <w:pPr>
        <w:spacing w:after="0" w:line="240" w:lineRule="auto"/>
        <w:rPr>
          <w:rFonts w:ascii="Calibri" w:eastAsia="Times New Roman" w:hAnsi="Calibri" w:cs="Calibri"/>
          <w:i/>
          <w:iCs/>
          <w:lang w:eastAsia="lt-LT"/>
        </w:rPr>
      </w:pPr>
      <w:r w:rsidRPr="003C756F">
        <w:rPr>
          <w:rFonts w:ascii="Calibri" w:eastAsia="Times New Roman" w:hAnsi="Calibri" w:cs="Calibri"/>
          <w:i/>
          <w:iCs/>
          <w:lang w:eastAsia="lt-LT"/>
        </w:rPr>
        <w:t>Kopija: Lietuvos Mažųjų alaus daryklų asociacijai; Nepriklausomų mažųjų alaus gamintojų asociacijai.</w:t>
      </w:r>
    </w:p>
    <w:p w:rsidR="003C756F" w:rsidRPr="003C756F" w:rsidRDefault="003C756F" w:rsidP="003C756F">
      <w:pPr>
        <w:spacing w:after="0" w:line="240" w:lineRule="auto"/>
        <w:rPr>
          <w:rFonts w:ascii="Calibri" w:eastAsia="Times New Roman" w:hAnsi="Calibri" w:cs="Calibri"/>
          <w:sz w:val="24"/>
          <w:szCs w:val="24"/>
          <w:lang w:eastAsia="lt-LT"/>
        </w:rPr>
      </w:pPr>
    </w:p>
    <w:p w:rsidR="003C756F" w:rsidRPr="003C756F" w:rsidRDefault="003C756F" w:rsidP="003C756F">
      <w:pPr>
        <w:spacing w:after="0"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 xml:space="preserve">Laba diena, </w:t>
      </w:r>
      <w:proofErr w:type="spellStart"/>
      <w:r w:rsidRPr="003C756F">
        <w:rPr>
          <w:rFonts w:ascii="Calibri" w:eastAsia="Times New Roman" w:hAnsi="Calibri" w:cs="Calibri"/>
          <w:sz w:val="24"/>
          <w:szCs w:val="24"/>
          <w:lang w:eastAsia="lt-LT"/>
        </w:rPr>
        <w:t>gerb</w:t>
      </w:r>
      <w:proofErr w:type="spellEnd"/>
      <w:r w:rsidRPr="003C756F">
        <w:rPr>
          <w:rFonts w:ascii="Calibri" w:eastAsia="Times New Roman" w:hAnsi="Calibri" w:cs="Calibri"/>
          <w:sz w:val="24"/>
          <w:szCs w:val="24"/>
          <w:lang w:eastAsia="lt-LT"/>
        </w:rPr>
        <w:t xml:space="preserve">. Lina </w:t>
      </w:r>
      <w:proofErr w:type="spellStart"/>
      <w:r w:rsidRPr="003C756F">
        <w:rPr>
          <w:rFonts w:ascii="Calibri" w:eastAsia="Times New Roman" w:hAnsi="Calibri" w:cs="Calibri"/>
          <w:sz w:val="24"/>
          <w:szCs w:val="24"/>
          <w:lang w:eastAsia="lt-LT"/>
        </w:rPr>
        <w:t>Kažemėkiene</w:t>
      </w:r>
      <w:proofErr w:type="spellEnd"/>
      <w:r w:rsidRPr="003C756F">
        <w:rPr>
          <w:rFonts w:ascii="Calibri" w:eastAsia="Times New Roman" w:hAnsi="Calibri" w:cs="Calibri"/>
          <w:sz w:val="24"/>
          <w:szCs w:val="24"/>
          <w:lang w:eastAsia="lt-LT"/>
        </w:rPr>
        <w:t>,</w:t>
      </w:r>
    </w:p>
    <w:p w:rsidR="003C756F" w:rsidRPr="003C756F" w:rsidRDefault="003C756F" w:rsidP="003C756F">
      <w:pPr>
        <w:spacing w:after="0" w:line="240" w:lineRule="auto"/>
        <w:rPr>
          <w:rFonts w:ascii="Calibri" w:eastAsia="Times New Roman" w:hAnsi="Calibri" w:cs="Calibri"/>
          <w:sz w:val="24"/>
          <w:szCs w:val="24"/>
          <w:lang w:eastAsia="lt-LT"/>
        </w:rPr>
      </w:pPr>
    </w:p>
    <w:p w:rsidR="003C756F" w:rsidRPr="003C756F" w:rsidRDefault="003C756F" w:rsidP="003C756F">
      <w:pPr>
        <w:spacing w:after="0" w:line="240" w:lineRule="auto"/>
        <w:rPr>
          <w:rFonts w:ascii="Times New Roman" w:eastAsia="Times New Roman" w:hAnsi="Times New Roman" w:cs="Times New Roman"/>
          <w:sz w:val="24"/>
          <w:szCs w:val="24"/>
          <w:lang w:eastAsia="lt-LT"/>
        </w:rPr>
      </w:pPr>
      <w:r w:rsidRPr="003C756F">
        <w:rPr>
          <w:rFonts w:ascii="Calibri" w:eastAsia="Times New Roman" w:hAnsi="Calibri" w:cs="Calibri"/>
          <w:sz w:val="24"/>
          <w:szCs w:val="24"/>
          <w:lang w:eastAsia="lt-LT"/>
        </w:rPr>
        <w:t xml:space="preserve">Lietuvos aludarių gildija (toliau LAG) teikia pastabas Lietuvos Respublikos Vyriausybės 2002 </w:t>
      </w:r>
      <w:proofErr w:type="spellStart"/>
      <w:r w:rsidRPr="003C756F">
        <w:rPr>
          <w:rFonts w:ascii="Calibri" w:eastAsia="Times New Roman" w:hAnsi="Calibri" w:cs="Calibri"/>
          <w:sz w:val="24"/>
          <w:szCs w:val="24"/>
          <w:lang w:eastAsia="lt-LT"/>
        </w:rPr>
        <w:t>m</w:t>
      </w:r>
      <w:proofErr w:type="spellEnd"/>
      <w:r w:rsidRPr="003C756F">
        <w:rPr>
          <w:rFonts w:ascii="Calibri" w:eastAsia="Times New Roman" w:hAnsi="Calibri" w:cs="Calibri"/>
          <w:sz w:val="24"/>
          <w:szCs w:val="24"/>
          <w:lang w:eastAsia="lt-LT"/>
        </w:rPr>
        <w:t xml:space="preserve">. birželio 4 </w:t>
      </w:r>
      <w:proofErr w:type="spellStart"/>
      <w:r w:rsidRPr="003C756F">
        <w:rPr>
          <w:rFonts w:ascii="Calibri" w:eastAsia="Times New Roman" w:hAnsi="Calibri" w:cs="Calibri"/>
          <w:sz w:val="24"/>
          <w:szCs w:val="24"/>
          <w:lang w:eastAsia="lt-LT"/>
        </w:rPr>
        <w:t>d</w:t>
      </w:r>
      <w:proofErr w:type="spellEnd"/>
      <w:r w:rsidRPr="003C756F">
        <w:rPr>
          <w:rFonts w:ascii="Calibri" w:eastAsia="Times New Roman" w:hAnsi="Calibri" w:cs="Calibri"/>
          <w:sz w:val="24"/>
          <w:szCs w:val="24"/>
          <w:lang w:eastAsia="lt-LT"/>
        </w:rPr>
        <w:t xml:space="preserve">. nutarimo </w:t>
      </w:r>
      <w:proofErr w:type="spellStart"/>
      <w:r w:rsidRPr="003C756F">
        <w:rPr>
          <w:rFonts w:ascii="Calibri" w:eastAsia="Times New Roman" w:hAnsi="Calibri" w:cs="Calibri"/>
          <w:sz w:val="24"/>
          <w:szCs w:val="24"/>
          <w:lang w:eastAsia="lt-LT"/>
        </w:rPr>
        <w:t>Nr</w:t>
      </w:r>
      <w:proofErr w:type="spellEnd"/>
      <w:r w:rsidRPr="003C756F">
        <w:rPr>
          <w:rFonts w:ascii="Calibri" w:eastAsia="Times New Roman" w:hAnsi="Calibri" w:cs="Calibri"/>
          <w:sz w:val="24"/>
          <w:szCs w:val="24"/>
          <w:lang w:eastAsia="lt-LT"/>
        </w:rPr>
        <w:t>. 821 „Dėl akcizų įstatymo nuostatų įgyvendinimo“ pakeitimo p</w:t>
      </w:r>
      <w:r w:rsidRPr="003C756F">
        <w:rPr>
          <w:rFonts w:ascii="Calibri" w:eastAsia="Times New Roman" w:hAnsi="Calibri" w:cs="Calibri"/>
          <w:sz w:val="24"/>
          <w:szCs w:val="24"/>
        </w:rPr>
        <w:t>rojekt</w:t>
      </w:r>
      <w:r w:rsidRPr="003C756F">
        <w:rPr>
          <w:rFonts w:ascii="Times New Roman" w:eastAsia="Times New Roman" w:hAnsi="Times New Roman" w:cs="Times New Roman"/>
          <w:sz w:val="24"/>
          <w:szCs w:val="24"/>
          <w:lang w:eastAsia="lt-LT"/>
        </w:rPr>
        <w:t>ui:</w:t>
      </w:r>
    </w:p>
    <w:p w:rsidR="003C756F" w:rsidRPr="003C756F" w:rsidRDefault="003C756F" w:rsidP="003C756F">
      <w:pPr>
        <w:numPr>
          <w:ilvl w:val="0"/>
          <w:numId w:val="1"/>
        </w:numPr>
        <w:spacing w:before="100" w:beforeAutospacing="1" w:after="100" w:afterAutospacing="1"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 xml:space="preserve">Visiškai nepriimtinas projekto IV ir V skyriuose lengvatos taikymas importuojamam užsienio mažų alaus įmonių pagamintam ir iš ES įvežamam alui. Įstatymo tikslas yra remti </w:t>
      </w:r>
      <w:r w:rsidRPr="003C756F">
        <w:rPr>
          <w:rFonts w:ascii="Calibri" w:eastAsia="Times New Roman" w:hAnsi="Calibri" w:cs="Calibri"/>
          <w:sz w:val="24"/>
          <w:szCs w:val="24"/>
          <w:u w:val="single"/>
          <w:lang w:eastAsia="lt-LT"/>
        </w:rPr>
        <w:t>Lietuvos</w:t>
      </w:r>
      <w:r w:rsidRPr="003C756F">
        <w:rPr>
          <w:rFonts w:ascii="Calibri" w:eastAsia="Times New Roman" w:hAnsi="Calibri" w:cs="Calibri"/>
          <w:sz w:val="24"/>
          <w:szCs w:val="24"/>
          <w:lang w:eastAsia="lt-LT"/>
        </w:rPr>
        <w:t xml:space="preserve"> mažuosius aludarius, tačiau šiuo projektu siūloma remti viso pasaulio (įskaitant Rusiją, Baltarusiją ir Kiniją) mažuosius aludarius, kurių yra dešimtys tūkstančių. </w:t>
      </w:r>
    </w:p>
    <w:p w:rsidR="003C756F" w:rsidRPr="003C756F" w:rsidRDefault="003C756F" w:rsidP="003C756F">
      <w:pPr>
        <w:numPr>
          <w:ilvl w:val="0"/>
          <w:numId w:val="1"/>
        </w:numPr>
        <w:spacing w:before="100" w:beforeAutospacing="1" w:after="100" w:afterAutospacing="1"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IV skyriaus 15 ir V skyriaus 21 straipsniais, importuojantiems arba įvežantiems kelių užsienio mažų alaus įmonių alų, akcizų lengvata gali būti pritaikyta kiekvienos užsienio mažos alaus įmonės pagamintam ir Lietuvos Respublikoje importuotam alui.  Prekybos tinklai arba didieji gėrimų (ir ne tik gėrimų) importuotojai lengvai gali surasti nuo dešimties iki šimto mažų alaus daryklų ir gauti lengvatą dešimčiai ar visam šimtui milijonų litrų alaus. Turint galvoje, kad visą Lietuvos alaus rinką sudaro tik 210 milijonų litrų, tai importuotojai ją galėtų lengvai užpildyti vien lengvatiniu alumi. Toks reguliavimas iškreips tiek lengvatos prasmę, tiek konkurencines sąlygas, nes:</w:t>
      </w:r>
    </w:p>
    <w:p w:rsidR="003C756F" w:rsidRPr="003C756F" w:rsidRDefault="003C756F" w:rsidP="003C756F">
      <w:pPr>
        <w:numPr>
          <w:ilvl w:val="0"/>
          <w:numId w:val="2"/>
        </w:numPr>
        <w:spacing w:after="0"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 xml:space="preserve">Visiškai skirtingi reikalavimai ir finansinių lėšų poreikis įsteigti daryklą Lietuvoje ar įsigyti didmeninę prekybos alumi licenciją (kaina neterminuotam laikui 753 eurai) bei vykdyti didmeninę prekybą importuojamu alumi. Todėl lengvata bus lengviau pasinaudoti ne steigiant mažą alaus daryklą Lietuvoje, o importuojant alų iš viso pasaulio mažųjų daryklų. Turint galvoje, kad akcizai sudaro jau labai ženklia alaus savikainos dalį ir jie nuolatos didėja, tai net ir didiesiems aludariams nebeapsimokės Lietuvoje virti alaus. </w:t>
      </w:r>
    </w:p>
    <w:p w:rsidR="003C756F" w:rsidRPr="003C756F" w:rsidRDefault="003C756F" w:rsidP="003C756F">
      <w:pPr>
        <w:numPr>
          <w:ilvl w:val="0"/>
          <w:numId w:val="2"/>
        </w:numPr>
        <w:spacing w:after="0"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 xml:space="preserve">Nelogiška didmenininkams teikti lengvatą, net tada, kai alus visame jų portfelyje sudaro tik 1%. Bet kuris prekybos tinklas arba bet kuris alkoholinių gėrimų importuotojas gali importuoti alų ir naudotis lengvata. Kadangi nėra sumuojamas pagamintas Lietuvoje ir importuojamas alus, tai </w:t>
      </w:r>
      <w:proofErr w:type="spellStart"/>
      <w:r w:rsidRPr="003C756F">
        <w:rPr>
          <w:rFonts w:ascii="Calibri" w:eastAsia="Times New Roman" w:hAnsi="Calibri" w:cs="Calibri"/>
          <w:sz w:val="24"/>
          <w:szCs w:val="24"/>
          <w:lang w:eastAsia="lt-LT"/>
        </w:rPr>
        <w:t>pvz</w:t>
      </w:r>
      <w:proofErr w:type="spellEnd"/>
      <w:r w:rsidRPr="003C756F">
        <w:rPr>
          <w:rFonts w:ascii="Calibri" w:eastAsia="Times New Roman" w:hAnsi="Calibri" w:cs="Calibri"/>
          <w:sz w:val="24"/>
          <w:szCs w:val="24"/>
          <w:lang w:eastAsia="lt-LT"/>
        </w:rPr>
        <w:t xml:space="preserve">. MV </w:t>
      </w:r>
      <w:proofErr w:type="spellStart"/>
      <w:r w:rsidRPr="003C756F">
        <w:rPr>
          <w:rFonts w:ascii="Calibri" w:eastAsia="Times New Roman" w:hAnsi="Calibri" w:cs="Calibri"/>
          <w:sz w:val="24"/>
          <w:szCs w:val="24"/>
          <w:lang w:eastAsia="lt-LT"/>
        </w:rPr>
        <w:t>Group</w:t>
      </w:r>
      <w:proofErr w:type="spellEnd"/>
      <w:r w:rsidRPr="003C756F">
        <w:rPr>
          <w:rFonts w:ascii="Calibri" w:eastAsia="Times New Roman" w:hAnsi="Calibri" w:cs="Calibri"/>
          <w:sz w:val="24"/>
          <w:szCs w:val="24"/>
          <w:lang w:eastAsia="lt-LT"/>
        </w:rPr>
        <w:t xml:space="preserve"> (didžiausias Lietuvoje alkoholinių gėrimų importuotojas) galės importuoti alų iš kokių dvidešimties užsienio mažųjų aludarių ir gauti lengvatą 200 tūkstančių hektolitrų, </w:t>
      </w:r>
      <w:proofErr w:type="spellStart"/>
      <w:r w:rsidRPr="003C756F">
        <w:rPr>
          <w:rFonts w:ascii="Calibri" w:eastAsia="Times New Roman" w:hAnsi="Calibri" w:cs="Calibri"/>
          <w:sz w:val="24"/>
          <w:szCs w:val="24"/>
          <w:lang w:eastAsia="lt-LT"/>
        </w:rPr>
        <w:t>t.y</w:t>
      </w:r>
      <w:proofErr w:type="spellEnd"/>
      <w:r w:rsidRPr="003C756F">
        <w:rPr>
          <w:rFonts w:ascii="Calibri" w:eastAsia="Times New Roman" w:hAnsi="Calibri" w:cs="Calibri"/>
          <w:sz w:val="24"/>
          <w:szCs w:val="24"/>
          <w:lang w:eastAsia="lt-LT"/>
        </w:rPr>
        <w:t xml:space="preserve">. 20 milijonui litrų alaus, lengvatos piniginė vertė būtų  apie keturis milijonus eurų ir dar turės netiesioginės naudos, jeigu su MV </w:t>
      </w:r>
      <w:proofErr w:type="spellStart"/>
      <w:r w:rsidRPr="003C756F">
        <w:rPr>
          <w:rFonts w:ascii="Calibri" w:eastAsia="Times New Roman" w:hAnsi="Calibri" w:cs="Calibri"/>
          <w:sz w:val="24"/>
          <w:szCs w:val="24"/>
          <w:lang w:eastAsia="lt-LT"/>
        </w:rPr>
        <w:t>Group</w:t>
      </w:r>
      <w:proofErr w:type="spellEnd"/>
      <w:r w:rsidRPr="003C756F">
        <w:rPr>
          <w:rFonts w:ascii="Calibri" w:eastAsia="Times New Roman" w:hAnsi="Calibri" w:cs="Calibri"/>
          <w:sz w:val="24"/>
          <w:szCs w:val="24"/>
          <w:lang w:eastAsia="lt-LT"/>
        </w:rPr>
        <w:t xml:space="preserve"> susijusi alaus darykla Gubernija pasinaudos akcizo lengvata. </w:t>
      </w:r>
    </w:p>
    <w:p w:rsidR="003C756F" w:rsidRPr="003C756F" w:rsidRDefault="003C756F" w:rsidP="003C756F">
      <w:pPr>
        <w:numPr>
          <w:ilvl w:val="0"/>
          <w:numId w:val="2"/>
        </w:numPr>
        <w:spacing w:after="0"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Projekto V skyriaus 18 ir 19 straipsniais iš ES atgabentam mažųjų alui pritaikoma akcizo lengvata iš karto, o metų gale mokesčių administratorius skaičiuoja įvežto alaus kiekį ir reikalauja susimokėti akcizą. Visus metus įvežanti įmonė gali naudotis mokesčio lengvata, nors ji jai nepriklauso. Tai taip pat iškreipia konkurenciją.</w:t>
      </w:r>
    </w:p>
    <w:p w:rsidR="003C756F" w:rsidRPr="003C756F" w:rsidRDefault="003C756F" w:rsidP="003C756F">
      <w:pPr>
        <w:numPr>
          <w:ilvl w:val="0"/>
          <w:numId w:val="1"/>
        </w:numPr>
        <w:spacing w:before="100" w:beforeAutospacing="1" w:after="100" w:afterAutospacing="1"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 xml:space="preserve">Negana to, kad būtų remiami užsienio aludariai, dar Valstybės įstaigoms sukuriamos papildomos pareigos – tikrinti užsienio subjektų dokumentus, juos įvertinti, tikrinti importo pardavimus, tikrinti ir įvertinti užsienio subjekto gamybos apimtis, kas pirmesnis kokį kiekį importavo  ir panašiai. </w:t>
      </w:r>
    </w:p>
    <w:p w:rsidR="003C756F" w:rsidRPr="003C756F" w:rsidRDefault="003C756F" w:rsidP="003C756F">
      <w:pPr>
        <w:spacing w:after="0" w:line="240" w:lineRule="auto"/>
        <w:rPr>
          <w:rFonts w:ascii="Calibri" w:eastAsia="Times New Roman" w:hAnsi="Calibri" w:cs="Calibri"/>
          <w:b/>
          <w:bCs/>
          <w:sz w:val="24"/>
          <w:szCs w:val="24"/>
          <w:lang w:eastAsia="lt-LT"/>
        </w:rPr>
      </w:pPr>
      <w:r w:rsidRPr="003C756F">
        <w:rPr>
          <w:rFonts w:ascii="Calibri" w:eastAsia="Times New Roman" w:hAnsi="Calibri" w:cs="Calibri"/>
          <w:b/>
          <w:bCs/>
          <w:sz w:val="24"/>
          <w:szCs w:val="24"/>
          <w:lang w:eastAsia="lt-LT"/>
        </w:rPr>
        <w:lastRenderedPageBreak/>
        <w:t xml:space="preserve">Kadangi Akcizų įstatymo pataisos, suteikiančios akcizo lengvatą mažosiose alaus daryklose pagamintam alui, rengėjai deklaravo, kad šia pataisa siekiama paskatinti </w:t>
      </w:r>
      <w:r w:rsidRPr="003C756F">
        <w:rPr>
          <w:rFonts w:ascii="Calibri" w:eastAsia="Times New Roman" w:hAnsi="Calibri" w:cs="Calibri"/>
          <w:b/>
          <w:bCs/>
          <w:sz w:val="24"/>
          <w:szCs w:val="24"/>
          <w:u w:val="single"/>
          <w:lang w:eastAsia="lt-LT"/>
        </w:rPr>
        <w:t>Lietuvos</w:t>
      </w:r>
      <w:r w:rsidRPr="003C756F">
        <w:rPr>
          <w:rFonts w:ascii="Calibri" w:eastAsia="Times New Roman" w:hAnsi="Calibri" w:cs="Calibri"/>
          <w:b/>
          <w:bCs/>
          <w:sz w:val="24"/>
          <w:szCs w:val="24"/>
          <w:lang w:eastAsia="lt-LT"/>
        </w:rPr>
        <w:t xml:space="preserve"> mažuosius aludarius, todėl siūlome importuojamam ir įvežamam alui iš viso netaikyti akcizo lengvatos.</w:t>
      </w:r>
    </w:p>
    <w:p w:rsidR="003C756F" w:rsidRPr="003C756F" w:rsidRDefault="003C756F" w:rsidP="003C756F">
      <w:pPr>
        <w:numPr>
          <w:ilvl w:val="0"/>
          <w:numId w:val="1"/>
        </w:numPr>
        <w:spacing w:before="100" w:beforeAutospacing="1" w:after="100" w:afterAutospacing="1"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 xml:space="preserve">Taip pat manome, kad neteisingai yra apibrėžiama maža alaus įmonė. </w:t>
      </w:r>
      <w:r w:rsidRPr="003C756F">
        <w:rPr>
          <w:rFonts w:ascii="Calibri" w:eastAsia="Times New Roman" w:hAnsi="Calibri" w:cs="Calibri"/>
          <w:i/>
          <w:iCs/>
          <w:sz w:val="24"/>
          <w:szCs w:val="24"/>
          <w:lang w:eastAsia="lt-LT"/>
        </w:rPr>
        <w:t xml:space="preserve">Maža alaus įmonė laikoma teisiškai ir ekonomiškai nepriklausančia nuo kitų alų gaminančių įmonių, jeigu ji nesusijusi su jokia kita alų gaminančia įmone ar įmonėmis. </w:t>
      </w:r>
      <w:r w:rsidRPr="003C756F">
        <w:rPr>
          <w:rFonts w:ascii="Calibri" w:eastAsia="Times New Roman" w:hAnsi="Calibri" w:cs="Calibri"/>
          <w:sz w:val="24"/>
          <w:szCs w:val="24"/>
          <w:lang w:eastAsia="lt-LT"/>
        </w:rPr>
        <w:t>  Kodėl negali būti susiję tik su kitomis alų gaminančiomis įmonėmis, o su degtinę ir vyną gaminančiomis įmonėmis susiję gali būti. Todėl siūlome keisti projekto I-</w:t>
      </w:r>
      <w:proofErr w:type="spellStart"/>
      <w:r w:rsidRPr="003C756F">
        <w:rPr>
          <w:rFonts w:ascii="Calibri" w:eastAsia="Times New Roman" w:hAnsi="Calibri" w:cs="Calibri"/>
          <w:sz w:val="24"/>
          <w:szCs w:val="24"/>
          <w:lang w:eastAsia="lt-LT"/>
        </w:rPr>
        <w:t>ojo</w:t>
      </w:r>
      <w:proofErr w:type="spellEnd"/>
      <w:r w:rsidRPr="003C756F">
        <w:rPr>
          <w:rFonts w:ascii="Calibri" w:eastAsia="Times New Roman" w:hAnsi="Calibri" w:cs="Calibri"/>
          <w:sz w:val="24"/>
          <w:szCs w:val="24"/>
          <w:lang w:eastAsia="lt-LT"/>
        </w:rPr>
        <w:t xml:space="preserve"> skyriaus 2-ąją dalį pakeisti taip: </w:t>
      </w:r>
    </w:p>
    <w:p w:rsidR="003C756F" w:rsidRPr="003C756F" w:rsidRDefault="003C756F" w:rsidP="003C756F">
      <w:pPr>
        <w:spacing w:after="0" w:line="240" w:lineRule="auto"/>
        <w:jc w:val="both"/>
        <w:rPr>
          <w:rFonts w:ascii="Calibri" w:eastAsia="Times New Roman" w:hAnsi="Calibri" w:cs="Calibri"/>
          <w:i/>
          <w:iCs/>
          <w:sz w:val="24"/>
          <w:szCs w:val="24"/>
          <w:lang w:eastAsia="lt-LT"/>
        </w:rPr>
      </w:pPr>
      <w:r w:rsidRPr="003C756F">
        <w:rPr>
          <w:rFonts w:ascii="Calibri" w:eastAsia="Times New Roman" w:hAnsi="Calibri" w:cs="Calibri"/>
          <w:i/>
          <w:iCs/>
          <w:color w:val="000000"/>
          <w:sz w:val="24"/>
          <w:szCs w:val="24"/>
          <w:lang w:eastAsia="lt-LT"/>
        </w:rPr>
        <w:t>2</w:t>
      </w:r>
      <w:r w:rsidRPr="003C756F">
        <w:rPr>
          <w:rFonts w:ascii="Calibri" w:eastAsia="Times New Roman" w:hAnsi="Calibri" w:cs="Calibri"/>
          <w:i/>
          <w:iCs/>
          <w:sz w:val="24"/>
          <w:szCs w:val="24"/>
          <w:lang w:eastAsia="lt-LT"/>
        </w:rPr>
        <w:t>. Maža alaus įmonė laikoma teisiškai ir ekonomiškai nepriklausančia nuo kitų </w:t>
      </w:r>
      <w:r w:rsidRPr="003C756F">
        <w:rPr>
          <w:rFonts w:ascii="Calibri" w:eastAsia="Times New Roman" w:hAnsi="Calibri" w:cs="Calibri"/>
          <w:i/>
          <w:iCs/>
          <w:color w:val="FF0000"/>
          <w:sz w:val="24"/>
          <w:szCs w:val="24"/>
          <w:lang w:eastAsia="lt-LT"/>
        </w:rPr>
        <w:t>alkoholinius gėrimus</w:t>
      </w:r>
      <w:r w:rsidRPr="003C756F">
        <w:rPr>
          <w:rFonts w:ascii="Calibri" w:eastAsia="Times New Roman" w:hAnsi="Calibri" w:cs="Calibri"/>
          <w:i/>
          <w:iCs/>
          <w:sz w:val="24"/>
          <w:szCs w:val="24"/>
          <w:lang w:eastAsia="lt-LT"/>
        </w:rPr>
        <w:t> </w:t>
      </w:r>
      <w:r w:rsidRPr="003C756F">
        <w:rPr>
          <w:rFonts w:ascii="Calibri" w:eastAsia="Times New Roman" w:hAnsi="Calibri" w:cs="Calibri"/>
          <w:i/>
          <w:iCs/>
          <w:strike/>
          <w:sz w:val="24"/>
          <w:szCs w:val="24"/>
          <w:lang w:eastAsia="lt-LT"/>
        </w:rPr>
        <w:t>alų</w:t>
      </w:r>
      <w:r w:rsidRPr="003C756F">
        <w:rPr>
          <w:rFonts w:ascii="Calibri" w:eastAsia="Times New Roman" w:hAnsi="Calibri" w:cs="Calibri"/>
          <w:i/>
          <w:iCs/>
          <w:sz w:val="24"/>
          <w:szCs w:val="24"/>
          <w:lang w:eastAsia="lt-LT"/>
        </w:rPr>
        <w:t> gaminančių įmonių, jeigu ji nesusijusi su jokia kita </w:t>
      </w:r>
      <w:r w:rsidRPr="003C756F">
        <w:rPr>
          <w:rFonts w:ascii="Calibri" w:eastAsia="Times New Roman" w:hAnsi="Calibri" w:cs="Calibri"/>
          <w:i/>
          <w:iCs/>
          <w:color w:val="FF0000"/>
          <w:sz w:val="24"/>
          <w:szCs w:val="24"/>
          <w:lang w:eastAsia="lt-LT"/>
        </w:rPr>
        <w:t>alkoholinius gėrimus</w:t>
      </w:r>
      <w:r w:rsidRPr="003C756F">
        <w:rPr>
          <w:rFonts w:ascii="Calibri" w:eastAsia="Times New Roman" w:hAnsi="Calibri" w:cs="Calibri"/>
          <w:i/>
          <w:iCs/>
          <w:sz w:val="24"/>
          <w:szCs w:val="24"/>
          <w:lang w:eastAsia="lt-LT"/>
        </w:rPr>
        <w:t> </w:t>
      </w:r>
      <w:r w:rsidRPr="003C756F">
        <w:rPr>
          <w:rFonts w:ascii="Calibri" w:eastAsia="Times New Roman" w:hAnsi="Calibri" w:cs="Calibri"/>
          <w:i/>
          <w:iCs/>
          <w:strike/>
          <w:sz w:val="24"/>
          <w:szCs w:val="24"/>
          <w:lang w:eastAsia="lt-LT"/>
        </w:rPr>
        <w:t>alų</w:t>
      </w:r>
      <w:r w:rsidRPr="003C756F">
        <w:rPr>
          <w:rFonts w:ascii="Calibri" w:eastAsia="Times New Roman" w:hAnsi="Calibri" w:cs="Calibri"/>
          <w:i/>
          <w:iCs/>
          <w:sz w:val="24"/>
          <w:szCs w:val="24"/>
          <w:lang w:eastAsia="lt-LT"/>
        </w:rPr>
        <w:t> gaminančia įmone ar įmonėmis. Mažos alaus įmonės sąsaja su kita </w:t>
      </w:r>
      <w:r w:rsidRPr="003C756F">
        <w:rPr>
          <w:rFonts w:ascii="Calibri" w:eastAsia="Times New Roman" w:hAnsi="Calibri" w:cs="Calibri"/>
          <w:i/>
          <w:iCs/>
          <w:color w:val="FF0000"/>
          <w:sz w:val="24"/>
          <w:szCs w:val="24"/>
          <w:lang w:eastAsia="lt-LT"/>
        </w:rPr>
        <w:t>alkoholinius gėrimus</w:t>
      </w:r>
      <w:r w:rsidRPr="003C756F">
        <w:rPr>
          <w:rFonts w:ascii="Calibri" w:eastAsia="Times New Roman" w:hAnsi="Calibri" w:cs="Calibri"/>
          <w:i/>
          <w:iCs/>
          <w:sz w:val="24"/>
          <w:szCs w:val="24"/>
          <w:lang w:eastAsia="lt-LT"/>
        </w:rPr>
        <w:t> </w:t>
      </w:r>
      <w:r w:rsidRPr="003C756F">
        <w:rPr>
          <w:rFonts w:ascii="Calibri" w:eastAsia="Times New Roman" w:hAnsi="Calibri" w:cs="Calibri"/>
          <w:i/>
          <w:iCs/>
          <w:strike/>
          <w:sz w:val="24"/>
          <w:szCs w:val="24"/>
          <w:lang w:eastAsia="lt-LT"/>
        </w:rPr>
        <w:t>alų</w:t>
      </w:r>
      <w:r w:rsidRPr="003C756F">
        <w:rPr>
          <w:rFonts w:ascii="Calibri" w:eastAsia="Times New Roman" w:hAnsi="Calibri" w:cs="Calibri"/>
          <w:i/>
          <w:iCs/>
          <w:sz w:val="24"/>
          <w:szCs w:val="24"/>
          <w:lang w:eastAsia="lt-LT"/>
        </w:rPr>
        <w:t xml:space="preserve"> gaminančia įmone ar įmonėmis nustatoma vadovaujantis Lietuvos Respublikos konkurencijos įstatymo 3 straipsnio 18 dalyje nurodytais kriterijais, apibrėžiančiais susijusių ūkio subjektų grupę.</w:t>
      </w:r>
    </w:p>
    <w:p w:rsidR="003C756F" w:rsidRPr="003C756F" w:rsidRDefault="003C756F" w:rsidP="003C756F">
      <w:pPr>
        <w:spacing w:after="0" w:line="240" w:lineRule="auto"/>
        <w:rPr>
          <w:rFonts w:ascii="Calibri" w:eastAsia="Times New Roman" w:hAnsi="Calibri" w:cs="Calibri"/>
          <w:color w:val="000000"/>
        </w:rPr>
      </w:pPr>
    </w:p>
    <w:p w:rsidR="003C756F" w:rsidRPr="003C756F" w:rsidRDefault="003C756F" w:rsidP="003C756F">
      <w:pPr>
        <w:spacing w:after="0"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Tikimės, kad šiuo elektroniniu laišku pateiktos pastabos yra pateikiamos tinkama forma. Jeigu ne, prašome informuoti.</w:t>
      </w:r>
    </w:p>
    <w:p w:rsidR="003C756F" w:rsidRPr="003C756F" w:rsidRDefault="003C756F" w:rsidP="003C756F">
      <w:pPr>
        <w:spacing w:after="0" w:line="240" w:lineRule="auto"/>
        <w:rPr>
          <w:rFonts w:ascii="Calibri" w:eastAsia="Times New Roman" w:hAnsi="Calibri" w:cs="Calibri"/>
          <w:sz w:val="24"/>
          <w:szCs w:val="24"/>
          <w:lang w:eastAsia="lt-LT"/>
        </w:rPr>
      </w:pPr>
    </w:p>
    <w:p w:rsidR="003C756F" w:rsidRPr="003C756F" w:rsidRDefault="003C756F" w:rsidP="003C756F">
      <w:pPr>
        <w:spacing w:after="0" w:line="240" w:lineRule="auto"/>
        <w:rPr>
          <w:rFonts w:ascii="Calibri" w:eastAsia="Times New Roman" w:hAnsi="Calibri" w:cs="Calibri"/>
          <w:sz w:val="24"/>
          <w:szCs w:val="24"/>
          <w:lang w:eastAsia="lt-LT"/>
        </w:rPr>
      </w:pPr>
      <w:r w:rsidRPr="003C756F">
        <w:rPr>
          <w:rFonts w:ascii="Calibri" w:eastAsia="Times New Roman" w:hAnsi="Calibri" w:cs="Calibri"/>
          <w:sz w:val="24"/>
          <w:szCs w:val="24"/>
          <w:lang w:eastAsia="lt-LT"/>
        </w:rPr>
        <w:t>Pagarbiai,</w:t>
      </w:r>
    </w:p>
    <w:p w:rsidR="003C756F" w:rsidRPr="003C756F" w:rsidRDefault="003C756F" w:rsidP="003C756F">
      <w:pPr>
        <w:spacing w:after="0" w:line="240" w:lineRule="auto"/>
        <w:rPr>
          <w:rFonts w:ascii="Calibri" w:eastAsia="Times New Roman" w:hAnsi="Calibri" w:cs="Calibri"/>
        </w:rPr>
      </w:pPr>
    </w:p>
    <w:p w:rsidR="003C756F" w:rsidRPr="003C756F" w:rsidRDefault="003C756F" w:rsidP="003C756F">
      <w:pPr>
        <w:spacing w:after="0" w:line="240" w:lineRule="auto"/>
        <w:rPr>
          <w:rFonts w:ascii="Calibri" w:eastAsia="Times New Roman" w:hAnsi="Calibri" w:cs="Calibri"/>
          <w:color w:val="000000"/>
          <w:sz w:val="24"/>
          <w:szCs w:val="24"/>
          <w:lang w:eastAsia="lt-LT"/>
        </w:rPr>
      </w:pPr>
      <w:r w:rsidRPr="003C756F">
        <w:rPr>
          <w:rFonts w:ascii="Calibri" w:eastAsia="Times New Roman" w:hAnsi="Calibri" w:cs="Calibri"/>
          <w:b/>
          <w:bCs/>
          <w:i/>
          <w:iCs/>
          <w:color w:val="1F497D"/>
          <w:sz w:val="24"/>
          <w:szCs w:val="24"/>
          <w:lang w:eastAsia="lt-LT"/>
        </w:rPr>
        <w:t xml:space="preserve">Saulius </w:t>
      </w:r>
      <w:proofErr w:type="spellStart"/>
      <w:r w:rsidRPr="003C756F">
        <w:rPr>
          <w:rFonts w:ascii="Calibri" w:eastAsia="Times New Roman" w:hAnsi="Calibri" w:cs="Calibri"/>
          <w:b/>
          <w:bCs/>
          <w:i/>
          <w:iCs/>
          <w:color w:val="1F497D"/>
          <w:sz w:val="24"/>
          <w:szCs w:val="24"/>
          <w:lang w:eastAsia="lt-LT"/>
        </w:rPr>
        <w:t>Galadauskas</w:t>
      </w:r>
      <w:proofErr w:type="spellEnd"/>
    </w:p>
    <w:p w:rsidR="003C756F" w:rsidRPr="003C756F" w:rsidRDefault="003C756F" w:rsidP="003C756F">
      <w:pPr>
        <w:spacing w:after="0" w:line="240" w:lineRule="auto"/>
        <w:rPr>
          <w:rFonts w:ascii="Calibri" w:eastAsia="Times New Roman" w:hAnsi="Calibri" w:cs="Calibri"/>
          <w:color w:val="000000"/>
          <w:sz w:val="24"/>
          <w:szCs w:val="24"/>
          <w:lang w:val="en-US" w:eastAsia="lt-LT"/>
        </w:rPr>
      </w:pPr>
      <w:proofErr w:type="spellStart"/>
      <w:r w:rsidRPr="003C756F">
        <w:rPr>
          <w:rFonts w:ascii="Calibri" w:eastAsia="Times New Roman" w:hAnsi="Calibri" w:cs="Calibri"/>
          <w:i/>
          <w:iCs/>
          <w:color w:val="1F497D"/>
          <w:sz w:val="24"/>
          <w:szCs w:val="24"/>
          <w:lang w:val="en-US" w:eastAsia="lt-LT"/>
        </w:rPr>
        <w:t>Lietuvos</w:t>
      </w:r>
      <w:proofErr w:type="spellEnd"/>
      <w:r w:rsidRPr="003C756F">
        <w:rPr>
          <w:rFonts w:ascii="Calibri" w:eastAsia="Times New Roman" w:hAnsi="Calibri" w:cs="Calibri"/>
          <w:i/>
          <w:iCs/>
          <w:color w:val="1F497D"/>
          <w:sz w:val="24"/>
          <w:szCs w:val="24"/>
          <w:lang w:val="en-US" w:eastAsia="lt-LT"/>
        </w:rPr>
        <w:t xml:space="preserve"> </w:t>
      </w:r>
      <w:proofErr w:type="spellStart"/>
      <w:r w:rsidRPr="003C756F">
        <w:rPr>
          <w:rFonts w:ascii="Calibri" w:eastAsia="Times New Roman" w:hAnsi="Calibri" w:cs="Calibri"/>
          <w:i/>
          <w:iCs/>
          <w:color w:val="1F497D"/>
          <w:sz w:val="24"/>
          <w:szCs w:val="24"/>
          <w:lang w:val="en-US" w:eastAsia="lt-LT"/>
        </w:rPr>
        <w:t>aludarių</w:t>
      </w:r>
      <w:proofErr w:type="spellEnd"/>
      <w:r w:rsidRPr="003C756F">
        <w:rPr>
          <w:rFonts w:ascii="Calibri" w:eastAsia="Times New Roman" w:hAnsi="Calibri" w:cs="Calibri"/>
          <w:i/>
          <w:iCs/>
          <w:color w:val="1F497D"/>
          <w:sz w:val="24"/>
          <w:szCs w:val="24"/>
          <w:lang w:val="en-US" w:eastAsia="lt-LT"/>
        </w:rPr>
        <w:t xml:space="preserve"> </w:t>
      </w:r>
      <w:proofErr w:type="spellStart"/>
      <w:r w:rsidRPr="003C756F">
        <w:rPr>
          <w:rFonts w:ascii="Calibri" w:eastAsia="Times New Roman" w:hAnsi="Calibri" w:cs="Calibri"/>
          <w:i/>
          <w:iCs/>
          <w:color w:val="1F497D"/>
          <w:sz w:val="24"/>
          <w:szCs w:val="24"/>
          <w:lang w:val="en-US" w:eastAsia="lt-LT"/>
        </w:rPr>
        <w:t>gildijos</w:t>
      </w:r>
      <w:proofErr w:type="spellEnd"/>
      <w:r w:rsidRPr="003C756F">
        <w:rPr>
          <w:rFonts w:ascii="Calibri" w:eastAsia="Times New Roman" w:hAnsi="Calibri" w:cs="Calibri"/>
          <w:i/>
          <w:iCs/>
          <w:color w:val="1F497D"/>
          <w:sz w:val="24"/>
          <w:szCs w:val="24"/>
          <w:lang w:val="en-US" w:eastAsia="lt-LT"/>
        </w:rPr>
        <w:t xml:space="preserve"> </w:t>
      </w:r>
      <w:proofErr w:type="spellStart"/>
      <w:r w:rsidRPr="003C756F">
        <w:rPr>
          <w:rFonts w:ascii="Calibri" w:eastAsia="Times New Roman" w:hAnsi="Calibri" w:cs="Calibri"/>
          <w:i/>
          <w:iCs/>
          <w:color w:val="1F497D"/>
          <w:sz w:val="24"/>
          <w:szCs w:val="24"/>
          <w:lang w:val="en-US" w:eastAsia="lt-LT"/>
        </w:rPr>
        <w:t>prezidentas</w:t>
      </w:r>
      <w:proofErr w:type="spellEnd"/>
    </w:p>
    <w:p w:rsidR="003C756F" w:rsidRPr="003C756F" w:rsidRDefault="003C756F" w:rsidP="003C756F">
      <w:pPr>
        <w:spacing w:after="0" w:line="240" w:lineRule="auto"/>
        <w:rPr>
          <w:rFonts w:ascii="Calibri" w:eastAsia="Times New Roman" w:hAnsi="Calibri" w:cs="Calibri"/>
          <w:color w:val="000000"/>
          <w:sz w:val="24"/>
          <w:szCs w:val="24"/>
          <w:lang w:val="en-US" w:eastAsia="lt-LT"/>
        </w:rPr>
      </w:pPr>
      <w:proofErr w:type="spellStart"/>
      <w:r w:rsidRPr="003C756F">
        <w:rPr>
          <w:rFonts w:ascii="Calibri" w:eastAsia="Times New Roman" w:hAnsi="Calibri" w:cs="Calibri"/>
          <w:i/>
          <w:iCs/>
          <w:color w:val="1F497D"/>
          <w:sz w:val="24"/>
          <w:szCs w:val="24"/>
          <w:lang w:val="en-US" w:eastAsia="lt-LT"/>
        </w:rPr>
        <w:t>J.Jasinskio</w:t>
      </w:r>
      <w:proofErr w:type="spellEnd"/>
      <w:r w:rsidRPr="003C756F">
        <w:rPr>
          <w:rFonts w:ascii="Calibri" w:eastAsia="Times New Roman" w:hAnsi="Calibri" w:cs="Calibri"/>
          <w:i/>
          <w:iCs/>
          <w:color w:val="1F497D"/>
          <w:sz w:val="24"/>
          <w:szCs w:val="24"/>
          <w:lang w:val="en-US" w:eastAsia="lt-LT"/>
        </w:rPr>
        <w:t xml:space="preserve"> 10, 01112 Vilnius</w:t>
      </w:r>
    </w:p>
    <w:p w:rsidR="003C756F" w:rsidRPr="003C756F" w:rsidRDefault="003C756F" w:rsidP="003C756F">
      <w:pPr>
        <w:spacing w:after="0" w:line="240" w:lineRule="auto"/>
        <w:rPr>
          <w:rFonts w:ascii="Calibri" w:eastAsia="Times New Roman" w:hAnsi="Calibri" w:cs="Calibri"/>
          <w:color w:val="000000"/>
          <w:sz w:val="24"/>
          <w:szCs w:val="24"/>
          <w:lang w:val="en-US" w:eastAsia="lt-LT"/>
        </w:rPr>
      </w:pPr>
      <w:r w:rsidRPr="003C756F">
        <w:rPr>
          <w:rFonts w:ascii="Calibri" w:eastAsia="Times New Roman" w:hAnsi="Calibri" w:cs="Calibri"/>
          <w:i/>
          <w:iCs/>
          <w:color w:val="1F497D"/>
          <w:sz w:val="24"/>
          <w:szCs w:val="24"/>
          <w:lang w:val="en-US" w:eastAsia="lt-LT"/>
        </w:rPr>
        <w:t>Mob: +3706 1116 046</w:t>
      </w:r>
    </w:p>
    <w:p w:rsidR="003C756F" w:rsidRPr="003C756F" w:rsidRDefault="003C756F" w:rsidP="003C756F">
      <w:pPr>
        <w:spacing w:after="0" w:line="240" w:lineRule="auto"/>
        <w:rPr>
          <w:rFonts w:ascii="Calibri" w:eastAsia="Times New Roman" w:hAnsi="Calibri" w:cs="Calibri"/>
          <w:color w:val="000000"/>
          <w:sz w:val="24"/>
          <w:szCs w:val="24"/>
          <w:lang w:val="en-US" w:eastAsia="lt-LT"/>
        </w:rPr>
      </w:pPr>
      <w:hyperlink r:id="rId6" w:history="1">
        <w:r w:rsidRPr="003C756F">
          <w:rPr>
            <w:rFonts w:ascii="Calibri" w:eastAsia="Times New Roman" w:hAnsi="Calibri" w:cs="Calibri"/>
            <w:i/>
            <w:iCs/>
            <w:color w:val="0563C1"/>
            <w:sz w:val="24"/>
            <w:szCs w:val="24"/>
            <w:u w:val="single"/>
            <w:lang w:val="en-US" w:eastAsia="lt-LT"/>
          </w:rPr>
          <w:t>saulius.galadauskas@aludariai.lt</w:t>
        </w:r>
      </w:hyperlink>
    </w:p>
    <w:p w:rsidR="00C866A6" w:rsidRDefault="003C756F">
      <w:bookmarkStart w:id="0" w:name="_GoBack"/>
      <w:bookmarkEnd w:id="0"/>
    </w:p>
    <w:sectPr w:rsidR="00C866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F7D"/>
    <w:multiLevelType w:val="multilevel"/>
    <w:tmpl w:val="DFD8DE0C"/>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23C6918"/>
    <w:multiLevelType w:val="hybridMultilevel"/>
    <w:tmpl w:val="3086CC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56F"/>
    <w:rsid w:val="003C756F"/>
    <w:rsid w:val="005B304B"/>
    <w:rsid w:val="00707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galadauskas@aludari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3013</Words>
  <Characters>1718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Kažemėkienė</dc:creator>
  <cp:lastModifiedBy>Lina Kažemėkienė</cp:lastModifiedBy>
  <cp:revision>1</cp:revision>
  <dcterms:created xsi:type="dcterms:W3CDTF">2021-10-15T12:48:00Z</dcterms:created>
  <dcterms:modified xsi:type="dcterms:W3CDTF">2021-10-15T12:57:00Z</dcterms:modified>
</cp:coreProperties>
</file>