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0C4F" w14:textId="77777777" w:rsidR="003831A1" w:rsidRPr="003831A1" w:rsidRDefault="003831A1" w:rsidP="003831A1">
      <w:pPr>
        <w:spacing w:after="0" w:line="240" w:lineRule="auto"/>
        <w:jc w:val="right"/>
        <w:rPr>
          <w:b/>
          <w:sz w:val="24"/>
          <w:szCs w:val="24"/>
          <w:lang w:eastAsia="lt-LT"/>
        </w:rPr>
      </w:pPr>
      <w:r w:rsidRPr="003831A1">
        <w:rPr>
          <w:b/>
          <w:sz w:val="24"/>
          <w:szCs w:val="24"/>
          <w:lang w:eastAsia="lt-LT"/>
        </w:rPr>
        <w:t>Projekto</w:t>
      </w:r>
    </w:p>
    <w:p w14:paraId="2A23130F" w14:textId="77777777" w:rsidR="003831A1" w:rsidRPr="003831A1" w:rsidRDefault="003831A1" w:rsidP="003831A1">
      <w:pPr>
        <w:spacing w:after="0" w:line="240" w:lineRule="auto"/>
        <w:jc w:val="right"/>
        <w:rPr>
          <w:b/>
          <w:sz w:val="24"/>
          <w:szCs w:val="24"/>
          <w:lang w:eastAsia="lt-LT"/>
        </w:rPr>
      </w:pPr>
      <w:r w:rsidRPr="003831A1">
        <w:rPr>
          <w:b/>
          <w:sz w:val="24"/>
          <w:szCs w:val="24"/>
          <w:lang w:eastAsia="lt-LT"/>
        </w:rPr>
        <w:t>lyginamasis variantas</w:t>
      </w:r>
    </w:p>
    <w:p w14:paraId="1E9EF08E" w14:textId="77777777" w:rsidR="003831A1" w:rsidRPr="003831A1" w:rsidRDefault="003831A1" w:rsidP="003831A1">
      <w:pPr>
        <w:spacing w:after="0" w:line="240" w:lineRule="auto"/>
        <w:jc w:val="right"/>
        <w:rPr>
          <w:b/>
          <w:sz w:val="24"/>
          <w:szCs w:val="24"/>
          <w:lang w:eastAsia="lt-LT"/>
        </w:rPr>
      </w:pPr>
    </w:p>
    <w:p w14:paraId="5D3C0825" w14:textId="77777777" w:rsidR="003831A1" w:rsidRPr="003831A1" w:rsidRDefault="003831A1" w:rsidP="003831A1">
      <w:pPr>
        <w:spacing w:after="0" w:line="240" w:lineRule="auto"/>
        <w:jc w:val="center"/>
        <w:rPr>
          <w:b/>
          <w:sz w:val="24"/>
          <w:szCs w:val="24"/>
          <w:lang w:eastAsia="lt-LT"/>
        </w:rPr>
      </w:pPr>
    </w:p>
    <w:p w14:paraId="0A1C50A1" w14:textId="75767A3A" w:rsidR="00A439AF" w:rsidRPr="003831A1" w:rsidRDefault="00A439AF" w:rsidP="00A439AF">
      <w:pPr>
        <w:spacing w:after="0" w:line="240" w:lineRule="auto"/>
        <w:jc w:val="center"/>
        <w:rPr>
          <w:b/>
          <w:sz w:val="24"/>
          <w:szCs w:val="24"/>
          <w:lang w:eastAsia="lt-LT"/>
        </w:rPr>
      </w:pPr>
      <w:r w:rsidRPr="003831A1">
        <w:rPr>
          <w:b/>
          <w:sz w:val="24"/>
          <w:szCs w:val="24"/>
          <w:lang w:eastAsia="lt-LT"/>
        </w:rPr>
        <w:t>LIETUVOS RESPUBLIKOS</w:t>
      </w:r>
    </w:p>
    <w:p w14:paraId="7B4DD38D" w14:textId="649130EB" w:rsidR="00A439AF" w:rsidRPr="003831A1" w:rsidRDefault="00A439AF" w:rsidP="00A439AF">
      <w:pPr>
        <w:spacing w:after="0" w:line="240" w:lineRule="auto"/>
        <w:jc w:val="center"/>
        <w:rPr>
          <w:b/>
          <w:bCs/>
          <w:sz w:val="24"/>
          <w:szCs w:val="24"/>
          <w:lang w:eastAsia="lt-LT"/>
        </w:rPr>
      </w:pPr>
      <w:r w:rsidRPr="003831A1">
        <w:rPr>
          <w:b/>
          <w:bCs/>
          <w:caps/>
          <w:sz w:val="24"/>
          <w:szCs w:val="24"/>
          <w:lang w:eastAsia="lt-LT"/>
        </w:rPr>
        <w:t>VIETOS SAVIVALDOS</w:t>
      </w:r>
      <w:r w:rsidRPr="003831A1">
        <w:rPr>
          <w:b/>
          <w:bCs/>
          <w:sz w:val="24"/>
          <w:szCs w:val="24"/>
          <w:lang w:eastAsia="lt-LT"/>
        </w:rPr>
        <w:t xml:space="preserve"> ĮSTATYMO NR. I-533</w:t>
      </w:r>
    </w:p>
    <w:p w14:paraId="73B9C8B9" w14:textId="0AAC3375" w:rsidR="00A439AF" w:rsidRPr="003831A1" w:rsidRDefault="00A439AF" w:rsidP="00A439AF">
      <w:pPr>
        <w:spacing w:after="0" w:line="240" w:lineRule="auto"/>
        <w:jc w:val="center"/>
        <w:rPr>
          <w:b/>
          <w:bCs/>
          <w:caps/>
          <w:sz w:val="24"/>
          <w:szCs w:val="24"/>
          <w:lang w:eastAsia="lt-LT"/>
        </w:rPr>
      </w:pPr>
      <w:r w:rsidRPr="003831A1">
        <w:rPr>
          <w:b/>
          <w:bCs/>
          <w:sz w:val="24"/>
          <w:szCs w:val="24"/>
          <w:lang w:eastAsia="lt-LT"/>
        </w:rPr>
        <w:t xml:space="preserve">14 IR 15 </w:t>
      </w:r>
      <w:r w:rsidRPr="003831A1">
        <w:rPr>
          <w:b/>
          <w:bCs/>
          <w:caps/>
          <w:sz w:val="24"/>
          <w:szCs w:val="24"/>
          <w:lang w:eastAsia="lt-LT"/>
        </w:rPr>
        <w:t xml:space="preserve">straipsniŲ pakeitimo </w:t>
      </w:r>
    </w:p>
    <w:p w14:paraId="39564ED4" w14:textId="7207BADA" w:rsidR="00A439AF" w:rsidRPr="003831A1" w:rsidRDefault="00A439AF" w:rsidP="00A439AF">
      <w:pPr>
        <w:spacing w:after="0" w:line="240" w:lineRule="auto"/>
        <w:jc w:val="center"/>
        <w:rPr>
          <w:b/>
          <w:bCs/>
          <w:caps/>
          <w:sz w:val="24"/>
          <w:szCs w:val="24"/>
          <w:lang w:eastAsia="lt-LT"/>
        </w:rPr>
      </w:pPr>
      <w:r w:rsidRPr="003831A1">
        <w:rPr>
          <w:b/>
          <w:bCs/>
          <w:caps/>
          <w:sz w:val="24"/>
          <w:szCs w:val="24"/>
          <w:lang w:eastAsia="lt-LT"/>
        </w:rPr>
        <w:t>ĮSTATYMAS</w:t>
      </w:r>
    </w:p>
    <w:p w14:paraId="2D98354F" w14:textId="77777777" w:rsidR="00A439AF" w:rsidRPr="003831A1" w:rsidRDefault="00A439AF" w:rsidP="00A439AF">
      <w:pPr>
        <w:spacing w:after="0" w:line="240" w:lineRule="auto"/>
        <w:jc w:val="center"/>
        <w:rPr>
          <w:sz w:val="24"/>
          <w:szCs w:val="24"/>
          <w:lang w:eastAsia="lt-LT"/>
        </w:rPr>
      </w:pPr>
    </w:p>
    <w:p w14:paraId="6E94C354" w14:textId="4BF18D65" w:rsidR="00A439AF" w:rsidRPr="003831A1" w:rsidRDefault="00A439AF" w:rsidP="00A439AF">
      <w:pPr>
        <w:suppressAutoHyphens/>
        <w:spacing w:after="0" w:line="240" w:lineRule="auto"/>
        <w:jc w:val="center"/>
        <w:textAlignment w:val="baseline"/>
        <w:rPr>
          <w:bCs/>
          <w:sz w:val="24"/>
          <w:szCs w:val="24"/>
          <w:lang w:eastAsia="lt-LT"/>
        </w:rPr>
      </w:pPr>
      <w:r w:rsidRPr="003831A1">
        <w:rPr>
          <w:bCs/>
          <w:sz w:val="24"/>
          <w:szCs w:val="24"/>
          <w:lang w:eastAsia="lt-LT"/>
        </w:rPr>
        <w:t>20</w:t>
      </w:r>
      <w:r w:rsidRPr="003831A1">
        <w:rPr>
          <w:bCs/>
          <w:sz w:val="24"/>
          <w:szCs w:val="24"/>
          <w:lang w:val="en-US" w:eastAsia="lt-LT"/>
        </w:rPr>
        <w:t>21</w:t>
      </w:r>
      <w:r w:rsidRPr="003831A1">
        <w:rPr>
          <w:bCs/>
          <w:sz w:val="24"/>
          <w:szCs w:val="24"/>
          <w:lang w:eastAsia="lt-LT"/>
        </w:rPr>
        <w:t xml:space="preserve"> m.                 d. Nr.</w:t>
      </w:r>
    </w:p>
    <w:p w14:paraId="5C1651C5" w14:textId="77777777" w:rsidR="00A439AF" w:rsidRPr="003831A1" w:rsidRDefault="00A439AF" w:rsidP="00A439AF">
      <w:pPr>
        <w:suppressAutoHyphens/>
        <w:spacing w:after="0" w:line="240" w:lineRule="auto"/>
        <w:jc w:val="center"/>
        <w:textAlignment w:val="baseline"/>
        <w:rPr>
          <w:bCs/>
          <w:sz w:val="24"/>
          <w:szCs w:val="24"/>
          <w:lang w:eastAsia="lt-LT"/>
        </w:rPr>
      </w:pPr>
      <w:r w:rsidRPr="003831A1">
        <w:rPr>
          <w:bCs/>
          <w:sz w:val="24"/>
          <w:szCs w:val="24"/>
          <w:lang w:eastAsia="lt-LT"/>
        </w:rPr>
        <w:t>Vilnius</w:t>
      </w:r>
    </w:p>
    <w:p w14:paraId="5F4BCDE7" w14:textId="77777777" w:rsidR="00A439AF" w:rsidRPr="003831A1" w:rsidRDefault="00A439AF" w:rsidP="00A439AF">
      <w:pPr>
        <w:suppressAutoHyphens/>
        <w:spacing w:after="0" w:line="240" w:lineRule="auto"/>
        <w:textAlignment w:val="baseline"/>
        <w:rPr>
          <w:sz w:val="24"/>
          <w:szCs w:val="24"/>
        </w:rPr>
      </w:pPr>
    </w:p>
    <w:p w14:paraId="7A2700DD" w14:textId="77777777" w:rsidR="00A439AF" w:rsidRPr="003831A1" w:rsidRDefault="00A439AF" w:rsidP="00A439AF">
      <w:pPr>
        <w:suppressAutoHyphens/>
        <w:spacing w:after="0" w:line="240" w:lineRule="auto"/>
        <w:ind w:right="282"/>
        <w:textAlignment w:val="baseline"/>
        <w:rPr>
          <w:sz w:val="24"/>
          <w:szCs w:val="24"/>
        </w:rPr>
      </w:pPr>
    </w:p>
    <w:p w14:paraId="7494605A" w14:textId="3DA16C11" w:rsidR="00A439AF" w:rsidRPr="003831A1" w:rsidRDefault="008804D5" w:rsidP="00A439AF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1</w:t>
      </w:r>
      <w:r w:rsidR="00A439AF" w:rsidRPr="003831A1">
        <w:rPr>
          <w:b/>
          <w:color w:val="000000"/>
          <w:sz w:val="24"/>
          <w:szCs w:val="24"/>
          <w:lang w:eastAsia="lt-LT"/>
        </w:rPr>
        <w:t xml:space="preserve"> straipsnis. 14</w:t>
      </w:r>
      <w:r w:rsidR="00A439AF" w:rsidRPr="003831A1">
        <w:rPr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14:paraId="7B416270" w14:textId="5C2A23AF" w:rsidR="00A439AF" w:rsidRPr="003831A1" w:rsidRDefault="00A439AF" w:rsidP="00A439AF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lt-LT"/>
        </w:rPr>
      </w:pPr>
      <w:r w:rsidRPr="003831A1">
        <w:rPr>
          <w:color w:val="000000"/>
          <w:sz w:val="24"/>
          <w:szCs w:val="24"/>
          <w:lang w:eastAsia="lt-LT"/>
        </w:rPr>
        <w:t xml:space="preserve">Pakeisti 14 straipsnio 10 </w:t>
      </w:r>
      <w:r w:rsidR="00383D2D">
        <w:rPr>
          <w:color w:val="000000"/>
          <w:sz w:val="24"/>
          <w:szCs w:val="24"/>
          <w:lang w:eastAsia="lt-LT"/>
        </w:rPr>
        <w:t>dalį</w:t>
      </w:r>
      <w:r w:rsidRPr="003831A1">
        <w:rPr>
          <w:color w:val="000000"/>
          <w:sz w:val="24"/>
          <w:szCs w:val="24"/>
          <w:lang w:eastAsia="lt-LT"/>
        </w:rPr>
        <w:t xml:space="preserve"> ir j</w:t>
      </w:r>
      <w:r w:rsidR="00383D2D">
        <w:rPr>
          <w:color w:val="000000"/>
          <w:sz w:val="24"/>
          <w:szCs w:val="24"/>
          <w:lang w:eastAsia="lt-LT"/>
        </w:rPr>
        <w:t>ą</w:t>
      </w:r>
      <w:r w:rsidRPr="003831A1">
        <w:rPr>
          <w:color w:val="000000"/>
          <w:sz w:val="24"/>
          <w:szCs w:val="24"/>
          <w:lang w:eastAsia="lt-LT"/>
        </w:rPr>
        <w:t xml:space="preserve"> išdėstyti taip:</w:t>
      </w:r>
    </w:p>
    <w:p w14:paraId="64FED70D" w14:textId="0505E6C3" w:rsidR="004B6781" w:rsidRDefault="00A439AF" w:rsidP="00A439AF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70656A">
        <w:rPr>
          <w:bCs/>
          <w:sz w:val="24"/>
          <w:szCs w:val="24"/>
        </w:rPr>
        <w:t>„</w:t>
      </w:r>
      <w:r w:rsidR="003346EB" w:rsidRPr="003831A1">
        <w:rPr>
          <w:sz w:val="24"/>
          <w:szCs w:val="24"/>
        </w:rPr>
        <w:t xml:space="preserve">10. </w:t>
      </w:r>
      <w:r w:rsidR="003346EB" w:rsidRPr="003831A1">
        <w:rPr>
          <w:strike/>
          <w:sz w:val="24"/>
          <w:szCs w:val="24"/>
        </w:rPr>
        <w:t>Jei dėl nepaprastosios padėties, ekstremaliosios situacijos ar karantino komiteto posėdis negali vykti komiteto nariams posėdyje dalyvaujant fiziškai, komiteto</w:t>
      </w:r>
      <w:r w:rsidR="003346EB" w:rsidRPr="003831A1">
        <w:rPr>
          <w:sz w:val="24"/>
          <w:szCs w:val="24"/>
        </w:rPr>
        <w:t xml:space="preserve"> </w:t>
      </w:r>
      <w:proofErr w:type="spellStart"/>
      <w:r w:rsidR="004B1F0B" w:rsidRPr="003831A1">
        <w:rPr>
          <w:b/>
          <w:sz w:val="24"/>
          <w:szCs w:val="24"/>
        </w:rPr>
        <w:t>Komiteto</w:t>
      </w:r>
      <w:proofErr w:type="spellEnd"/>
      <w:r w:rsidR="004B1F0B" w:rsidRPr="003831A1">
        <w:rPr>
          <w:sz w:val="24"/>
          <w:szCs w:val="24"/>
        </w:rPr>
        <w:t xml:space="preserve"> </w:t>
      </w:r>
      <w:r w:rsidR="003346EB" w:rsidRPr="003831A1">
        <w:rPr>
          <w:sz w:val="24"/>
          <w:szCs w:val="24"/>
        </w:rPr>
        <w:t>posėdis gali vykti nuotoliniu būdu</w:t>
      </w:r>
      <w:r w:rsidR="004B1F0B" w:rsidRPr="003831A1">
        <w:rPr>
          <w:sz w:val="24"/>
          <w:szCs w:val="24"/>
        </w:rPr>
        <w:t xml:space="preserve"> </w:t>
      </w:r>
      <w:r w:rsidR="008804D5" w:rsidRPr="003831A1">
        <w:rPr>
          <w:b/>
          <w:sz w:val="24"/>
          <w:szCs w:val="24"/>
        </w:rPr>
        <w:t xml:space="preserve">arba daliai savivaldybės tarybos narių fiziškai susirenkant į </w:t>
      </w:r>
      <w:r w:rsidR="00E35C1F">
        <w:rPr>
          <w:b/>
          <w:sz w:val="24"/>
          <w:szCs w:val="24"/>
        </w:rPr>
        <w:t>komiteto</w:t>
      </w:r>
      <w:r w:rsidR="008804D5" w:rsidRPr="003831A1">
        <w:rPr>
          <w:b/>
          <w:sz w:val="24"/>
          <w:szCs w:val="24"/>
        </w:rPr>
        <w:t xml:space="preserve"> posėdį, o kitai daliai savivaldybės tarybos narių dalyvaujant nuotoliniu būdu (toliau – mišrus būdas)</w:t>
      </w:r>
      <w:r w:rsidR="003346EB" w:rsidRPr="003831A1">
        <w:rPr>
          <w:sz w:val="24"/>
          <w:szCs w:val="24"/>
        </w:rPr>
        <w:t>. Nuotoliniu būdu</w:t>
      </w:r>
      <w:r w:rsidR="004B1F0B" w:rsidRPr="003831A1">
        <w:rPr>
          <w:sz w:val="24"/>
          <w:szCs w:val="24"/>
        </w:rPr>
        <w:t xml:space="preserve"> </w:t>
      </w:r>
      <w:r w:rsidR="004B1F0B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vyksiančio savivaldybės tarybos komiteto posėdžio klausimai rengiami ir posėdis vyksta laikantis visų šiame straipsnyje nustatytų reikalavimų ir užtikrinant šiame įstatyme nustatytas savivaldybės tarybos nario teises.</w:t>
      </w:r>
      <w:r w:rsidR="003346EB" w:rsidRPr="003831A1">
        <w:rPr>
          <w:b/>
          <w:bCs/>
          <w:sz w:val="24"/>
          <w:szCs w:val="24"/>
        </w:rPr>
        <w:t xml:space="preserve"> </w:t>
      </w:r>
      <w:r w:rsidR="003346EB" w:rsidRPr="003831A1">
        <w:rPr>
          <w:sz w:val="24"/>
          <w:szCs w:val="24"/>
        </w:rPr>
        <w:t>Nuotoliniu būdu</w:t>
      </w:r>
      <w:r w:rsidR="004B1F0B" w:rsidRPr="003831A1">
        <w:rPr>
          <w:sz w:val="24"/>
          <w:szCs w:val="24"/>
        </w:rPr>
        <w:t xml:space="preserve"> </w:t>
      </w:r>
      <w:r w:rsidR="004B1F0B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priimant komiteto sprendimus, turi būti užtikrintas komiteto nario tapatybės ir jo balsavimo rezultatų nustatymas.</w:t>
      </w:r>
      <w:r w:rsidR="004B1F0B" w:rsidRPr="003831A1">
        <w:rPr>
          <w:sz w:val="24"/>
          <w:szCs w:val="24"/>
        </w:rPr>
        <w:t xml:space="preserve"> </w:t>
      </w:r>
      <w:r w:rsidR="004B1F0B" w:rsidRPr="003831A1">
        <w:rPr>
          <w:b/>
          <w:sz w:val="24"/>
          <w:szCs w:val="24"/>
        </w:rPr>
        <w:t>Nuotoliniu būdu ar mišriu būdu vykti komiteto posėdžiai negali, jeigu tam raštu prieštarauja daugiau kaip pusė visų komiteto narių, išskyrus</w:t>
      </w:r>
      <w:r w:rsidR="004B6781">
        <w:rPr>
          <w:b/>
          <w:sz w:val="24"/>
          <w:szCs w:val="24"/>
        </w:rPr>
        <w:t>:</w:t>
      </w:r>
    </w:p>
    <w:p w14:paraId="606714F8" w14:textId="0FF9B42A" w:rsidR="004B6781" w:rsidRPr="004B6781" w:rsidRDefault="001079C5" w:rsidP="004B678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kai</w:t>
      </w:r>
      <w:r w:rsidRPr="004B6781">
        <w:rPr>
          <w:b/>
          <w:sz w:val="24"/>
          <w:szCs w:val="24"/>
        </w:rPr>
        <w:t xml:space="preserve"> </w:t>
      </w:r>
      <w:r w:rsidR="00A64963" w:rsidRPr="004B6781">
        <w:rPr>
          <w:b/>
          <w:sz w:val="24"/>
          <w:szCs w:val="24"/>
        </w:rPr>
        <w:t>dėl nepaprastosios padėties, ekstremaliosios situacijos ar karantino komiteto posėdžiai negali vykti savivaldybės tarybos nariam</w:t>
      </w:r>
      <w:r w:rsidR="004B6781" w:rsidRPr="004B6781">
        <w:rPr>
          <w:b/>
          <w:sz w:val="24"/>
          <w:szCs w:val="24"/>
        </w:rPr>
        <w:t>s posėdyje dalyvaujant fiziškai;</w:t>
      </w:r>
    </w:p>
    <w:p w14:paraId="14FFAC88" w14:textId="08C26659" w:rsidR="003346EB" w:rsidRPr="004B6781" w:rsidRDefault="004B1F0B" w:rsidP="004B678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4B6781">
        <w:rPr>
          <w:b/>
          <w:sz w:val="24"/>
          <w:szCs w:val="24"/>
        </w:rPr>
        <w:t>artimiausią numatytą nuotoliniu būdu ar mišriu būdu vyksiantį komiteto posėdį.</w:t>
      </w:r>
      <w:r w:rsidR="00A439AF" w:rsidRPr="004B6781">
        <w:rPr>
          <w:sz w:val="24"/>
          <w:szCs w:val="24"/>
        </w:rPr>
        <w:t>“</w:t>
      </w:r>
    </w:p>
    <w:p w14:paraId="011AD317" w14:textId="2864F7D0" w:rsidR="0056414B" w:rsidRDefault="0056414B" w:rsidP="00A439AF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  <w:lang w:eastAsia="lt-LT"/>
        </w:rPr>
      </w:pPr>
    </w:p>
    <w:p w14:paraId="398F8AA0" w14:textId="5C19C1F5" w:rsidR="00A439AF" w:rsidRPr="003831A1" w:rsidRDefault="008804D5" w:rsidP="00A439AF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2</w:t>
      </w:r>
      <w:r w:rsidR="00A439AF" w:rsidRPr="003831A1">
        <w:rPr>
          <w:b/>
          <w:color w:val="000000"/>
          <w:sz w:val="24"/>
          <w:szCs w:val="24"/>
          <w:lang w:eastAsia="lt-LT"/>
        </w:rPr>
        <w:t xml:space="preserve"> straipsnis. 15</w:t>
      </w:r>
      <w:r w:rsidR="00A439AF" w:rsidRPr="003831A1">
        <w:rPr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14:paraId="52C5F3DD" w14:textId="7F15B566" w:rsidR="00A439AF" w:rsidRPr="003831A1" w:rsidRDefault="00A439AF" w:rsidP="00A439AF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lt-LT"/>
        </w:rPr>
      </w:pPr>
      <w:r w:rsidRPr="003831A1">
        <w:rPr>
          <w:color w:val="000000"/>
          <w:sz w:val="24"/>
          <w:szCs w:val="24"/>
          <w:lang w:eastAsia="lt-LT"/>
        </w:rPr>
        <w:t>Pakeisti 15 straipsnio 8 dalį ir ją išdėstyti taip:</w:t>
      </w:r>
    </w:p>
    <w:p w14:paraId="10780AD6" w14:textId="77777777" w:rsidR="004B6781" w:rsidRDefault="00A439AF" w:rsidP="00A439AF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3831A1">
        <w:rPr>
          <w:sz w:val="24"/>
          <w:szCs w:val="24"/>
        </w:rPr>
        <w:t>„</w:t>
      </w:r>
      <w:r w:rsidR="003346EB" w:rsidRPr="003831A1">
        <w:rPr>
          <w:sz w:val="24"/>
          <w:szCs w:val="24"/>
        </w:rPr>
        <w:t xml:space="preserve">8. </w:t>
      </w:r>
      <w:r w:rsidR="003346EB" w:rsidRPr="003831A1">
        <w:rPr>
          <w:strike/>
          <w:sz w:val="24"/>
          <w:szCs w:val="24"/>
        </w:rPr>
        <w:t>Jei dėl nepaprastosios padėties, ekstremaliosios situacijos ar karantino komisijos posėdis negali vykti komisijos nariams posėdyje dalyvaujant fiziškai,</w:t>
      </w:r>
      <w:r w:rsidR="003346EB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Komisijos</w:t>
      </w:r>
      <w:r w:rsidR="009A2766" w:rsidRPr="003831A1">
        <w:rPr>
          <w:sz w:val="24"/>
          <w:szCs w:val="24"/>
        </w:rPr>
        <w:t xml:space="preserve"> </w:t>
      </w:r>
      <w:r w:rsidR="003346EB" w:rsidRPr="003831A1">
        <w:rPr>
          <w:sz w:val="24"/>
          <w:szCs w:val="24"/>
        </w:rPr>
        <w:t>posėdis gali vykti nuotoliniu būdu</w:t>
      </w:r>
      <w:r w:rsidR="009A2766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>. Nuotoliniu būdu</w:t>
      </w:r>
      <w:r w:rsidR="009A2766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vyksiančio savivaldybės tarybos komisijos posėdžio klausimai rengiami ir posėdis vyksta laikantis visų šiame straipsnyje nustatytų reikalavimų ir užtikrinant šiame įstatyme nustatytas savivaldybės tarybos nario teises. Nuotoliniu būdu</w:t>
      </w:r>
      <w:r w:rsidR="009A2766" w:rsidRPr="003831A1">
        <w:rPr>
          <w:sz w:val="24"/>
          <w:szCs w:val="24"/>
        </w:rPr>
        <w:t xml:space="preserve"> </w:t>
      </w:r>
      <w:r w:rsidR="009A2766" w:rsidRPr="003831A1">
        <w:rPr>
          <w:b/>
          <w:sz w:val="24"/>
          <w:szCs w:val="24"/>
        </w:rPr>
        <w:t>ar mišriu būdu</w:t>
      </w:r>
      <w:r w:rsidR="003346EB" w:rsidRPr="003831A1">
        <w:rPr>
          <w:sz w:val="24"/>
          <w:szCs w:val="24"/>
        </w:rPr>
        <w:t xml:space="preserve"> priimant komisijos sprendimus, turi būti užtikrintas komisijos nario tapatybės ir jo balsavimo rezultatų nustatymas.</w:t>
      </w:r>
      <w:r w:rsidR="009A2766" w:rsidRPr="003831A1">
        <w:rPr>
          <w:b/>
          <w:sz w:val="24"/>
          <w:szCs w:val="24"/>
        </w:rPr>
        <w:t xml:space="preserve"> Nuotoliniu būdu ar mišriu būdu </w:t>
      </w:r>
      <w:r w:rsidR="009A2766" w:rsidRPr="00846CD0">
        <w:rPr>
          <w:b/>
          <w:sz w:val="24"/>
          <w:szCs w:val="24"/>
        </w:rPr>
        <w:t>vykti komisijos</w:t>
      </w:r>
      <w:r w:rsidR="009A2766" w:rsidRPr="003831A1">
        <w:rPr>
          <w:b/>
          <w:sz w:val="24"/>
          <w:szCs w:val="24"/>
        </w:rPr>
        <w:t xml:space="preserve"> posėdžiai negali, jeigu tam raštu prieštarauja daugiau kaip pusė visų komisijos narių, išskyrus</w:t>
      </w:r>
      <w:r w:rsidR="004B6781">
        <w:rPr>
          <w:b/>
          <w:sz w:val="24"/>
          <w:szCs w:val="24"/>
        </w:rPr>
        <w:t>:</w:t>
      </w:r>
    </w:p>
    <w:p w14:paraId="32C5D759" w14:textId="17D88D10" w:rsidR="004B6781" w:rsidRPr="004B6781" w:rsidRDefault="00741AD9" w:rsidP="004B6781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kai</w:t>
      </w:r>
      <w:r w:rsidR="00A64963" w:rsidRPr="004B6781">
        <w:rPr>
          <w:b/>
          <w:sz w:val="24"/>
          <w:szCs w:val="24"/>
        </w:rPr>
        <w:t xml:space="preserve"> dėl nepaprastosios padėties, ekstremaliosios situacijos ar karantino komisijos posėdžiai negali vykti savivaldybės tarybos nariams posėdyje dalyvaujant fiziškai</w:t>
      </w:r>
      <w:r w:rsidR="004B6781" w:rsidRPr="004B6781">
        <w:rPr>
          <w:b/>
          <w:sz w:val="24"/>
          <w:szCs w:val="24"/>
        </w:rPr>
        <w:t>;</w:t>
      </w:r>
    </w:p>
    <w:p w14:paraId="730407B2" w14:textId="5DDE4D7B" w:rsidR="003346EB" w:rsidRPr="004B6781" w:rsidRDefault="009A2766" w:rsidP="004B6781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4B6781">
        <w:rPr>
          <w:b/>
          <w:sz w:val="24"/>
          <w:szCs w:val="24"/>
        </w:rPr>
        <w:t xml:space="preserve">artimiausią numatytą nuotoliniu būdu ar mišriu </w:t>
      </w:r>
      <w:r w:rsidR="00A64963" w:rsidRPr="004B6781">
        <w:rPr>
          <w:b/>
          <w:sz w:val="24"/>
          <w:szCs w:val="24"/>
        </w:rPr>
        <w:t>būdu vyksiantį komisijos posėdį</w:t>
      </w:r>
      <w:r w:rsidRPr="004B6781">
        <w:rPr>
          <w:b/>
          <w:sz w:val="24"/>
          <w:szCs w:val="24"/>
        </w:rPr>
        <w:t>.</w:t>
      </w:r>
      <w:r w:rsidR="00A439AF" w:rsidRPr="004B6781">
        <w:rPr>
          <w:sz w:val="24"/>
          <w:szCs w:val="24"/>
        </w:rPr>
        <w:t>“</w:t>
      </w:r>
    </w:p>
    <w:p w14:paraId="3BC62805" w14:textId="77777777" w:rsidR="003C1FBE" w:rsidRPr="003831A1" w:rsidRDefault="003C1FBE" w:rsidP="003C1FBE">
      <w:pPr>
        <w:spacing w:after="0" w:line="276" w:lineRule="auto"/>
        <w:ind w:firstLine="709"/>
        <w:jc w:val="both"/>
        <w:rPr>
          <w:sz w:val="24"/>
          <w:szCs w:val="24"/>
        </w:rPr>
      </w:pPr>
    </w:p>
    <w:p w14:paraId="3BFA1704" w14:textId="77777777" w:rsidR="003C1FBE" w:rsidRPr="003831A1" w:rsidRDefault="003C1FBE" w:rsidP="003C1FBE">
      <w:pPr>
        <w:spacing w:after="0" w:line="276" w:lineRule="auto"/>
        <w:ind w:firstLine="709"/>
        <w:jc w:val="both"/>
        <w:rPr>
          <w:i/>
          <w:sz w:val="24"/>
          <w:szCs w:val="24"/>
        </w:rPr>
      </w:pPr>
      <w:r w:rsidRPr="003831A1">
        <w:rPr>
          <w:i/>
          <w:sz w:val="24"/>
          <w:szCs w:val="24"/>
        </w:rPr>
        <w:t>Skelbiu šį Lietuvos Respublikos Seimo priimtą įstatymą.</w:t>
      </w:r>
    </w:p>
    <w:p w14:paraId="0451CE12" w14:textId="77777777" w:rsidR="003C1FBE" w:rsidRPr="003831A1" w:rsidRDefault="003C1FBE" w:rsidP="003C1FBE">
      <w:pPr>
        <w:suppressAutoHyphens/>
        <w:spacing w:after="0" w:line="276" w:lineRule="auto"/>
        <w:ind w:left="60" w:right="282"/>
        <w:jc w:val="both"/>
        <w:textAlignment w:val="baseline"/>
        <w:rPr>
          <w:sz w:val="24"/>
          <w:szCs w:val="24"/>
        </w:rPr>
      </w:pPr>
    </w:p>
    <w:p w14:paraId="515B454E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  <w:r w:rsidRPr="003831A1">
        <w:rPr>
          <w:sz w:val="24"/>
          <w:szCs w:val="24"/>
        </w:rPr>
        <w:t>Respublikos Prezidentas</w:t>
      </w:r>
    </w:p>
    <w:p w14:paraId="357EA717" w14:textId="6332B722" w:rsidR="003C1FBE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2BA8791B" w14:textId="77777777" w:rsidR="008804D5" w:rsidRPr="003831A1" w:rsidRDefault="008804D5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56DCEA75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741B60D2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  <w:r w:rsidRPr="003831A1">
        <w:rPr>
          <w:sz w:val="24"/>
          <w:szCs w:val="24"/>
        </w:rPr>
        <w:lastRenderedPageBreak/>
        <w:t xml:space="preserve">Teikia </w:t>
      </w:r>
    </w:p>
    <w:p w14:paraId="595E3BB8" w14:textId="77777777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</w:p>
    <w:p w14:paraId="0F25DD2F" w14:textId="77777777" w:rsidR="003C1FBE" w:rsidRPr="003831A1" w:rsidRDefault="003C1FBE" w:rsidP="003C1FBE">
      <w:pPr>
        <w:tabs>
          <w:tab w:val="right" w:pos="9356"/>
        </w:tabs>
        <w:spacing w:after="0" w:line="276" w:lineRule="auto"/>
        <w:rPr>
          <w:sz w:val="24"/>
          <w:szCs w:val="24"/>
        </w:rPr>
      </w:pPr>
      <w:r w:rsidRPr="003831A1">
        <w:rPr>
          <w:sz w:val="24"/>
          <w:szCs w:val="24"/>
        </w:rPr>
        <w:t xml:space="preserve">Valstybės valdymo ir savivaldybių </w:t>
      </w:r>
    </w:p>
    <w:p w14:paraId="3AA317A9" w14:textId="51475C0F" w:rsidR="003C1FBE" w:rsidRPr="003831A1" w:rsidRDefault="003C1FBE" w:rsidP="003C1FBE">
      <w:pPr>
        <w:tabs>
          <w:tab w:val="left" w:pos="851"/>
        </w:tabs>
        <w:suppressAutoHyphens/>
        <w:spacing w:after="0" w:line="276" w:lineRule="auto"/>
        <w:ind w:left="62"/>
        <w:jc w:val="both"/>
        <w:textAlignment w:val="baseline"/>
        <w:rPr>
          <w:sz w:val="24"/>
          <w:szCs w:val="24"/>
        </w:rPr>
      </w:pPr>
      <w:r w:rsidRPr="003831A1">
        <w:rPr>
          <w:sz w:val="24"/>
          <w:szCs w:val="24"/>
        </w:rPr>
        <w:t>komiteto vardu komiteto pirmininkas</w:t>
      </w:r>
      <w:r w:rsidRPr="003831A1">
        <w:rPr>
          <w:sz w:val="24"/>
          <w:szCs w:val="24"/>
        </w:rPr>
        <w:tab/>
      </w:r>
      <w:r w:rsidRPr="003831A1">
        <w:rPr>
          <w:sz w:val="24"/>
          <w:szCs w:val="24"/>
        </w:rPr>
        <w:tab/>
      </w:r>
      <w:r w:rsidRPr="003831A1">
        <w:rPr>
          <w:sz w:val="24"/>
          <w:szCs w:val="24"/>
        </w:rPr>
        <w:tab/>
      </w:r>
      <w:r w:rsidRPr="003831A1">
        <w:rPr>
          <w:sz w:val="24"/>
          <w:szCs w:val="24"/>
        </w:rPr>
        <w:tab/>
      </w:r>
      <w:r w:rsidR="00215EC2">
        <w:rPr>
          <w:sz w:val="24"/>
          <w:szCs w:val="24"/>
        </w:rPr>
        <w:t xml:space="preserve">     </w:t>
      </w:r>
      <w:r w:rsidRPr="003831A1">
        <w:rPr>
          <w:sz w:val="24"/>
          <w:szCs w:val="24"/>
        </w:rPr>
        <w:t xml:space="preserve">  Ričardas Juška</w:t>
      </w:r>
    </w:p>
    <w:p w14:paraId="5D82453D" w14:textId="77777777" w:rsidR="003346EB" w:rsidRPr="003831A1" w:rsidRDefault="003346EB" w:rsidP="003C1FBE">
      <w:pPr>
        <w:spacing w:after="0" w:line="276" w:lineRule="auto"/>
        <w:rPr>
          <w:sz w:val="24"/>
          <w:szCs w:val="24"/>
        </w:rPr>
      </w:pPr>
    </w:p>
    <w:sectPr w:rsidR="003346EB" w:rsidRPr="003831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BE2"/>
    <w:multiLevelType w:val="hybridMultilevel"/>
    <w:tmpl w:val="C17645F8"/>
    <w:lvl w:ilvl="0" w:tplc="FAC29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C68EA"/>
    <w:multiLevelType w:val="hybridMultilevel"/>
    <w:tmpl w:val="69869B7A"/>
    <w:lvl w:ilvl="0" w:tplc="7884E8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ACC"/>
    <w:rsid w:val="001079C5"/>
    <w:rsid w:val="00215EC2"/>
    <w:rsid w:val="002C2E05"/>
    <w:rsid w:val="003346EB"/>
    <w:rsid w:val="003831A1"/>
    <w:rsid w:val="003835DA"/>
    <w:rsid w:val="00383D2D"/>
    <w:rsid w:val="003C1FBE"/>
    <w:rsid w:val="00405C32"/>
    <w:rsid w:val="004B1F0B"/>
    <w:rsid w:val="004B6781"/>
    <w:rsid w:val="0056414B"/>
    <w:rsid w:val="0067150C"/>
    <w:rsid w:val="006B1375"/>
    <w:rsid w:val="0070656A"/>
    <w:rsid w:val="00741AD9"/>
    <w:rsid w:val="00765A68"/>
    <w:rsid w:val="007F4ACC"/>
    <w:rsid w:val="00846CD0"/>
    <w:rsid w:val="008804D5"/>
    <w:rsid w:val="00952B18"/>
    <w:rsid w:val="00997F97"/>
    <w:rsid w:val="009A2766"/>
    <w:rsid w:val="00A439AF"/>
    <w:rsid w:val="00A64963"/>
    <w:rsid w:val="00C230F7"/>
    <w:rsid w:val="00DE0134"/>
    <w:rsid w:val="00E35C1F"/>
    <w:rsid w:val="00F2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D688"/>
  <w15:chartTrackingRefBased/>
  <w15:docId w15:val="{128D0525-26EC-4C6E-9C2C-8FB27943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6781"/>
    <w:pPr>
      <w:ind w:left="720"/>
      <w:contextualSpacing/>
    </w:pPr>
  </w:style>
  <w:style w:type="paragraph" w:styleId="Pataisymai">
    <w:name w:val="Revision"/>
    <w:hidden/>
    <w:uiPriority w:val="99"/>
    <w:semiHidden/>
    <w:rsid w:val="0076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Antrinis xmlns="c17d48d0-422d-42ee-9c56-8fc8cd5675e3">false</Antrinis>
    <IconOverlay xmlns="http://schemas.microsoft.com/sharepoint/v4" xsi:nil="true"/>
    <Viesas xmlns="c17d48d0-422d-42ee-9c56-8fc8cd5675e3">false</Viesas>
    <Pagrindinis xmlns="c17d48d0-422d-42ee-9c56-8fc8cd5675e3">false</Pagrindini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30D9DBA0AD9F4678BDDB4D5C3B1BB0E20014873F00269FFA4E8FC0E88D68D5DE11" ma:contentTypeVersion="1" ma:contentTypeDescription="" ma:contentTypeScope="" ma:versionID="17646d37a8dd2fee8f5a68a0543151ab">
  <xsd:schema xmlns:xsd="http://www.w3.org/2001/XMLSchema" xmlns:xs="http://www.w3.org/2001/XMLSchema" xmlns:p="http://schemas.microsoft.com/office/2006/metadata/properties" xmlns:ns1="http://schemas.microsoft.com/sharepoint/v3" xmlns:ns2="c17d48d0-422d-42ee-9c56-8fc8cd5675e3" xmlns:ns3="http://schemas.microsoft.com/sharepoint/v4" targetNamespace="http://schemas.microsoft.com/office/2006/metadata/properties" ma:root="true" ma:fieldsID="230f22f60d0729325741659bc4802dbd" ns1:_="" ns2:_="" ns3:_="">
    <xsd:import namespace="http://schemas.microsoft.com/sharepoint/v3"/>
    <xsd:import namespace="c17d48d0-422d-42ee-9c56-8fc8cd5675e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iesas" minOccurs="0"/>
                <xsd:element ref="ns2:Pagrindinis" minOccurs="0"/>
                <xsd:element ref="ns2:Antrinis" minOccurs="0"/>
                <xsd:element ref="ns3:IconOverlay" minOccurs="0"/>
                <xsd:element ref="ns1:xd_ProgID" minOccurs="0"/>
                <xsd:element ref="ns1:TemplateUrl" minOccurs="0"/>
                <xsd:element ref="ns1:xd_Signa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xd_ProgID" ma:index="7" nillable="true" ma:displayName="HTML failo saitas" ma:hidden="true" ma:internalName="xd_ProgID">
      <xsd:simpleType>
        <xsd:restriction base="dms:Text"/>
      </xsd:simpleType>
    </xsd:element>
    <xsd:element name="TemplateUrl" ma:index="8" nillable="true" ma:displayName="Šablono saitas" ma:hidden="true" ma:internalName="TemplateUrl">
      <xsd:simpleType>
        <xsd:restriction base="dms:Text"/>
      </xsd:simpleType>
    </xsd:element>
    <xsd:element name="xd_Signature" ma:index="9" nillable="true" ma:displayName="Pasirašyta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48d0-422d-42ee-9c56-8fc8cd5675e3" elementFormDefault="qualified">
    <xsd:import namespace="http://schemas.microsoft.com/office/2006/documentManagement/types"/>
    <xsd:import namespace="http://schemas.microsoft.com/office/infopath/2007/PartnerControls"/>
    <xsd:element name="Viesas" ma:index="1" nillable="true" ma:displayName="Viešas" ma:default="0" ma:internalName="Viesas">
      <xsd:simpleType>
        <xsd:restriction base="dms:Boolean"/>
      </xsd:simpleType>
    </xsd:element>
    <xsd:element name="Pagrindinis" ma:index="2" nillable="true" ma:displayName="Priemonė" ma:default="0" ma:internalName="Pagrindinis">
      <xsd:simpleType>
        <xsd:restriction base="dms:Boolean"/>
      </xsd:simpleType>
    </xsd:element>
    <xsd:element name="Antrinis" ma:index="3" nillable="true" ma:displayName="Vykdymas" ma:default="0" ma:internalName="Antrin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D29AE-68C1-4488-93E5-F2081BC2C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7d48d0-422d-42ee-9c56-8fc8cd5675e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81440D8-EA6C-4F8F-8CE6-14F0BFF24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d48d0-422d-42ee-9c56-8fc8cd5675e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TAMINSKAS Juras</dc:creator>
  <cp:keywords/>
  <dc:description/>
  <cp:lastModifiedBy>Jurgita Bžozovska</cp:lastModifiedBy>
  <cp:revision>2</cp:revision>
  <dcterms:created xsi:type="dcterms:W3CDTF">2021-12-15T07:56:00Z</dcterms:created>
  <dcterms:modified xsi:type="dcterms:W3CDTF">2021-12-15T07:56:00Z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0x01010030D9DBA0AD9F4678BDDB4D5C3B1BB0E20014873F00269FFA4E8FC0E88D68D5DE11</vt:lpwstr>
  </property>
</Properties>
</file>