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59EAE" w14:textId="60DE20CE" w:rsidR="0089345E" w:rsidRPr="006303A6" w:rsidRDefault="005544C5" w:rsidP="005544C5">
      <w:pPr>
        <w:ind w:firstLine="0"/>
        <w:jc w:val="center"/>
        <w:rPr>
          <w:rFonts w:ascii="Times New Roman" w:hAnsi="Times New Roman" w:cs="Times New Roman"/>
          <w:b/>
          <w:bCs/>
          <w:sz w:val="24"/>
          <w:szCs w:val="24"/>
        </w:rPr>
      </w:pPr>
      <w:bookmarkStart w:id="0" w:name="_Hlk70675548"/>
      <w:bookmarkStart w:id="1" w:name="_Hlk54961518"/>
      <w:r w:rsidRPr="006303A6">
        <w:rPr>
          <w:rFonts w:ascii="Times New Roman" w:hAnsi="Times New Roman" w:cs="Times New Roman"/>
          <w:b/>
          <w:bCs/>
          <w:sz w:val="24"/>
          <w:szCs w:val="24"/>
        </w:rPr>
        <w:t>LIETUVOS RESPUBLIKOS</w:t>
      </w:r>
      <w:r w:rsidRPr="006303A6">
        <w:rPr>
          <w:rFonts w:ascii="Times New Roman" w:hAnsi="Times New Roman" w:cs="Times New Roman"/>
          <w:b/>
          <w:bCs/>
          <w:sz w:val="24"/>
          <w:szCs w:val="24"/>
        </w:rPr>
        <w:br/>
        <w:t xml:space="preserve">ADMINISTRACINIŲ BYLŲ TEISENOS ĮSTATYMO NR. VIII-1029 </w:t>
      </w:r>
      <w:r w:rsidR="00E67C04" w:rsidRPr="006303A6">
        <w:rPr>
          <w:rFonts w:ascii="Times New Roman" w:hAnsi="Times New Roman" w:cs="Times New Roman"/>
          <w:b/>
          <w:bCs/>
          <w:sz w:val="24"/>
          <w:szCs w:val="24"/>
        </w:rPr>
        <w:t xml:space="preserve">13, 20, 21, 22, 24, </w:t>
      </w:r>
      <w:r w:rsidR="00182FD7" w:rsidRPr="006303A6">
        <w:rPr>
          <w:rFonts w:ascii="Times New Roman" w:hAnsi="Times New Roman" w:cs="Times New Roman"/>
          <w:b/>
          <w:bCs/>
          <w:sz w:val="24"/>
          <w:szCs w:val="24"/>
        </w:rPr>
        <w:t xml:space="preserve">31, </w:t>
      </w:r>
      <w:r w:rsidR="00E67C04" w:rsidRPr="006303A6">
        <w:rPr>
          <w:rFonts w:ascii="Times New Roman" w:hAnsi="Times New Roman" w:cs="Times New Roman"/>
          <w:b/>
          <w:bCs/>
          <w:sz w:val="24"/>
          <w:szCs w:val="24"/>
        </w:rPr>
        <w:t xml:space="preserve">33, </w:t>
      </w:r>
      <w:r w:rsidR="00182FD7" w:rsidRPr="006303A6">
        <w:rPr>
          <w:rFonts w:ascii="Times New Roman" w:hAnsi="Times New Roman" w:cs="Times New Roman"/>
          <w:b/>
          <w:bCs/>
          <w:sz w:val="24"/>
          <w:szCs w:val="24"/>
        </w:rPr>
        <w:t>43,</w:t>
      </w:r>
      <w:r w:rsidR="00E67C04" w:rsidRPr="006303A6">
        <w:rPr>
          <w:rFonts w:ascii="Times New Roman" w:hAnsi="Times New Roman" w:cs="Times New Roman"/>
          <w:b/>
          <w:bCs/>
          <w:sz w:val="24"/>
          <w:szCs w:val="24"/>
        </w:rPr>
        <w:t xml:space="preserve"> 45,</w:t>
      </w:r>
      <w:r w:rsidR="00182FD7" w:rsidRPr="006303A6">
        <w:rPr>
          <w:rFonts w:ascii="Times New Roman" w:hAnsi="Times New Roman" w:cs="Times New Roman"/>
          <w:b/>
          <w:bCs/>
          <w:sz w:val="24"/>
          <w:szCs w:val="24"/>
        </w:rPr>
        <w:t xml:space="preserve"> </w:t>
      </w:r>
      <w:r w:rsidR="00F17C11" w:rsidRPr="006303A6">
        <w:rPr>
          <w:rFonts w:ascii="Times New Roman" w:hAnsi="Times New Roman" w:cs="Times New Roman"/>
          <w:b/>
          <w:bCs/>
          <w:sz w:val="24"/>
          <w:szCs w:val="24"/>
        </w:rPr>
        <w:t xml:space="preserve">51, </w:t>
      </w:r>
      <w:r w:rsidR="00182FD7" w:rsidRPr="006303A6">
        <w:rPr>
          <w:rFonts w:ascii="Times New Roman" w:hAnsi="Times New Roman" w:cs="Times New Roman"/>
          <w:b/>
          <w:bCs/>
          <w:sz w:val="24"/>
          <w:szCs w:val="24"/>
        </w:rPr>
        <w:t>63,</w:t>
      </w:r>
      <w:r w:rsidR="00E67C04" w:rsidRPr="006303A6">
        <w:rPr>
          <w:rFonts w:ascii="Times New Roman" w:hAnsi="Times New Roman" w:cs="Times New Roman"/>
          <w:b/>
          <w:bCs/>
          <w:sz w:val="24"/>
          <w:szCs w:val="24"/>
        </w:rPr>
        <w:t xml:space="preserve"> 67,</w:t>
      </w:r>
      <w:r w:rsidR="00182FD7" w:rsidRPr="006303A6">
        <w:rPr>
          <w:rFonts w:ascii="Times New Roman" w:hAnsi="Times New Roman" w:cs="Times New Roman"/>
          <w:b/>
          <w:bCs/>
          <w:sz w:val="24"/>
          <w:szCs w:val="24"/>
        </w:rPr>
        <w:t xml:space="preserve"> 68, 69, </w:t>
      </w:r>
      <w:r w:rsidR="00F17C11" w:rsidRPr="006303A6">
        <w:rPr>
          <w:rFonts w:ascii="Times New Roman" w:hAnsi="Times New Roman" w:cs="Times New Roman"/>
          <w:b/>
          <w:bCs/>
          <w:sz w:val="24"/>
          <w:szCs w:val="24"/>
        </w:rPr>
        <w:t xml:space="preserve">71, </w:t>
      </w:r>
      <w:r w:rsidR="00182FD7" w:rsidRPr="006303A6">
        <w:rPr>
          <w:rFonts w:ascii="Times New Roman" w:hAnsi="Times New Roman" w:cs="Times New Roman"/>
          <w:b/>
          <w:bCs/>
          <w:sz w:val="24"/>
          <w:szCs w:val="24"/>
        </w:rPr>
        <w:t>72, 73, 77</w:t>
      </w:r>
      <w:r w:rsidR="00534DDE" w:rsidRPr="006303A6">
        <w:rPr>
          <w:rFonts w:ascii="Times New Roman" w:hAnsi="Times New Roman" w:cs="Times New Roman"/>
          <w:b/>
          <w:bCs/>
          <w:sz w:val="24"/>
          <w:szCs w:val="24"/>
        </w:rPr>
        <w:t xml:space="preserve">, </w:t>
      </w:r>
      <w:r w:rsidR="00E67C04" w:rsidRPr="006303A6">
        <w:rPr>
          <w:rFonts w:ascii="Times New Roman" w:hAnsi="Times New Roman" w:cs="Times New Roman"/>
          <w:b/>
          <w:bCs/>
          <w:sz w:val="24"/>
          <w:szCs w:val="24"/>
        </w:rPr>
        <w:t xml:space="preserve">78, </w:t>
      </w:r>
      <w:r w:rsidR="00534DDE" w:rsidRPr="006303A6">
        <w:rPr>
          <w:rFonts w:ascii="Times New Roman" w:hAnsi="Times New Roman" w:cs="Times New Roman"/>
          <w:b/>
          <w:bCs/>
          <w:sz w:val="24"/>
          <w:szCs w:val="24"/>
        </w:rPr>
        <w:t>81</w:t>
      </w:r>
      <w:r w:rsidR="00E67C04" w:rsidRPr="006303A6">
        <w:rPr>
          <w:rFonts w:ascii="Times New Roman" w:hAnsi="Times New Roman" w:cs="Times New Roman"/>
          <w:b/>
          <w:bCs/>
          <w:sz w:val="24"/>
          <w:szCs w:val="24"/>
        </w:rPr>
        <w:t xml:space="preserve">, </w:t>
      </w:r>
      <w:r w:rsidR="00182FD7" w:rsidRPr="006303A6">
        <w:rPr>
          <w:rFonts w:ascii="Times New Roman" w:hAnsi="Times New Roman" w:cs="Times New Roman"/>
          <w:b/>
          <w:bCs/>
          <w:sz w:val="24"/>
          <w:szCs w:val="24"/>
        </w:rPr>
        <w:t>84</w:t>
      </w:r>
      <w:r w:rsidR="007A494B" w:rsidRPr="006303A6">
        <w:rPr>
          <w:rFonts w:ascii="Times New Roman" w:hAnsi="Times New Roman" w:cs="Times New Roman"/>
          <w:b/>
          <w:bCs/>
          <w:sz w:val="24"/>
          <w:szCs w:val="24"/>
        </w:rPr>
        <w:t xml:space="preserve">, </w:t>
      </w:r>
      <w:r w:rsidR="00F17C11" w:rsidRPr="006303A6">
        <w:rPr>
          <w:rFonts w:ascii="Times New Roman" w:hAnsi="Times New Roman" w:cs="Times New Roman"/>
          <w:b/>
          <w:bCs/>
          <w:sz w:val="24"/>
          <w:szCs w:val="24"/>
        </w:rPr>
        <w:t xml:space="preserve">99, 123, </w:t>
      </w:r>
      <w:r w:rsidR="007A494B" w:rsidRPr="006303A6">
        <w:rPr>
          <w:rFonts w:ascii="Times New Roman" w:hAnsi="Times New Roman" w:cs="Times New Roman"/>
          <w:b/>
          <w:bCs/>
          <w:sz w:val="24"/>
          <w:szCs w:val="24"/>
        </w:rPr>
        <w:t xml:space="preserve">127, 128, 129, 130, </w:t>
      </w:r>
      <w:r w:rsidR="00F17C11" w:rsidRPr="006303A6">
        <w:rPr>
          <w:rFonts w:ascii="Times New Roman" w:hAnsi="Times New Roman" w:cs="Times New Roman"/>
          <w:b/>
          <w:bCs/>
          <w:sz w:val="24"/>
          <w:szCs w:val="24"/>
        </w:rPr>
        <w:t>131</w:t>
      </w:r>
      <w:r w:rsidR="00F17C11" w:rsidRPr="006303A6">
        <w:rPr>
          <w:rFonts w:ascii="Times New Roman" w:hAnsi="Times New Roman" w:cs="Times New Roman"/>
          <w:b/>
          <w:bCs/>
          <w:sz w:val="24"/>
          <w:szCs w:val="24"/>
          <w:vertAlign w:val="superscript"/>
        </w:rPr>
        <w:t>1</w:t>
      </w:r>
      <w:r w:rsidR="00F17C11" w:rsidRPr="006303A6">
        <w:rPr>
          <w:rFonts w:ascii="Times New Roman" w:hAnsi="Times New Roman" w:cs="Times New Roman"/>
          <w:b/>
          <w:bCs/>
          <w:sz w:val="24"/>
          <w:szCs w:val="24"/>
        </w:rPr>
        <w:t xml:space="preserve">, </w:t>
      </w:r>
      <w:r w:rsidR="007A494B" w:rsidRPr="006303A6">
        <w:rPr>
          <w:rFonts w:ascii="Times New Roman" w:hAnsi="Times New Roman" w:cs="Times New Roman"/>
          <w:b/>
          <w:bCs/>
          <w:sz w:val="24"/>
          <w:szCs w:val="24"/>
        </w:rPr>
        <w:t>132</w:t>
      </w:r>
      <w:r w:rsidR="00F17C11" w:rsidRPr="006303A6">
        <w:rPr>
          <w:rFonts w:ascii="Times New Roman" w:hAnsi="Times New Roman" w:cs="Times New Roman"/>
          <w:b/>
          <w:bCs/>
          <w:sz w:val="24"/>
          <w:szCs w:val="24"/>
        </w:rPr>
        <w:t xml:space="preserve">, </w:t>
      </w:r>
      <w:r w:rsidR="007A494B" w:rsidRPr="006303A6">
        <w:rPr>
          <w:rFonts w:ascii="Times New Roman" w:hAnsi="Times New Roman" w:cs="Times New Roman"/>
          <w:b/>
          <w:bCs/>
          <w:sz w:val="24"/>
          <w:szCs w:val="24"/>
        </w:rPr>
        <w:t>134</w:t>
      </w:r>
      <w:r w:rsidR="00F17C11" w:rsidRPr="006303A6">
        <w:rPr>
          <w:rFonts w:ascii="Times New Roman" w:hAnsi="Times New Roman" w:cs="Times New Roman"/>
          <w:b/>
          <w:bCs/>
          <w:sz w:val="24"/>
          <w:szCs w:val="24"/>
        </w:rPr>
        <w:t xml:space="preserve"> IR 157 </w:t>
      </w:r>
      <w:r w:rsidR="00182FD7" w:rsidRPr="006303A6">
        <w:rPr>
          <w:rFonts w:ascii="Times New Roman" w:hAnsi="Times New Roman" w:cs="Times New Roman"/>
          <w:b/>
          <w:bCs/>
          <w:sz w:val="24"/>
          <w:szCs w:val="24"/>
        </w:rPr>
        <w:t>STRAIPSNIŲ</w:t>
      </w:r>
      <w:r w:rsidR="00080ACE" w:rsidRPr="006303A6">
        <w:rPr>
          <w:rFonts w:ascii="Times New Roman" w:hAnsi="Times New Roman" w:cs="Times New Roman"/>
          <w:b/>
          <w:bCs/>
          <w:sz w:val="24"/>
          <w:szCs w:val="24"/>
        </w:rPr>
        <w:t xml:space="preserve"> </w:t>
      </w:r>
      <w:r w:rsidRPr="006303A6">
        <w:rPr>
          <w:rFonts w:ascii="Times New Roman" w:hAnsi="Times New Roman" w:cs="Times New Roman"/>
          <w:b/>
          <w:bCs/>
          <w:sz w:val="24"/>
          <w:szCs w:val="24"/>
        </w:rPr>
        <w:t>PAKEITIMO</w:t>
      </w:r>
    </w:p>
    <w:p w14:paraId="0D354CFC" w14:textId="77777777" w:rsidR="005544C5" w:rsidRPr="006303A6" w:rsidRDefault="005544C5" w:rsidP="005544C5">
      <w:pPr>
        <w:ind w:firstLine="0"/>
        <w:jc w:val="center"/>
        <w:rPr>
          <w:rFonts w:ascii="Times New Roman" w:hAnsi="Times New Roman" w:cs="Times New Roman"/>
          <w:b/>
          <w:bCs/>
          <w:sz w:val="24"/>
          <w:szCs w:val="24"/>
        </w:rPr>
      </w:pPr>
      <w:r w:rsidRPr="006303A6">
        <w:rPr>
          <w:rFonts w:ascii="Times New Roman" w:hAnsi="Times New Roman" w:cs="Times New Roman"/>
          <w:b/>
          <w:bCs/>
          <w:sz w:val="24"/>
          <w:szCs w:val="24"/>
        </w:rPr>
        <w:t>ĮSTATYMAS</w:t>
      </w:r>
    </w:p>
    <w:bookmarkEnd w:id="0"/>
    <w:p w14:paraId="50D715DF" w14:textId="77777777" w:rsidR="005544C5" w:rsidRPr="006303A6" w:rsidRDefault="005544C5" w:rsidP="005544C5">
      <w:pPr>
        <w:ind w:firstLine="0"/>
        <w:jc w:val="center"/>
        <w:rPr>
          <w:rFonts w:ascii="Times New Roman" w:hAnsi="Times New Roman" w:cs="Times New Roman"/>
          <w:b/>
          <w:bCs/>
          <w:sz w:val="24"/>
          <w:szCs w:val="24"/>
        </w:rPr>
      </w:pPr>
    </w:p>
    <w:p w14:paraId="666ED9EF" w14:textId="77777777" w:rsidR="005544C5" w:rsidRPr="006303A6" w:rsidRDefault="005544C5" w:rsidP="005544C5">
      <w:pPr>
        <w:ind w:firstLine="0"/>
        <w:jc w:val="center"/>
        <w:rPr>
          <w:rFonts w:ascii="Times New Roman" w:hAnsi="Times New Roman" w:cs="Times New Roman"/>
          <w:sz w:val="24"/>
          <w:szCs w:val="24"/>
        </w:rPr>
      </w:pPr>
      <w:r w:rsidRPr="006303A6">
        <w:rPr>
          <w:rFonts w:ascii="Times New Roman" w:hAnsi="Times New Roman" w:cs="Times New Roman"/>
          <w:sz w:val="24"/>
          <w:szCs w:val="24"/>
        </w:rPr>
        <w:t>2021 m.                    d.</w:t>
      </w:r>
      <w:r w:rsidR="00FD5CAF" w:rsidRPr="006303A6">
        <w:rPr>
          <w:rFonts w:ascii="Times New Roman" w:hAnsi="Times New Roman" w:cs="Times New Roman"/>
          <w:sz w:val="24"/>
          <w:szCs w:val="24"/>
        </w:rPr>
        <w:t xml:space="preserve"> Nr.</w:t>
      </w:r>
    </w:p>
    <w:p w14:paraId="45ABA26E" w14:textId="77777777" w:rsidR="005544C5" w:rsidRPr="006303A6" w:rsidRDefault="005544C5" w:rsidP="005544C5">
      <w:pPr>
        <w:ind w:firstLine="0"/>
        <w:jc w:val="center"/>
        <w:rPr>
          <w:rFonts w:ascii="Times New Roman" w:hAnsi="Times New Roman" w:cs="Times New Roman"/>
          <w:sz w:val="24"/>
          <w:szCs w:val="24"/>
        </w:rPr>
      </w:pPr>
      <w:r w:rsidRPr="006303A6">
        <w:rPr>
          <w:rFonts w:ascii="Times New Roman" w:hAnsi="Times New Roman" w:cs="Times New Roman"/>
          <w:sz w:val="24"/>
          <w:szCs w:val="24"/>
        </w:rPr>
        <w:t>Vilnius</w:t>
      </w:r>
    </w:p>
    <w:bookmarkEnd w:id="1"/>
    <w:p w14:paraId="6483326C" w14:textId="77777777" w:rsidR="005544C5" w:rsidRPr="006303A6" w:rsidRDefault="005544C5" w:rsidP="005544C5">
      <w:pPr>
        <w:ind w:firstLine="0"/>
        <w:jc w:val="center"/>
        <w:rPr>
          <w:rFonts w:ascii="Times New Roman" w:hAnsi="Times New Roman" w:cs="Times New Roman"/>
          <w:sz w:val="24"/>
          <w:szCs w:val="24"/>
        </w:rPr>
      </w:pPr>
    </w:p>
    <w:p w14:paraId="1832389F" w14:textId="77777777" w:rsidR="00866C07" w:rsidRPr="006303A6" w:rsidRDefault="00480D78" w:rsidP="00480D78">
      <w:pPr>
        <w:tabs>
          <w:tab w:val="left" w:pos="709"/>
        </w:tabs>
        <w:rPr>
          <w:rFonts w:ascii="Times New Roman" w:hAnsi="Times New Roman" w:cs="Times New Roman"/>
          <w:b/>
          <w:bCs/>
          <w:sz w:val="24"/>
          <w:szCs w:val="24"/>
        </w:rPr>
      </w:pPr>
      <w:bookmarkStart w:id="2" w:name="_Hlk70326617"/>
      <w:r w:rsidRPr="006303A6">
        <w:rPr>
          <w:rFonts w:ascii="Times New Roman" w:hAnsi="Times New Roman" w:cs="Times New Roman"/>
          <w:b/>
          <w:bCs/>
          <w:sz w:val="24"/>
          <w:szCs w:val="24"/>
        </w:rPr>
        <w:t xml:space="preserve">1 straipsnis. </w:t>
      </w:r>
      <w:r w:rsidR="00866C07" w:rsidRPr="006303A6">
        <w:rPr>
          <w:rFonts w:ascii="Times New Roman" w:hAnsi="Times New Roman" w:cs="Times New Roman"/>
          <w:b/>
          <w:bCs/>
          <w:sz w:val="24"/>
          <w:szCs w:val="24"/>
        </w:rPr>
        <w:t>13 straipsnio pakeitimas</w:t>
      </w:r>
    </w:p>
    <w:bookmarkEnd w:id="2"/>
    <w:p w14:paraId="59B2E801" w14:textId="237D6DF0" w:rsidR="00866C07" w:rsidRPr="006303A6" w:rsidRDefault="00866C07"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Pakeisti 13 straipsnio 1 dalį ir </w:t>
      </w:r>
      <w:r w:rsidR="00EE43B5" w:rsidRPr="006303A6">
        <w:rPr>
          <w:rFonts w:ascii="Times New Roman" w:hAnsi="Times New Roman" w:cs="Times New Roman"/>
          <w:sz w:val="24"/>
          <w:szCs w:val="24"/>
        </w:rPr>
        <w:t xml:space="preserve">ją </w:t>
      </w:r>
      <w:r w:rsidRPr="006303A6">
        <w:rPr>
          <w:rFonts w:ascii="Times New Roman" w:hAnsi="Times New Roman" w:cs="Times New Roman"/>
          <w:sz w:val="24"/>
          <w:szCs w:val="24"/>
        </w:rPr>
        <w:t>išdėstyti taip:</w:t>
      </w:r>
    </w:p>
    <w:p w14:paraId="3F7B49B4" w14:textId="5A1E2E27" w:rsidR="00866C07" w:rsidRPr="006303A6" w:rsidRDefault="00BE6EEC" w:rsidP="00480D78">
      <w:pPr>
        <w:tabs>
          <w:tab w:val="left" w:pos="709"/>
        </w:tabs>
        <w:rPr>
          <w:rFonts w:ascii="Times New Roman" w:hAnsi="Times New Roman" w:cs="Times New Roman"/>
          <w:b/>
          <w:bCs/>
          <w:sz w:val="24"/>
          <w:szCs w:val="24"/>
        </w:rPr>
      </w:pPr>
      <w:r w:rsidRPr="006303A6">
        <w:rPr>
          <w:rFonts w:ascii="Times New Roman" w:hAnsi="Times New Roman" w:cs="Times New Roman"/>
          <w:sz w:val="24"/>
          <w:szCs w:val="24"/>
        </w:rPr>
        <w:t>„</w:t>
      </w:r>
      <w:r w:rsidR="00866C07" w:rsidRPr="006303A6">
        <w:rPr>
          <w:rFonts w:ascii="Times New Roman" w:hAnsi="Times New Roman" w:cs="Times New Roman"/>
          <w:sz w:val="24"/>
          <w:szCs w:val="24"/>
        </w:rPr>
        <w:t>1.</w:t>
      </w:r>
      <w:r w:rsidR="00866C07" w:rsidRPr="006303A6">
        <w:rPr>
          <w:rFonts w:ascii="Times New Roman" w:hAnsi="Times New Roman" w:cs="Times New Roman"/>
          <w:b/>
          <w:bCs/>
          <w:sz w:val="24"/>
          <w:szCs w:val="24"/>
        </w:rPr>
        <w:t xml:space="preserve"> </w:t>
      </w:r>
      <w:r w:rsidR="00866C07" w:rsidRPr="006303A6">
        <w:rPr>
          <w:rFonts w:ascii="Times New Roman" w:hAnsi="Times New Roman" w:cs="Times New Roman"/>
          <w:sz w:val="24"/>
          <w:szCs w:val="24"/>
        </w:rPr>
        <w:t>Teismo posėdžio eigai, įrodymams fiksuoti ir tirti teismas gali naudoti bet kokias technines priemones.</w:t>
      </w:r>
      <w:r w:rsidR="00E0372D" w:rsidRPr="006303A6">
        <w:rPr>
          <w:rFonts w:ascii="Times New Roman" w:hAnsi="Times New Roman" w:cs="Times New Roman"/>
          <w:b/>
          <w:bCs/>
          <w:sz w:val="24"/>
          <w:szCs w:val="24"/>
        </w:rPr>
        <w:t xml:space="preserve"> Bylų nagrinėjimas</w:t>
      </w:r>
      <w:r w:rsidR="00866C07" w:rsidRPr="006303A6">
        <w:rPr>
          <w:rFonts w:ascii="Times New Roman" w:hAnsi="Times New Roman" w:cs="Times New Roman"/>
          <w:b/>
          <w:bCs/>
          <w:sz w:val="24"/>
          <w:szCs w:val="24"/>
        </w:rPr>
        <w:t xml:space="preserve"> ir byloje dalyvaujančių asmenų bei kitų proceso dalyvių dalyvavimas teismo posėdžiuose gali būti užtikrinamas naudojant informacines ir elektroninių ryšių technologijas</w:t>
      </w:r>
      <w:r w:rsidR="00091D31" w:rsidRPr="006303A6">
        <w:rPr>
          <w:rFonts w:ascii="Times New Roman" w:hAnsi="Times New Roman" w:cs="Times New Roman"/>
          <w:b/>
          <w:bCs/>
          <w:sz w:val="24"/>
          <w:szCs w:val="24"/>
        </w:rPr>
        <w:t xml:space="preserve"> (per vaizdo konferencijas)</w:t>
      </w:r>
      <w:r w:rsidR="00866C07" w:rsidRPr="006303A6">
        <w:rPr>
          <w:rFonts w:ascii="Times New Roman" w:hAnsi="Times New Roman" w:cs="Times New Roman"/>
          <w:b/>
          <w:bCs/>
          <w:sz w:val="24"/>
          <w:szCs w:val="24"/>
        </w:rPr>
        <w:t>.</w:t>
      </w:r>
      <w:r w:rsidRPr="006303A6">
        <w:rPr>
          <w:rFonts w:ascii="Times New Roman" w:hAnsi="Times New Roman" w:cs="Times New Roman"/>
          <w:sz w:val="24"/>
          <w:szCs w:val="24"/>
        </w:rPr>
        <w:t>“</w:t>
      </w:r>
    </w:p>
    <w:p w14:paraId="77C741F9" w14:textId="77777777" w:rsidR="00866C07" w:rsidRPr="006303A6" w:rsidRDefault="00866C07" w:rsidP="00480D78">
      <w:pPr>
        <w:tabs>
          <w:tab w:val="left" w:pos="709"/>
        </w:tabs>
        <w:rPr>
          <w:rFonts w:ascii="Times New Roman" w:hAnsi="Times New Roman" w:cs="Times New Roman"/>
          <w:b/>
          <w:bCs/>
          <w:sz w:val="24"/>
          <w:szCs w:val="24"/>
        </w:rPr>
      </w:pPr>
    </w:p>
    <w:p w14:paraId="323AE784" w14:textId="77777777" w:rsidR="00866C07" w:rsidRPr="006303A6" w:rsidRDefault="00866C07" w:rsidP="00480D78">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2 straipsnis. 20 straipsnio pakeitimas</w:t>
      </w:r>
    </w:p>
    <w:p w14:paraId="18D088C0" w14:textId="77777777" w:rsidR="00866C07" w:rsidRPr="006303A6" w:rsidRDefault="00866C07" w:rsidP="00866C07">
      <w:pPr>
        <w:pStyle w:val="taltipfb"/>
        <w:shd w:val="clear" w:color="auto" w:fill="FFFFFF"/>
        <w:spacing w:before="0" w:beforeAutospacing="0" w:after="0" w:afterAutospacing="0"/>
        <w:ind w:firstLine="720"/>
        <w:rPr>
          <w:color w:val="000000"/>
          <w:lang w:val="lt-LT"/>
        </w:rPr>
      </w:pPr>
      <w:r w:rsidRPr="006303A6">
        <w:rPr>
          <w:color w:val="000000"/>
          <w:lang w:val="lt-LT"/>
        </w:rPr>
        <w:t xml:space="preserve">Pakeisti </w:t>
      </w:r>
      <w:r w:rsidR="002216E7" w:rsidRPr="006303A6">
        <w:rPr>
          <w:color w:val="000000"/>
          <w:lang w:val="lt-LT"/>
        </w:rPr>
        <w:t xml:space="preserve">20 straipsnį </w:t>
      </w:r>
      <w:r w:rsidR="00554489" w:rsidRPr="006303A6">
        <w:rPr>
          <w:color w:val="000000"/>
          <w:lang w:val="lt-LT"/>
        </w:rPr>
        <w:t xml:space="preserve">ir jį </w:t>
      </w:r>
      <w:r w:rsidR="002216E7" w:rsidRPr="006303A6">
        <w:rPr>
          <w:color w:val="000000"/>
          <w:lang w:val="lt-LT"/>
        </w:rPr>
        <w:t>išdėstyti taip:</w:t>
      </w:r>
    </w:p>
    <w:p w14:paraId="131AE068" w14:textId="79E032EA" w:rsidR="00866C07" w:rsidRPr="006303A6" w:rsidRDefault="00BE6EEC" w:rsidP="00866C07">
      <w:pPr>
        <w:pStyle w:val="taltipfb"/>
        <w:shd w:val="clear" w:color="auto" w:fill="FFFFFF"/>
        <w:spacing w:before="0" w:beforeAutospacing="0" w:after="0" w:afterAutospacing="0"/>
        <w:ind w:firstLine="720"/>
        <w:rPr>
          <w:color w:val="000000"/>
          <w:lang w:val="lt-LT"/>
        </w:rPr>
      </w:pPr>
      <w:r w:rsidRPr="006303A6">
        <w:rPr>
          <w:color w:val="000000"/>
          <w:lang w:val="lt-LT"/>
        </w:rPr>
        <w:t>„</w:t>
      </w:r>
      <w:r w:rsidR="00866C07" w:rsidRPr="006303A6">
        <w:rPr>
          <w:color w:val="000000"/>
          <w:lang w:val="lt-LT"/>
        </w:rPr>
        <w:t xml:space="preserve">20 straipsnis. </w:t>
      </w:r>
      <w:r w:rsidR="002216E7" w:rsidRPr="006303A6">
        <w:rPr>
          <w:b/>
          <w:bCs/>
          <w:color w:val="000000"/>
          <w:lang w:val="lt-LT"/>
        </w:rPr>
        <w:t>Lietuvos</w:t>
      </w:r>
      <w:r w:rsidR="002216E7" w:rsidRPr="006303A6">
        <w:rPr>
          <w:color w:val="000000"/>
          <w:lang w:val="lt-LT"/>
        </w:rPr>
        <w:t xml:space="preserve"> </w:t>
      </w:r>
      <w:r w:rsidR="00866C07" w:rsidRPr="006303A6">
        <w:rPr>
          <w:strike/>
          <w:color w:val="000000"/>
          <w:lang w:val="lt-LT"/>
        </w:rPr>
        <w:t>Apygardos</w:t>
      </w:r>
      <w:r w:rsidR="00866C07" w:rsidRPr="006303A6">
        <w:rPr>
          <w:color w:val="000000"/>
          <w:lang w:val="lt-LT"/>
        </w:rPr>
        <w:t xml:space="preserve"> </w:t>
      </w:r>
      <w:proofErr w:type="spellStart"/>
      <w:r w:rsidR="00EE43B5" w:rsidRPr="006303A6">
        <w:rPr>
          <w:b/>
          <w:bCs/>
          <w:color w:val="000000"/>
          <w:lang w:val="lt-LT"/>
        </w:rPr>
        <w:t>apygardos</w:t>
      </w:r>
      <w:proofErr w:type="spellEnd"/>
      <w:r w:rsidR="00EE43B5" w:rsidRPr="006303A6">
        <w:rPr>
          <w:b/>
          <w:bCs/>
          <w:color w:val="000000"/>
          <w:lang w:val="lt-LT"/>
        </w:rPr>
        <w:t xml:space="preserve"> </w:t>
      </w:r>
      <w:r w:rsidR="00866C07" w:rsidRPr="006303A6">
        <w:rPr>
          <w:color w:val="000000"/>
          <w:lang w:val="lt-LT"/>
        </w:rPr>
        <w:t>administracinio teismo kompetencija</w:t>
      </w:r>
    </w:p>
    <w:p w14:paraId="091FA12B" w14:textId="0607779F"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 xml:space="preserve">1. </w:t>
      </w:r>
      <w:r w:rsidR="002216E7" w:rsidRPr="006303A6">
        <w:rPr>
          <w:b/>
          <w:bCs/>
          <w:color w:val="000000"/>
          <w:lang w:val="lt-LT"/>
        </w:rPr>
        <w:t>Lietuvos</w:t>
      </w:r>
      <w:r w:rsidR="002216E7" w:rsidRPr="006303A6">
        <w:rPr>
          <w:color w:val="000000"/>
          <w:lang w:val="lt-LT"/>
        </w:rPr>
        <w:t xml:space="preserve"> </w:t>
      </w:r>
      <w:r w:rsidR="00E2585A" w:rsidRPr="006303A6">
        <w:rPr>
          <w:strike/>
          <w:color w:val="000000"/>
          <w:lang w:val="lt-LT"/>
        </w:rPr>
        <w:t>Apygardos</w:t>
      </w:r>
      <w:r w:rsidRPr="006303A6">
        <w:rPr>
          <w:color w:val="000000"/>
          <w:lang w:val="lt-LT"/>
        </w:rPr>
        <w:t xml:space="preserve"> </w:t>
      </w:r>
      <w:proofErr w:type="spellStart"/>
      <w:r w:rsidR="00EE43B5" w:rsidRPr="006303A6">
        <w:rPr>
          <w:b/>
          <w:bCs/>
          <w:color w:val="000000"/>
          <w:lang w:val="lt-LT"/>
        </w:rPr>
        <w:t>apygardos</w:t>
      </w:r>
      <w:proofErr w:type="spellEnd"/>
      <w:r w:rsidR="00EE43B5" w:rsidRPr="006303A6">
        <w:rPr>
          <w:b/>
          <w:bCs/>
          <w:color w:val="000000"/>
          <w:lang w:val="lt-LT"/>
        </w:rPr>
        <w:t xml:space="preserve"> </w:t>
      </w:r>
      <w:r w:rsidRPr="006303A6">
        <w:rPr>
          <w:color w:val="000000"/>
          <w:lang w:val="lt-LT"/>
        </w:rPr>
        <w:t>administracinis teismas yra pirmoji instancija administracinėms byloms, nurodytoms šio įstatymo 17 straipsnyje, išskyrus bylas, nurodytas šio įstatymo 17 straipsnio 1 dalies 11, 13 ir 14 punktuose.</w:t>
      </w:r>
    </w:p>
    <w:p w14:paraId="1D76A89E"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 xml:space="preserve">2. Netaikant išankstinio nagrinėjimo ne teismo tvarka procedūros, </w:t>
      </w:r>
      <w:r w:rsidR="002216E7" w:rsidRPr="006303A6">
        <w:rPr>
          <w:b/>
          <w:bCs/>
          <w:color w:val="000000"/>
          <w:lang w:val="lt-LT"/>
        </w:rPr>
        <w:t>Lietuvos</w:t>
      </w:r>
      <w:r w:rsidR="002216E7" w:rsidRPr="006303A6">
        <w:rPr>
          <w:color w:val="000000"/>
          <w:lang w:val="lt-LT"/>
        </w:rPr>
        <w:t xml:space="preserve"> a</w:t>
      </w:r>
      <w:r w:rsidRPr="006303A6">
        <w:rPr>
          <w:color w:val="000000"/>
          <w:lang w:val="lt-LT"/>
        </w:rPr>
        <w:t>pygardos administracinis teismas, kaip pirmosios instancijos teismas, nagrinėja šias bylas:</w:t>
      </w:r>
    </w:p>
    <w:p w14:paraId="6C2F7F80"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1) dėl norminių administracinių aktų, kuriuos priėmė teritoriniai ar savivaldybių administravimo subjektai, teisėtumo;</w:t>
      </w:r>
    </w:p>
    <w:p w14:paraId="753B43FD"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2) pagal savivaldybių tarybų prašymus dėl jų teisių pažeidimo, kai atsakovai yra valstybiniai administravimo subjektai;</w:t>
      </w:r>
    </w:p>
    <w:p w14:paraId="7DAC2FBA"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3) pagal Vyriausybės atstovo pareiškimus dėl savivaldybių institucijų ir jų pareigūnų teisės aktų, prieštaraujančių Konstitucijai ir įstatymams, dėl įstatymų ir Vyriausybės nutarimų (sprendimų) nevykdymo, dėl teisės aktų ar veiksmų, pažeidžiančių gyventojų ir organizacijų teises, teisėtumo;</w:t>
      </w:r>
    </w:p>
    <w:p w14:paraId="51AFE549"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4) dėl žalos, atsiradusios dėl valstybinio administravimo subjektų ir savivaldybių administravimo subjektų neteisėtų veiksmų, atlyginimo (</w:t>
      </w:r>
      <w:bookmarkStart w:id="3" w:name="n1_186"/>
      <w:r w:rsidR="005030EC" w:rsidRPr="006303A6">
        <w:rPr>
          <w:color w:val="000000"/>
          <w:lang w:val="lt-LT"/>
        </w:rPr>
        <w:fldChar w:fldCharType="begin"/>
      </w:r>
      <w:r w:rsidRPr="006303A6">
        <w:rPr>
          <w:color w:val="000000"/>
          <w:lang w:val="lt-LT"/>
        </w:rPr>
        <w:instrText xml:space="preserve"> HYPERLINK "https://www.infolex.lt/ta/100228" \o "Lietuvos Respublikos civilinis kodeksas" \t "_blank" </w:instrText>
      </w:r>
      <w:r w:rsidR="005030EC" w:rsidRPr="006303A6">
        <w:rPr>
          <w:color w:val="000000"/>
          <w:lang w:val="lt-LT"/>
        </w:rPr>
        <w:fldChar w:fldCharType="separate"/>
      </w:r>
      <w:r w:rsidRPr="006303A6">
        <w:rPr>
          <w:rStyle w:val="Hyperlink"/>
          <w:color w:val="000000"/>
          <w:u w:val="none"/>
          <w:lang w:val="lt-LT"/>
        </w:rPr>
        <w:t>Civilinio kodekso</w:t>
      </w:r>
      <w:r w:rsidR="005030EC" w:rsidRPr="006303A6">
        <w:rPr>
          <w:color w:val="000000"/>
          <w:lang w:val="lt-LT"/>
        </w:rPr>
        <w:fldChar w:fldCharType="end"/>
      </w:r>
      <w:bookmarkStart w:id="4" w:name="pn1_186"/>
      <w:bookmarkEnd w:id="3"/>
      <w:bookmarkEnd w:id="4"/>
      <w:r w:rsidRPr="006303A6">
        <w:rPr>
          <w:color w:val="000000"/>
          <w:lang w:val="lt-LT"/>
        </w:rPr>
        <w:t> 6.271 straipsnis);</w:t>
      </w:r>
    </w:p>
    <w:p w14:paraId="63FBFEF4"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5) dėl tarnybinių ginčų, kai viena ginčo šalis yra valstybės tarnautojas ar pareigūnas, taip pat ginčų, kylančių dėl materialinės atsakomybės ir regreso (atgręžtinio reikalavimo) teisės įgyvendinimo pagal Valstybės tarnybos įstatymą;</w:t>
      </w:r>
    </w:p>
    <w:p w14:paraId="5570C3E3"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6) dėl Vyriausiosios tarnybinės etikos komisijos sprendimų ir šios komisijos kreipimųsi dėl tarnybos santykių su valstybės tarnautojais nutraukimo;</w:t>
      </w:r>
    </w:p>
    <w:p w14:paraId="6217AEDC" w14:textId="77777777"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7) dėl Seimo kontrolieriaus pareiškimų dėl tarnybos santykių su valstybės tarnautojais nutraukimo;</w:t>
      </w:r>
    </w:p>
    <w:p w14:paraId="419C0E21" w14:textId="7EEA32E6"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strike/>
          <w:color w:val="000000"/>
          <w:lang w:val="lt-LT"/>
        </w:rPr>
        <w:t>9</w:t>
      </w:r>
      <w:r w:rsidR="00DB5C7B" w:rsidRPr="006303A6">
        <w:rPr>
          <w:b/>
          <w:bCs/>
          <w:color w:val="000000"/>
          <w:lang w:val="lt-LT"/>
        </w:rPr>
        <w:t>8</w:t>
      </w:r>
      <w:r w:rsidRPr="006303A6">
        <w:rPr>
          <w:color w:val="000000"/>
          <w:lang w:val="lt-LT"/>
        </w:rPr>
        <w:t>) pagal skundus dėl apylinkės rinkimų komisijos sprendimo arba apylinkės referendumo komisijos sprendimo dėl rinkėjų sąraše ar piliečių, turinčių teisę dalyvauti referendume, sąraše padarytų klaidų;</w:t>
      </w:r>
    </w:p>
    <w:p w14:paraId="1AD6EA86" w14:textId="55EEE64D"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strike/>
          <w:color w:val="000000"/>
          <w:lang w:val="lt-LT"/>
        </w:rPr>
        <w:t>10</w:t>
      </w:r>
      <w:r w:rsidR="00DB5C7B" w:rsidRPr="006303A6">
        <w:rPr>
          <w:b/>
          <w:bCs/>
          <w:color w:val="000000"/>
          <w:lang w:val="lt-LT"/>
        </w:rPr>
        <w:t>9</w:t>
      </w:r>
      <w:r w:rsidRPr="006303A6">
        <w:rPr>
          <w:color w:val="000000"/>
          <w:lang w:val="lt-LT"/>
        </w:rPr>
        <w:t>) dėl užsieniečių skundų dėl atsisakymo išduoti leidimą gyventi ar dirbti Lietuvoje ar tokio leidimo panaikinimo, dėl leidimų gyventi Lietuvoje pakeitimo, dėl skundų dėl prieglobsčio nesuteikimo ar panaikinimo, taip pat dėl perkeliamųjų asmenų skundų dėl perkeliamojo asmens statuso nesuteikimo ar panaikinimo;</w:t>
      </w:r>
    </w:p>
    <w:p w14:paraId="41EFC4B0" w14:textId="054E1C66"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strike/>
          <w:color w:val="000000"/>
          <w:lang w:val="lt-LT"/>
        </w:rPr>
        <w:t>12</w:t>
      </w:r>
      <w:r w:rsidR="00DB5C7B" w:rsidRPr="006303A6">
        <w:rPr>
          <w:b/>
          <w:bCs/>
          <w:color w:val="000000"/>
          <w:lang w:val="lt-LT"/>
        </w:rPr>
        <w:t>10</w:t>
      </w:r>
      <w:r w:rsidRPr="006303A6">
        <w:rPr>
          <w:color w:val="000000"/>
          <w:lang w:val="lt-LT"/>
        </w:rPr>
        <w:t>) pagal ypatingos valstybinės svarbos projektus įgyvendinančių institucijų pareiškimus dėl žemės paėmimo visuomenės poreikiams teisės akto teisėtumo.</w:t>
      </w:r>
    </w:p>
    <w:p w14:paraId="26595BA5" w14:textId="0E788FCE" w:rsidR="00866C07" w:rsidRPr="006303A6" w:rsidRDefault="00866C07" w:rsidP="00866C07">
      <w:pPr>
        <w:pStyle w:val="tajtip"/>
        <w:shd w:val="clear" w:color="auto" w:fill="FFFFFF"/>
        <w:spacing w:before="0" w:beforeAutospacing="0" w:after="0" w:afterAutospacing="0"/>
        <w:ind w:firstLine="720"/>
        <w:jc w:val="both"/>
        <w:rPr>
          <w:color w:val="000000"/>
          <w:lang w:val="lt-LT"/>
        </w:rPr>
      </w:pPr>
      <w:r w:rsidRPr="006303A6">
        <w:rPr>
          <w:color w:val="000000"/>
          <w:lang w:val="lt-LT"/>
        </w:rPr>
        <w:t xml:space="preserve">3. </w:t>
      </w:r>
      <w:r w:rsidR="002216E7" w:rsidRPr="006303A6">
        <w:rPr>
          <w:b/>
          <w:bCs/>
          <w:color w:val="000000"/>
          <w:lang w:val="lt-LT"/>
        </w:rPr>
        <w:t>Lietuvos</w:t>
      </w:r>
      <w:r w:rsidR="002216E7" w:rsidRPr="006303A6">
        <w:rPr>
          <w:color w:val="000000"/>
          <w:lang w:val="lt-LT"/>
        </w:rPr>
        <w:t xml:space="preserve"> </w:t>
      </w:r>
      <w:r w:rsidR="0040158F" w:rsidRPr="006303A6">
        <w:rPr>
          <w:strike/>
          <w:color w:val="000000"/>
          <w:lang w:val="lt-LT"/>
        </w:rPr>
        <w:t>Apygardos</w:t>
      </w:r>
      <w:r w:rsidRPr="006303A6">
        <w:rPr>
          <w:color w:val="000000"/>
          <w:lang w:val="lt-LT"/>
        </w:rPr>
        <w:t xml:space="preserve"> </w:t>
      </w:r>
      <w:proofErr w:type="spellStart"/>
      <w:r w:rsidR="00EE43B5" w:rsidRPr="006303A6">
        <w:rPr>
          <w:b/>
          <w:bCs/>
          <w:color w:val="000000"/>
          <w:lang w:val="lt-LT"/>
        </w:rPr>
        <w:t>apygardos</w:t>
      </w:r>
      <w:proofErr w:type="spellEnd"/>
      <w:r w:rsidR="00EE43B5" w:rsidRPr="006303A6">
        <w:rPr>
          <w:b/>
          <w:bCs/>
          <w:color w:val="000000"/>
          <w:lang w:val="lt-LT"/>
        </w:rPr>
        <w:t xml:space="preserve"> </w:t>
      </w:r>
      <w:r w:rsidRPr="006303A6">
        <w:rPr>
          <w:color w:val="000000"/>
          <w:lang w:val="lt-LT"/>
        </w:rPr>
        <w:t xml:space="preserve">administracinis teismas pirmąja instancija taip pat nagrinėja skundus (prašymus) dėl Lietuvos administracinių ginčų komisijos, jos teritorinių padalinių </w:t>
      </w:r>
      <w:r w:rsidRPr="006303A6">
        <w:rPr>
          <w:color w:val="000000"/>
          <w:lang w:val="lt-LT"/>
        </w:rPr>
        <w:lastRenderedPageBreak/>
        <w:t>ir Mokestinių ginčų komisijos prie Lietuvos Respublikos </w:t>
      </w:r>
      <w:bookmarkStart w:id="5" w:name="n1_198"/>
      <w:r w:rsidR="005030EC" w:rsidRPr="006303A6">
        <w:rPr>
          <w:color w:val="000000"/>
          <w:lang w:val="lt-LT"/>
        </w:rPr>
        <w:fldChar w:fldCharType="begin"/>
      </w:r>
      <w:r w:rsidRPr="006303A6">
        <w:rPr>
          <w:color w:val="000000"/>
          <w:lang w:val="lt-LT"/>
        </w:rPr>
        <w:instrText xml:space="preserve"> HYPERLINK "https://www.infolex.lt/ta/48339" \o "Lietuvos Respublikos Vyriausybės įstatymas" \t "_blank" </w:instrText>
      </w:r>
      <w:r w:rsidR="005030EC" w:rsidRPr="006303A6">
        <w:rPr>
          <w:color w:val="000000"/>
          <w:lang w:val="lt-LT"/>
        </w:rPr>
        <w:fldChar w:fldCharType="separate"/>
      </w:r>
      <w:r w:rsidRPr="006303A6">
        <w:rPr>
          <w:rStyle w:val="Hyperlink"/>
          <w:color w:val="000000"/>
          <w:u w:val="none"/>
          <w:lang w:val="lt-LT"/>
        </w:rPr>
        <w:t>Vyriausybės, o įstatymų</w:t>
      </w:r>
      <w:r w:rsidR="005030EC" w:rsidRPr="006303A6">
        <w:rPr>
          <w:color w:val="000000"/>
          <w:lang w:val="lt-LT"/>
        </w:rPr>
        <w:fldChar w:fldCharType="end"/>
      </w:r>
      <w:bookmarkStart w:id="6" w:name="pn1_198"/>
      <w:bookmarkEnd w:id="5"/>
      <w:bookmarkEnd w:id="6"/>
      <w:r w:rsidRPr="006303A6">
        <w:rPr>
          <w:color w:val="000000"/>
          <w:lang w:val="lt-LT"/>
        </w:rPr>
        <w:t> nustatytais atvejais – ir dėl kitų išankstinio ginčų nagrinėjimo ne teismo tvarka institucijų priimtų sprendimų.</w:t>
      </w:r>
    </w:p>
    <w:p w14:paraId="4D1D9C43" w14:textId="77777777" w:rsidR="00866C07" w:rsidRPr="006303A6" w:rsidRDefault="00866C07" w:rsidP="00866C07">
      <w:pPr>
        <w:pStyle w:val="tajtip"/>
        <w:shd w:val="clear" w:color="auto" w:fill="FFFFFF"/>
        <w:spacing w:before="0" w:beforeAutospacing="0" w:after="0" w:afterAutospacing="0"/>
        <w:ind w:firstLine="720"/>
        <w:jc w:val="both"/>
        <w:rPr>
          <w:strike/>
          <w:color w:val="000000"/>
          <w:lang w:val="lt-LT"/>
        </w:rPr>
      </w:pPr>
      <w:r w:rsidRPr="006303A6">
        <w:rPr>
          <w:strike/>
          <w:color w:val="000000"/>
          <w:lang w:val="lt-LT"/>
        </w:rPr>
        <w:t>4. Vilniaus apygardos administracinis teismas pirmąja instancija taip pat nagrinėja kitas bylas, pagal galiojančius įstatymus priskirtas Vilniaus apygardos administracinio teismo kompetencijai.</w:t>
      </w:r>
      <w:r w:rsidR="00BE6EEC" w:rsidRPr="006303A6">
        <w:rPr>
          <w:color w:val="000000"/>
          <w:lang w:val="lt-LT"/>
        </w:rPr>
        <w:t>“</w:t>
      </w:r>
    </w:p>
    <w:p w14:paraId="04008F95" w14:textId="77777777" w:rsidR="005874CD" w:rsidRPr="006303A6" w:rsidRDefault="005874CD" w:rsidP="005874CD">
      <w:pPr>
        <w:tabs>
          <w:tab w:val="left" w:pos="709"/>
        </w:tabs>
        <w:rPr>
          <w:rFonts w:ascii="Times New Roman" w:hAnsi="Times New Roman" w:cs="Times New Roman"/>
          <w:b/>
          <w:bCs/>
          <w:sz w:val="24"/>
          <w:szCs w:val="24"/>
        </w:rPr>
      </w:pPr>
    </w:p>
    <w:p w14:paraId="2491076B" w14:textId="77777777" w:rsidR="005874CD" w:rsidRPr="006303A6" w:rsidRDefault="005874CD" w:rsidP="005874CD">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3 straipsnis. 21 straipsnio pakeitimas</w:t>
      </w:r>
    </w:p>
    <w:p w14:paraId="6AD667DD" w14:textId="4103AB62" w:rsidR="00866C07" w:rsidRPr="006303A6" w:rsidRDefault="00DD4585" w:rsidP="005874CD">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1. </w:t>
      </w:r>
      <w:r w:rsidR="005874CD" w:rsidRPr="006303A6">
        <w:rPr>
          <w:rFonts w:ascii="Times New Roman" w:hAnsi="Times New Roman" w:cs="Times New Roman"/>
          <w:sz w:val="24"/>
          <w:szCs w:val="24"/>
        </w:rPr>
        <w:t xml:space="preserve">Pakeisti 21 straipsnio 1 dalies </w:t>
      </w:r>
      <w:r w:rsidR="00A2498D" w:rsidRPr="006303A6">
        <w:rPr>
          <w:rFonts w:ascii="Times New Roman" w:hAnsi="Times New Roman" w:cs="Times New Roman"/>
          <w:sz w:val="24"/>
          <w:szCs w:val="24"/>
        </w:rPr>
        <w:t>1</w:t>
      </w:r>
      <w:r w:rsidR="005874CD" w:rsidRPr="006303A6">
        <w:rPr>
          <w:rFonts w:ascii="Times New Roman" w:hAnsi="Times New Roman" w:cs="Times New Roman"/>
          <w:sz w:val="24"/>
          <w:szCs w:val="24"/>
        </w:rPr>
        <w:t xml:space="preserve"> punktą ir </w:t>
      </w:r>
      <w:r w:rsidR="00AF3C61" w:rsidRPr="006303A6">
        <w:rPr>
          <w:rFonts w:ascii="Times New Roman" w:hAnsi="Times New Roman" w:cs="Times New Roman"/>
          <w:sz w:val="24"/>
          <w:szCs w:val="24"/>
        </w:rPr>
        <w:t xml:space="preserve">jį </w:t>
      </w:r>
      <w:r w:rsidR="005874CD" w:rsidRPr="006303A6">
        <w:rPr>
          <w:rFonts w:ascii="Times New Roman" w:hAnsi="Times New Roman" w:cs="Times New Roman"/>
          <w:sz w:val="24"/>
          <w:szCs w:val="24"/>
        </w:rPr>
        <w:t>išdėstyti taip:</w:t>
      </w:r>
    </w:p>
    <w:p w14:paraId="3E5B7AE0" w14:textId="2B493770" w:rsidR="00866C07" w:rsidRPr="006303A6" w:rsidRDefault="00BE6EEC"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w:t>
      </w:r>
      <w:r w:rsidR="005874CD" w:rsidRPr="006303A6">
        <w:rPr>
          <w:rFonts w:ascii="Times New Roman" w:hAnsi="Times New Roman" w:cs="Times New Roman"/>
          <w:sz w:val="24"/>
          <w:szCs w:val="24"/>
        </w:rPr>
        <w:t xml:space="preserve">1) apeliacinė instancija byloms, kurias išnagrinėjo </w:t>
      </w:r>
      <w:r w:rsidR="005874CD" w:rsidRPr="006303A6">
        <w:rPr>
          <w:rFonts w:ascii="Times New Roman" w:hAnsi="Times New Roman" w:cs="Times New Roman"/>
          <w:b/>
          <w:bCs/>
          <w:sz w:val="24"/>
          <w:szCs w:val="24"/>
        </w:rPr>
        <w:t>Lietuvos</w:t>
      </w:r>
      <w:r w:rsidR="005874CD" w:rsidRPr="006303A6">
        <w:rPr>
          <w:rFonts w:ascii="Times New Roman" w:hAnsi="Times New Roman" w:cs="Times New Roman"/>
          <w:sz w:val="24"/>
          <w:szCs w:val="24"/>
        </w:rPr>
        <w:t xml:space="preserve"> </w:t>
      </w:r>
      <w:r w:rsidR="00CA493C" w:rsidRPr="006303A6">
        <w:rPr>
          <w:rFonts w:ascii="Times New Roman" w:hAnsi="Times New Roman" w:cs="Times New Roman"/>
          <w:b/>
          <w:sz w:val="24"/>
          <w:szCs w:val="24"/>
        </w:rPr>
        <w:t>apygardos</w:t>
      </w:r>
      <w:r w:rsidR="00CA493C" w:rsidRPr="006303A6">
        <w:rPr>
          <w:rFonts w:ascii="Times New Roman" w:hAnsi="Times New Roman" w:cs="Times New Roman"/>
          <w:sz w:val="24"/>
          <w:szCs w:val="24"/>
        </w:rPr>
        <w:t xml:space="preserve"> </w:t>
      </w:r>
      <w:r w:rsidR="005874CD" w:rsidRPr="006303A6">
        <w:rPr>
          <w:rFonts w:ascii="Times New Roman" w:hAnsi="Times New Roman" w:cs="Times New Roman"/>
          <w:strike/>
          <w:sz w:val="24"/>
          <w:szCs w:val="24"/>
        </w:rPr>
        <w:t>administraciniai teismai</w:t>
      </w:r>
      <w:r w:rsidR="005874CD" w:rsidRPr="006303A6">
        <w:rPr>
          <w:rFonts w:ascii="Times New Roman" w:hAnsi="Times New Roman" w:cs="Times New Roman"/>
          <w:sz w:val="24"/>
          <w:szCs w:val="24"/>
        </w:rPr>
        <w:t xml:space="preserve"> </w:t>
      </w:r>
      <w:r w:rsidR="00EE43B5" w:rsidRPr="006303A6">
        <w:rPr>
          <w:rFonts w:ascii="Times New Roman" w:hAnsi="Times New Roman" w:cs="Times New Roman"/>
          <w:b/>
          <w:bCs/>
          <w:sz w:val="24"/>
          <w:szCs w:val="24"/>
        </w:rPr>
        <w:t xml:space="preserve">administracinis teismas </w:t>
      </w:r>
      <w:r w:rsidR="005874CD" w:rsidRPr="006303A6">
        <w:rPr>
          <w:rFonts w:ascii="Times New Roman" w:hAnsi="Times New Roman" w:cs="Times New Roman"/>
          <w:sz w:val="24"/>
          <w:szCs w:val="24"/>
        </w:rPr>
        <w:t xml:space="preserve">kaip pirmosios instancijos </w:t>
      </w:r>
      <w:r w:rsidR="005874CD" w:rsidRPr="006303A6">
        <w:rPr>
          <w:rFonts w:ascii="Times New Roman" w:hAnsi="Times New Roman" w:cs="Times New Roman"/>
          <w:strike/>
          <w:sz w:val="24"/>
          <w:szCs w:val="24"/>
        </w:rPr>
        <w:t>teismai</w:t>
      </w:r>
      <w:r w:rsidR="000527CB" w:rsidRPr="006303A6">
        <w:rPr>
          <w:rFonts w:ascii="Times New Roman" w:hAnsi="Times New Roman" w:cs="Times New Roman"/>
          <w:sz w:val="24"/>
          <w:szCs w:val="24"/>
        </w:rPr>
        <w:t xml:space="preserve"> </w:t>
      </w:r>
      <w:r w:rsidR="000527CB" w:rsidRPr="006303A6">
        <w:rPr>
          <w:rFonts w:ascii="Times New Roman" w:hAnsi="Times New Roman" w:cs="Times New Roman"/>
          <w:b/>
          <w:bCs/>
          <w:sz w:val="24"/>
          <w:szCs w:val="24"/>
        </w:rPr>
        <w:t>teismas</w:t>
      </w:r>
      <w:r w:rsidR="005874CD" w:rsidRPr="006303A6">
        <w:rPr>
          <w:rFonts w:ascii="Times New Roman" w:hAnsi="Times New Roman" w:cs="Times New Roman"/>
          <w:sz w:val="24"/>
          <w:szCs w:val="24"/>
        </w:rPr>
        <w:t>.</w:t>
      </w:r>
      <w:r w:rsidRPr="006303A6">
        <w:rPr>
          <w:rFonts w:ascii="Times New Roman" w:hAnsi="Times New Roman" w:cs="Times New Roman"/>
          <w:sz w:val="24"/>
          <w:szCs w:val="24"/>
        </w:rPr>
        <w:t>“</w:t>
      </w:r>
    </w:p>
    <w:p w14:paraId="5E16A56E" w14:textId="1B4C897C" w:rsidR="00DD4585" w:rsidRPr="006303A6" w:rsidRDefault="00DD4585"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2. Pripažinti </w:t>
      </w:r>
      <w:r w:rsidR="00C27803" w:rsidRPr="006303A6">
        <w:rPr>
          <w:rFonts w:ascii="Times New Roman" w:hAnsi="Times New Roman" w:cs="Times New Roman"/>
          <w:sz w:val="24"/>
          <w:szCs w:val="24"/>
        </w:rPr>
        <w:t xml:space="preserve">netekusiu galios </w:t>
      </w:r>
      <w:r w:rsidRPr="006303A6">
        <w:rPr>
          <w:rFonts w:ascii="Times New Roman" w:hAnsi="Times New Roman" w:cs="Times New Roman"/>
          <w:sz w:val="24"/>
          <w:szCs w:val="24"/>
        </w:rPr>
        <w:t>21 straipsnio 1 dalies 4 punktą.</w:t>
      </w:r>
    </w:p>
    <w:p w14:paraId="76359844" w14:textId="1D5AA4C7" w:rsidR="00DD4585" w:rsidRPr="006303A6" w:rsidRDefault="00DD4585" w:rsidP="00480D78">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4) galutinė instancija administracinių bylų priskyrimo kitiems administraciniams teismams klausimais.</w:t>
      </w:r>
    </w:p>
    <w:p w14:paraId="5685CB4D" w14:textId="77777777" w:rsidR="005874CD" w:rsidRPr="006303A6" w:rsidRDefault="005874CD" w:rsidP="00480D78">
      <w:pPr>
        <w:tabs>
          <w:tab w:val="left" w:pos="709"/>
        </w:tabs>
        <w:rPr>
          <w:rFonts w:ascii="Times New Roman" w:hAnsi="Times New Roman" w:cs="Times New Roman"/>
          <w:sz w:val="24"/>
          <w:szCs w:val="24"/>
        </w:rPr>
      </w:pPr>
    </w:p>
    <w:p w14:paraId="65D52056" w14:textId="77777777" w:rsidR="005874CD" w:rsidRPr="006303A6" w:rsidRDefault="005874CD" w:rsidP="005874CD">
      <w:pPr>
        <w:tabs>
          <w:tab w:val="left" w:pos="709"/>
        </w:tabs>
        <w:rPr>
          <w:rFonts w:ascii="Times New Roman" w:hAnsi="Times New Roman" w:cs="Times New Roman"/>
          <w:b/>
          <w:bCs/>
          <w:sz w:val="24"/>
          <w:szCs w:val="24"/>
        </w:rPr>
      </w:pPr>
      <w:bookmarkStart w:id="7" w:name="_Hlk70326208"/>
      <w:r w:rsidRPr="006303A6">
        <w:rPr>
          <w:rFonts w:ascii="Times New Roman" w:hAnsi="Times New Roman" w:cs="Times New Roman"/>
          <w:b/>
          <w:bCs/>
          <w:sz w:val="24"/>
          <w:szCs w:val="24"/>
        </w:rPr>
        <w:t>4 straipsnis. 22 straipsnio pakeitimas</w:t>
      </w:r>
    </w:p>
    <w:p w14:paraId="3C467B81" w14:textId="0B2F46C2" w:rsidR="005874CD" w:rsidRPr="006303A6" w:rsidRDefault="00CE5535" w:rsidP="00480D78">
      <w:pPr>
        <w:tabs>
          <w:tab w:val="left" w:pos="709"/>
        </w:tabs>
        <w:rPr>
          <w:rFonts w:ascii="Times New Roman" w:hAnsi="Times New Roman" w:cs="Times New Roman"/>
          <w:b/>
          <w:bCs/>
          <w:sz w:val="24"/>
          <w:szCs w:val="24"/>
        </w:rPr>
      </w:pPr>
      <w:r w:rsidRPr="006303A6">
        <w:rPr>
          <w:rFonts w:ascii="Times New Roman" w:hAnsi="Times New Roman" w:cs="Times New Roman"/>
          <w:sz w:val="24"/>
          <w:szCs w:val="24"/>
        </w:rPr>
        <w:t xml:space="preserve">1. </w:t>
      </w:r>
      <w:r w:rsidR="005874CD" w:rsidRPr="006303A6">
        <w:rPr>
          <w:rFonts w:ascii="Times New Roman" w:hAnsi="Times New Roman" w:cs="Times New Roman"/>
          <w:sz w:val="24"/>
          <w:szCs w:val="24"/>
        </w:rPr>
        <w:t xml:space="preserve">Pakeisti 22 straipsnio 4 dalį ir </w:t>
      </w:r>
      <w:r w:rsidR="00AF3C61" w:rsidRPr="006303A6">
        <w:rPr>
          <w:rFonts w:ascii="Times New Roman" w:hAnsi="Times New Roman" w:cs="Times New Roman"/>
          <w:sz w:val="24"/>
          <w:szCs w:val="24"/>
        </w:rPr>
        <w:t xml:space="preserve">ją </w:t>
      </w:r>
      <w:r w:rsidR="005874CD" w:rsidRPr="006303A6">
        <w:rPr>
          <w:rFonts w:ascii="Times New Roman" w:hAnsi="Times New Roman" w:cs="Times New Roman"/>
          <w:sz w:val="24"/>
          <w:szCs w:val="24"/>
        </w:rPr>
        <w:t>išdėstyti taip:</w:t>
      </w:r>
    </w:p>
    <w:p w14:paraId="76FCCBCB" w14:textId="2FBA2F62" w:rsidR="005874CD" w:rsidRPr="006303A6" w:rsidRDefault="00BE6EEC"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w:t>
      </w:r>
      <w:r w:rsidR="005874CD" w:rsidRPr="006303A6">
        <w:rPr>
          <w:rFonts w:ascii="Times New Roman" w:hAnsi="Times New Roman" w:cs="Times New Roman"/>
          <w:sz w:val="24"/>
          <w:szCs w:val="24"/>
        </w:rPr>
        <w:t xml:space="preserve">4. </w:t>
      </w:r>
      <w:r w:rsidR="005874CD" w:rsidRPr="006303A6">
        <w:rPr>
          <w:rFonts w:ascii="Times New Roman" w:hAnsi="Times New Roman" w:cs="Times New Roman"/>
          <w:b/>
          <w:bCs/>
          <w:sz w:val="24"/>
          <w:szCs w:val="24"/>
        </w:rPr>
        <w:t>Lietuvos</w:t>
      </w:r>
      <w:r w:rsidR="005874CD" w:rsidRPr="006303A6">
        <w:rPr>
          <w:rFonts w:ascii="Times New Roman" w:hAnsi="Times New Roman" w:cs="Times New Roman"/>
          <w:sz w:val="24"/>
          <w:szCs w:val="24"/>
        </w:rPr>
        <w:t xml:space="preserve"> </w:t>
      </w:r>
      <w:r w:rsidR="00CA493C" w:rsidRPr="006303A6">
        <w:rPr>
          <w:rFonts w:ascii="Times New Roman" w:hAnsi="Times New Roman" w:cs="Times New Roman"/>
          <w:b/>
          <w:sz w:val="24"/>
          <w:szCs w:val="24"/>
        </w:rPr>
        <w:t>apygardos</w:t>
      </w:r>
      <w:r w:rsidR="00CA493C" w:rsidRPr="006303A6">
        <w:rPr>
          <w:rFonts w:ascii="Times New Roman" w:hAnsi="Times New Roman" w:cs="Times New Roman"/>
          <w:sz w:val="24"/>
          <w:szCs w:val="24"/>
        </w:rPr>
        <w:t xml:space="preserve"> </w:t>
      </w:r>
      <w:r w:rsidR="005874CD" w:rsidRPr="006303A6">
        <w:rPr>
          <w:rFonts w:ascii="Times New Roman" w:hAnsi="Times New Roman" w:cs="Times New Roman"/>
          <w:strike/>
          <w:sz w:val="24"/>
          <w:szCs w:val="24"/>
        </w:rPr>
        <w:t>Administracinis</w:t>
      </w:r>
      <w:r w:rsidR="005874CD" w:rsidRPr="006303A6">
        <w:rPr>
          <w:rFonts w:ascii="Times New Roman" w:hAnsi="Times New Roman" w:cs="Times New Roman"/>
          <w:sz w:val="24"/>
          <w:szCs w:val="24"/>
        </w:rPr>
        <w:t xml:space="preserve"> </w:t>
      </w:r>
      <w:proofErr w:type="spellStart"/>
      <w:r w:rsidR="00FD45B0" w:rsidRPr="006303A6">
        <w:rPr>
          <w:rFonts w:ascii="Times New Roman" w:hAnsi="Times New Roman" w:cs="Times New Roman"/>
          <w:b/>
          <w:bCs/>
          <w:sz w:val="24"/>
          <w:szCs w:val="24"/>
        </w:rPr>
        <w:t>administracinis</w:t>
      </w:r>
      <w:proofErr w:type="spellEnd"/>
      <w:r w:rsidR="00FD45B0" w:rsidRPr="006303A6">
        <w:rPr>
          <w:rFonts w:ascii="Times New Roman" w:hAnsi="Times New Roman" w:cs="Times New Roman"/>
          <w:b/>
          <w:bCs/>
          <w:sz w:val="24"/>
          <w:szCs w:val="24"/>
        </w:rPr>
        <w:t xml:space="preserve"> </w:t>
      </w:r>
      <w:r w:rsidR="005874CD" w:rsidRPr="006303A6">
        <w:rPr>
          <w:rFonts w:ascii="Times New Roman" w:hAnsi="Times New Roman" w:cs="Times New Roman"/>
          <w:sz w:val="24"/>
          <w:szCs w:val="24"/>
        </w:rPr>
        <w:t>teismas motyvuotą nutartį dėl bylos rūšinio teismingumo klausimų sprendimo paduoda per Lietuvos vyriausiąjį administracinį teismą.</w:t>
      </w:r>
      <w:r w:rsidRPr="006303A6">
        <w:rPr>
          <w:rFonts w:ascii="Times New Roman" w:hAnsi="Times New Roman" w:cs="Times New Roman"/>
          <w:sz w:val="24"/>
          <w:szCs w:val="24"/>
        </w:rPr>
        <w:t>“</w:t>
      </w:r>
    </w:p>
    <w:p w14:paraId="14B89134" w14:textId="716990D4" w:rsidR="00CE5535" w:rsidRPr="006303A6" w:rsidRDefault="00CE5535"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2. Pakeisti 22 straipsnio 7 dalį ir ją išdėstyti taip:</w:t>
      </w:r>
    </w:p>
    <w:p w14:paraId="79E60C39" w14:textId="7897F114" w:rsidR="00CE5535" w:rsidRPr="006303A6" w:rsidRDefault="00CE5535"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„7. Kai dėl bylos rūšinio teismingumo į specialią teisėjų kolegiją kreipėsi bylą nagrinėjantis apeliacinės instancijos teismas ir speciali teisėjų kolegija konstatavo bylos rūšinio teismingumo taisyklių pažeidimą, pirmosios instancijos </w:t>
      </w:r>
      <w:r w:rsidRPr="006303A6">
        <w:rPr>
          <w:rFonts w:ascii="Times New Roman" w:hAnsi="Times New Roman" w:cs="Times New Roman"/>
          <w:strike/>
          <w:sz w:val="24"/>
          <w:szCs w:val="24"/>
        </w:rPr>
        <w:t>teismų</w:t>
      </w:r>
      <w:r w:rsidRPr="006303A6">
        <w:rPr>
          <w:rFonts w:ascii="Times New Roman" w:hAnsi="Times New Roman" w:cs="Times New Roman"/>
          <w:sz w:val="24"/>
          <w:szCs w:val="24"/>
        </w:rPr>
        <w:t xml:space="preserve"> </w:t>
      </w:r>
      <w:r w:rsidRPr="006303A6">
        <w:rPr>
          <w:rFonts w:ascii="Times New Roman" w:hAnsi="Times New Roman" w:cs="Times New Roman"/>
          <w:b/>
          <w:bCs/>
          <w:sz w:val="24"/>
          <w:szCs w:val="24"/>
        </w:rPr>
        <w:t xml:space="preserve">teismo </w:t>
      </w:r>
      <w:r w:rsidRPr="006303A6">
        <w:rPr>
          <w:rFonts w:ascii="Times New Roman" w:hAnsi="Times New Roman" w:cs="Times New Roman"/>
          <w:sz w:val="24"/>
          <w:szCs w:val="24"/>
        </w:rPr>
        <w:t>sprendimai, kuriais ginčas išspręstas iš esmės, netenka teisinės galios ir byla pagal rūšinį teismingumą perduodama nagrinėti bendrosios kompetencijos teismui.“</w:t>
      </w:r>
    </w:p>
    <w:p w14:paraId="5B2312F8" w14:textId="77777777" w:rsidR="003F3D6D" w:rsidRPr="006303A6" w:rsidRDefault="003F3D6D" w:rsidP="00480D78">
      <w:pPr>
        <w:tabs>
          <w:tab w:val="left" w:pos="709"/>
        </w:tabs>
        <w:rPr>
          <w:rFonts w:ascii="Times New Roman" w:hAnsi="Times New Roman" w:cs="Times New Roman"/>
          <w:sz w:val="24"/>
          <w:szCs w:val="24"/>
        </w:rPr>
      </w:pPr>
    </w:p>
    <w:p w14:paraId="6B9BA768" w14:textId="77777777" w:rsidR="003F3D6D" w:rsidRPr="006303A6" w:rsidRDefault="00A170FB" w:rsidP="003F3D6D">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5</w:t>
      </w:r>
      <w:r w:rsidR="003F3D6D" w:rsidRPr="006303A6">
        <w:rPr>
          <w:rFonts w:ascii="Times New Roman" w:hAnsi="Times New Roman" w:cs="Times New Roman"/>
          <w:b/>
          <w:bCs/>
          <w:sz w:val="24"/>
          <w:szCs w:val="24"/>
        </w:rPr>
        <w:t xml:space="preserve"> straipsnis. 24 straipsnio pakeitimas</w:t>
      </w:r>
    </w:p>
    <w:p w14:paraId="4D722F86" w14:textId="5C27906A" w:rsidR="00A170FB" w:rsidRPr="006303A6" w:rsidRDefault="00554489" w:rsidP="003F3D6D">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1. </w:t>
      </w:r>
      <w:r w:rsidR="00A170FB" w:rsidRPr="006303A6">
        <w:rPr>
          <w:rFonts w:ascii="Times New Roman" w:hAnsi="Times New Roman" w:cs="Times New Roman"/>
          <w:sz w:val="24"/>
          <w:szCs w:val="24"/>
        </w:rPr>
        <w:t>Papildyti 24 straipsnio 2 dalį nauju 10 punktu</w:t>
      </w:r>
      <w:r w:rsidRPr="006303A6">
        <w:rPr>
          <w:rFonts w:ascii="Times New Roman" w:hAnsi="Times New Roman" w:cs="Times New Roman"/>
          <w:sz w:val="24"/>
          <w:szCs w:val="24"/>
        </w:rPr>
        <w:t>:</w:t>
      </w:r>
    </w:p>
    <w:p w14:paraId="30961381" w14:textId="1831C59F" w:rsidR="00A170FB" w:rsidRPr="006303A6" w:rsidRDefault="00BE6EEC" w:rsidP="00A170FB">
      <w:pPr>
        <w:tabs>
          <w:tab w:val="left" w:pos="709"/>
        </w:tabs>
        <w:rPr>
          <w:rFonts w:ascii="Times New Roman" w:hAnsi="Times New Roman" w:cs="Times New Roman"/>
          <w:b/>
          <w:bCs/>
          <w:sz w:val="24"/>
          <w:szCs w:val="24"/>
        </w:rPr>
      </w:pPr>
      <w:r w:rsidRPr="006303A6">
        <w:rPr>
          <w:rFonts w:ascii="Times New Roman" w:hAnsi="Times New Roman" w:cs="Times New Roman"/>
          <w:sz w:val="24"/>
          <w:szCs w:val="24"/>
        </w:rPr>
        <w:t>„</w:t>
      </w:r>
      <w:r w:rsidR="00A170FB" w:rsidRPr="006303A6">
        <w:rPr>
          <w:rFonts w:ascii="Times New Roman" w:hAnsi="Times New Roman" w:cs="Times New Roman"/>
          <w:b/>
          <w:bCs/>
          <w:sz w:val="24"/>
          <w:szCs w:val="24"/>
        </w:rPr>
        <w:t xml:space="preserve">10) pareiškėjo </w:t>
      </w:r>
      <w:r w:rsidR="00CA493C" w:rsidRPr="006303A6">
        <w:rPr>
          <w:rFonts w:ascii="Times New Roman" w:hAnsi="Times New Roman" w:cs="Times New Roman"/>
          <w:b/>
          <w:bCs/>
          <w:sz w:val="24"/>
          <w:szCs w:val="24"/>
        </w:rPr>
        <w:t>pageidavimas dėl bylos nagrinėjimo naudojant informacines ir elektroninių ryšių technologijas</w:t>
      </w:r>
      <w:r w:rsidR="00091D31" w:rsidRPr="006303A6">
        <w:rPr>
          <w:rFonts w:ascii="Times New Roman" w:hAnsi="Times New Roman" w:cs="Times New Roman"/>
          <w:b/>
          <w:bCs/>
          <w:sz w:val="24"/>
          <w:szCs w:val="24"/>
        </w:rPr>
        <w:t xml:space="preserve"> (per vaizdo konferencijas)</w:t>
      </w:r>
      <w:r w:rsidR="00CA493C" w:rsidRPr="006303A6">
        <w:rPr>
          <w:rFonts w:ascii="Times New Roman" w:hAnsi="Times New Roman" w:cs="Times New Roman"/>
          <w:b/>
          <w:bCs/>
          <w:sz w:val="24"/>
          <w:szCs w:val="24"/>
        </w:rPr>
        <w:t xml:space="preserve"> arba reikalavimas užtikrinti jam ir</w:t>
      </w:r>
      <w:r w:rsidR="000744E8" w:rsidRPr="006303A6">
        <w:rPr>
          <w:rFonts w:ascii="Times New Roman" w:hAnsi="Times New Roman" w:cs="Times New Roman"/>
          <w:b/>
          <w:bCs/>
          <w:sz w:val="24"/>
          <w:szCs w:val="24"/>
        </w:rPr>
        <w:t xml:space="preserve"> (</w:t>
      </w:r>
      <w:r w:rsidR="00CA493C" w:rsidRPr="006303A6">
        <w:rPr>
          <w:rFonts w:ascii="Times New Roman" w:hAnsi="Times New Roman" w:cs="Times New Roman"/>
          <w:b/>
          <w:bCs/>
          <w:sz w:val="24"/>
          <w:szCs w:val="24"/>
        </w:rPr>
        <w:t>ar</w:t>
      </w:r>
      <w:r w:rsidR="000744E8" w:rsidRPr="006303A6">
        <w:rPr>
          <w:rFonts w:ascii="Times New Roman" w:hAnsi="Times New Roman" w:cs="Times New Roman"/>
          <w:b/>
          <w:bCs/>
          <w:sz w:val="24"/>
          <w:szCs w:val="24"/>
        </w:rPr>
        <w:t>) jo</w:t>
      </w:r>
      <w:r w:rsidR="00CA493C" w:rsidRPr="006303A6">
        <w:rPr>
          <w:rFonts w:ascii="Times New Roman" w:hAnsi="Times New Roman" w:cs="Times New Roman"/>
          <w:b/>
          <w:bCs/>
          <w:sz w:val="24"/>
          <w:szCs w:val="24"/>
        </w:rPr>
        <w:t xml:space="preserve"> atstovui galimybę pasinaudoti teismo informacinėmis ir elektroninių ryšių technologijomis</w:t>
      </w:r>
      <w:r w:rsidR="00091D31" w:rsidRPr="006303A6">
        <w:rPr>
          <w:rFonts w:ascii="Times New Roman" w:hAnsi="Times New Roman" w:cs="Times New Roman"/>
          <w:b/>
          <w:bCs/>
          <w:sz w:val="24"/>
          <w:szCs w:val="24"/>
        </w:rPr>
        <w:t xml:space="preserve"> (vaizdo konferencijomis)</w:t>
      </w:r>
      <w:r w:rsidR="00CA493C" w:rsidRPr="006303A6">
        <w:rPr>
          <w:rFonts w:ascii="Times New Roman" w:hAnsi="Times New Roman" w:cs="Times New Roman"/>
          <w:b/>
          <w:bCs/>
          <w:sz w:val="24"/>
          <w:szCs w:val="24"/>
        </w:rPr>
        <w:t xml:space="preserve"> teismo patalpose</w:t>
      </w:r>
      <w:r w:rsidR="00A170FB" w:rsidRPr="006303A6">
        <w:rPr>
          <w:rFonts w:ascii="Times New Roman" w:hAnsi="Times New Roman" w:cs="Times New Roman"/>
          <w:b/>
          <w:bCs/>
          <w:sz w:val="24"/>
          <w:szCs w:val="24"/>
        </w:rPr>
        <w:t>;</w:t>
      </w:r>
      <w:r w:rsidR="00186F1A" w:rsidRPr="006303A6">
        <w:rPr>
          <w:rFonts w:ascii="Times New Roman" w:hAnsi="Times New Roman" w:cs="Times New Roman"/>
          <w:sz w:val="24"/>
          <w:szCs w:val="24"/>
        </w:rPr>
        <w:t>“.</w:t>
      </w:r>
      <w:r w:rsidR="00A170FB" w:rsidRPr="006303A6">
        <w:rPr>
          <w:rFonts w:ascii="Times New Roman" w:hAnsi="Times New Roman" w:cs="Times New Roman"/>
          <w:b/>
          <w:bCs/>
          <w:sz w:val="24"/>
          <w:szCs w:val="24"/>
        </w:rPr>
        <w:t xml:space="preserve"> </w:t>
      </w:r>
    </w:p>
    <w:p w14:paraId="0876FDF4" w14:textId="1962A69B" w:rsidR="00541D08" w:rsidRPr="006303A6" w:rsidRDefault="00541D08" w:rsidP="00A170FB">
      <w:pPr>
        <w:tabs>
          <w:tab w:val="left" w:pos="709"/>
        </w:tabs>
        <w:rPr>
          <w:rFonts w:ascii="Times New Roman" w:hAnsi="Times New Roman" w:cs="Times New Roman"/>
          <w:sz w:val="24"/>
          <w:szCs w:val="24"/>
        </w:rPr>
      </w:pPr>
      <w:r w:rsidRPr="006303A6">
        <w:rPr>
          <w:rFonts w:ascii="Times New Roman" w:hAnsi="Times New Roman" w:cs="Times New Roman"/>
          <w:sz w:val="24"/>
          <w:szCs w:val="24"/>
        </w:rPr>
        <w:t>2.</w:t>
      </w:r>
      <w:r w:rsidR="00125BFF" w:rsidRPr="006303A6">
        <w:rPr>
          <w:rFonts w:ascii="Times New Roman" w:hAnsi="Times New Roman" w:cs="Times New Roman"/>
          <w:sz w:val="24"/>
          <w:szCs w:val="24"/>
        </w:rPr>
        <w:t xml:space="preserve"> Buvusius </w:t>
      </w:r>
      <w:r w:rsidRPr="006303A6">
        <w:rPr>
          <w:rFonts w:ascii="Times New Roman" w:hAnsi="Times New Roman" w:cs="Times New Roman"/>
          <w:sz w:val="24"/>
          <w:szCs w:val="24"/>
        </w:rPr>
        <w:t xml:space="preserve">24 straipsnio 2 dalies </w:t>
      </w:r>
      <w:r w:rsidR="00554489" w:rsidRPr="006303A6">
        <w:rPr>
          <w:rFonts w:ascii="Times New Roman" w:hAnsi="Times New Roman" w:cs="Times New Roman"/>
          <w:sz w:val="24"/>
          <w:szCs w:val="24"/>
        </w:rPr>
        <w:t xml:space="preserve">10 ir 11 punktus </w:t>
      </w:r>
      <w:r w:rsidR="00125BFF" w:rsidRPr="006303A6">
        <w:rPr>
          <w:rFonts w:ascii="Times New Roman" w:hAnsi="Times New Roman" w:cs="Times New Roman"/>
          <w:sz w:val="24"/>
          <w:szCs w:val="24"/>
        </w:rPr>
        <w:t xml:space="preserve">laikyti </w:t>
      </w:r>
      <w:r w:rsidR="00554489" w:rsidRPr="006303A6">
        <w:rPr>
          <w:rFonts w:ascii="Times New Roman" w:hAnsi="Times New Roman" w:cs="Times New Roman"/>
          <w:sz w:val="24"/>
          <w:szCs w:val="24"/>
        </w:rPr>
        <w:t>atitinkamai 11 ir 12 punktais</w:t>
      </w:r>
      <w:r w:rsidR="00AF3C61" w:rsidRPr="006303A6">
        <w:rPr>
          <w:rFonts w:ascii="Times New Roman" w:hAnsi="Times New Roman" w:cs="Times New Roman"/>
          <w:sz w:val="24"/>
          <w:szCs w:val="24"/>
        </w:rPr>
        <w:t>.</w:t>
      </w:r>
    </w:p>
    <w:p w14:paraId="4751F7D7" w14:textId="77777777" w:rsidR="003F3D6D" w:rsidRPr="006303A6" w:rsidRDefault="003F3D6D" w:rsidP="00480D78">
      <w:pPr>
        <w:tabs>
          <w:tab w:val="left" w:pos="709"/>
        </w:tabs>
        <w:rPr>
          <w:rFonts w:ascii="Times New Roman" w:hAnsi="Times New Roman" w:cs="Times New Roman"/>
          <w:sz w:val="24"/>
          <w:szCs w:val="24"/>
        </w:rPr>
      </w:pPr>
    </w:p>
    <w:p w14:paraId="2E9DC2AE" w14:textId="77777777" w:rsidR="00480D78" w:rsidRPr="006303A6" w:rsidRDefault="00BE6EEC" w:rsidP="00480D78">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6</w:t>
      </w:r>
      <w:r w:rsidR="003F3D6D" w:rsidRPr="006303A6">
        <w:rPr>
          <w:rFonts w:ascii="Times New Roman" w:hAnsi="Times New Roman" w:cs="Times New Roman"/>
          <w:b/>
          <w:bCs/>
          <w:sz w:val="24"/>
          <w:szCs w:val="24"/>
        </w:rPr>
        <w:t xml:space="preserve"> straipsnis. </w:t>
      </w:r>
      <w:r w:rsidR="00480D78" w:rsidRPr="006303A6">
        <w:rPr>
          <w:rFonts w:ascii="Times New Roman" w:hAnsi="Times New Roman" w:cs="Times New Roman"/>
          <w:b/>
          <w:bCs/>
          <w:sz w:val="24"/>
          <w:szCs w:val="24"/>
        </w:rPr>
        <w:t>31 straipsnio pakeitimas</w:t>
      </w:r>
    </w:p>
    <w:bookmarkEnd w:id="7"/>
    <w:p w14:paraId="7542634D" w14:textId="4E58E4F3" w:rsidR="00480D78" w:rsidRPr="006303A6" w:rsidRDefault="00480D78"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31 straipsn</w:t>
      </w:r>
      <w:r w:rsidR="00BE6EEC" w:rsidRPr="006303A6">
        <w:rPr>
          <w:rFonts w:ascii="Times New Roman" w:hAnsi="Times New Roman" w:cs="Times New Roman"/>
          <w:sz w:val="24"/>
          <w:szCs w:val="24"/>
        </w:rPr>
        <w:t xml:space="preserve">į ir </w:t>
      </w:r>
      <w:r w:rsidR="00AF3C61" w:rsidRPr="006303A6">
        <w:rPr>
          <w:rFonts w:ascii="Times New Roman" w:hAnsi="Times New Roman" w:cs="Times New Roman"/>
          <w:sz w:val="24"/>
          <w:szCs w:val="24"/>
        </w:rPr>
        <w:t xml:space="preserve">jį </w:t>
      </w:r>
      <w:r w:rsidRPr="006303A6">
        <w:rPr>
          <w:rFonts w:ascii="Times New Roman" w:hAnsi="Times New Roman" w:cs="Times New Roman"/>
          <w:sz w:val="24"/>
          <w:szCs w:val="24"/>
        </w:rPr>
        <w:t>išdėstyti</w:t>
      </w:r>
      <w:r w:rsidR="00BE6EEC" w:rsidRPr="006303A6">
        <w:rPr>
          <w:rFonts w:ascii="Times New Roman" w:hAnsi="Times New Roman" w:cs="Times New Roman"/>
          <w:sz w:val="24"/>
          <w:szCs w:val="24"/>
        </w:rPr>
        <w:t xml:space="preserve"> </w:t>
      </w:r>
      <w:r w:rsidRPr="006303A6">
        <w:rPr>
          <w:rFonts w:ascii="Times New Roman" w:hAnsi="Times New Roman" w:cs="Times New Roman"/>
          <w:sz w:val="24"/>
          <w:szCs w:val="24"/>
        </w:rPr>
        <w:t>taip:</w:t>
      </w:r>
    </w:p>
    <w:p w14:paraId="0EE875DD" w14:textId="66111849" w:rsidR="00BE6EEC" w:rsidRPr="006303A6" w:rsidRDefault="00480D78" w:rsidP="00AF3C61">
      <w:pPr>
        <w:tabs>
          <w:tab w:val="left" w:pos="709"/>
        </w:tabs>
        <w:ind w:left="2268" w:hanging="1559"/>
        <w:rPr>
          <w:rFonts w:ascii="Times New Roman" w:hAnsi="Times New Roman" w:cs="Times New Roman"/>
          <w:sz w:val="24"/>
          <w:szCs w:val="24"/>
        </w:rPr>
      </w:pPr>
      <w:r w:rsidRPr="006303A6">
        <w:rPr>
          <w:rFonts w:ascii="Times New Roman" w:hAnsi="Times New Roman" w:cs="Times New Roman"/>
          <w:sz w:val="24"/>
          <w:szCs w:val="24"/>
        </w:rPr>
        <w:t>„</w:t>
      </w:r>
      <w:r w:rsidR="00BE6EEC" w:rsidRPr="006303A6">
        <w:rPr>
          <w:rFonts w:ascii="Times New Roman" w:hAnsi="Times New Roman" w:cs="Times New Roman"/>
          <w:sz w:val="24"/>
          <w:szCs w:val="24"/>
        </w:rPr>
        <w:t xml:space="preserve">31 straipsnis. </w:t>
      </w:r>
      <w:r w:rsidR="00AF3C61" w:rsidRPr="006303A6">
        <w:rPr>
          <w:rFonts w:ascii="Times New Roman" w:hAnsi="Times New Roman" w:cs="Times New Roman"/>
          <w:sz w:val="24"/>
          <w:szCs w:val="24"/>
        </w:rPr>
        <w:t xml:space="preserve"> </w:t>
      </w:r>
      <w:r w:rsidR="00BE6EEC" w:rsidRPr="006303A6">
        <w:rPr>
          <w:rFonts w:ascii="Times New Roman" w:hAnsi="Times New Roman" w:cs="Times New Roman"/>
          <w:strike/>
          <w:sz w:val="24"/>
          <w:szCs w:val="24"/>
        </w:rPr>
        <w:t>Teritorinis administracinių</w:t>
      </w:r>
      <w:r w:rsidR="00BE6EEC" w:rsidRPr="006303A6">
        <w:rPr>
          <w:rFonts w:ascii="Times New Roman" w:hAnsi="Times New Roman" w:cs="Times New Roman"/>
          <w:sz w:val="24"/>
          <w:szCs w:val="24"/>
        </w:rPr>
        <w:t xml:space="preserve"> </w:t>
      </w:r>
      <w:proofErr w:type="spellStart"/>
      <w:r w:rsidR="00AF3C61" w:rsidRPr="006303A6">
        <w:rPr>
          <w:rFonts w:ascii="Times New Roman" w:hAnsi="Times New Roman" w:cs="Times New Roman"/>
          <w:b/>
          <w:bCs/>
          <w:sz w:val="24"/>
          <w:szCs w:val="24"/>
        </w:rPr>
        <w:t>Administracinių</w:t>
      </w:r>
      <w:proofErr w:type="spellEnd"/>
      <w:r w:rsidR="00AF3C61" w:rsidRPr="006303A6">
        <w:rPr>
          <w:rFonts w:ascii="Times New Roman" w:hAnsi="Times New Roman" w:cs="Times New Roman"/>
          <w:b/>
          <w:bCs/>
          <w:sz w:val="24"/>
          <w:szCs w:val="24"/>
        </w:rPr>
        <w:t xml:space="preserve"> </w:t>
      </w:r>
      <w:r w:rsidR="00BE6EEC" w:rsidRPr="006303A6">
        <w:rPr>
          <w:rFonts w:ascii="Times New Roman" w:hAnsi="Times New Roman" w:cs="Times New Roman"/>
          <w:sz w:val="24"/>
          <w:szCs w:val="24"/>
        </w:rPr>
        <w:t>bylų teismingumas. Procesinių dokumentų pateikimo vieta</w:t>
      </w:r>
    </w:p>
    <w:p w14:paraId="06FE608D" w14:textId="334B71A6" w:rsidR="00BE6EEC" w:rsidRPr="006303A6" w:rsidRDefault="00BE6EEC" w:rsidP="00C25D00">
      <w:pPr>
        <w:suppressAutoHyphens/>
        <w:ind w:firstLine="720"/>
        <w:rPr>
          <w:rFonts w:ascii="Times New Roman" w:hAnsi="Times New Roman" w:cs="Times New Roman"/>
          <w:b/>
          <w:bCs/>
          <w:strike/>
          <w:sz w:val="24"/>
          <w:szCs w:val="24"/>
        </w:rPr>
      </w:pPr>
      <w:r w:rsidRPr="006303A6">
        <w:rPr>
          <w:rFonts w:ascii="Times New Roman" w:hAnsi="Times New Roman" w:cs="Times New Roman"/>
          <w:sz w:val="24"/>
          <w:szCs w:val="24"/>
        </w:rPr>
        <w:t>1. Skundas (prašymas, pareiškimas) paduodamas</w:t>
      </w:r>
      <w:r w:rsidR="00C1649C" w:rsidRPr="006303A6">
        <w:rPr>
          <w:rFonts w:ascii="Times New Roman" w:hAnsi="Times New Roman" w:cs="Times New Roman"/>
          <w:sz w:val="24"/>
          <w:szCs w:val="24"/>
        </w:rPr>
        <w:t xml:space="preserve"> </w:t>
      </w:r>
      <w:r w:rsidR="00C1649C" w:rsidRPr="006303A6">
        <w:rPr>
          <w:rFonts w:ascii="Times New Roman" w:hAnsi="Times New Roman" w:cs="Times New Roman"/>
          <w:b/>
          <w:bCs/>
          <w:sz w:val="24"/>
          <w:szCs w:val="24"/>
        </w:rPr>
        <w:t>bet kuriuose Lietuvos apygardos administracinio teismo rūmuose. Kiti procesiniai dokumentai pateikiami teismo rūmams, kuriuose priskirta nagrinėti byla.</w:t>
      </w:r>
      <w:r w:rsidRPr="006303A6">
        <w:rPr>
          <w:rFonts w:ascii="Times New Roman" w:hAnsi="Times New Roman" w:cs="Times New Roman"/>
          <w:sz w:val="24"/>
          <w:szCs w:val="24"/>
        </w:rPr>
        <w:t xml:space="preserve"> </w:t>
      </w:r>
      <w:r w:rsidRPr="006303A6">
        <w:rPr>
          <w:rFonts w:ascii="Times New Roman" w:hAnsi="Times New Roman" w:cs="Times New Roman"/>
          <w:strike/>
          <w:sz w:val="24"/>
          <w:szCs w:val="24"/>
        </w:rPr>
        <w:t>tam administraciniam teismui, kurio veikimo teritorijoje yra atsakovo buveinė (gyvenamoji vieta), o jeigu atsakovas yra valstybė arba savivaldybė, – tam administraciniam teismui, kurio teritorijoje yra atsakovui atstovaujančios institucijos buveinė. Jeigu viešojo administravimo subjekto, jo teritorinio padalinio, teritorinio viešojo administravimo subjekto arba pareigūno, veikiančio Lietuvos Respublikos teritorijos dalyje, administracinio akto ar veiksmo (neveikimo) teisėtumas buvo patikrintas (nagrinėjamas) aukštesniojo pagal pavaldumą viešojo administravimo subjekto ir (arba) kitos išankstinio ginčų nagrinėjimo ne teismo tvarka institucijos, skundas (prašymas, pareiškimas) administraciniam teismui paduodamas pagal to viešojo administravimo subjekto, jo teritorinio padalinio, teritorinio viešojo administravimo subjekto arba pareigūno, kurio administracinio akto ar veiksmo (neveikimo) teisėtumas buvo tikrinamas (nagrinėjamas), buveinės vietą.</w:t>
      </w:r>
      <w:r w:rsidR="0018370B" w:rsidRPr="006303A6">
        <w:rPr>
          <w:rFonts w:ascii="Times New Roman" w:hAnsi="Times New Roman" w:cs="Times New Roman"/>
          <w:sz w:val="24"/>
          <w:szCs w:val="24"/>
        </w:rPr>
        <w:t xml:space="preserve"> </w:t>
      </w:r>
      <w:r w:rsidR="00E0372D" w:rsidRPr="006303A6">
        <w:rPr>
          <w:rFonts w:ascii="Times New Roman" w:hAnsi="Times New Roman" w:cs="Times New Roman"/>
          <w:b/>
          <w:bCs/>
          <w:sz w:val="24"/>
          <w:szCs w:val="24"/>
        </w:rPr>
        <w:t>A</w:t>
      </w:r>
      <w:r w:rsidR="0018370B" w:rsidRPr="006303A6">
        <w:rPr>
          <w:rFonts w:ascii="Times New Roman" w:hAnsi="Times New Roman" w:cs="Times New Roman"/>
          <w:b/>
          <w:bCs/>
          <w:sz w:val="24"/>
          <w:szCs w:val="24"/>
        </w:rPr>
        <w:t>dministracinė byla yra</w:t>
      </w:r>
      <w:r w:rsidR="00E0372D" w:rsidRPr="006303A6">
        <w:rPr>
          <w:rFonts w:ascii="Times New Roman" w:hAnsi="Times New Roman" w:cs="Times New Roman"/>
          <w:b/>
          <w:bCs/>
          <w:sz w:val="24"/>
          <w:szCs w:val="24"/>
        </w:rPr>
        <w:t xml:space="preserve"> </w:t>
      </w:r>
      <w:r w:rsidR="0018370B" w:rsidRPr="006303A6">
        <w:rPr>
          <w:rFonts w:ascii="Times New Roman" w:eastAsia="Times New Roman" w:hAnsi="Times New Roman" w:cs="Times New Roman"/>
          <w:b/>
          <w:bCs/>
          <w:sz w:val="24"/>
          <w:szCs w:val="24"/>
          <w:lang w:eastAsia="lt-LT"/>
        </w:rPr>
        <w:t xml:space="preserve">nagrinėjama arčiausiai pareiškėjo gyvenamosios (buveinės) vietos, jei ji yra Lietuvos Respublikos teritorijoje, esančiuose teismo rūmuose. </w:t>
      </w:r>
      <w:r w:rsidR="00C1649C" w:rsidRPr="006303A6">
        <w:rPr>
          <w:rFonts w:ascii="Times New Roman" w:eastAsia="Times New Roman" w:hAnsi="Times New Roman" w:cs="Times New Roman"/>
          <w:b/>
          <w:bCs/>
          <w:sz w:val="24"/>
          <w:szCs w:val="24"/>
          <w:lang w:eastAsia="lt-LT"/>
        </w:rPr>
        <w:t xml:space="preserve">Tuo atveju, kai skundas paduodamas pareiškėjo, kurio gyvenamoji (buveinės) vieta </w:t>
      </w:r>
      <w:r w:rsidR="00C1649C" w:rsidRPr="006303A6">
        <w:rPr>
          <w:rFonts w:ascii="Times New Roman" w:eastAsia="Times New Roman" w:hAnsi="Times New Roman" w:cs="Times New Roman"/>
          <w:b/>
          <w:bCs/>
          <w:sz w:val="24"/>
          <w:szCs w:val="24"/>
          <w:lang w:eastAsia="lt-LT"/>
        </w:rPr>
        <w:lastRenderedPageBreak/>
        <w:t xml:space="preserve">yra ne Lietuvos Respublikos teritorijoje, administracinė byla nagrinėjama pareiškėjo pasirinktuose teismo rūmuose. </w:t>
      </w:r>
      <w:r w:rsidR="00EC32D9" w:rsidRPr="006303A6">
        <w:rPr>
          <w:rFonts w:ascii="Times New Roman" w:eastAsia="Times New Roman" w:hAnsi="Times New Roman" w:cs="Times New Roman"/>
          <w:b/>
          <w:bCs/>
          <w:sz w:val="24"/>
          <w:szCs w:val="24"/>
          <w:lang w:eastAsia="lt-LT"/>
        </w:rPr>
        <w:t>Tuo atveju, kai skundas paduodamas kelių pareiškėjų, gyvenančių ar esančių ne toje pačioje vietoje, administracinė byla nagrinėjama teismo rūmuose bendru pareiškėjų pasirinkimu.</w:t>
      </w:r>
    </w:p>
    <w:p w14:paraId="67CABCB7" w14:textId="46BEDADB" w:rsidR="00BE6EEC" w:rsidRPr="006303A6" w:rsidRDefault="00BE6EEC" w:rsidP="00BE6EEC">
      <w:pPr>
        <w:tabs>
          <w:tab w:val="left" w:pos="709"/>
        </w:tabs>
        <w:rPr>
          <w:rFonts w:ascii="Times New Roman" w:hAnsi="Times New Roman" w:cs="Times New Roman"/>
          <w:strike/>
          <w:sz w:val="24"/>
          <w:szCs w:val="24"/>
        </w:rPr>
      </w:pPr>
      <w:r w:rsidRPr="006303A6">
        <w:rPr>
          <w:rFonts w:ascii="Times New Roman" w:hAnsi="Times New Roman" w:cs="Times New Roman"/>
          <w:sz w:val="24"/>
          <w:szCs w:val="24"/>
        </w:rPr>
        <w:t xml:space="preserve">2. </w:t>
      </w:r>
      <w:r w:rsidRPr="006303A6">
        <w:rPr>
          <w:rFonts w:ascii="Times New Roman" w:hAnsi="Times New Roman" w:cs="Times New Roman"/>
          <w:strike/>
          <w:sz w:val="24"/>
          <w:szCs w:val="24"/>
        </w:rPr>
        <w:t>Bylose dėl žalos, atsiradusios dėl viešojo administravimo subjektų neteisėtų veiksmų, atlyginimo, bylose dėl pensijų skyrimo ar atsisakymo jas skirti, taip pat bylose dėl neįgaliųjų teisių gynimo, pareiškėjo pasirinkimu skundas (prašymas) administraciniam teismui gali būti paduodamas pagal šio straipsnio 1 dalyje nustatytas taisykles arba pagal pareiškėjo gyvenamąją (buveinės) vietą. Tarnybiniuose ginčuose, taip pat ginčuose, kylančiuose dėl materialinės atsakomybės ir regreso (atgręžtinio reikalavimo) teisės įgyvendinimo pagal Valstybės tarnybos įstatymą, pareiškėjo pasirinkimu skundas (prašymas) gali būti paduodamas pagal šio straipsnio 1 dalyje nustatytas taisykles arba pagal vietą, kurioje tarnyba yra atliekama, buvo atliekama ar turėjo būti atliekama.</w:t>
      </w:r>
      <w:r w:rsidR="0018370B" w:rsidRPr="006303A6">
        <w:rPr>
          <w:rFonts w:ascii="Times New Roman" w:eastAsia="Calibri" w:hAnsi="Times New Roman" w:cs="Times New Roman"/>
          <w:b/>
          <w:bCs/>
          <w:sz w:val="24"/>
          <w:szCs w:val="24"/>
          <w:lang w:eastAsia="lt-LT"/>
        </w:rPr>
        <w:t xml:space="preserve"> Šio straipsnio 1 dalyje nurodyta taisyklė gali būti netaikoma, kai byla nagrinėjama rašytinio proceso tvarka.</w:t>
      </w:r>
    </w:p>
    <w:p w14:paraId="67B69ADC" w14:textId="77777777" w:rsidR="00BE6EEC" w:rsidRPr="006303A6" w:rsidRDefault="00BE6EEC" w:rsidP="00BE6EEC">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3. Kai byloje yra keli tarpusavyje susiję reikalavimai, iš kurių vieni pagal šio įstatymo 20 straipsnio 4 dalį priskirtini Vilniaus apygardos administraciniam teismui, o kiti – Regionų apygardos administraciniam teismui, skundas (prašymas, pareiškimas) turi būti paduodamas Vilniaus apygardos administraciniam teismui. Kitais atvejais, kai yra keli tarpusavyje susiję reikalavimai, kurie gali būti nagrinėjami skirtingų apygardų administraciniuose teismuose, skundas (prašymas, pareiškimas) administraciniam teismui paduodamas pareiškėjo pasirinkimu.</w:t>
      </w:r>
    </w:p>
    <w:p w14:paraId="635FD6B7" w14:textId="77777777" w:rsidR="00C25D00" w:rsidRPr="006303A6" w:rsidRDefault="00BE6EEC" w:rsidP="00BE6EEC">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4. Skundas (prašymas, pareiškimas) keliems atsakovams, gyvenantiems ar esantiems ne toje pačioje vietoje, paduodamas pagal vieno iš atsakovų buveinę pareiškėjo pasirinkimu. Jeigu dėl vieno iš atsakovų byla yra teisminga Vilniaus apygardos administraciniam teismui pagal šio įstatymo 20 straipsnio 4 dalį, skundas (prašymas, pareiškimas) paduodamas Vilniaus apygardos administraciniam teismui.</w:t>
      </w:r>
    </w:p>
    <w:p w14:paraId="6EBD20CA" w14:textId="72F74518" w:rsidR="00480D78" w:rsidRPr="006303A6" w:rsidRDefault="00BE6EEC" w:rsidP="00480D78">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5</w:t>
      </w:r>
      <w:r w:rsidR="00AF3C61" w:rsidRPr="006303A6">
        <w:rPr>
          <w:rFonts w:ascii="Times New Roman" w:hAnsi="Times New Roman" w:cs="Times New Roman"/>
          <w:b/>
          <w:bCs/>
          <w:sz w:val="24"/>
          <w:szCs w:val="24"/>
        </w:rPr>
        <w:t>3</w:t>
      </w:r>
      <w:r w:rsidRPr="006303A6">
        <w:rPr>
          <w:rFonts w:ascii="Times New Roman" w:hAnsi="Times New Roman" w:cs="Times New Roman"/>
          <w:sz w:val="24"/>
          <w:szCs w:val="24"/>
        </w:rPr>
        <w:t>.</w:t>
      </w:r>
      <w:r w:rsidR="0018370B" w:rsidRPr="006303A6">
        <w:rPr>
          <w:rFonts w:ascii="Times New Roman" w:hAnsi="Times New Roman" w:cs="Times New Roman"/>
          <w:sz w:val="24"/>
          <w:szCs w:val="24"/>
        </w:rPr>
        <w:t xml:space="preserve"> </w:t>
      </w:r>
      <w:r w:rsidR="00C0679A" w:rsidRPr="006303A6">
        <w:rPr>
          <w:rFonts w:ascii="Times New Roman" w:hAnsi="Times New Roman" w:cs="Times New Roman"/>
          <w:strike/>
          <w:sz w:val="24"/>
          <w:szCs w:val="24"/>
        </w:rPr>
        <w:t>Kai byla yra teisminga iš teismo rūmų sudarytam teismui,</w:t>
      </w:r>
      <w:r w:rsidR="00AF3C61" w:rsidRPr="006303A6">
        <w:rPr>
          <w:rFonts w:ascii="Times New Roman" w:hAnsi="Times New Roman" w:cs="Times New Roman"/>
          <w:strike/>
          <w:sz w:val="24"/>
          <w:szCs w:val="24"/>
        </w:rPr>
        <w:t xml:space="preserve"> </w:t>
      </w:r>
      <w:r w:rsidR="00C0679A" w:rsidRPr="006303A6">
        <w:rPr>
          <w:rFonts w:ascii="Times New Roman" w:hAnsi="Times New Roman" w:cs="Times New Roman"/>
          <w:strike/>
          <w:sz w:val="24"/>
          <w:szCs w:val="24"/>
        </w:rPr>
        <w:t>skundas</w:t>
      </w:r>
      <w:r w:rsidR="00C0679A" w:rsidRPr="006303A6">
        <w:rPr>
          <w:rFonts w:ascii="Times New Roman" w:hAnsi="Times New Roman" w:cs="Times New Roman"/>
          <w:sz w:val="24"/>
          <w:szCs w:val="24"/>
        </w:rPr>
        <w:t xml:space="preserve"> </w:t>
      </w:r>
      <w:proofErr w:type="spellStart"/>
      <w:r w:rsidR="00AF3C61" w:rsidRPr="006303A6">
        <w:rPr>
          <w:rFonts w:ascii="Times New Roman" w:hAnsi="Times New Roman" w:cs="Times New Roman"/>
          <w:b/>
          <w:bCs/>
          <w:sz w:val="24"/>
          <w:szCs w:val="24"/>
        </w:rPr>
        <w:t>Skundas</w:t>
      </w:r>
      <w:proofErr w:type="spellEnd"/>
      <w:r w:rsidR="00AF3C61" w:rsidRPr="006303A6">
        <w:rPr>
          <w:rFonts w:ascii="Times New Roman" w:hAnsi="Times New Roman" w:cs="Times New Roman"/>
          <w:b/>
          <w:bCs/>
          <w:sz w:val="24"/>
          <w:szCs w:val="24"/>
        </w:rPr>
        <w:t xml:space="preserve"> </w:t>
      </w:r>
      <w:r w:rsidR="00C0679A" w:rsidRPr="006303A6">
        <w:rPr>
          <w:rFonts w:ascii="Times New Roman" w:hAnsi="Times New Roman" w:cs="Times New Roman"/>
          <w:sz w:val="24"/>
          <w:szCs w:val="24"/>
        </w:rPr>
        <w:t xml:space="preserve">(prašymas, pareiškimas) </w:t>
      </w:r>
      <w:r w:rsidR="00C0679A" w:rsidRPr="006303A6">
        <w:rPr>
          <w:rFonts w:ascii="Times New Roman" w:hAnsi="Times New Roman" w:cs="Times New Roman"/>
          <w:strike/>
          <w:sz w:val="24"/>
          <w:szCs w:val="24"/>
        </w:rPr>
        <w:t>šiam</w:t>
      </w:r>
      <w:r w:rsidR="00C0679A" w:rsidRPr="006303A6">
        <w:rPr>
          <w:rFonts w:ascii="Times New Roman" w:hAnsi="Times New Roman" w:cs="Times New Roman"/>
          <w:sz w:val="24"/>
          <w:szCs w:val="24"/>
        </w:rPr>
        <w:t xml:space="preserve"> teismui paduodamas bet kuriuose </w:t>
      </w:r>
      <w:r w:rsidR="00C0679A" w:rsidRPr="006303A6">
        <w:rPr>
          <w:rFonts w:ascii="Times New Roman" w:hAnsi="Times New Roman" w:cs="Times New Roman"/>
          <w:strike/>
          <w:sz w:val="24"/>
          <w:szCs w:val="24"/>
        </w:rPr>
        <w:t>šio</w:t>
      </w:r>
      <w:r w:rsidR="00C0679A" w:rsidRPr="006303A6">
        <w:rPr>
          <w:rFonts w:ascii="Times New Roman" w:hAnsi="Times New Roman" w:cs="Times New Roman"/>
          <w:sz w:val="24"/>
          <w:szCs w:val="24"/>
        </w:rPr>
        <w:t xml:space="preserve"> teismo rūmuose, o kiti procesiniai dokumentai – teismo rūmuose, </w:t>
      </w:r>
      <w:r w:rsidR="00C0679A" w:rsidRPr="006303A6">
        <w:rPr>
          <w:rFonts w:ascii="Times New Roman" w:hAnsi="Times New Roman" w:cs="Times New Roman"/>
          <w:strike/>
          <w:sz w:val="24"/>
          <w:szCs w:val="24"/>
        </w:rPr>
        <w:t>į kuriuos</w:t>
      </w:r>
      <w:r w:rsidR="00AF3C61" w:rsidRPr="006303A6">
        <w:rPr>
          <w:rFonts w:ascii="Times New Roman" w:hAnsi="Times New Roman" w:cs="Times New Roman"/>
          <w:b/>
          <w:bCs/>
          <w:sz w:val="24"/>
          <w:szCs w:val="24"/>
        </w:rPr>
        <w:t xml:space="preserve"> kuriuose</w:t>
      </w:r>
      <w:r w:rsidR="00C0679A" w:rsidRPr="006303A6">
        <w:rPr>
          <w:rFonts w:ascii="Times New Roman" w:hAnsi="Times New Roman" w:cs="Times New Roman"/>
          <w:b/>
          <w:bCs/>
          <w:sz w:val="24"/>
          <w:szCs w:val="24"/>
        </w:rPr>
        <w:t xml:space="preserve"> </w:t>
      </w:r>
      <w:r w:rsidR="00C0679A" w:rsidRPr="006303A6">
        <w:rPr>
          <w:rFonts w:ascii="Times New Roman" w:hAnsi="Times New Roman" w:cs="Times New Roman"/>
          <w:strike/>
          <w:sz w:val="24"/>
          <w:szCs w:val="24"/>
        </w:rPr>
        <w:t>paskirtam teisėjui ar teisėjams</w:t>
      </w:r>
      <w:r w:rsidR="00C0679A" w:rsidRPr="006303A6">
        <w:rPr>
          <w:rFonts w:ascii="Times New Roman" w:hAnsi="Times New Roman" w:cs="Times New Roman"/>
          <w:sz w:val="24"/>
          <w:szCs w:val="24"/>
        </w:rPr>
        <w:t xml:space="preserve"> paskirta nagrinėti byla.</w:t>
      </w:r>
      <w:r w:rsidR="00A80F4E" w:rsidRPr="006303A6">
        <w:rPr>
          <w:rFonts w:ascii="Times New Roman" w:hAnsi="Times New Roman" w:cs="Times New Roman"/>
          <w:sz w:val="24"/>
          <w:szCs w:val="24"/>
        </w:rPr>
        <w:t>“</w:t>
      </w:r>
    </w:p>
    <w:p w14:paraId="689FDE51" w14:textId="77777777" w:rsidR="00480D78" w:rsidRPr="006303A6" w:rsidRDefault="00480D78" w:rsidP="00480D78">
      <w:pPr>
        <w:tabs>
          <w:tab w:val="left" w:pos="709"/>
        </w:tabs>
        <w:rPr>
          <w:rFonts w:ascii="Times New Roman" w:hAnsi="Times New Roman" w:cs="Times New Roman"/>
          <w:sz w:val="24"/>
          <w:szCs w:val="24"/>
        </w:rPr>
      </w:pPr>
    </w:p>
    <w:p w14:paraId="5820A9DB" w14:textId="77777777" w:rsidR="005874CD" w:rsidRPr="006303A6" w:rsidRDefault="00CF3759" w:rsidP="005874CD">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7</w:t>
      </w:r>
      <w:r w:rsidR="005874CD" w:rsidRPr="006303A6">
        <w:rPr>
          <w:rFonts w:ascii="Times New Roman" w:hAnsi="Times New Roman" w:cs="Times New Roman"/>
          <w:b/>
          <w:bCs/>
          <w:sz w:val="24"/>
          <w:szCs w:val="24"/>
        </w:rPr>
        <w:t xml:space="preserve"> straipsnis. </w:t>
      </w:r>
      <w:r w:rsidRPr="006303A6">
        <w:rPr>
          <w:rFonts w:ascii="Times New Roman" w:hAnsi="Times New Roman" w:cs="Times New Roman"/>
          <w:b/>
          <w:bCs/>
          <w:sz w:val="24"/>
          <w:szCs w:val="24"/>
        </w:rPr>
        <w:t>33</w:t>
      </w:r>
      <w:r w:rsidR="005874CD" w:rsidRPr="006303A6">
        <w:rPr>
          <w:rFonts w:ascii="Times New Roman" w:hAnsi="Times New Roman" w:cs="Times New Roman"/>
          <w:b/>
          <w:bCs/>
          <w:sz w:val="24"/>
          <w:szCs w:val="24"/>
        </w:rPr>
        <w:t xml:space="preserve"> straipsnio pakeitimas</w:t>
      </w:r>
    </w:p>
    <w:p w14:paraId="78212DFE" w14:textId="5A307AA2" w:rsidR="00CF3759" w:rsidRPr="006303A6" w:rsidRDefault="002D6508" w:rsidP="00CF3759">
      <w:pPr>
        <w:tabs>
          <w:tab w:val="left" w:pos="709"/>
        </w:tabs>
        <w:rPr>
          <w:rFonts w:ascii="Times New Roman" w:hAnsi="Times New Roman" w:cs="Times New Roman"/>
          <w:sz w:val="24"/>
          <w:szCs w:val="24"/>
        </w:rPr>
      </w:pPr>
      <w:r w:rsidRPr="006303A6">
        <w:rPr>
          <w:rFonts w:ascii="Times New Roman" w:hAnsi="Times New Roman" w:cs="Times New Roman"/>
          <w:sz w:val="24"/>
          <w:szCs w:val="24"/>
        </w:rPr>
        <w:t>Pripažinti</w:t>
      </w:r>
      <w:r w:rsidR="00CF3759" w:rsidRPr="006303A6">
        <w:rPr>
          <w:rFonts w:ascii="Times New Roman" w:hAnsi="Times New Roman" w:cs="Times New Roman"/>
          <w:sz w:val="24"/>
          <w:szCs w:val="24"/>
        </w:rPr>
        <w:t xml:space="preserve"> </w:t>
      </w:r>
      <w:r w:rsidR="00DD66B6" w:rsidRPr="006303A6">
        <w:rPr>
          <w:rFonts w:ascii="Times New Roman" w:hAnsi="Times New Roman" w:cs="Times New Roman"/>
          <w:sz w:val="24"/>
          <w:szCs w:val="24"/>
        </w:rPr>
        <w:t xml:space="preserve">netekusiu galios </w:t>
      </w:r>
      <w:r w:rsidR="00CF3759" w:rsidRPr="006303A6">
        <w:rPr>
          <w:rFonts w:ascii="Times New Roman" w:hAnsi="Times New Roman" w:cs="Times New Roman"/>
          <w:sz w:val="24"/>
          <w:szCs w:val="24"/>
        </w:rPr>
        <w:t>33 straipsnio 2 dalies 2 punktą</w:t>
      </w:r>
      <w:r w:rsidR="00AF3C61" w:rsidRPr="006303A6">
        <w:rPr>
          <w:rFonts w:ascii="Times New Roman" w:hAnsi="Times New Roman" w:cs="Times New Roman"/>
          <w:sz w:val="24"/>
          <w:szCs w:val="24"/>
        </w:rPr>
        <w:t xml:space="preserve">. </w:t>
      </w:r>
    </w:p>
    <w:p w14:paraId="6676DD8E" w14:textId="5C5E60B4" w:rsidR="00CF3759" w:rsidRPr="006303A6" w:rsidRDefault="00CF3759" w:rsidP="00CF3759">
      <w:pPr>
        <w:suppressAutoHyphens/>
        <w:ind w:firstLine="720"/>
        <w:rPr>
          <w:rFonts w:ascii="Times New Roman" w:eastAsia="Calibri" w:hAnsi="Times New Roman" w:cs="Times New Roman"/>
          <w:strike/>
          <w:sz w:val="24"/>
          <w:szCs w:val="24"/>
          <w:lang w:eastAsia="lt-LT"/>
        </w:rPr>
      </w:pPr>
      <w:r w:rsidRPr="006303A6">
        <w:rPr>
          <w:rFonts w:ascii="Times New Roman" w:eastAsia="Calibri" w:hAnsi="Times New Roman" w:cs="Times New Roman"/>
          <w:strike/>
          <w:sz w:val="24"/>
          <w:szCs w:val="24"/>
          <w:lang w:eastAsia="lt-LT"/>
        </w:rPr>
        <w:t>2) byla nepriskirtina tam teismui;</w:t>
      </w:r>
    </w:p>
    <w:p w14:paraId="617F21F7" w14:textId="77777777" w:rsidR="005874CD" w:rsidRPr="006303A6" w:rsidRDefault="005874CD" w:rsidP="00480D78">
      <w:pPr>
        <w:tabs>
          <w:tab w:val="left" w:pos="709"/>
        </w:tabs>
        <w:rPr>
          <w:rFonts w:ascii="Times New Roman" w:hAnsi="Times New Roman" w:cs="Times New Roman"/>
          <w:b/>
          <w:bCs/>
          <w:sz w:val="24"/>
          <w:szCs w:val="24"/>
        </w:rPr>
      </w:pPr>
    </w:p>
    <w:p w14:paraId="6546F970" w14:textId="77777777" w:rsidR="00480D78" w:rsidRPr="006303A6" w:rsidRDefault="00F0034B" w:rsidP="00480D78">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8</w:t>
      </w:r>
      <w:r w:rsidR="00480D78" w:rsidRPr="006303A6">
        <w:rPr>
          <w:rFonts w:ascii="Times New Roman" w:hAnsi="Times New Roman" w:cs="Times New Roman"/>
          <w:b/>
          <w:bCs/>
          <w:sz w:val="24"/>
          <w:szCs w:val="24"/>
        </w:rPr>
        <w:t xml:space="preserve"> straipsnis. 43 straipsnio pakeitimas</w:t>
      </w:r>
    </w:p>
    <w:p w14:paraId="6EDC2F6D" w14:textId="77777777" w:rsidR="00480D78" w:rsidRPr="006303A6" w:rsidRDefault="00480D78"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43 straipsnio 1 dalį ir ją išdėstyti taip:</w:t>
      </w:r>
    </w:p>
    <w:p w14:paraId="10145E77" w14:textId="4231D583" w:rsidR="00480D78" w:rsidRPr="006303A6" w:rsidRDefault="00480D78"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„1. </w:t>
      </w:r>
      <w:r w:rsidRPr="006303A6">
        <w:rPr>
          <w:rFonts w:ascii="Times New Roman" w:hAnsi="Times New Roman" w:cs="Times New Roman"/>
          <w:strike/>
          <w:sz w:val="24"/>
          <w:szCs w:val="24"/>
        </w:rPr>
        <w:t>Administraciniuose teismuose</w:t>
      </w:r>
      <w:r w:rsidRPr="006303A6">
        <w:rPr>
          <w:rFonts w:ascii="Times New Roman" w:hAnsi="Times New Roman" w:cs="Times New Roman"/>
          <w:sz w:val="24"/>
          <w:szCs w:val="24"/>
        </w:rPr>
        <w:t xml:space="preserve"> </w:t>
      </w:r>
      <w:r w:rsidR="00AD414F" w:rsidRPr="006303A6">
        <w:rPr>
          <w:rFonts w:ascii="Times New Roman" w:hAnsi="Times New Roman" w:cs="Times New Roman"/>
          <w:b/>
          <w:bCs/>
          <w:sz w:val="24"/>
          <w:szCs w:val="24"/>
        </w:rPr>
        <w:t xml:space="preserve">Lietuvos apygardos administraciniame teisme </w:t>
      </w:r>
      <w:r w:rsidRPr="006303A6">
        <w:rPr>
          <w:rFonts w:ascii="Times New Roman" w:hAnsi="Times New Roman" w:cs="Times New Roman"/>
          <w:sz w:val="24"/>
          <w:szCs w:val="24"/>
        </w:rPr>
        <w:t>bylas, nurodytas šio įstatymo 17 straipsnio 1 dalies 3, 4 ir 5 punktuose, 131 straipsnio 1 ir 2 dalyse, bylas dėl viešojo administravimo subjektų sprendimų, susijusių su valstybės garantuojamos teisinės pagalbos teikimu, bylas dėl administracinių ginčų komisijų ir kitų kolegialių išankstinio ginčų nagrinėjimo ne teismo tvarka institucijų priimtų sprendimų, taip pat šio įstatymo 99 straipsnio 5 dalyje nustatytais atvejais nagrinėja vienas teisėjas, kitas bylas – trijų teisėjų kolegija. Tam tikrais atvejais teismo pirmininko ar jo paskirto teisėjo nutartimi gali būti sudaroma teisėjų kolegija nagrinėti ir toms byloms, kurioms nustatytas vienasmenis nagrinėjimas.</w:t>
      </w:r>
      <w:r w:rsidR="000840C4" w:rsidRPr="006303A6">
        <w:rPr>
          <w:rFonts w:ascii="Times New Roman" w:hAnsi="Times New Roman" w:cs="Times New Roman"/>
          <w:sz w:val="24"/>
          <w:szCs w:val="24"/>
        </w:rPr>
        <w:t xml:space="preserve"> </w:t>
      </w:r>
      <w:r w:rsidR="000840C4" w:rsidRPr="006303A6">
        <w:rPr>
          <w:rFonts w:ascii="Times New Roman" w:hAnsi="Times New Roman" w:cs="Times New Roman"/>
          <w:strike/>
          <w:sz w:val="24"/>
          <w:szCs w:val="24"/>
        </w:rPr>
        <w:t>Kai teismas yra sudarytas iš teismo rūmų, teisėjų kolegija sudaroma iš teisėjų, kurie paskirti į tuos pačius teismo rūmus.</w:t>
      </w:r>
      <w:r w:rsidRPr="006303A6">
        <w:rPr>
          <w:rFonts w:ascii="Times New Roman" w:hAnsi="Times New Roman" w:cs="Times New Roman"/>
          <w:sz w:val="24"/>
          <w:szCs w:val="24"/>
        </w:rPr>
        <w:t>“</w:t>
      </w:r>
    </w:p>
    <w:p w14:paraId="7878A410" w14:textId="77777777" w:rsidR="00480D78" w:rsidRPr="006303A6" w:rsidRDefault="00480D78" w:rsidP="00480D78">
      <w:pPr>
        <w:tabs>
          <w:tab w:val="left" w:pos="709"/>
        </w:tabs>
        <w:rPr>
          <w:rFonts w:ascii="Times New Roman" w:hAnsi="Times New Roman" w:cs="Times New Roman"/>
          <w:color w:val="FF0000"/>
          <w:sz w:val="24"/>
          <w:szCs w:val="24"/>
        </w:rPr>
      </w:pPr>
    </w:p>
    <w:p w14:paraId="473AF9CA" w14:textId="77777777" w:rsidR="00F0034B" w:rsidRPr="006303A6" w:rsidRDefault="00F0034B" w:rsidP="00F0034B">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9 straipsnis. 45 straipsnio pakeitimas</w:t>
      </w:r>
    </w:p>
    <w:p w14:paraId="3C8D9D83" w14:textId="2BAE50FD" w:rsidR="00F0034B" w:rsidRPr="006303A6" w:rsidRDefault="00F0034B" w:rsidP="00F0034B">
      <w:pPr>
        <w:tabs>
          <w:tab w:val="left" w:pos="709"/>
        </w:tabs>
        <w:rPr>
          <w:rFonts w:ascii="Times New Roman" w:hAnsi="Times New Roman" w:cs="Times New Roman"/>
          <w:sz w:val="24"/>
          <w:szCs w:val="24"/>
        </w:rPr>
      </w:pPr>
      <w:r w:rsidRPr="006303A6">
        <w:rPr>
          <w:rFonts w:ascii="Times New Roman" w:hAnsi="Times New Roman" w:cs="Times New Roman"/>
          <w:sz w:val="24"/>
          <w:szCs w:val="24"/>
        </w:rPr>
        <w:t>P</w:t>
      </w:r>
      <w:r w:rsidR="002D6508" w:rsidRPr="006303A6">
        <w:rPr>
          <w:rFonts w:ascii="Times New Roman" w:hAnsi="Times New Roman" w:cs="Times New Roman"/>
          <w:sz w:val="24"/>
          <w:szCs w:val="24"/>
        </w:rPr>
        <w:t xml:space="preserve">ripažinti </w:t>
      </w:r>
      <w:r w:rsidR="00B322EB" w:rsidRPr="006303A6">
        <w:rPr>
          <w:rFonts w:ascii="Times New Roman" w:hAnsi="Times New Roman" w:cs="Times New Roman"/>
          <w:sz w:val="24"/>
          <w:szCs w:val="24"/>
        </w:rPr>
        <w:t xml:space="preserve">netekusia galios </w:t>
      </w:r>
      <w:r w:rsidRPr="006303A6">
        <w:rPr>
          <w:rFonts w:ascii="Times New Roman" w:hAnsi="Times New Roman" w:cs="Times New Roman"/>
          <w:sz w:val="24"/>
          <w:szCs w:val="24"/>
        </w:rPr>
        <w:t>45 straipsnio 4 dalį</w:t>
      </w:r>
      <w:r w:rsidR="00ED2EC1" w:rsidRPr="006303A6">
        <w:rPr>
          <w:rFonts w:ascii="Times New Roman" w:hAnsi="Times New Roman" w:cs="Times New Roman"/>
          <w:sz w:val="24"/>
          <w:szCs w:val="24"/>
        </w:rPr>
        <w:t>.</w:t>
      </w:r>
    </w:p>
    <w:p w14:paraId="1FE09058" w14:textId="2E38350B" w:rsidR="00F0034B" w:rsidRPr="006303A6" w:rsidRDefault="00F0034B" w:rsidP="00F0034B">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 xml:space="preserve">4. Tais atvejais, kai apygardos administraciniame teisme nėra pakankamai teisėjų, nušalinimo klausimą sprendžia Lietuvos vyriausiojo administracinio teismo pirmininkas arba teismo pirmininko pavaduotojas, arba teismo pirmininko ar teismo pirmininko pavaduotojo paskirtas teisėjas nedelsdami, bet ne vėliau kaip per tris darbo dienas nuo nušalinimo pareiškimo gavimo Lietuvos </w:t>
      </w:r>
      <w:r w:rsidRPr="006303A6">
        <w:rPr>
          <w:rFonts w:ascii="Times New Roman" w:hAnsi="Times New Roman" w:cs="Times New Roman"/>
          <w:strike/>
          <w:sz w:val="24"/>
          <w:szCs w:val="24"/>
        </w:rPr>
        <w:lastRenderedPageBreak/>
        <w:t>vyriausiajame administraciniame teisme dienos. Šiuo atveju nušalinimo pareiškimas ir visi susiję dokumentai, įskaitant nušalinamo teisėjo rašytinius paaiškinimus, jeigu šie pateikti, išsiunčiami Lietuvos vyriausiajam administraciniam teismui ne vėliau kaip per vieną darbo dieną nuo nušalinimo pareiškimo gavimo apygardos administraciniame teisme dienos.</w:t>
      </w:r>
    </w:p>
    <w:p w14:paraId="0FBF41D6" w14:textId="374D79D2" w:rsidR="00915968" w:rsidRPr="006303A6" w:rsidRDefault="00915968" w:rsidP="00F0034B">
      <w:pPr>
        <w:tabs>
          <w:tab w:val="left" w:pos="709"/>
        </w:tabs>
        <w:rPr>
          <w:rFonts w:ascii="Times New Roman" w:hAnsi="Times New Roman" w:cs="Times New Roman"/>
          <w:sz w:val="24"/>
          <w:szCs w:val="24"/>
        </w:rPr>
      </w:pPr>
    </w:p>
    <w:p w14:paraId="32474747" w14:textId="5725228D" w:rsidR="00915968" w:rsidRPr="006303A6" w:rsidRDefault="00F17C11" w:rsidP="00F0034B">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10</w:t>
      </w:r>
      <w:r w:rsidR="00915968" w:rsidRPr="006303A6">
        <w:rPr>
          <w:rFonts w:ascii="Times New Roman" w:hAnsi="Times New Roman" w:cs="Times New Roman"/>
          <w:b/>
          <w:bCs/>
          <w:sz w:val="24"/>
          <w:szCs w:val="24"/>
        </w:rPr>
        <w:t xml:space="preserve"> straipsnis. 51 straipsni</w:t>
      </w:r>
      <w:r w:rsidRPr="006303A6">
        <w:rPr>
          <w:rFonts w:ascii="Times New Roman" w:hAnsi="Times New Roman" w:cs="Times New Roman"/>
          <w:b/>
          <w:bCs/>
          <w:sz w:val="24"/>
          <w:szCs w:val="24"/>
        </w:rPr>
        <w:t>o pakeitimas</w:t>
      </w:r>
    </w:p>
    <w:p w14:paraId="2CF162E4" w14:textId="3B1E6515" w:rsidR="00915968" w:rsidRPr="006303A6" w:rsidRDefault="00915968" w:rsidP="00F0034B">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51 straipsnio 5 dalį ir ją išdėstyti taip:</w:t>
      </w:r>
    </w:p>
    <w:p w14:paraId="18189F50" w14:textId="29D01BA7" w:rsidR="00915968" w:rsidRPr="006303A6" w:rsidRDefault="00915968" w:rsidP="00F0034B">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„5. Jeigu ginčo šalys taikos sutartį sudaro ir pateikia ją teismui tvirtinti po sprendimo, priimto išnagrinėjus administracinę bylą </w:t>
      </w:r>
      <w:r w:rsidRPr="006303A6">
        <w:rPr>
          <w:rFonts w:ascii="Times New Roman" w:hAnsi="Times New Roman" w:cs="Times New Roman"/>
          <w:b/>
          <w:bCs/>
          <w:sz w:val="24"/>
          <w:szCs w:val="24"/>
        </w:rPr>
        <w:t xml:space="preserve">Lietuvos </w:t>
      </w:r>
      <w:r w:rsidRPr="006303A6">
        <w:rPr>
          <w:rFonts w:ascii="Times New Roman" w:hAnsi="Times New Roman" w:cs="Times New Roman"/>
          <w:sz w:val="24"/>
          <w:szCs w:val="24"/>
        </w:rPr>
        <w:t xml:space="preserve">apygardos administraciniame teisme, priėmimo, bet nepasibaigus jo apskundimo apeliacine tvarka terminui, </w:t>
      </w:r>
      <w:r w:rsidRPr="006303A6">
        <w:rPr>
          <w:rFonts w:ascii="Times New Roman" w:hAnsi="Times New Roman" w:cs="Times New Roman"/>
          <w:b/>
          <w:bCs/>
          <w:sz w:val="24"/>
          <w:szCs w:val="24"/>
        </w:rPr>
        <w:t xml:space="preserve">Lietuvos </w:t>
      </w:r>
      <w:r w:rsidRPr="006303A6">
        <w:rPr>
          <w:rFonts w:ascii="Times New Roman" w:hAnsi="Times New Roman" w:cs="Times New Roman"/>
          <w:sz w:val="24"/>
          <w:szCs w:val="24"/>
        </w:rPr>
        <w:t>apygardos administracinis teismas, nutartimi patvirtinęs taikos sutartį, panaikina priimtą sprendimą ir bylą nutraukia. Kol sprendžiamas taikos sutarties tvirtinimo klausimas, apeliacinio skundo padavimo termino eiga sustabdoma. Šioje dalyje nurodytu atveju taikos sutarties tvirtinimo ar atsisakymo ją tvirtinti klausimas gali būti sprendžiamas rašytinio proceso tvarka.“</w:t>
      </w:r>
    </w:p>
    <w:p w14:paraId="29BEE4F7" w14:textId="77777777" w:rsidR="00F0034B" w:rsidRPr="006303A6" w:rsidRDefault="00F0034B" w:rsidP="00F0034B">
      <w:pPr>
        <w:tabs>
          <w:tab w:val="left" w:pos="709"/>
        </w:tabs>
        <w:rPr>
          <w:rFonts w:ascii="Times New Roman" w:hAnsi="Times New Roman" w:cs="Times New Roman"/>
          <w:b/>
          <w:bCs/>
          <w:sz w:val="24"/>
          <w:szCs w:val="24"/>
        </w:rPr>
      </w:pPr>
    </w:p>
    <w:p w14:paraId="1B62AF8D" w14:textId="41689DE2" w:rsidR="00F0034B" w:rsidRPr="006303A6" w:rsidRDefault="00F0034B" w:rsidP="00F0034B">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w:t>
      </w:r>
      <w:r w:rsidR="00F17C11" w:rsidRPr="006303A6">
        <w:rPr>
          <w:rFonts w:ascii="Times New Roman" w:hAnsi="Times New Roman" w:cs="Times New Roman"/>
          <w:b/>
          <w:bCs/>
          <w:sz w:val="24"/>
          <w:szCs w:val="24"/>
        </w:rPr>
        <w:t>1</w:t>
      </w:r>
      <w:r w:rsidRPr="006303A6">
        <w:rPr>
          <w:rFonts w:ascii="Times New Roman" w:hAnsi="Times New Roman" w:cs="Times New Roman"/>
          <w:b/>
          <w:bCs/>
          <w:sz w:val="24"/>
          <w:szCs w:val="24"/>
        </w:rPr>
        <w:t xml:space="preserve"> straipsnis. 63 straipsnio pakeitimas</w:t>
      </w:r>
    </w:p>
    <w:p w14:paraId="33F56334" w14:textId="77777777" w:rsidR="00F0034B" w:rsidRPr="006303A6" w:rsidRDefault="00F0034B" w:rsidP="00F0034B">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63 straipsnį ir jį išdėstyti taip:</w:t>
      </w:r>
    </w:p>
    <w:p w14:paraId="67EB9775" w14:textId="77777777" w:rsidR="00F0034B" w:rsidRPr="006303A6" w:rsidRDefault="002F6564" w:rsidP="00F0034B">
      <w:pPr>
        <w:tabs>
          <w:tab w:val="left" w:pos="709"/>
        </w:tabs>
        <w:rPr>
          <w:rFonts w:ascii="Times New Roman" w:hAnsi="Times New Roman" w:cs="Times New Roman"/>
          <w:sz w:val="24"/>
          <w:szCs w:val="24"/>
        </w:rPr>
      </w:pPr>
      <w:r w:rsidRPr="006303A6">
        <w:rPr>
          <w:rFonts w:ascii="Times New Roman" w:hAnsi="Times New Roman" w:cs="Times New Roman"/>
          <w:sz w:val="24"/>
          <w:szCs w:val="24"/>
        </w:rPr>
        <w:t>„</w:t>
      </w:r>
      <w:r w:rsidR="00F0034B" w:rsidRPr="006303A6">
        <w:rPr>
          <w:rFonts w:ascii="Times New Roman" w:hAnsi="Times New Roman" w:cs="Times New Roman"/>
          <w:sz w:val="24"/>
          <w:szCs w:val="24"/>
        </w:rPr>
        <w:t>63 straipsnis. Teismo pavedimai</w:t>
      </w:r>
    </w:p>
    <w:p w14:paraId="541E4DFA" w14:textId="77777777" w:rsidR="00F0034B" w:rsidRPr="006303A6" w:rsidRDefault="00F0034B" w:rsidP="00F0034B">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1.</w:t>
      </w:r>
      <w:r w:rsidRPr="006303A6">
        <w:rPr>
          <w:rFonts w:ascii="Times New Roman" w:hAnsi="Times New Roman" w:cs="Times New Roman"/>
          <w:sz w:val="24"/>
          <w:szCs w:val="24"/>
        </w:rPr>
        <w:t xml:space="preserve"> Prireikus surinkti įrodymus </w:t>
      </w:r>
      <w:r w:rsidRPr="006303A6">
        <w:rPr>
          <w:rFonts w:ascii="Times New Roman" w:hAnsi="Times New Roman" w:cs="Times New Roman"/>
          <w:strike/>
          <w:sz w:val="24"/>
          <w:szCs w:val="24"/>
        </w:rPr>
        <w:t>kito teismo veiklos teritorijoje, o kai teismas sudarytas iš teismo rūmų, – to teismo kitų teismo rūmų veiklos teritorijoje, nagrinėjantis bylą teismas atitinkamam teismui ar teismo rūmams gali pavesti atlikti tam tikrus procesinius veiksmus. Jeigu įrodymai</w:t>
      </w:r>
      <w:r w:rsidR="002F6564" w:rsidRPr="006303A6">
        <w:rPr>
          <w:rFonts w:ascii="Times New Roman" w:hAnsi="Times New Roman" w:cs="Times New Roman"/>
          <w:b/>
          <w:bCs/>
          <w:sz w:val="24"/>
          <w:szCs w:val="24"/>
        </w:rPr>
        <w:t>, kurie</w:t>
      </w:r>
      <w:r w:rsidRPr="006303A6">
        <w:rPr>
          <w:rFonts w:ascii="Times New Roman" w:hAnsi="Times New Roman" w:cs="Times New Roman"/>
          <w:sz w:val="24"/>
          <w:szCs w:val="24"/>
        </w:rPr>
        <w:t xml:space="preserve"> yra užsienio valstybėje, bylą nagrinėjantis teismas pavedimą užsienio valstybės teismui siunčia per Lietuvos Respublikos teisingumo ministeriją Lietuvos Respublikos tarptautinių sutarčių nustatyta tvarka.</w:t>
      </w:r>
    </w:p>
    <w:p w14:paraId="29A24DEF" w14:textId="77777777" w:rsidR="00F0034B" w:rsidRPr="006303A6" w:rsidRDefault="00F0034B" w:rsidP="00F0034B">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2. Nutartyje dėl teismo pavedimo trumpai išdėstoma nagrinėjamos bylos esmė, nurodomos aplinkybės, kurias reikia nustatyti, įrodymai, kuriuos turi surinkti vykdantis pavedimą teismas. Ši nutartis yra privaloma teismui ar teismo rūmams, kuriems ji adresuojama, ir turi būti įvykdyta ne vėliau kaip per dešimt darbo dienų.</w:t>
      </w:r>
    </w:p>
    <w:p w14:paraId="529482B2" w14:textId="77777777" w:rsidR="00F0034B" w:rsidRPr="006303A6" w:rsidRDefault="00F0034B" w:rsidP="00F0034B">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3. Teismo pavedimas įvykdomas teismo posėdyje. Proceso dalyviams pranešama apie posėdžio vietą ir laiką, tačiau jų neatvykimas nekliudo įvykdyti pavedimo.</w:t>
      </w:r>
    </w:p>
    <w:p w14:paraId="2666BB56" w14:textId="77777777" w:rsidR="00F0034B" w:rsidRPr="006303A6" w:rsidRDefault="00F0034B" w:rsidP="00F0034B">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4. Visa vykdant pavedimą surinkta medžiaga nedelsiant pasiunčiama nagrinėjančiam bylą teismui</w:t>
      </w:r>
      <w:r w:rsidRPr="006303A6">
        <w:rPr>
          <w:rFonts w:ascii="Times New Roman" w:hAnsi="Times New Roman" w:cs="Times New Roman"/>
          <w:sz w:val="24"/>
          <w:szCs w:val="24"/>
        </w:rPr>
        <w:t>.</w:t>
      </w:r>
      <w:r w:rsidR="008075D3" w:rsidRPr="006303A6">
        <w:rPr>
          <w:rFonts w:ascii="Times New Roman" w:hAnsi="Times New Roman" w:cs="Times New Roman"/>
          <w:sz w:val="24"/>
          <w:szCs w:val="24"/>
        </w:rPr>
        <w:t>“</w:t>
      </w:r>
    </w:p>
    <w:p w14:paraId="4E2D8F75" w14:textId="77777777" w:rsidR="00F0034B" w:rsidRPr="006303A6" w:rsidRDefault="00F0034B" w:rsidP="00F0034B">
      <w:pPr>
        <w:tabs>
          <w:tab w:val="left" w:pos="709"/>
        </w:tabs>
        <w:rPr>
          <w:rFonts w:ascii="Times New Roman" w:hAnsi="Times New Roman" w:cs="Times New Roman"/>
          <w:sz w:val="24"/>
          <w:szCs w:val="24"/>
        </w:rPr>
      </w:pPr>
    </w:p>
    <w:p w14:paraId="44E564B4" w14:textId="22C78197" w:rsidR="00F0034B" w:rsidRPr="006303A6" w:rsidRDefault="002F6564" w:rsidP="00F0034B">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w:t>
      </w:r>
      <w:r w:rsidR="00F17C11" w:rsidRPr="006303A6">
        <w:rPr>
          <w:rFonts w:ascii="Times New Roman" w:hAnsi="Times New Roman" w:cs="Times New Roman"/>
          <w:b/>
          <w:bCs/>
          <w:sz w:val="24"/>
          <w:szCs w:val="24"/>
        </w:rPr>
        <w:t>2</w:t>
      </w:r>
      <w:r w:rsidR="00F0034B" w:rsidRPr="006303A6">
        <w:rPr>
          <w:rFonts w:ascii="Times New Roman" w:hAnsi="Times New Roman" w:cs="Times New Roman"/>
          <w:b/>
          <w:bCs/>
          <w:sz w:val="24"/>
          <w:szCs w:val="24"/>
        </w:rPr>
        <w:t xml:space="preserve"> straipsnis. </w:t>
      </w:r>
      <w:r w:rsidR="00B5433B" w:rsidRPr="006303A6">
        <w:rPr>
          <w:rFonts w:ascii="Times New Roman" w:hAnsi="Times New Roman" w:cs="Times New Roman"/>
          <w:b/>
          <w:bCs/>
          <w:sz w:val="24"/>
          <w:szCs w:val="24"/>
        </w:rPr>
        <w:t>67</w:t>
      </w:r>
      <w:r w:rsidR="00F0034B" w:rsidRPr="006303A6">
        <w:rPr>
          <w:rFonts w:ascii="Times New Roman" w:hAnsi="Times New Roman" w:cs="Times New Roman"/>
          <w:b/>
          <w:bCs/>
          <w:sz w:val="24"/>
          <w:szCs w:val="24"/>
        </w:rPr>
        <w:t xml:space="preserve"> straipsnio pakeitimas</w:t>
      </w:r>
    </w:p>
    <w:p w14:paraId="2F552821" w14:textId="186B6195" w:rsidR="00B5433B" w:rsidRPr="006303A6" w:rsidRDefault="00B5433B" w:rsidP="00F0034B">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Pakeisti 67 straipsnio 4 dalies </w:t>
      </w:r>
      <w:r w:rsidR="007E370B" w:rsidRPr="006303A6">
        <w:rPr>
          <w:rFonts w:ascii="Times New Roman" w:hAnsi="Times New Roman" w:cs="Times New Roman"/>
          <w:sz w:val="24"/>
          <w:szCs w:val="24"/>
        </w:rPr>
        <w:t xml:space="preserve">2 </w:t>
      </w:r>
      <w:r w:rsidRPr="006303A6">
        <w:rPr>
          <w:rFonts w:ascii="Times New Roman" w:hAnsi="Times New Roman" w:cs="Times New Roman"/>
          <w:sz w:val="24"/>
          <w:szCs w:val="24"/>
        </w:rPr>
        <w:t>punktą ir jį išdėstyti taip:</w:t>
      </w:r>
    </w:p>
    <w:p w14:paraId="302F0744" w14:textId="788FA937" w:rsidR="002F6564" w:rsidRPr="006303A6" w:rsidRDefault="00A80F4E" w:rsidP="00854C9A">
      <w:pPr>
        <w:tabs>
          <w:tab w:val="left" w:pos="709"/>
        </w:tabs>
        <w:rPr>
          <w:rFonts w:ascii="Times New Roman" w:hAnsi="Times New Roman" w:cs="Times New Roman"/>
          <w:sz w:val="24"/>
          <w:szCs w:val="24"/>
        </w:rPr>
      </w:pPr>
      <w:r w:rsidRPr="006303A6">
        <w:rPr>
          <w:rFonts w:ascii="Times New Roman" w:hAnsi="Times New Roman" w:cs="Times New Roman"/>
          <w:sz w:val="24"/>
          <w:szCs w:val="24"/>
        </w:rPr>
        <w:t>„</w:t>
      </w:r>
      <w:r w:rsidR="002F6564" w:rsidRPr="006303A6">
        <w:rPr>
          <w:rFonts w:ascii="Times New Roman" w:hAnsi="Times New Roman" w:cs="Times New Roman"/>
          <w:sz w:val="24"/>
          <w:szCs w:val="24"/>
        </w:rPr>
        <w:t>2) posėdžio laikas ir vieta</w:t>
      </w:r>
      <w:r w:rsidR="00854C9A" w:rsidRPr="006303A6">
        <w:rPr>
          <w:rFonts w:ascii="Times New Roman" w:hAnsi="Times New Roman" w:cs="Times New Roman"/>
          <w:b/>
          <w:bCs/>
          <w:sz w:val="24"/>
          <w:szCs w:val="24"/>
        </w:rPr>
        <w:t>,</w:t>
      </w:r>
      <w:r w:rsidR="00854C9A" w:rsidRPr="006303A6">
        <w:rPr>
          <w:rFonts w:ascii="Times New Roman" w:hAnsi="Times New Roman" w:cs="Times New Roman"/>
          <w:sz w:val="24"/>
          <w:szCs w:val="24"/>
        </w:rPr>
        <w:t xml:space="preserve"> </w:t>
      </w:r>
      <w:r w:rsidR="008075D3" w:rsidRPr="006303A6">
        <w:rPr>
          <w:rFonts w:ascii="Times New Roman" w:hAnsi="Times New Roman" w:cs="Times New Roman"/>
          <w:b/>
          <w:bCs/>
          <w:sz w:val="24"/>
          <w:szCs w:val="24"/>
        </w:rPr>
        <w:t>informacija,</w:t>
      </w:r>
      <w:r w:rsidR="008075D3" w:rsidRPr="006303A6">
        <w:rPr>
          <w:rFonts w:ascii="Times New Roman" w:hAnsi="Times New Roman" w:cs="Times New Roman"/>
          <w:sz w:val="24"/>
          <w:szCs w:val="24"/>
        </w:rPr>
        <w:t xml:space="preserve"> </w:t>
      </w:r>
      <w:r w:rsidR="002F6564" w:rsidRPr="006303A6">
        <w:rPr>
          <w:rFonts w:ascii="Times New Roman" w:hAnsi="Times New Roman" w:cs="Times New Roman"/>
          <w:b/>
          <w:bCs/>
          <w:sz w:val="24"/>
          <w:szCs w:val="24"/>
        </w:rPr>
        <w:t>ar</w:t>
      </w:r>
      <w:r w:rsidR="002F6564" w:rsidRPr="006303A6">
        <w:rPr>
          <w:rFonts w:ascii="Times New Roman" w:hAnsi="Times New Roman" w:cs="Times New Roman"/>
          <w:sz w:val="24"/>
          <w:szCs w:val="24"/>
        </w:rPr>
        <w:t xml:space="preserve"> </w:t>
      </w:r>
      <w:r w:rsidR="002F6564" w:rsidRPr="006303A6">
        <w:rPr>
          <w:rFonts w:ascii="Times New Roman" w:hAnsi="Times New Roman" w:cs="Times New Roman"/>
          <w:b/>
          <w:bCs/>
          <w:sz w:val="24"/>
          <w:szCs w:val="24"/>
        </w:rPr>
        <w:t>posėdis</w:t>
      </w:r>
      <w:r w:rsidR="002F6564" w:rsidRPr="006303A6">
        <w:rPr>
          <w:b/>
          <w:bCs/>
        </w:rPr>
        <w:t xml:space="preserve"> </w:t>
      </w:r>
      <w:r w:rsidR="002F6564" w:rsidRPr="006303A6">
        <w:rPr>
          <w:rFonts w:ascii="Times New Roman" w:hAnsi="Times New Roman" w:cs="Times New Roman"/>
          <w:b/>
          <w:bCs/>
          <w:sz w:val="24"/>
          <w:szCs w:val="24"/>
        </w:rPr>
        <w:t>organizuojamas naudojant informacines ir elektroninių ryšių technologijas</w:t>
      </w:r>
      <w:r w:rsidR="00091D31" w:rsidRPr="006303A6">
        <w:rPr>
          <w:rFonts w:ascii="Times New Roman" w:hAnsi="Times New Roman" w:cs="Times New Roman"/>
          <w:b/>
          <w:bCs/>
          <w:sz w:val="24"/>
          <w:szCs w:val="24"/>
        </w:rPr>
        <w:t xml:space="preserve"> (per vaizdo konferencijas)</w:t>
      </w:r>
      <w:r w:rsidR="002F6564" w:rsidRPr="006303A6">
        <w:rPr>
          <w:rFonts w:ascii="Times New Roman" w:hAnsi="Times New Roman" w:cs="Times New Roman"/>
          <w:sz w:val="24"/>
          <w:szCs w:val="24"/>
        </w:rPr>
        <w:t>;</w:t>
      </w:r>
      <w:r w:rsidR="00B5433B" w:rsidRPr="006303A6">
        <w:rPr>
          <w:rFonts w:ascii="Times New Roman" w:hAnsi="Times New Roman" w:cs="Times New Roman"/>
          <w:sz w:val="24"/>
          <w:szCs w:val="24"/>
        </w:rPr>
        <w:t>“</w:t>
      </w:r>
      <w:r w:rsidR="002D6508" w:rsidRPr="006303A6">
        <w:rPr>
          <w:rFonts w:ascii="Times New Roman" w:hAnsi="Times New Roman" w:cs="Times New Roman"/>
          <w:sz w:val="24"/>
          <w:szCs w:val="24"/>
        </w:rPr>
        <w:t>.</w:t>
      </w:r>
      <w:r w:rsidR="002F6564" w:rsidRPr="006303A6">
        <w:rPr>
          <w:rFonts w:ascii="Times New Roman" w:hAnsi="Times New Roman" w:cs="Times New Roman"/>
          <w:sz w:val="24"/>
          <w:szCs w:val="24"/>
        </w:rPr>
        <w:t xml:space="preserve"> </w:t>
      </w:r>
    </w:p>
    <w:p w14:paraId="173688F5" w14:textId="77777777" w:rsidR="002F6564" w:rsidRPr="006303A6" w:rsidRDefault="002F6564" w:rsidP="00F0034B">
      <w:pPr>
        <w:tabs>
          <w:tab w:val="left" w:pos="709"/>
        </w:tabs>
        <w:rPr>
          <w:rFonts w:ascii="Times New Roman" w:hAnsi="Times New Roman" w:cs="Times New Roman"/>
          <w:b/>
          <w:bCs/>
          <w:sz w:val="24"/>
          <w:szCs w:val="24"/>
        </w:rPr>
      </w:pPr>
    </w:p>
    <w:p w14:paraId="2230DCE6" w14:textId="0EACCB85" w:rsidR="002F6564" w:rsidRPr="006303A6" w:rsidRDefault="00B5433B" w:rsidP="002F6564">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w:t>
      </w:r>
      <w:r w:rsidR="00F17C11" w:rsidRPr="006303A6">
        <w:rPr>
          <w:rFonts w:ascii="Times New Roman" w:hAnsi="Times New Roman" w:cs="Times New Roman"/>
          <w:b/>
          <w:bCs/>
          <w:sz w:val="24"/>
          <w:szCs w:val="24"/>
        </w:rPr>
        <w:t>3</w:t>
      </w:r>
      <w:r w:rsidR="002F6564" w:rsidRPr="006303A6">
        <w:rPr>
          <w:rFonts w:ascii="Times New Roman" w:hAnsi="Times New Roman" w:cs="Times New Roman"/>
          <w:b/>
          <w:bCs/>
          <w:sz w:val="24"/>
          <w:szCs w:val="24"/>
        </w:rPr>
        <w:t xml:space="preserve"> straipsnis. 68 straipsnio pakeitimas</w:t>
      </w:r>
    </w:p>
    <w:p w14:paraId="47971861" w14:textId="77777777" w:rsidR="002F6564" w:rsidRPr="006303A6" w:rsidRDefault="002F6564" w:rsidP="002F6564">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68 straipsnio 1 dalį ir ją išdėstyti taip:</w:t>
      </w:r>
    </w:p>
    <w:p w14:paraId="2F61FC30" w14:textId="1D0BF2C5" w:rsidR="002F6564" w:rsidRPr="006303A6" w:rsidRDefault="00B5433B" w:rsidP="000744E8">
      <w:pPr>
        <w:tabs>
          <w:tab w:val="left" w:pos="709"/>
        </w:tabs>
        <w:rPr>
          <w:rFonts w:ascii="Times New Roman" w:hAnsi="Times New Roman" w:cs="Times New Roman"/>
          <w:b/>
          <w:bCs/>
          <w:sz w:val="24"/>
          <w:szCs w:val="24"/>
        </w:rPr>
      </w:pPr>
      <w:r w:rsidRPr="006303A6">
        <w:rPr>
          <w:rFonts w:ascii="Times New Roman" w:hAnsi="Times New Roman" w:cs="Times New Roman"/>
          <w:sz w:val="24"/>
          <w:szCs w:val="24"/>
        </w:rPr>
        <w:t>„</w:t>
      </w:r>
      <w:r w:rsidR="002F6564" w:rsidRPr="006303A6">
        <w:rPr>
          <w:rFonts w:ascii="Times New Roman" w:hAnsi="Times New Roman" w:cs="Times New Roman"/>
          <w:sz w:val="24"/>
          <w:szCs w:val="24"/>
        </w:rPr>
        <w:t xml:space="preserve">1. Bylą posėdžiui rengiančiam teisėjui ar ją nagrinėjančiam teismui nustačius, kad teisme </w:t>
      </w:r>
      <w:r w:rsidR="002F6564" w:rsidRPr="006303A6">
        <w:rPr>
          <w:rFonts w:ascii="Times New Roman" w:hAnsi="Times New Roman" w:cs="Times New Roman"/>
          <w:strike/>
          <w:sz w:val="24"/>
          <w:szCs w:val="24"/>
        </w:rPr>
        <w:t>arba skirtinguose apygardų administraciniuose teismuose</w:t>
      </w:r>
      <w:r w:rsidR="002F6564" w:rsidRPr="006303A6">
        <w:rPr>
          <w:rFonts w:ascii="Times New Roman" w:hAnsi="Times New Roman" w:cs="Times New Roman"/>
          <w:sz w:val="24"/>
          <w:szCs w:val="24"/>
        </w:rPr>
        <w:t xml:space="preserve"> yra du ar daugiau pareiškimų (prašymų) patikrinti to paties norminio administracinio akto teisėtumą arba skundas (prašymas, pareiškimas) paduotas skirtingų pareiškėjų, tačiau dėl to paties atsakovo to paties teisės akto ar veiksmo (neveikimo), </w:t>
      </w:r>
      <w:r w:rsidR="002774F7" w:rsidRPr="006303A6">
        <w:rPr>
          <w:rFonts w:ascii="Times New Roman" w:hAnsi="Times New Roman" w:cs="Times New Roman"/>
          <w:b/>
          <w:bCs/>
          <w:sz w:val="24"/>
          <w:szCs w:val="24"/>
        </w:rPr>
        <w:t xml:space="preserve">arba skundas (prašymas, pareiškimas) paduotas to paties pareiškėjo, tačiau dėl skirtingų atsakovų teisės aktų ar veiksmų (neveikimo), </w:t>
      </w:r>
      <w:r w:rsidR="002F6564" w:rsidRPr="006303A6">
        <w:rPr>
          <w:rFonts w:ascii="Times New Roman" w:hAnsi="Times New Roman" w:cs="Times New Roman"/>
          <w:sz w:val="24"/>
          <w:szCs w:val="24"/>
        </w:rPr>
        <w:t xml:space="preserve">iki bylos nagrinėjimo iš esmės pabaigos šie skundai (prašymai, pareiškimai) gali būti nutartimi sujungti į vieną bylą. </w:t>
      </w:r>
      <w:r w:rsidR="002F6564" w:rsidRPr="006303A6">
        <w:rPr>
          <w:rFonts w:ascii="Times New Roman" w:hAnsi="Times New Roman" w:cs="Times New Roman"/>
          <w:strike/>
          <w:sz w:val="24"/>
          <w:szCs w:val="24"/>
        </w:rPr>
        <w:t>Kai šioje dalyje nurodyti skundai (prašymai, pareiškimai) yra tame pačiame teisme, juos sujungia bylą posėdžiui rengiantis teisėjas arba bylą nagrinėjantis teismas. Kai šioje dalyje nurodyti skundai (prašymai, pareiškimai) yra skirtinguose to paties teismo rūmuose, nutartį</w:t>
      </w:r>
      <w:r w:rsidR="002F6564" w:rsidRPr="006303A6">
        <w:rPr>
          <w:rFonts w:ascii="Times New Roman" w:hAnsi="Times New Roman" w:cs="Times New Roman"/>
          <w:sz w:val="24"/>
          <w:szCs w:val="24"/>
        </w:rPr>
        <w:t xml:space="preserve"> </w:t>
      </w:r>
      <w:proofErr w:type="spellStart"/>
      <w:r w:rsidR="006F0908" w:rsidRPr="006303A6">
        <w:rPr>
          <w:rFonts w:ascii="Times New Roman" w:hAnsi="Times New Roman" w:cs="Times New Roman"/>
          <w:b/>
          <w:bCs/>
          <w:sz w:val="24"/>
          <w:szCs w:val="24"/>
        </w:rPr>
        <w:t>Nutartį</w:t>
      </w:r>
      <w:proofErr w:type="spellEnd"/>
      <w:r w:rsidR="006F0908" w:rsidRPr="006303A6">
        <w:rPr>
          <w:rFonts w:ascii="Times New Roman" w:hAnsi="Times New Roman" w:cs="Times New Roman"/>
          <w:b/>
          <w:bCs/>
          <w:sz w:val="24"/>
          <w:szCs w:val="24"/>
        </w:rPr>
        <w:t xml:space="preserve"> </w:t>
      </w:r>
      <w:r w:rsidR="002F6564" w:rsidRPr="006303A6">
        <w:rPr>
          <w:rFonts w:ascii="Times New Roman" w:hAnsi="Times New Roman" w:cs="Times New Roman"/>
          <w:sz w:val="24"/>
          <w:szCs w:val="24"/>
        </w:rPr>
        <w:t xml:space="preserve">dėl </w:t>
      </w:r>
      <w:r w:rsidR="002F6564" w:rsidRPr="006303A6">
        <w:rPr>
          <w:rFonts w:ascii="Times New Roman" w:hAnsi="Times New Roman" w:cs="Times New Roman"/>
          <w:strike/>
          <w:sz w:val="24"/>
          <w:szCs w:val="24"/>
        </w:rPr>
        <w:t>jų</w:t>
      </w:r>
      <w:r w:rsidR="002F6564" w:rsidRPr="006303A6">
        <w:rPr>
          <w:rFonts w:ascii="Times New Roman" w:hAnsi="Times New Roman" w:cs="Times New Roman"/>
          <w:sz w:val="24"/>
          <w:szCs w:val="24"/>
        </w:rPr>
        <w:t xml:space="preserve"> </w:t>
      </w:r>
      <w:r w:rsidR="006F0908" w:rsidRPr="006303A6">
        <w:rPr>
          <w:rFonts w:ascii="Times New Roman" w:hAnsi="Times New Roman" w:cs="Times New Roman"/>
          <w:b/>
          <w:bCs/>
          <w:sz w:val="24"/>
          <w:szCs w:val="24"/>
        </w:rPr>
        <w:t xml:space="preserve">šioje dalyje nurodytų skundų (prašymų, pareiškimų) </w:t>
      </w:r>
      <w:r w:rsidR="002F6564" w:rsidRPr="006303A6">
        <w:rPr>
          <w:rFonts w:ascii="Times New Roman" w:hAnsi="Times New Roman" w:cs="Times New Roman"/>
          <w:sz w:val="24"/>
          <w:szCs w:val="24"/>
        </w:rPr>
        <w:t xml:space="preserve">sujungimo priima teismo pirmininkas ar pirmininko pavaduotojas, kartu išspręsdamas klausimą dėl sujungtos bylos perdavimo nagrinėti konkretiems teismo rūmams. </w:t>
      </w:r>
      <w:r w:rsidR="002F6564" w:rsidRPr="006303A6">
        <w:rPr>
          <w:rFonts w:ascii="Times New Roman" w:hAnsi="Times New Roman" w:cs="Times New Roman"/>
          <w:strike/>
          <w:sz w:val="24"/>
          <w:szCs w:val="24"/>
        </w:rPr>
        <w:lastRenderedPageBreak/>
        <w:t>Klausimą dėl skirtinguose apygardų administraciniuose teismuose esančių skundų (prašymų, pareiškimų) sujungimo ir sujungtos bylos perdavimo nagrinėti konkrečiam teismui ar konkretiems teismo rūmams išsprendžia Lietuvos vyriausiojo administracinio teismo pirmininkas arba pirmininko pavaduotojas bylą nagrinėjančio teismo prašymu</w:t>
      </w:r>
      <w:r w:rsidR="002F6564" w:rsidRPr="006303A6">
        <w:rPr>
          <w:rFonts w:ascii="Times New Roman" w:hAnsi="Times New Roman" w:cs="Times New Roman"/>
          <w:sz w:val="24"/>
          <w:szCs w:val="24"/>
        </w:rPr>
        <w:t>.</w:t>
      </w:r>
      <w:r w:rsidRPr="006303A6">
        <w:rPr>
          <w:rFonts w:ascii="Times New Roman" w:hAnsi="Times New Roman" w:cs="Times New Roman"/>
          <w:sz w:val="24"/>
          <w:szCs w:val="24"/>
        </w:rPr>
        <w:t>“</w:t>
      </w:r>
    </w:p>
    <w:p w14:paraId="5D149268" w14:textId="77777777" w:rsidR="002F6564" w:rsidRPr="006303A6" w:rsidRDefault="002F6564" w:rsidP="00F0034B">
      <w:pPr>
        <w:tabs>
          <w:tab w:val="left" w:pos="709"/>
        </w:tabs>
        <w:rPr>
          <w:rFonts w:ascii="Times New Roman" w:hAnsi="Times New Roman" w:cs="Times New Roman"/>
          <w:b/>
          <w:bCs/>
          <w:sz w:val="24"/>
          <w:szCs w:val="24"/>
        </w:rPr>
      </w:pPr>
    </w:p>
    <w:p w14:paraId="794178DE" w14:textId="588D7367" w:rsidR="00480D78" w:rsidRPr="006303A6" w:rsidRDefault="00B5433B" w:rsidP="00480D78">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w:t>
      </w:r>
      <w:r w:rsidR="00F17C11" w:rsidRPr="006303A6">
        <w:rPr>
          <w:rFonts w:ascii="Times New Roman" w:hAnsi="Times New Roman" w:cs="Times New Roman"/>
          <w:b/>
          <w:bCs/>
          <w:sz w:val="24"/>
          <w:szCs w:val="24"/>
        </w:rPr>
        <w:t>4</w:t>
      </w:r>
      <w:r w:rsidR="00480D78" w:rsidRPr="006303A6">
        <w:rPr>
          <w:rFonts w:ascii="Times New Roman" w:hAnsi="Times New Roman" w:cs="Times New Roman"/>
          <w:b/>
          <w:bCs/>
          <w:sz w:val="24"/>
          <w:szCs w:val="24"/>
        </w:rPr>
        <w:t xml:space="preserve"> straipsnis. 6</w:t>
      </w:r>
      <w:r w:rsidR="002F6564" w:rsidRPr="006303A6">
        <w:rPr>
          <w:rFonts w:ascii="Times New Roman" w:hAnsi="Times New Roman" w:cs="Times New Roman"/>
          <w:b/>
          <w:bCs/>
          <w:sz w:val="24"/>
          <w:szCs w:val="24"/>
        </w:rPr>
        <w:t>9</w:t>
      </w:r>
      <w:r w:rsidR="00480D78" w:rsidRPr="006303A6">
        <w:rPr>
          <w:rFonts w:ascii="Times New Roman" w:hAnsi="Times New Roman" w:cs="Times New Roman"/>
          <w:b/>
          <w:bCs/>
          <w:sz w:val="24"/>
          <w:szCs w:val="24"/>
        </w:rPr>
        <w:t xml:space="preserve"> straipsnio pakeitimas</w:t>
      </w:r>
    </w:p>
    <w:p w14:paraId="5FC6DBBA" w14:textId="77777777" w:rsidR="00480D78" w:rsidRPr="006303A6" w:rsidRDefault="00480D78"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69 straipsnį ir jį išdėstyti taip:</w:t>
      </w:r>
    </w:p>
    <w:p w14:paraId="6AE84ACE" w14:textId="54AFEDF5" w:rsidR="00480D78" w:rsidRPr="006303A6" w:rsidRDefault="00480D78" w:rsidP="00480D78">
      <w:pPr>
        <w:tabs>
          <w:tab w:val="left" w:pos="709"/>
        </w:tabs>
        <w:rPr>
          <w:rFonts w:ascii="Times New Roman" w:hAnsi="Times New Roman" w:cs="Times New Roman"/>
          <w:b/>
          <w:bCs/>
          <w:sz w:val="24"/>
          <w:szCs w:val="24"/>
        </w:rPr>
      </w:pPr>
      <w:r w:rsidRPr="006303A6">
        <w:rPr>
          <w:rFonts w:ascii="Times New Roman" w:hAnsi="Times New Roman" w:cs="Times New Roman"/>
          <w:sz w:val="24"/>
          <w:szCs w:val="24"/>
        </w:rPr>
        <w:t xml:space="preserve">„69 straipsnis. Bylos perdavimas </w:t>
      </w:r>
      <w:r w:rsidRPr="006303A6">
        <w:rPr>
          <w:rFonts w:ascii="Times New Roman" w:hAnsi="Times New Roman" w:cs="Times New Roman"/>
          <w:strike/>
          <w:sz w:val="24"/>
          <w:szCs w:val="24"/>
        </w:rPr>
        <w:t>kitam teismui</w:t>
      </w:r>
      <w:r w:rsidR="00A3460D" w:rsidRPr="006303A6">
        <w:rPr>
          <w:rFonts w:ascii="Times New Roman" w:hAnsi="Times New Roman" w:cs="Times New Roman"/>
          <w:b/>
          <w:bCs/>
          <w:sz w:val="24"/>
          <w:szCs w:val="24"/>
        </w:rPr>
        <w:t xml:space="preserve"> </w:t>
      </w:r>
      <w:r w:rsidR="00D77419" w:rsidRPr="006303A6">
        <w:rPr>
          <w:rFonts w:ascii="Times New Roman" w:hAnsi="Times New Roman" w:cs="Times New Roman"/>
          <w:b/>
          <w:bCs/>
          <w:sz w:val="24"/>
          <w:szCs w:val="24"/>
        </w:rPr>
        <w:t xml:space="preserve">kitiems teismo </w:t>
      </w:r>
      <w:r w:rsidR="00A3460D" w:rsidRPr="006303A6">
        <w:rPr>
          <w:rFonts w:ascii="Times New Roman" w:hAnsi="Times New Roman" w:cs="Times New Roman"/>
          <w:b/>
          <w:bCs/>
          <w:sz w:val="24"/>
          <w:szCs w:val="24"/>
        </w:rPr>
        <w:t>rūmams</w:t>
      </w:r>
    </w:p>
    <w:p w14:paraId="6C8AB1AD" w14:textId="77777777" w:rsidR="00480D78" w:rsidRPr="006303A6" w:rsidRDefault="00480D78" w:rsidP="00480D78">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1. Teismas perduoda bylą nagrinėti kitam teismui</w:t>
      </w:r>
      <w:r w:rsidR="00ED6021" w:rsidRPr="006303A6">
        <w:rPr>
          <w:rFonts w:ascii="Times New Roman" w:hAnsi="Times New Roman" w:cs="Times New Roman"/>
          <w:strike/>
          <w:sz w:val="24"/>
          <w:szCs w:val="24"/>
        </w:rPr>
        <w:t>, o kai teismas sudarytas iš teismo rūmų, – to teismo kitiems teismo rūmams</w:t>
      </w:r>
      <w:r w:rsidRPr="006303A6">
        <w:rPr>
          <w:rFonts w:ascii="Times New Roman" w:hAnsi="Times New Roman" w:cs="Times New Roman"/>
          <w:strike/>
          <w:sz w:val="24"/>
          <w:szCs w:val="24"/>
        </w:rPr>
        <w:t>:</w:t>
      </w:r>
    </w:p>
    <w:p w14:paraId="1FCF28F8" w14:textId="77777777" w:rsidR="00480D78" w:rsidRPr="006303A6" w:rsidRDefault="00480D78" w:rsidP="00480D78">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1) jeigu, nušalinus vieną ar kelis teisėjus, jų pakeisti kitais tame teisme</w:t>
      </w:r>
      <w:r w:rsidR="00ED6021" w:rsidRPr="006303A6">
        <w:rPr>
          <w:rFonts w:ascii="Times New Roman" w:hAnsi="Times New Roman" w:cs="Times New Roman"/>
          <w:strike/>
          <w:sz w:val="24"/>
          <w:szCs w:val="24"/>
        </w:rPr>
        <w:t>, o kai teismas sudarytas iš teismo rūmų, – to teismo rūmuose</w:t>
      </w:r>
      <w:r w:rsidRPr="006303A6">
        <w:rPr>
          <w:rFonts w:ascii="Times New Roman" w:hAnsi="Times New Roman" w:cs="Times New Roman"/>
          <w:strike/>
          <w:sz w:val="24"/>
          <w:szCs w:val="24"/>
        </w:rPr>
        <w:t xml:space="preserve"> negalima (išskyrus šio straipsnio 3 dalyje nurodytus atvejus);</w:t>
      </w:r>
    </w:p>
    <w:p w14:paraId="696373F4" w14:textId="77777777" w:rsidR="00480D78" w:rsidRPr="006303A6" w:rsidRDefault="00480D78" w:rsidP="00480D78">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 xml:space="preserve">2) jeigu paaiškėja, kad byla buvo priimta teismo žinion pažeidžiant </w:t>
      </w:r>
      <w:proofErr w:type="spellStart"/>
      <w:r w:rsidRPr="006303A6">
        <w:rPr>
          <w:rFonts w:ascii="Times New Roman" w:hAnsi="Times New Roman" w:cs="Times New Roman"/>
          <w:strike/>
          <w:sz w:val="24"/>
          <w:szCs w:val="24"/>
        </w:rPr>
        <w:t>priskirtinumo</w:t>
      </w:r>
      <w:proofErr w:type="spellEnd"/>
      <w:r w:rsidRPr="006303A6">
        <w:rPr>
          <w:rFonts w:ascii="Times New Roman" w:hAnsi="Times New Roman" w:cs="Times New Roman"/>
          <w:strike/>
          <w:sz w:val="24"/>
          <w:szCs w:val="24"/>
        </w:rPr>
        <w:t xml:space="preserve"> teismams taisykles;</w:t>
      </w:r>
    </w:p>
    <w:p w14:paraId="27644AE2" w14:textId="77777777" w:rsidR="00480D78" w:rsidRPr="006303A6" w:rsidRDefault="00480D78" w:rsidP="00480D78">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3) pripažinęs, kad byla operatyviau ir ekonomiškiau bus išnagrinėta kitame teisme,</w:t>
      </w:r>
      <w:r w:rsidR="00ED6021" w:rsidRPr="006303A6" w:rsidDel="00F1578E">
        <w:rPr>
          <w:rFonts w:ascii="Times New Roman" w:hAnsi="Times New Roman" w:cs="Times New Roman"/>
          <w:strike/>
          <w:sz w:val="24"/>
          <w:szCs w:val="24"/>
        </w:rPr>
        <w:t xml:space="preserve"> </w:t>
      </w:r>
      <w:r w:rsidR="00ED6021" w:rsidRPr="006303A6">
        <w:rPr>
          <w:rFonts w:ascii="Times New Roman" w:hAnsi="Times New Roman" w:cs="Times New Roman"/>
          <w:strike/>
          <w:sz w:val="24"/>
          <w:szCs w:val="24"/>
        </w:rPr>
        <w:t xml:space="preserve">o kai teismas sudarytas iš teismo rūmų, – to teismo kituose teismo rūmuose, </w:t>
      </w:r>
      <w:r w:rsidRPr="006303A6">
        <w:rPr>
          <w:rFonts w:ascii="Times New Roman" w:hAnsi="Times New Roman" w:cs="Times New Roman"/>
          <w:strike/>
          <w:sz w:val="24"/>
          <w:szCs w:val="24"/>
        </w:rPr>
        <w:t xml:space="preserve"> konkrečiai – pagal pareiškėjo ar daugumos pareiškėjų, jei skundą (prašymą, pareiškimą) padavė ne vienas asmuo, gyvenamąją vietą ar buveinę arba pagal nekilnojamojo turto, tiesiogiai susijusio su kilusiu ginču, buvimo vietą, arba pagal ginčijamo teisės akto priėmimo ir (arba) įvykio (veiksmo), su kuriuo tiesiogiai susijęs ginčijamas teisės aktas, vietą.</w:t>
      </w:r>
    </w:p>
    <w:p w14:paraId="4D998183" w14:textId="0ED5E509" w:rsidR="00ED6021" w:rsidRPr="006303A6" w:rsidRDefault="00480D78" w:rsidP="00ED6021">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2</w:t>
      </w:r>
      <w:r w:rsidR="00D77419" w:rsidRPr="006303A6">
        <w:rPr>
          <w:rFonts w:ascii="Times New Roman" w:hAnsi="Times New Roman" w:cs="Times New Roman"/>
          <w:b/>
          <w:bCs/>
          <w:sz w:val="24"/>
          <w:szCs w:val="24"/>
        </w:rPr>
        <w:t>1</w:t>
      </w:r>
      <w:r w:rsidRPr="006303A6">
        <w:rPr>
          <w:rFonts w:ascii="Times New Roman" w:hAnsi="Times New Roman" w:cs="Times New Roman"/>
          <w:sz w:val="24"/>
          <w:szCs w:val="24"/>
        </w:rPr>
        <w:t xml:space="preserve">. </w:t>
      </w:r>
      <w:r w:rsidRPr="006303A6">
        <w:rPr>
          <w:rFonts w:ascii="Times New Roman" w:hAnsi="Times New Roman" w:cs="Times New Roman"/>
          <w:strike/>
          <w:sz w:val="24"/>
          <w:szCs w:val="24"/>
        </w:rPr>
        <w:t>Bylos perdavimo iš vieno teismo kitam teismui klausimą išsprendžia bylą perduodančio teismo teisėjų kolegija arba Lietuvos vyriausiojo administracinio teismo pirmininkas, o bylos perdavimo iš vieno teismo kitam teismui šio straipsnio 1 dalies 3 punkte nustatytais atvejais klausimą – Lietuvos vyriausiojo administracinio teismo pirmininkas bylą perduodančio teismo pirmininko teikimu.</w:t>
      </w:r>
      <w:r w:rsidRPr="006303A6">
        <w:rPr>
          <w:rFonts w:ascii="Times New Roman" w:hAnsi="Times New Roman" w:cs="Times New Roman"/>
          <w:sz w:val="24"/>
          <w:szCs w:val="24"/>
        </w:rPr>
        <w:t xml:space="preserve"> </w:t>
      </w:r>
      <w:r w:rsidR="00B84AB2" w:rsidRPr="006303A6">
        <w:rPr>
          <w:rFonts w:ascii="Times New Roman" w:hAnsi="Times New Roman" w:cs="Times New Roman"/>
          <w:sz w:val="24"/>
          <w:szCs w:val="24"/>
        </w:rPr>
        <w:t xml:space="preserve">Bylos perdavimo </w:t>
      </w:r>
      <w:r w:rsidR="00B84AB2" w:rsidRPr="006303A6">
        <w:rPr>
          <w:rFonts w:ascii="Times New Roman" w:hAnsi="Times New Roman" w:cs="Times New Roman"/>
          <w:strike/>
          <w:sz w:val="24"/>
          <w:szCs w:val="24"/>
        </w:rPr>
        <w:t>to paties teismo</w:t>
      </w:r>
      <w:r w:rsidR="00B84AB2" w:rsidRPr="006303A6">
        <w:rPr>
          <w:rFonts w:ascii="Times New Roman" w:hAnsi="Times New Roman" w:cs="Times New Roman"/>
          <w:sz w:val="24"/>
          <w:szCs w:val="24"/>
        </w:rPr>
        <w:t xml:space="preserve"> kitiems teismo rūmams klausimą išsprendžia </w:t>
      </w:r>
      <w:r w:rsidR="00B84AB2" w:rsidRPr="006303A6">
        <w:rPr>
          <w:rFonts w:ascii="Times New Roman" w:hAnsi="Times New Roman" w:cs="Times New Roman"/>
          <w:strike/>
          <w:sz w:val="24"/>
          <w:szCs w:val="24"/>
        </w:rPr>
        <w:t>šio</w:t>
      </w:r>
      <w:r w:rsidR="00B84AB2" w:rsidRPr="006303A6">
        <w:rPr>
          <w:rFonts w:ascii="Times New Roman" w:hAnsi="Times New Roman" w:cs="Times New Roman"/>
          <w:sz w:val="24"/>
          <w:szCs w:val="24"/>
        </w:rPr>
        <w:t xml:space="preserve"> teismo pirmininkas.</w:t>
      </w:r>
    </w:p>
    <w:p w14:paraId="6A6A3605" w14:textId="77777777" w:rsidR="00D77419" w:rsidRPr="006303A6" w:rsidRDefault="00480D78" w:rsidP="00D77419">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3. Kai proceso šalis yra teisėjas ir byla teisminga teismui, kuriame jis arba jo sutuoktinis, vaikai (įvaikiai), tėvai (įtėviai), broliai, seserys (įbroliai, įseserės), taip pat jo sutuoktinio vaikai (įvaikiai), tėvai (įtėviai), broliai, seserys (įbroliai, įseserės) dirba teisėju (išskyrus Lietuvos vyriausiąjį administracinį teismą), Lietuvos vyriausiojo administracinio teismo pirmininkas bylą perduoda nagrinėti kitam teismui, išskyrus šio straipsnio 4 dalyje nurodytus atvejus. Ši taisyklė taikoma ir tuo atveju, kai byloje proceso šalis yra šioje dalyje nurodyti teisėjo giminaičiai</w:t>
      </w:r>
      <w:r w:rsidRPr="006303A6">
        <w:rPr>
          <w:rFonts w:ascii="Times New Roman" w:hAnsi="Times New Roman" w:cs="Times New Roman"/>
          <w:sz w:val="24"/>
          <w:szCs w:val="24"/>
        </w:rPr>
        <w:t>.</w:t>
      </w:r>
    </w:p>
    <w:p w14:paraId="4C397FBD" w14:textId="1E218419" w:rsidR="00ED6021" w:rsidRPr="006303A6" w:rsidRDefault="00D77419" w:rsidP="00D77419">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4</w:t>
      </w:r>
      <w:r w:rsidR="00684292">
        <w:rPr>
          <w:rFonts w:ascii="Times New Roman" w:hAnsi="Times New Roman" w:cs="Times New Roman"/>
          <w:b/>
          <w:bCs/>
          <w:sz w:val="24"/>
          <w:szCs w:val="24"/>
        </w:rPr>
        <w:t>2</w:t>
      </w:r>
      <w:r w:rsidRPr="006303A6">
        <w:rPr>
          <w:rFonts w:ascii="Times New Roman" w:hAnsi="Times New Roman" w:cs="Times New Roman"/>
          <w:sz w:val="24"/>
          <w:szCs w:val="24"/>
        </w:rPr>
        <w:t xml:space="preserve">. </w:t>
      </w:r>
      <w:r w:rsidR="00B84AB2" w:rsidRPr="006303A6">
        <w:rPr>
          <w:rFonts w:ascii="Times New Roman" w:hAnsi="Times New Roman" w:cs="Times New Roman"/>
          <w:sz w:val="24"/>
          <w:szCs w:val="24"/>
        </w:rPr>
        <w:t xml:space="preserve">Kai teisėjas byloje yra proceso šalis ir byla </w:t>
      </w:r>
      <w:r w:rsidR="00B84AB2" w:rsidRPr="006303A6">
        <w:rPr>
          <w:rFonts w:ascii="Times New Roman" w:hAnsi="Times New Roman" w:cs="Times New Roman"/>
          <w:strike/>
          <w:sz w:val="24"/>
          <w:szCs w:val="24"/>
        </w:rPr>
        <w:t>teisminga iš teismo rūmų sudarytam teismui</w:t>
      </w:r>
      <w:r w:rsidR="002B199D" w:rsidRPr="006303A6">
        <w:rPr>
          <w:rFonts w:ascii="Times New Roman" w:hAnsi="Times New Roman" w:cs="Times New Roman"/>
          <w:sz w:val="24"/>
          <w:szCs w:val="24"/>
        </w:rPr>
        <w:t xml:space="preserve"> </w:t>
      </w:r>
      <w:r w:rsidR="002B199D" w:rsidRPr="006303A6">
        <w:rPr>
          <w:rFonts w:ascii="Times New Roman" w:hAnsi="Times New Roman" w:cs="Times New Roman"/>
          <w:b/>
          <w:bCs/>
          <w:sz w:val="24"/>
          <w:szCs w:val="24"/>
        </w:rPr>
        <w:t>priskirta teismo rūmams</w:t>
      </w:r>
      <w:r w:rsidR="00B84AB2" w:rsidRPr="006303A6">
        <w:rPr>
          <w:rFonts w:ascii="Times New Roman" w:hAnsi="Times New Roman" w:cs="Times New Roman"/>
          <w:sz w:val="24"/>
          <w:szCs w:val="24"/>
        </w:rPr>
        <w:t xml:space="preserve">, </w:t>
      </w:r>
      <w:r w:rsidR="00B84AB2" w:rsidRPr="006303A6">
        <w:rPr>
          <w:rFonts w:ascii="Times New Roman" w:hAnsi="Times New Roman" w:cs="Times New Roman"/>
          <w:strike/>
          <w:sz w:val="24"/>
          <w:szCs w:val="24"/>
        </w:rPr>
        <w:t>kuriame</w:t>
      </w:r>
      <w:r w:rsidR="00B84AB2" w:rsidRPr="006303A6">
        <w:rPr>
          <w:rFonts w:ascii="Times New Roman" w:hAnsi="Times New Roman" w:cs="Times New Roman"/>
          <w:sz w:val="24"/>
          <w:szCs w:val="24"/>
        </w:rPr>
        <w:t xml:space="preserve"> </w:t>
      </w:r>
      <w:r w:rsidRPr="006303A6">
        <w:rPr>
          <w:rFonts w:ascii="Times New Roman" w:hAnsi="Times New Roman" w:cs="Times New Roman"/>
          <w:b/>
          <w:bCs/>
          <w:sz w:val="24"/>
          <w:szCs w:val="24"/>
        </w:rPr>
        <w:t xml:space="preserve">kuriuose </w:t>
      </w:r>
      <w:r w:rsidR="00B84AB2" w:rsidRPr="006303A6">
        <w:rPr>
          <w:rFonts w:ascii="Times New Roman" w:hAnsi="Times New Roman" w:cs="Times New Roman"/>
          <w:sz w:val="24"/>
          <w:szCs w:val="24"/>
        </w:rPr>
        <w:t xml:space="preserve">jis arba jo sutuoktinis, vaikai (įvaikiai), tėvai (įtėviai), broliai, seserys (įbroliai, įseserės), taip pat jo sutuoktinio vaikai (įvaikiai), tėvai (įtėviai), broliai, seserys (įbroliai, įseserės) dirba teisėju, </w:t>
      </w:r>
      <w:r w:rsidR="00B84AB2" w:rsidRPr="006303A6">
        <w:rPr>
          <w:rFonts w:ascii="Times New Roman" w:hAnsi="Times New Roman" w:cs="Times New Roman"/>
          <w:strike/>
          <w:sz w:val="24"/>
          <w:szCs w:val="24"/>
        </w:rPr>
        <w:t xml:space="preserve">tokio </w:t>
      </w:r>
      <w:r w:rsidR="00B84AB2" w:rsidRPr="006303A6">
        <w:rPr>
          <w:rFonts w:ascii="Times New Roman" w:hAnsi="Times New Roman" w:cs="Times New Roman"/>
          <w:sz w:val="24"/>
          <w:szCs w:val="24"/>
        </w:rPr>
        <w:t xml:space="preserve">teismo pirmininkas perduoda šią bylą nagrinėti </w:t>
      </w:r>
      <w:r w:rsidR="00B84AB2" w:rsidRPr="006303A6">
        <w:rPr>
          <w:rFonts w:ascii="Times New Roman" w:hAnsi="Times New Roman" w:cs="Times New Roman"/>
          <w:strike/>
          <w:sz w:val="24"/>
          <w:szCs w:val="24"/>
        </w:rPr>
        <w:t>to teismo</w:t>
      </w:r>
      <w:r w:rsidR="00B84AB2" w:rsidRPr="006303A6">
        <w:rPr>
          <w:rFonts w:ascii="Times New Roman" w:hAnsi="Times New Roman" w:cs="Times New Roman"/>
          <w:sz w:val="24"/>
          <w:szCs w:val="24"/>
        </w:rPr>
        <w:t xml:space="preserve"> kitiems teismo rūmams</w:t>
      </w:r>
      <w:r w:rsidR="00B84AB2" w:rsidRPr="006303A6">
        <w:rPr>
          <w:rFonts w:ascii="Times New Roman" w:hAnsi="Times New Roman" w:cs="Times New Roman"/>
          <w:strike/>
          <w:sz w:val="24"/>
          <w:szCs w:val="24"/>
        </w:rPr>
        <w:t>, į kuriuos šie asmenys nėra paskirti</w:t>
      </w:r>
      <w:r w:rsidR="00B84AB2" w:rsidRPr="006303A6">
        <w:rPr>
          <w:rFonts w:ascii="Times New Roman" w:hAnsi="Times New Roman" w:cs="Times New Roman"/>
          <w:sz w:val="24"/>
          <w:szCs w:val="24"/>
        </w:rPr>
        <w:t>. Ši taisyklė taikoma ir tuo atveju, kai byloje proceso šalis yra šioje dalyje nurodyti teisėjo giminaičiai.</w:t>
      </w:r>
    </w:p>
    <w:p w14:paraId="54E66334" w14:textId="77777777" w:rsidR="00ED6021" w:rsidRPr="006303A6" w:rsidRDefault="00ED6021" w:rsidP="00ED6021">
      <w:pPr>
        <w:tabs>
          <w:tab w:val="left" w:pos="709"/>
        </w:tabs>
        <w:rPr>
          <w:rFonts w:ascii="Times New Roman" w:hAnsi="Times New Roman" w:cs="Times New Roman"/>
          <w:sz w:val="24"/>
          <w:szCs w:val="24"/>
        </w:rPr>
      </w:pPr>
      <w:r w:rsidRPr="006303A6">
        <w:rPr>
          <w:rFonts w:ascii="Times New Roman" w:hAnsi="Times New Roman" w:cs="Times New Roman"/>
          <w:strike/>
          <w:sz w:val="24"/>
          <w:szCs w:val="24"/>
        </w:rPr>
        <w:t>5. Kai teismo pirmininkas ar teismo pirmininko pavaduotojas byloje yra proceso šalis ir byla teisminga iš teismo rūmų sudarytam teismui, kuriame jis arba jo sutuoktinis, vaikai (įvaikiai), tėvai (įtėviai), broliai, seserys (įbroliai, įseserės), taip pat jo sutuoktinio vaikai (įvaikiai), tėvai (įtėviai), broliai, seserys (įbroliai, įseserės) dirba teisėju, Lietuvos vyriausiojo administracinio teismo pirmininkas perduoda šią bylą nagrinėti kitam teismui. Ši taisyklė taikoma ir tuo atveju, kai byloje proceso šalis yra šioje dalyje nurodyti teismo pirmininko ar teismo pirmininko pavaduotojo giminaičiai.</w:t>
      </w:r>
    </w:p>
    <w:p w14:paraId="2578B129" w14:textId="77777777" w:rsidR="00480D78" w:rsidRPr="006303A6" w:rsidRDefault="00ED6021" w:rsidP="00480D78">
      <w:pPr>
        <w:tabs>
          <w:tab w:val="left" w:pos="709"/>
        </w:tabs>
        <w:rPr>
          <w:rFonts w:ascii="Times New Roman" w:hAnsi="Times New Roman" w:cs="Times New Roman"/>
          <w:strike/>
          <w:sz w:val="24"/>
          <w:szCs w:val="24"/>
        </w:rPr>
      </w:pPr>
      <w:r w:rsidRPr="006303A6">
        <w:rPr>
          <w:rFonts w:ascii="Times New Roman" w:hAnsi="Times New Roman" w:cs="Times New Roman"/>
          <w:strike/>
          <w:sz w:val="24"/>
          <w:szCs w:val="24"/>
        </w:rPr>
        <w:t>6</w:t>
      </w:r>
      <w:r w:rsidR="00480D78" w:rsidRPr="006303A6">
        <w:rPr>
          <w:rFonts w:ascii="Times New Roman" w:hAnsi="Times New Roman" w:cs="Times New Roman"/>
          <w:sz w:val="24"/>
          <w:szCs w:val="24"/>
        </w:rPr>
        <w:t xml:space="preserve">. </w:t>
      </w:r>
      <w:r w:rsidR="00480D78" w:rsidRPr="006303A6">
        <w:rPr>
          <w:rFonts w:ascii="Times New Roman" w:hAnsi="Times New Roman" w:cs="Times New Roman"/>
          <w:strike/>
          <w:sz w:val="24"/>
          <w:szCs w:val="24"/>
        </w:rPr>
        <w:t>Kiekvieną bylą, iš vieno teismo perduotą kitam, turi besąlygiškai priimti savo žinion tas teismas, kuriam ji perduota, ir jokie ginčai dėl to tarp teismų neleidžiami, išskyrus šio įstatymo 22 straipsnyje nustatytus atvejus.</w:t>
      </w:r>
      <w:r w:rsidR="00480D78" w:rsidRPr="006303A6">
        <w:rPr>
          <w:rFonts w:ascii="Times New Roman" w:hAnsi="Times New Roman" w:cs="Times New Roman"/>
          <w:sz w:val="24"/>
          <w:szCs w:val="24"/>
        </w:rPr>
        <w:t>“</w:t>
      </w:r>
    </w:p>
    <w:p w14:paraId="2231419F" w14:textId="156BD08C" w:rsidR="00480D78" w:rsidRPr="006303A6" w:rsidRDefault="00480D78" w:rsidP="00480D78">
      <w:pPr>
        <w:tabs>
          <w:tab w:val="left" w:pos="709"/>
        </w:tabs>
        <w:rPr>
          <w:rFonts w:ascii="Times New Roman" w:hAnsi="Times New Roman" w:cs="Times New Roman"/>
          <w:sz w:val="24"/>
          <w:szCs w:val="24"/>
        </w:rPr>
      </w:pPr>
    </w:p>
    <w:p w14:paraId="0F468797" w14:textId="1759596B" w:rsidR="00F17C11" w:rsidRDefault="00F17C11" w:rsidP="00F17C11">
      <w:pPr>
        <w:pStyle w:val="PlainText"/>
        <w:rPr>
          <w:rFonts w:ascii="Times New Roman" w:hAnsi="Times New Roman" w:cs="Times New Roman"/>
          <w:b/>
          <w:sz w:val="24"/>
          <w:szCs w:val="24"/>
        </w:rPr>
      </w:pPr>
      <w:r w:rsidRPr="006303A6">
        <w:rPr>
          <w:rFonts w:ascii="Times New Roman" w:hAnsi="Times New Roman" w:cs="Times New Roman"/>
          <w:b/>
          <w:sz w:val="24"/>
          <w:szCs w:val="24"/>
        </w:rPr>
        <w:t>15 straipsnis. 71 straipsnio pakeitimas</w:t>
      </w:r>
    </w:p>
    <w:p w14:paraId="6C904684" w14:textId="66D5EFAE" w:rsidR="00965C04" w:rsidRPr="006303A6" w:rsidRDefault="00965C04" w:rsidP="00965C04">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Pakeisti </w:t>
      </w:r>
      <w:r>
        <w:rPr>
          <w:rFonts w:ascii="Times New Roman" w:hAnsi="Times New Roman" w:cs="Times New Roman"/>
          <w:sz w:val="24"/>
          <w:szCs w:val="24"/>
        </w:rPr>
        <w:t>71</w:t>
      </w:r>
      <w:r w:rsidRPr="006303A6">
        <w:rPr>
          <w:rFonts w:ascii="Times New Roman" w:hAnsi="Times New Roman" w:cs="Times New Roman"/>
          <w:sz w:val="24"/>
          <w:szCs w:val="24"/>
        </w:rPr>
        <w:t xml:space="preserve"> straipsnį ir jį išdėstyti taip:</w:t>
      </w:r>
    </w:p>
    <w:p w14:paraId="1FCC731D" w14:textId="77777777" w:rsidR="00F17C11" w:rsidRPr="006303A6" w:rsidRDefault="00F17C11" w:rsidP="00F17C11">
      <w:pPr>
        <w:pStyle w:val="PlainText"/>
        <w:rPr>
          <w:rFonts w:ascii="Times New Roman" w:hAnsi="Times New Roman" w:cs="Times New Roman"/>
          <w:bCs/>
          <w:sz w:val="24"/>
          <w:szCs w:val="24"/>
        </w:rPr>
      </w:pPr>
      <w:r w:rsidRPr="006303A6">
        <w:rPr>
          <w:rFonts w:ascii="Times New Roman" w:hAnsi="Times New Roman" w:cs="Times New Roman"/>
          <w:bCs/>
          <w:sz w:val="24"/>
          <w:szCs w:val="24"/>
        </w:rPr>
        <w:t>„71 straipsnis. Atsiliepimo į skundą (prašymą, pareiškimą) reikalavimas</w:t>
      </w:r>
    </w:p>
    <w:p w14:paraId="0168EF6A" w14:textId="74D6B9B1" w:rsidR="00F17C11" w:rsidRPr="006303A6" w:rsidRDefault="00F17C11" w:rsidP="00F17C11">
      <w:pPr>
        <w:pStyle w:val="PlainText"/>
        <w:rPr>
          <w:rFonts w:ascii="Times New Roman" w:hAnsi="Times New Roman" w:cs="Times New Roman"/>
          <w:bCs/>
          <w:sz w:val="24"/>
          <w:szCs w:val="24"/>
        </w:rPr>
      </w:pPr>
      <w:r w:rsidRPr="006303A6">
        <w:rPr>
          <w:rFonts w:ascii="Times New Roman" w:hAnsi="Times New Roman" w:cs="Times New Roman"/>
          <w:bCs/>
          <w:sz w:val="24"/>
          <w:szCs w:val="24"/>
        </w:rPr>
        <w:lastRenderedPageBreak/>
        <w:t>Teismo pirmininkas ar teisėjas nusiunčia atsakovui skundo (prašymo, pareiškimo) nuorašą (skaitmeninę kopiją), o reikiamais atvejais – ir pridėtų prie jo dokumentų nuorašus (skaitmenines kopijas), taip pat paprastai nustato ne trumpesnį kaip keturiolikos kalendorinių dienų nuo skundo (prašymo, pareiškimo) nuorašo (skaitmeninės kopijos) gavimo terminą, per kurį atsakovas raštu privalo pateikti teismui savo atsiliepimą į skundą (prašymą, pareiškimą). Kai atsakovas yra viešojo administravimo subjektas, jis privalo pateikti atsiliepimus į skundą (prašymą, pareiškimą) tokios formos, kokios pageidauja pareiškėjas, o jeigu pareiškėjas pageidavimo dėl procesinių dokumentų formos nepareiškė, – tokios formos, kokios buvo paduotas skundas (prašymas, pareiškimas). Atsiliepime į skundą (prašymą, pareiškimą) atsakovas nurodo, ar jis sutinka, ar nesutinka su skundo (prašymo, pareiškimo) reikalavimais, ar dalyvaus bylą nagrinėjant teismo posėdyje</w:t>
      </w:r>
      <w:r w:rsidRPr="006303A6">
        <w:rPr>
          <w:rFonts w:ascii="Times New Roman" w:hAnsi="Times New Roman" w:cs="Times New Roman"/>
          <w:b/>
          <w:sz w:val="24"/>
          <w:szCs w:val="24"/>
        </w:rPr>
        <w:t>, ar pageidauja, kad byla būtų nagrinėjama naudojant informacines ir elektroninių ryšių technologijas</w:t>
      </w:r>
      <w:r w:rsidR="00091D31" w:rsidRPr="006303A6">
        <w:rPr>
          <w:rFonts w:ascii="Times New Roman" w:hAnsi="Times New Roman" w:cs="Times New Roman"/>
          <w:b/>
          <w:sz w:val="24"/>
          <w:szCs w:val="24"/>
        </w:rPr>
        <w:t xml:space="preserve"> (per vaizdo konferencijas)</w:t>
      </w:r>
      <w:r w:rsidRPr="006303A6">
        <w:rPr>
          <w:rFonts w:ascii="Times New Roman" w:hAnsi="Times New Roman" w:cs="Times New Roman"/>
          <w:b/>
          <w:sz w:val="24"/>
          <w:szCs w:val="24"/>
        </w:rPr>
        <w:t>, arba reikalauja užtikrinti jam ir (ar) jo atstovui galimybę pasinaudoti teismo informacinėmis ir elektroninių ryšių technologijomis</w:t>
      </w:r>
      <w:r w:rsidR="00091D31" w:rsidRPr="006303A6">
        <w:rPr>
          <w:rFonts w:ascii="Times New Roman" w:hAnsi="Times New Roman" w:cs="Times New Roman"/>
          <w:b/>
          <w:sz w:val="24"/>
          <w:szCs w:val="24"/>
        </w:rPr>
        <w:t xml:space="preserve"> (vaizdo konferencijomis)</w:t>
      </w:r>
      <w:r w:rsidRPr="006303A6">
        <w:rPr>
          <w:rFonts w:ascii="Times New Roman" w:hAnsi="Times New Roman" w:cs="Times New Roman"/>
          <w:b/>
          <w:sz w:val="24"/>
          <w:szCs w:val="24"/>
        </w:rPr>
        <w:t xml:space="preserve"> teismo patalpose</w:t>
      </w:r>
      <w:r w:rsidRPr="006303A6">
        <w:rPr>
          <w:rFonts w:ascii="Times New Roman" w:hAnsi="Times New Roman" w:cs="Times New Roman"/>
          <w:bCs/>
          <w:sz w:val="24"/>
          <w:szCs w:val="24"/>
        </w:rPr>
        <w:t>, taip pat nuomonę dėl ketinimo ir galimybių ginčą spręsti teisminės mediacijos būdu. Atsiliepimo su priedais egzempliorių (kopijų) turi būti tiek, kad po vieną tektų kiekvienai proceso šaliai ir dar liktų egzempliorius teisme, išskyrus atvejus, kai atsiliepimas paduodamas elektroninių ryšių priemonėmis ir kai dėl didelės dokumento apimties teismas leidžia nepateikti priedų. Gavus iš atsakovo rašytinį atsiliepimą, jo nuorašai (skaitmeninės kopijos) išsiunčiami proceso šalims.“</w:t>
      </w:r>
    </w:p>
    <w:p w14:paraId="642C36FE" w14:textId="77777777" w:rsidR="00F17C11" w:rsidRPr="006303A6" w:rsidRDefault="00F17C11" w:rsidP="00480D78">
      <w:pPr>
        <w:tabs>
          <w:tab w:val="left" w:pos="709"/>
        </w:tabs>
        <w:rPr>
          <w:rFonts w:ascii="Times New Roman" w:hAnsi="Times New Roman" w:cs="Times New Roman"/>
          <w:sz w:val="24"/>
          <w:szCs w:val="24"/>
        </w:rPr>
      </w:pPr>
    </w:p>
    <w:p w14:paraId="56AF2E6D" w14:textId="710BA550" w:rsidR="00480D78" w:rsidRPr="006303A6" w:rsidRDefault="00A3460D" w:rsidP="00480D78">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w:t>
      </w:r>
      <w:r w:rsidR="00F17C11" w:rsidRPr="006303A6">
        <w:rPr>
          <w:rFonts w:ascii="Times New Roman" w:hAnsi="Times New Roman" w:cs="Times New Roman"/>
          <w:b/>
          <w:bCs/>
          <w:sz w:val="24"/>
          <w:szCs w:val="24"/>
        </w:rPr>
        <w:t>6</w:t>
      </w:r>
      <w:r w:rsidR="00480D78" w:rsidRPr="006303A6">
        <w:rPr>
          <w:rFonts w:ascii="Times New Roman" w:hAnsi="Times New Roman" w:cs="Times New Roman"/>
          <w:b/>
          <w:bCs/>
          <w:sz w:val="24"/>
          <w:szCs w:val="24"/>
        </w:rPr>
        <w:t xml:space="preserve"> straipsnis. 72 straipsnio pakeitimas</w:t>
      </w:r>
    </w:p>
    <w:p w14:paraId="1994F83F" w14:textId="77777777" w:rsidR="00480D78" w:rsidRPr="006303A6" w:rsidRDefault="00480D78" w:rsidP="00A71012">
      <w:p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72 straipsnio 5 dalį ir ją išdėstyti taip:</w:t>
      </w:r>
    </w:p>
    <w:p w14:paraId="56BA345E" w14:textId="70960B46" w:rsidR="00480D78" w:rsidRPr="006303A6" w:rsidRDefault="00480D78"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„5. </w:t>
      </w:r>
      <w:r w:rsidR="00C0679A" w:rsidRPr="006303A6">
        <w:rPr>
          <w:rFonts w:ascii="Times New Roman" w:hAnsi="Times New Roman" w:cs="Times New Roman"/>
          <w:sz w:val="24"/>
          <w:szCs w:val="24"/>
        </w:rPr>
        <w:t xml:space="preserve">Apie tos dienos teismo posėdžius skelbiama </w:t>
      </w:r>
      <w:r w:rsidR="00C0679A" w:rsidRPr="006303A6">
        <w:rPr>
          <w:rFonts w:ascii="Times New Roman" w:hAnsi="Times New Roman" w:cs="Times New Roman"/>
          <w:strike/>
          <w:sz w:val="24"/>
          <w:szCs w:val="24"/>
        </w:rPr>
        <w:t>teismo, o kai teismas sudarytas iš teismo rūmų, –</w:t>
      </w:r>
      <w:r w:rsidR="00C0679A" w:rsidRPr="006303A6">
        <w:rPr>
          <w:rFonts w:ascii="Times New Roman" w:hAnsi="Times New Roman" w:cs="Times New Roman"/>
          <w:sz w:val="24"/>
          <w:szCs w:val="24"/>
        </w:rPr>
        <w:t xml:space="preserve"> teismo rūmų, </w:t>
      </w:r>
      <w:r w:rsidR="00C0679A" w:rsidRPr="006303A6">
        <w:rPr>
          <w:rFonts w:ascii="Times New Roman" w:hAnsi="Times New Roman" w:cs="Times New Roman"/>
          <w:strike/>
          <w:sz w:val="24"/>
          <w:szCs w:val="24"/>
        </w:rPr>
        <w:t>į kuriuos paskirti teisėjai ar teisėjas nagrinėja bylą,</w:t>
      </w:r>
      <w:r w:rsidR="00C0679A" w:rsidRPr="006303A6">
        <w:rPr>
          <w:rFonts w:ascii="Times New Roman" w:hAnsi="Times New Roman" w:cs="Times New Roman"/>
          <w:sz w:val="24"/>
          <w:szCs w:val="24"/>
        </w:rPr>
        <w:t xml:space="preserve"> </w:t>
      </w:r>
      <w:r w:rsidR="00C0679A" w:rsidRPr="006303A6">
        <w:rPr>
          <w:rFonts w:ascii="Times New Roman" w:hAnsi="Times New Roman" w:cs="Times New Roman"/>
          <w:b/>
          <w:bCs/>
          <w:sz w:val="24"/>
          <w:szCs w:val="24"/>
        </w:rPr>
        <w:t>kuriuose nagrinėjama byla,</w:t>
      </w:r>
      <w:r w:rsidR="00C0679A" w:rsidRPr="006303A6">
        <w:rPr>
          <w:rFonts w:ascii="Times New Roman" w:hAnsi="Times New Roman" w:cs="Times New Roman"/>
          <w:sz w:val="24"/>
          <w:szCs w:val="24"/>
        </w:rPr>
        <w:t xml:space="preserve"> skelbimų lentoje</w:t>
      </w:r>
      <w:r w:rsidR="002B199D" w:rsidRPr="006303A6">
        <w:rPr>
          <w:rFonts w:ascii="Times New Roman" w:hAnsi="Times New Roman" w:cs="Times New Roman"/>
          <w:b/>
          <w:bCs/>
          <w:sz w:val="24"/>
          <w:szCs w:val="24"/>
        </w:rPr>
        <w:t>, ir viešoje teismo posėdžių tvarkaraščių paieškoje</w:t>
      </w:r>
      <w:r w:rsidR="00C0679A" w:rsidRPr="006303A6">
        <w:rPr>
          <w:rFonts w:ascii="Times New Roman" w:hAnsi="Times New Roman" w:cs="Times New Roman"/>
          <w:sz w:val="24"/>
          <w:szCs w:val="24"/>
        </w:rPr>
        <w:t>.“</w:t>
      </w:r>
    </w:p>
    <w:p w14:paraId="7916C98E" w14:textId="77777777" w:rsidR="00C0679A" w:rsidRPr="006303A6" w:rsidRDefault="00C0679A" w:rsidP="00480D78">
      <w:pPr>
        <w:tabs>
          <w:tab w:val="left" w:pos="709"/>
        </w:tabs>
        <w:rPr>
          <w:rFonts w:ascii="Times New Roman" w:hAnsi="Times New Roman" w:cs="Times New Roman"/>
          <w:sz w:val="24"/>
          <w:szCs w:val="24"/>
        </w:rPr>
      </w:pPr>
    </w:p>
    <w:p w14:paraId="4077D9AF" w14:textId="1C4FF3AA" w:rsidR="00480D78" w:rsidRPr="006303A6" w:rsidRDefault="00F17C11" w:rsidP="00F17C11">
      <w:pPr>
        <w:tabs>
          <w:tab w:val="left" w:pos="709"/>
        </w:tabs>
        <w:ind w:left="709" w:firstLine="0"/>
        <w:rPr>
          <w:rFonts w:ascii="Times New Roman" w:hAnsi="Times New Roman" w:cs="Times New Roman"/>
          <w:b/>
          <w:bCs/>
          <w:sz w:val="24"/>
          <w:szCs w:val="24"/>
        </w:rPr>
      </w:pPr>
      <w:r w:rsidRPr="006303A6">
        <w:rPr>
          <w:rFonts w:ascii="Times New Roman" w:hAnsi="Times New Roman" w:cs="Times New Roman"/>
          <w:b/>
          <w:bCs/>
          <w:sz w:val="24"/>
          <w:szCs w:val="24"/>
        </w:rPr>
        <w:t xml:space="preserve">17 </w:t>
      </w:r>
      <w:r w:rsidR="00480D78" w:rsidRPr="006303A6">
        <w:rPr>
          <w:rFonts w:ascii="Times New Roman" w:hAnsi="Times New Roman" w:cs="Times New Roman"/>
          <w:b/>
          <w:bCs/>
          <w:sz w:val="24"/>
          <w:szCs w:val="24"/>
        </w:rPr>
        <w:t>straipsnis. 73 straipsnio pakeitimas</w:t>
      </w:r>
    </w:p>
    <w:p w14:paraId="50E6EFC1" w14:textId="77777777" w:rsidR="00A71012" w:rsidRPr="006303A6" w:rsidRDefault="00A71012" w:rsidP="008E3758">
      <w:pPr>
        <w:pStyle w:val="ListParagraph"/>
        <w:numPr>
          <w:ilvl w:val="0"/>
          <w:numId w:val="4"/>
        </w:num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73 straipsnio 1 dalies 2 punkt</w:t>
      </w:r>
      <w:r w:rsidR="00D306FD" w:rsidRPr="006303A6">
        <w:rPr>
          <w:rFonts w:ascii="Times New Roman" w:hAnsi="Times New Roman" w:cs="Times New Roman"/>
          <w:sz w:val="24"/>
          <w:szCs w:val="24"/>
        </w:rPr>
        <w:t>ą</w:t>
      </w:r>
      <w:r w:rsidRPr="006303A6">
        <w:rPr>
          <w:rFonts w:ascii="Times New Roman" w:hAnsi="Times New Roman" w:cs="Times New Roman"/>
          <w:sz w:val="24"/>
          <w:szCs w:val="24"/>
        </w:rPr>
        <w:t xml:space="preserve"> ir j</w:t>
      </w:r>
      <w:r w:rsidR="00D306FD" w:rsidRPr="006303A6">
        <w:rPr>
          <w:rFonts w:ascii="Times New Roman" w:hAnsi="Times New Roman" w:cs="Times New Roman"/>
          <w:sz w:val="24"/>
          <w:szCs w:val="24"/>
        </w:rPr>
        <w:t>į</w:t>
      </w:r>
      <w:r w:rsidRPr="006303A6">
        <w:rPr>
          <w:rFonts w:ascii="Times New Roman" w:hAnsi="Times New Roman" w:cs="Times New Roman"/>
          <w:sz w:val="24"/>
          <w:szCs w:val="24"/>
        </w:rPr>
        <w:t xml:space="preserve"> išdėstyti taip:</w:t>
      </w:r>
    </w:p>
    <w:p w14:paraId="4688AF81" w14:textId="4C497476" w:rsidR="00D306FD" w:rsidRPr="006303A6" w:rsidRDefault="00D306FD" w:rsidP="00D306FD">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„2) </w:t>
      </w:r>
      <w:r w:rsidR="002B199D" w:rsidRPr="006303A6">
        <w:rPr>
          <w:rFonts w:ascii="Times New Roman" w:hAnsi="Times New Roman" w:cs="Times New Roman"/>
          <w:sz w:val="24"/>
          <w:szCs w:val="24"/>
        </w:rPr>
        <w:t>teismo pavadinimas</w:t>
      </w:r>
      <w:r w:rsidR="002B199D" w:rsidRPr="006303A6">
        <w:rPr>
          <w:rFonts w:ascii="Times New Roman" w:hAnsi="Times New Roman" w:cs="Times New Roman"/>
          <w:strike/>
          <w:sz w:val="24"/>
          <w:szCs w:val="24"/>
        </w:rPr>
        <w:t>, tikslus adresas, o kai teismas sudarytas iš teismo rūmų, –</w:t>
      </w:r>
      <w:r w:rsidR="002B199D" w:rsidRPr="006303A6">
        <w:rPr>
          <w:rFonts w:ascii="Times New Roman" w:hAnsi="Times New Roman" w:cs="Times New Roman"/>
          <w:sz w:val="24"/>
          <w:szCs w:val="24"/>
        </w:rPr>
        <w:t xml:space="preserve"> ir teismo rūmų, </w:t>
      </w:r>
      <w:r w:rsidR="002B199D" w:rsidRPr="006303A6">
        <w:rPr>
          <w:rFonts w:ascii="Times New Roman" w:hAnsi="Times New Roman" w:cs="Times New Roman"/>
          <w:strike/>
          <w:sz w:val="24"/>
          <w:szCs w:val="24"/>
        </w:rPr>
        <w:t>į kuriuos paskirtas teisėjas ar teisėjai nagrinėja bylą, pavadinimas ir</w:t>
      </w:r>
      <w:r w:rsidR="002B199D" w:rsidRPr="006303A6">
        <w:rPr>
          <w:rFonts w:ascii="Times New Roman" w:hAnsi="Times New Roman" w:cs="Times New Roman"/>
          <w:sz w:val="24"/>
          <w:szCs w:val="24"/>
        </w:rPr>
        <w:t xml:space="preserve"> </w:t>
      </w:r>
      <w:r w:rsidR="002B199D" w:rsidRPr="006303A6">
        <w:rPr>
          <w:rFonts w:ascii="Times New Roman" w:hAnsi="Times New Roman" w:cs="Times New Roman"/>
          <w:b/>
          <w:bCs/>
          <w:sz w:val="24"/>
          <w:szCs w:val="24"/>
        </w:rPr>
        <w:t>kuriuose nagrinėjama byla,</w:t>
      </w:r>
      <w:r w:rsidR="002B199D" w:rsidRPr="006303A6">
        <w:rPr>
          <w:rFonts w:ascii="Times New Roman" w:hAnsi="Times New Roman" w:cs="Times New Roman"/>
          <w:sz w:val="24"/>
          <w:szCs w:val="24"/>
        </w:rPr>
        <w:t xml:space="preserve"> tikslus adresas;</w:t>
      </w:r>
      <w:r w:rsidR="00ED1C5D" w:rsidRPr="006303A6">
        <w:rPr>
          <w:rFonts w:ascii="Times New Roman" w:hAnsi="Times New Roman" w:cs="Times New Roman"/>
          <w:sz w:val="24"/>
          <w:szCs w:val="24"/>
        </w:rPr>
        <w:t>“.</w:t>
      </w:r>
    </w:p>
    <w:p w14:paraId="04C1D364" w14:textId="77777777" w:rsidR="008E3758" w:rsidRPr="006303A6" w:rsidRDefault="008E3758" w:rsidP="008E3758">
      <w:pPr>
        <w:pStyle w:val="ListParagraph"/>
        <w:numPr>
          <w:ilvl w:val="0"/>
          <w:numId w:val="4"/>
        </w:num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73 straipsnio 1 dalies 3 punktą ir jį išdėstyti taip:</w:t>
      </w:r>
    </w:p>
    <w:p w14:paraId="1AD7498B" w14:textId="23DF345A" w:rsidR="00480D78" w:rsidRPr="006303A6" w:rsidRDefault="00ED1C5D" w:rsidP="00480D78">
      <w:pPr>
        <w:tabs>
          <w:tab w:val="left" w:pos="709"/>
        </w:tabs>
        <w:rPr>
          <w:rFonts w:ascii="Times New Roman" w:hAnsi="Times New Roman" w:cs="Times New Roman"/>
          <w:b/>
          <w:bCs/>
          <w:sz w:val="24"/>
          <w:szCs w:val="24"/>
        </w:rPr>
      </w:pPr>
      <w:r w:rsidRPr="006303A6">
        <w:rPr>
          <w:rFonts w:ascii="Times New Roman" w:hAnsi="Times New Roman" w:cs="Times New Roman"/>
          <w:sz w:val="24"/>
          <w:szCs w:val="24"/>
        </w:rPr>
        <w:t>„</w:t>
      </w:r>
      <w:r w:rsidR="008E3758" w:rsidRPr="006303A6">
        <w:rPr>
          <w:rFonts w:ascii="Times New Roman" w:hAnsi="Times New Roman" w:cs="Times New Roman"/>
          <w:sz w:val="24"/>
          <w:szCs w:val="24"/>
        </w:rPr>
        <w:t>3)</w:t>
      </w:r>
      <w:r w:rsidR="008E3758" w:rsidRPr="006303A6">
        <w:rPr>
          <w:rFonts w:ascii="Times New Roman" w:hAnsi="Times New Roman" w:cs="Times New Roman"/>
          <w:b/>
          <w:bCs/>
          <w:sz w:val="24"/>
          <w:szCs w:val="24"/>
        </w:rPr>
        <w:t xml:space="preserve"> </w:t>
      </w:r>
      <w:r w:rsidR="008E3758" w:rsidRPr="006303A6">
        <w:rPr>
          <w:rFonts w:ascii="Times New Roman" w:hAnsi="Times New Roman" w:cs="Times New Roman"/>
          <w:sz w:val="24"/>
          <w:szCs w:val="24"/>
        </w:rPr>
        <w:t>teismo posėdžio ar atskiro procesinio veiksmo atlikimo vieta ir laikas</w:t>
      </w:r>
      <w:r w:rsidR="008E3758" w:rsidRPr="006303A6">
        <w:rPr>
          <w:rFonts w:ascii="Times New Roman" w:hAnsi="Times New Roman" w:cs="Times New Roman"/>
          <w:strike/>
          <w:sz w:val="24"/>
          <w:szCs w:val="24"/>
        </w:rPr>
        <w:t>;</w:t>
      </w:r>
      <w:r w:rsidR="00A26D34" w:rsidRPr="006303A6">
        <w:rPr>
          <w:rFonts w:ascii="Times New Roman" w:hAnsi="Times New Roman" w:cs="Times New Roman"/>
          <w:b/>
          <w:bCs/>
          <w:sz w:val="24"/>
          <w:szCs w:val="24"/>
        </w:rPr>
        <w:t>.</w:t>
      </w:r>
      <w:r w:rsidR="00A71012" w:rsidRPr="006303A6">
        <w:rPr>
          <w:rFonts w:ascii="Times New Roman" w:hAnsi="Times New Roman" w:cs="Times New Roman"/>
          <w:b/>
          <w:bCs/>
          <w:sz w:val="24"/>
          <w:szCs w:val="24"/>
        </w:rPr>
        <w:t xml:space="preserve"> </w:t>
      </w:r>
      <w:r w:rsidR="008E3758" w:rsidRPr="006303A6">
        <w:rPr>
          <w:rFonts w:ascii="Times New Roman" w:hAnsi="Times New Roman" w:cs="Times New Roman"/>
          <w:b/>
          <w:bCs/>
          <w:sz w:val="24"/>
          <w:szCs w:val="24"/>
        </w:rPr>
        <w:t xml:space="preserve">Tuo atveju, kai </w:t>
      </w:r>
      <w:r w:rsidR="00A71012" w:rsidRPr="006303A6">
        <w:rPr>
          <w:rFonts w:ascii="Times New Roman" w:hAnsi="Times New Roman" w:cs="Times New Roman"/>
          <w:b/>
          <w:bCs/>
          <w:sz w:val="24"/>
          <w:szCs w:val="24"/>
        </w:rPr>
        <w:t>posėdis</w:t>
      </w:r>
      <w:r w:rsidR="00A71012" w:rsidRPr="006303A6">
        <w:rPr>
          <w:b/>
          <w:bCs/>
        </w:rPr>
        <w:t xml:space="preserve"> </w:t>
      </w:r>
      <w:r w:rsidR="00A71012" w:rsidRPr="006303A6">
        <w:rPr>
          <w:rFonts w:ascii="Times New Roman" w:hAnsi="Times New Roman" w:cs="Times New Roman"/>
          <w:b/>
          <w:bCs/>
          <w:sz w:val="24"/>
          <w:szCs w:val="24"/>
        </w:rPr>
        <w:t>organizuojamas naudojant informacines ir elektroninių ryšių technologijas</w:t>
      </w:r>
      <w:r w:rsidR="00091D31" w:rsidRPr="006303A6">
        <w:rPr>
          <w:rFonts w:ascii="Times New Roman" w:hAnsi="Times New Roman" w:cs="Times New Roman"/>
          <w:b/>
          <w:bCs/>
          <w:sz w:val="24"/>
          <w:szCs w:val="24"/>
        </w:rPr>
        <w:t xml:space="preserve"> (per vaizdo konferencijas)</w:t>
      </w:r>
      <w:r w:rsidR="008E3758" w:rsidRPr="006303A6">
        <w:rPr>
          <w:rFonts w:ascii="Times New Roman" w:hAnsi="Times New Roman" w:cs="Times New Roman"/>
          <w:b/>
          <w:bCs/>
          <w:sz w:val="24"/>
          <w:szCs w:val="24"/>
        </w:rPr>
        <w:t>, prisijungimo prie posėdžio duomenys</w:t>
      </w:r>
      <w:r w:rsidR="00774D86" w:rsidRPr="006303A6">
        <w:rPr>
          <w:rFonts w:ascii="Times New Roman" w:hAnsi="Times New Roman" w:cs="Times New Roman"/>
          <w:b/>
          <w:bCs/>
          <w:sz w:val="24"/>
          <w:szCs w:val="24"/>
        </w:rPr>
        <w:t>;</w:t>
      </w:r>
      <w:r w:rsidR="008E3758" w:rsidRPr="006303A6">
        <w:rPr>
          <w:rFonts w:ascii="Times New Roman" w:hAnsi="Times New Roman" w:cs="Times New Roman"/>
          <w:sz w:val="24"/>
          <w:szCs w:val="24"/>
        </w:rPr>
        <w:t>“</w:t>
      </w:r>
      <w:r w:rsidR="002D6508" w:rsidRPr="006303A6">
        <w:rPr>
          <w:rFonts w:ascii="Times New Roman" w:hAnsi="Times New Roman" w:cs="Times New Roman"/>
          <w:sz w:val="24"/>
          <w:szCs w:val="24"/>
        </w:rPr>
        <w:t>.</w:t>
      </w:r>
      <w:r w:rsidR="008E3758" w:rsidRPr="006303A6">
        <w:rPr>
          <w:rFonts w:ascii="Times New Roman" w:hAnsi="Times New Roman" w:cs="Times New Roman"/>
          <w:sz w:val="24"/>
          <w:szCs w:val="24"/>
        </w:rPr>
        <w:t xml:space="preserve"> </w:t>
      </w:r>
    </w:p>
    <w:p w14:paraId="502D2566" w14:textId="77777777" w:rsidR="008E3758" w:rsidRPr="006303A6" w:rsidRDefault="008E3758" w:rsidP="00480D78">
      <w:pPr>
        <w:tabs>
          <w:tab w:val="left" w:pos="709"/>
        </w:tabs>
        <w:rPr>
          <w:rFonts w:ascii="Times New Roman" w:hAnsi="Times New Roman" w:cs="Times New Roman"/>
          <w:sz w:val="24"/>
          <w:szCs w:val="24"/>
        </w:rPr>
      </w:pPr>
    </w:p>
    <w:p w14:paraId="6F0093F7" w14:textId="3491E825" w:rsidR="00480D78" w:rsidRPr="006303A6" w:rsidRDefault="001B5DA1" w:rsidP="00480D78">
      <w:pPr>
        <w:tabs>
          <w:tab w:val="left" w:pos="709"/>
        </w:tabs>
        <w:rPr>
          <w:rFonts w:ascii="Times New Roman" w:hAnsi="Times New Roman" w:cs="Times New Roman"/>
          <w:b/>
          <w:bCs/>
          <w:sz w:val="24"/>
          <w:szCs w:val="24"/>
        </w:rPr>
      </w:pPr>
      <w:r w:rsidRPr="006303A6">
        <w:rPr>
          <w:rFonts w:ascii="Times New Roman" w:hAnsi="Times New Roman" w:cs="Times New Roman"/>
          <w:b/>
          <w:bCs/>
          <w:sz w:val="24"/>
          <w:szCs w:val="24"/>
        </w:rPr>
        <w:t>1</w:t>
      </w:r>
      <w:r w:rsidR="00F17C11" w:rsidRPr="006303A6">
        <w:rPr>
          <w:rFonts w:ascii="Times New Roman" w:hAnsi="Times New Roman" w:cs="Times New Roman"/>
          <w:b/>
          <w:bCs/>
          <w:sz w:val="24"/>
          <w:szCs w:val="24"/>
        </w:rPr>
        <w:t>8</w:t>
      </w:r>
      <w:r w:rsidR="00480D78" w:rsidRPr="006303A6">
        <w:rPr>
          <w:rFonts w:ascii="Times New Roman" w:hAnsi="Times New Roman" w:cs="Times New Roman"/>
          <w:b/>
          <w:bCs/>
          <w:sz w:val="24"/>
          <w:szCs w:val="24"/>
        </w:rPr>
        <w:t xml:space="preserve"> straipsnis. 77 straipsnio pakeitimas</w:t>
      </w:r>
    </w:p>
    <w:p w14:paraId="043969BD" w14:textId="77777777" w:rsidR="00DD2860" w:rsidRPr="006303A6" w:rsidRDefault="00DD2860" w:rsidP="00DD2860">
      <w:pPr>
        <w:pStyle w:val="ListParagraph"/>
        <w:numPr>
          <w:ilvl w:val="0"/>
          <w:numId w:val="5"/>
        </w:numPr>
        <w:tabs>
          <w:tab w:val="left" w:pos="709"/>
        </w:tabs>
        <w:rPr>
          <w:rFonts w:ascii="Times New Roman" w:hAnsi="Times New Roman" w:cs="Times New Roman"/>
          <w:sz w:val="24"/>
          <w:szCs w:val="24"/>
        </w:rPr>
      </w:pPr>
      <w:r w:rsidRPr="006303A6">
        <w:rPr>
          <w:rFonts w:ascii="Times New Roman" w:hAnsi="Times New Roman" w:cs="Times New Roman"/>
          <w:sz w:val="24"/>
          <w:szCs w:val="24"/>
        </w:rPr>
        <w:t>Pakeisti 77 straipsnio 3 dalį ir ją išdėstyti taip:</w:t>
      </w:r>
    </w:p>
    <w:p w14:paraId="299A26A4" w14:textId="665EEEE2" w:rsidR="00DD2860" w:rsidRPr="006303A6" w:rsidRDefault="00DD2860"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„3. Proceso dalyvių neatvykimas į teismo posėdį </w:t>
      </w:r>
      <w:r w:rsidRPr="006303A6">
        <w:rPr>
          <w:rFonts w:ascii="Times New Roman" w:hAnsi="Times New Roman" w:cs="Times New Roman"/>
          <w:b/>
          <w:bCs/>
          <w:sz w:val="24"/>
          <w:szCs w:val="24"/>
        </w:rPr>
        <w:t>ar neprisijungimas prie posėdžio, kai posėdis organizuojamas naudojant informacines ir elektroninių ryšių technologijas</w:t>
      </w:r>
      <w:r w:rsidR="00091D31" w:rsidRPr="006303A6">
        <w:rPr>
          <w:rFonts w:ascii="Times New Roman" w:hAnsi="Times New Roman" w:cs="Times New Roman"/>
          <w:b/>
          <w:bCs/>
          <w:sz w:val="24"/>
          <w:szCs w:val="24"/>
        </w:rPr>
        <w:t xml:space="preserve"> (per vaizdo konferencijas)</w:t>
      </w:r>
      <w:r w:rsidRPr="006303A6">
        <w:rPr>
          <w:rFonts w:ascii="Times New Roman" w:hAnsi="Times New Roman" w:cs="Times New Roman"/>
          <w:b/>
          <w:bCs/>
          <w:sz w:val="24"/>
          <w:szCs w:val="24"/>
        </w:rPr>
        <w:t xml:space="preserve">, </w:t>
      </w:r>
      <w:r w:rsidRPr="006303A6">
        <w:rPr>
          <w:rFonts w:ascii="Times New Roman" w:hAnsi="Times New Roman" w:cs="Times New Roman"/>
          <w:sz w:val="24"/>
          <w:szCs w:val="24"/>
        </w:rPr>
        <w:t>jeigu jiems buvo apie teismo posėdį tinkamai pranešta, nėra kliūtis bylai nagrinėti ir sprendimui priimti.</w:t>
      </w:r>
      <w:r w:rsidR="00ED1C5D" w:rsidRPr="006303A6">
        <w:rPr>
          <w:rFonts w:ascii="Times New Roman" w:hAnsi="Times New Roman" w:cs="Times New Roman"/>
          <w:sz w:val="24"/>
          <w:szCs w:val="24"/>
        </w:rPr>
        <w:t>“</w:t>
      </w:r>
    </w:p>
    <w:p w14:paraId="19C93726" w14:textId="77777777" w:rsidR="00480D78" w:rsidRPr="006303A6" w:rsidRDefault="00DD2860" w:rsidP="00480D78">
      <w:pPr>
        <w:tabs>
          <w:tab w:val="left" w:pos="709"/>
        </w:tabs>
        <w:rPr>
          <w:rFonts w:ascii="Times New Roman" w:hAnsi="Times New Roman" w:cs="Times New Roman"/>
          <w:sz w:val="24"/>
          <w:szCs w:val="24"/>
        </w:rPr>
      </w:pPr>
      <w:r w:rsidRPr="006303A6">
        <w:rPr>
          <w:rFonts w:ascii="Times New Roman" w:hAnsi="Times New Roman" w:cs="Times New Roman"/>
          <w:sz w:val="24"/>
          <w:szCs w:val="24"/>
        </w:rPr>
        <w:t xml:space="preserve">2. </w:t>
      </w:r>
      <w:r w:rsidR="00480D78" w:rsidRPr="006303A6">
        <w:rPr>
          <w:rFonts w:ascii="Times New Roman" w:hAnsi="Times New Roman" w:cs="Times New Roman"/>
          <w:sz w:val="24"/>
          <w:szCs w:val="24"/>
        </w:rPr>
        <w:t>Pakeisti 77 straipsnio 4 dalį ir ją išdėstyti taip:</w:t>
      </w:r>
    </w:p>
    <w:p w14:paraId="03D99F1F" w14:textId="35C3CA11" w:rsidR="00480D78" w:rsidRPr="006303A6" w:rsidRDefault="00480D78" w:rsidP="002B199D">
      <w:pPr>
        <w:tabs>
          <w:tab w:val="left" w:pos="709"/>
        </w:tabs>
        <w:rPr>
          <w:rFonts w:ascii="Times New Roman" w:hAnsi="Times New Roman" w:cs="Times New Roman"/>
          <w:bCs/>
          <w:sz w:val="24"/>
          <w:szCs w:val="24"/>
        </w:rPr>
      </w:pPr>
      <w:r w:rsidRPr="006303A6">
        <w:rPr>
          <w:rFonts w:ascii="Times New Roman" w:hAnsi="Times New Roman" w:cs="Times New Roman"/>
          <w:sz w:val="24"/>
          <w:szCs w:val="24"/>
        </w:rPr>
        <w:t xml:space="preserve">„4. </w:t>
      </w:r>
      <w:r w:rsidR="00A24110" w:rsidRPr="006303A6">
        <w:rPr>
          <w:rFonts w:ascii="Times New Roman" w:hAnsi="Times New Roman" w:cs="Times New Roman"/>
          <w:bCs/>
          <w:sz w:val="24"/>
          <w:szCs w:val="24"/>
        </w:rPr>
        <w:t xml:space="preserve">Teismo posėdžiai vyksta </w:t>
      </w:r>
      <w:r w:rsidR="00A24110" w:rsidRPr="006303A6">
        <w:rPr>
          <w:rFonts w:ascii="Times New Roman" w:hAnsi="Times New Roman" w:cs="Times New Roman"/>
          <w:bCs/>
          <w:strike/>
          <w:sz w:val="24"/>
          <w:szCs w:val="24"/>
        </w:rPr>
        <w:t>teismo, kurio teisėjas ar teisėjai nagrinėja bylą, o kai teismas sudarytas iš teismo rūmų, –</w:t>
      </w:r>
      <w:r w:rsidR="00A24110" w:rsidRPr="006303A6">
        <w:rPr>
          <w:rFonts w:ascii="Times New Roman" w:hAnsi="Times New Roman" w:cs="Times New Roman"/>
          <w:bCs/>
          <w:sz w:val="24"/>
          <w:szCs w:val="24"/>
        </w:rPr>
        <w:t xml:space="preserve"> teismo </w:t>
      </w:r>
      <w:r w:rsidR="00A24110" w:rsidRPr="006303A6">
        <w:rPr>
          <w:rFonts w:ascii="Times New Roman" w:hAnsi="Times New Roman" w:cs="Times New Roman"/>
          <w:bCs/>
          <w:strike/>
          <w:sz w:val="24"/>
          <w:szCs w:val="24"/>
        </w:rPr>
        <w:t>rūmų, į kuriuos paskirtas (paskirti) bylą nagrinėjantis teisėjas ar teisėjai</w:t>
      </w:r>
      <w:r w:rsidR="006F0908" w:rsidRPr="006303A6">
        <w:rPr>
          <w:rFonts w:ascii="Times New Roman" w:hAnsi="Times New Roman" w:cs="Times New Roman"/>
          <w:bCs/>
          <w:strike/>
          <w:sz w:val="24"/>
          <w:szCs w:val="24"/>
        </w:rPr>
        <w:t>, patalpose</w:t>
      </w:r>
      <w:r w:rsidR="006F0908" w:rsidRPr="006303A6">
        <w:rPr>
          <w:rFonts w:ascii="Times New Roman" w:hAnsi="Times New Roman" w:cs="Times New Roman"/>
          <w:bCs/>
          <w:sz w:val="24"/>
          <w:szCs w:val="24"/>
        </w:rPr>
        <w:t xml:space="preserve"> </w:t>
      </w:r>
      <w:r w:rsidR="006F0908" w:rsidRPr="006303A6">
        <w:rPr>
          <w:rFonts w:ascii="Times New Roman" w:hAnsi="Times New Roman" w:cs="Times New Roman"/>
          <w:b/>
          <w:sz w:val="24"/>
          <w:szCs w:val="24"/>
        </w:rPr>
        <w:t>rūmuose</w:t>
      </w:r>
      <w:r w:rsidR="00A24110" w:rsidRPr="006303A6">
        <w:rPr>
          <w:rFonts w:ascii="Times New Roman" w:hAnsi="Times New Roman" w:cs="Times New Roman"/>
          <w:bCs/>
          <w:sz w:val="24"/>
          <w:szCs w:val="24"/>
        </w:rPr>
        <w:t xml:space="preserve">, </w:t>
      </w:r>
      <w:r w:rsidR="00C0679A" w:rsidRPr="006303A6">
        <w:rPr>
          <w:rFonts w:ascii="Times New Roman" w:hAnsi="Times New Roman" w:cs="Times New Roman"/>
          <w:b/>
          <w:sz w:val="24"/>
          <w:szCs w:val="24"/>
        </w:rPr>
        <w:t>kuri</w:t>
      </w:r>
      <w:r w:rsidR="006F0908" w:rsidRPr="006303A6">
        <w:rPr>
          <w:rFonts w:ascii="Times New Roman" w:hAnsi="Times New Roman" w:cs="Times New Roman"/>
          <w:b/>
          <w:sz w:val="24"/>
          <w:szCs w:val="24"/>
        </w:rPr>
        <w:t>uose nagrinėjama</w:t>
      </w:r>
      <w:r w:rsidR="00C0679A" w:rsidRPr="006303A6">
        <w:rPr>
          <w:rFonts w:ascii="Times New Roman" w:hAnsi="Times New Roman" w:cs="Times New Roman"/>
          <w:b/>
          <w:sz w:val="24"/>
          <w:szCs w:val="24"/>
        </w:rPr>
        <w:t xml:space="preserve"> byla</w:t>
      </w:r>
      <w:r w:rsidR="00A24110" w:rsidRPr="006303A6">
        <w:rPr>
          <w:rFonts w:ascii="Times New Roman" w:hAnsi="Times New Roman" w:cs="Times New Roman"/>
          <w:bCs/>
          <w:sz w:val="24"/>
          <w:szCs w:val="24"/>
        </w:rPr>
        <w:t>.</w:t>
      </w:r>
      <w:r w:rsidR="00C0679A" w:rsidRPr="006303A6">
        <w:rPr>
          <w:rFonts w:ascii="Times New Roman" w:hAnsi="Times New Roman" w:cs="Times New Roman"/>
          <w:bCs/>
          <w:sz w:val="24"/>
          <w:szCs w:val="24"/>
        </w:rPr>
        <w:t>“</w:t>
      </w:r>
    </w:p>
    <w:p w14:paraId="731A476A" w14:textId="77777777" w:rsidR="0055605D" w:rsidRPr="006303A6" w:rsidRDefault="0055605D" w:rsidP="00F17C11">
      <w:pPr>
        <w:pStyle w:val="PlainText"/>
        <w:ind w:firstLine="0"/>
        <w:rPr>
          <w:rFonts w:ascii="Times New Roman" w:hAnsi="Times New Roman" w:cs="Times New Roman"/>
          <w:bCs/>
          <w:sz w:val="24"/>
          <w:szCs w:val="24"/>
        </w:rPr>
      </w:pPr>
    </w:p>
    <w:p w14:paraId="4EBA2122" w14:textId="444D67B6" w:rsidR="0073148B" w:rsidRPr="006303A6" w:rsidRDefault="00F17C11" w:rsidP="00F17C11">
      <w:pPr>
        <w:pStyle w:val="PlainText"/>
        <w:ind w:left="709" w:firstLine="0"/>
        <w:rPr>
          <w:rFonts w:ascii="Times New Roman" w:hAnsi="Times New Roman" w:cs="Times New Roman"/>
          <w:b/>
          <w:sz w:val="24"/>
          <w:szCs w:val="24"/>
        </w:rPr>
      </w:pPr>
      <w:r w:rsidRPr="006303A6">
        <w:rPr>
          <w:rFonts w:ascii="Times New Roman" w:hAnsi="Times New Roman" w:cs="Times New Roman"/>
          <w:b/>
          <w:sz w:val="24"/>
          <w:szCs w:val="24"/>
        </w:rPr>
        <w:t xml:space="preserve">19 </w:t>
      </w:r>
      <w:r w:rsidR="00534DDE" w:rsidRPr="006303A6">
        <w:rPr>
          <w:rFonts w:ascii="Times New Roman" w:hAnsi="Times New Roman" w:cs="Times New Roman"/>
          <w:b/>
          <w:sz w:val="24"/>
          <w:szCs w:val="24"/>
        </w:rPr>
        <w:t xml:space="preserve">straipsnis. </w:t>
      </w:r>
      <w:r w:rsidR="0073148B" w:rsidRPr="006303A6">
        <w:rPr>
          <w:rFonts w:ascii="Times New Roman" w:hAnsi="Times New Roman" w:cs="Times New Roman"/>
          <w:b/>
          <w:sz w:val="24"/>
          <w:szCs w:val="24"/>
        </w:rPr>
        <w:t>78 straipsnio pakeitimas</w:t>
      </w:r>
    </w:p>
    <w:p w14:paraId="5595EA05" w14:textId="77777777" w:rsidR="0073148B" w:rsidRPr="006303A6" w:rsidRDefault="0073148B" w:rsidP="0073148B">
      <w:pPr>
        <w:pStyle w:val="PlainText"/>
        <w:ind w:left="709" w:firstLine="0"/>
        <w:rPr>
          <w:rFonts w:ascii="Times New Roman" w:hAnsi="Times New Roman" w:cs="Times New Roman"/>
          <w:bCs/>
          <w:sz w:val="24"/>
          <w:szCs w:val="24"/>
        </w:rPr>
      </w:pPr>
      <w:r w:rsidRPr="006303A6">
        <w:rPr>
          <w:rFonts w:ascii="Times New Roman" w:hAnsi="Times New Roman" w:cs="Times New Roman"/>
          <w:bCs/>
          <w:sz w:val="24"/>
          <w:szCs w:val="24"/>
        </w:rPr>
        <w:t>Pakeisti 78 straipsnio 2 dalį ir ją išdėstyti taip:</w:t>
      </w:r>
    </w:p>
    <w:p w14:paraId="733FA565" w14:textId="2B33532D" w:rsidR="0073148B" w:rsidRPr="006303A6" w:rsidRDefault="0073148B" w:rsidP="0073148B">
      <w:pPr>
        <w:pStyle w:val="PlainText"/>
        <w:rPr>
          <w:rFonts w:ascii="Times New Roman" w:hAnsi="Times New Roman" w:cs="Times New Roman"/>
          <w:bCs/>
          <w:sz w:val="24"/>
          <w:szCs w:val="24"/>
        </w:rPr>
      </w:pPr>
      <w:r w:rsidRPr="006303A6">
        <w:rPr>
          <w:rFonts w:ascii="Times New Roman" w:hAnsi="Times New Roman" w:cs="Times New Roman"/>
          <w:bCs/>
          <w:sz w:val="24"/>
          <w:szCs w:val="24"/>
        </w:rPr>
        <w:t xml:space="preserve">„2. Pirmosios instancijos teisme byla nagrinėjama </w:t>
      </w:r>
      <w:r w:rsidRPr="006303A6">
        <w:rPr>
          <w:rFonts w:ascii="Times New Roman" w:hAnsi="Times New Roman" w:cs="Times New Roman"/>
          <w:bCs/>
          <w:strike/>
          <w:sz w:val="24"/>
          <w:szCs w:val="24"/>
        </w:rPr>
        <w:t>žodžiu</w:t>
      </w:r>
      <w:r w:rsidRPr="006303A6">
        <w:rPr>
          <w:rFonts w:ascii="Times New Roman" w:hAnsi="Times New Roman" w:cs="Times New Roman"/>
          <w:bCs/>
          <w:sz w:val="24"/>
          <w:szCs w:val="24"/>
        </w:rPr>
        <w:t xml:space="preserve"> </w:t>
      </w:r>
      <w:r w:rsidR="0014498E" w:rsidRPr="006303A6">
        <w:rPr>
          <w:rFonts w:ascii="Times New Roman" w:hAnsi="Times New Roman" w:cs="Times New Roman"/>
          <w:b/>
          <w:sz w:val="24"/>
          <w:szCs w:val="24"/>
        </w:rPr>
        <w:t xml:space="preserve">žodinio proceso tvarka </w:t>
      </w:r>
      <w:r w:rsidRPr="006303A6">
        <w:rPr>
          <w:rFonts w:ascii="Times New Roman" w:hAnsi="Times New Roman" w:cs="Times New Roman"/>
          <w:bCs/>
          <w:sz w:val="24"/>
          <w:szCs w:val="24"/>
        </w:rPr>
        <w:t xml:space="preserve">ir esant nepasikeitusiai teisėjų sudėčiai. </w:t>
      </w:r>
      <w:r w:rsidR="001A47B6" w:rsidRPr="006303A6">
        <w:rPr>
          <w:rFonts w:ascii="Times New Roman" w:eastAsia="Calibri" w:hAnsi="Times New Roman" w:cs="Times New Roman"/>
          <w:b/>
          <w:bCs/>
          <w:sz w:val="24"/>
          <w:szCs w:val="24"/>
        </w:rPr>
        <w:t>Bylos nagrinėjima</w:t>
      </w:r>
      <w:r w:rsidR="0014498E" w:rsidRPr="006303A6">
        <w:rPr>
          <w:rFonts w:ascii="Times New Roman" w:eastAsia="Calibri" w:hAnsi="Times New Roman" w:cs="Times New Roman"/>
          <w:b/>
          <w:bCs/>
          <w:sz w:val="24"/>
          <w:szCs w:val="24"/>
        </w:rPr>
        <w:t>s</w:t>
      </w:r>
      <w:r w:rsidR="001A47B6" w:rsidRPr="006303A6">
        <w:rPr>
          <w:rFonts w:ascii="Times New Roman" w:eastAsia="Calibri" w:hAnsi="Times New Roman" w:cs="Times New Roman"/>
          <w:b/>
          <w:bCs/>
          <w:sz w:val="24"/>
          <w:szCs w:val="24"/>
        </w:rPr>
        <w:t xml:space="preserve"> gali vykti teisėjui (teisėjų kolegijai)</w:t>
      </w:r>
      <w:r w:rsidR="0014498E" w:rsidRPr="006303A6">
        <w:rPr>
          <w:rFonts w:ascii="Times New Roman" w:eastAsia="Calibri" w:hAnsi="Times New Roman" w:cs="Times New Roman"/>
          <w:b/>
          <w:bCs/>
          <w:sz w:val="24"/>
          <w:szCs w:val="24"/>
        </w:rPr>
        <w:t>, administracin</w:t>
      </w:r>
      <w:r w:rsidR="00EC733A" w:rsidRPr="006303A6">
        <w:rPr>
          <w:rFonts w:ascii="Times New Roman" w:eastAsia="Calibri" w:hAnsi="Times New Roman" w:cs="Times New Roman"/>
          <w:b/>
          <w:bCs/>
          <w:sz w:val="24"/>
          <w:szCs w:val="24"/>
        </w:rPr>
        <w:t>ės bylos</w:t>
      </w:r>
      <w:r w:rsidR="0014498E" w:rsidRPr="006303A6">
        <w:rPr>
          <w:rFonts w:ascii="Times New Roman" w:eastAsia="Calibri" w:hAnsi="Times New Roman" w:cs="Times New Roman"/>
          <w:b/>
          <w:bCs/>
          <w:sz w:val="24"/>
          <w:szCs w:val="24"/>
        </w:rPr>
        <w:t xml:space="preserve"> </w:t>
      </w:r>
      <w:r w:rsidR="001A47B6" w:rsidRPr="006303A6">
        <w:rPr>
          <w:rFonts w:ascii="Times New Roman" w:eastAsia="Calibri" w:hAnsi="Times New Roman" w:cs="Times New Roman"/>
          <w:b/>
          <w:bCs/>
          <w:sz w:val="24"/>
          <w:szCs w:val="24"/>
        </w:rPr>
        <w:t>proceso dalyviams</w:t>
      </w:r>
      <w:r w:rsidR="0014498E" w:rsidRPr="006303A6">
        <w:rPr>
          <w:rFonts w:ascii="Times New Roman" w:eastAsia="Calibri" w:hAnsi="Times New Roman" w:cs="Times New Roman"/>
          <w:b/>
          <w:bCs/>
          <w:sz w:val="24"/>
          <w:szCs w:val="24"/>
        </w:rPr>
        <w:t>, vertėjams, ekspertams, specialistams ir liudytojams</w:t>
      </w:r>
      <w:r w:rsidR="001A47B6" w:rsidRPr="006303A6">
        <w:rPr>
          <w:rFonts w:ascii="Times New Roman" w:eastAsia="Calibri" w:hAnsi="Times New Roman" w:cs="Times New Roman"/>
          <w:b/>
          <w:bCs/>
          <w:sz w:val="24"/>
          <w:szCs w:val="24"/>
        </w:rPr>
        <w:t xml:space="preserve"> esant teismo posėdžių salėje</w:t>
      </w:r>
      <w:r w:rsidR="0014498E" w:rsidRPr="006303A6">
        <w:rPr>
          <w:rFonts w:ascii="Times New Roman" w:eastAsia="Calibri" w:hAnsi="Times New Roman" w:cs="Times New Roman"/>
          <w:b/>
          <w:bCs/>
          <w:sz w:val="24"/>
          <w:szCs w:val="24"/>
        </w:rPr>
        <w:t>. Byla taip pat gali būti nagrinėjama</w:t>
      </w:r>
      <w:bookmarkStart w:id="8" w:name="_Hlk70317149"/>
      <w:r w:rsidR="00EC733A" w:rsidRPr="006303A6">
        <w:rPr>
          <w:rFonts w:ascii="Times New Roman" w:eastAsia="Calibri" w:hAnsi="Times New Roman" w:cs="Times New Roman"/>
          <w:b/>
          <w:bCs/>
          <w:sz w:val="24"/>
          <w:szCs w:val="24"/>
        </w:rPr>
        <w:t xml:space="preserve"> </w:t>
      </w:r>
      <w:r w:rsidR="001A47B6" w:rsidRPr="006303A6">
        <w:rPr>
          <w:rFonts w:ascii="Times New Roman" w:eastAsia="Calibri" w:hAnsi="Times New Roman" w:cs="Times New Roman"/>
          <w:b/>
          <w:bCs/>
          <w:sz w:val="24"/>
          <w:szCs w:val="24"/>
        </w:rPr>
        <w:t xml:space="preserve">naudojant informacines ir </w:t>
      </w:r>
      <w:r w:rsidR="001A47B6" w:rsidRPr="006303A6">
        <w:rPr>
          <w:rFonts w:ascii="Times New Roman" w:eastAsia="Calibri" w:hAnsi="Times New Roman" w:cs="Times New Roman"/>
          <w:b/>
          <w:bCs/>
          <w:sz w:val="24"/>
          <w:szCs w:val="24"/>
        </w:rPr>
        <w:lastRenderedPageBreak/>
        <w:t>elektroninių ryšių technologijas</w:t>
      </w:r>
      <w:r w:rsidR="00091D31" w:rsidRPr="006303A6">
        <w:rPr>
          <w:rFonts w:ascii="Times New Roman" w:eastAsia="Calibri" w:hAnsi="Times New Roman" w:cs="Times New Roman"/>
          <w:b/>
          <w:bCs/>
          <w:sz w:val="24"/>
          <w:szCs w:val="24"/>
        </w:rPr>
        <w:t xml:space="preserve"> (per vaizdo konferencijas)</w:t>
      </w:r>
      <w:r w:rsidR="00EC733A" w:rsidRPr="006303A6">
        <w:rPr>
          <w:rFonts w:ascii="Times New Roman" w:eastAsia="Calibri" w:hAnsi="Times New Roman" w:cs="Times New Roman"/>
          <w:b/>
          <w:bCs/>
          <w:sz w:val="24"/>
          <w:szCs w:val="24"/>
        </w:rPr>
        <w:t xml:space="preserve"> teisėjui ar teisėjų kolegijos nariams, administracinės bylos proceso dalyviams, vertėjams, ekspertams, specialistams ir liudytojams esant </w:t>
      </w:r>
      <w:bookmarkStart w:id="9" w:name="_Hlk73008039"/>
      <w:r w:rsidR="00EC733A" w:rsidRPr="006303A6">
        <w:rPr>
          <w:rFonts w:ascii="Times New Roman" w:eastAsia="Calibri" w:hAnsi="Times New Roman" w:cs="Times New Roman"/>
          <w:b/>
          <w:bCs/>
          <w:sz w:val="24"/>
          <w:szCs w:val="24"/>
        </w:rPr>
        <w:t>skirtingose teismo ar ne teismo patalpose</w:t>
      </w:r>
      <w:bookmarkEnd w:id="9"/>
      <w:r w:rsidR="001A47B6" w:rsidRPr="006303A6">
        <w:rPr>
          <w:rFonts w:ascii="Times New Roman" w:eastAsia="Calibri" w:hAnsi="Times New Roman" w:cs="Times New Roman"/>
          <w:sz w:val="24"/>
          <w:szCs w:val="24"/>
        </w:rPr>
        <w:t xml:space="preserve">. </w:t>
      </w:r>
      <w:bookmarkEnd w:id="8"/>
      <w:r w:rsidRPr="006303A6">
        <w:rPr>
          <w:rFonts w:ascii="Times New Roman" w:hAnsi="Times New Roman" w:cs="Times New Roman"/>
          <w:bCs/>
          <w:sz w:val="24"/>
          <w:szCs w:val="24"/>
        </w:rPr>
        <w:t>Jeigu atidėjus bylos nagrinėjimą proceso metu bent vienas iš teisėjų pakeičiamas, byla turi būti nagrinėjama nuo pat pradžios, išskyrus atvejus, kai proceso dalyviai neprieštarauja, kad byla būtų nagrinėjama toliau nuo to procesinio veiksmo, kurį atlikus ji buvo atidėta. Jeigu byla nagrinėjama nuo pat pradžios, teisme apklausti liudytojai iš naujo į posėdį paprastai nešaukiami.“</w:t>
      </w:r>
    </w:p>
    <w:p w14:paraId="6BB8FCE3" w14:textId="77777777" w:rsidR="0073148B" w:rsidRPr="006303A6" w:rsidRDefault="0073148B" w:rsidP="0073148B">
      <w:pPr>
        <w:pStyle w:val="PlainText"/>
        <w:rPr>
          <w:rFonts w:ascii="Times New Roman" w:hAnsi="Times New Roman" w:cs="Times New Roman"/>
          <w:bCs/>
          <w:sz w:val="24"/>
          <w:szCs w:val="24"/>
        </w:rPr>
      </w:pPr>
    </w:p>
    <w:p w14:paraId="32CA9191" w14:textId="48D76CC7" w:rsidR="00534DDE" w:rsidRPr="006303A6" w:rsidRDefault="00F17C11" w:rsidP="00F17C11">
      <w:pPr>
        <w:pStyle w:val="PlainText"/>
        <w:rPr>
          <w:rFonts w:ascii="Times New Roman" w:hAnsi="Times New Roman" w:cs="Times New Roman"/>
          <w:b/>
          <w:sz w:val="24"/>
          <w:szCs w:val="24"/>
        </w:rPr>
      </w:pPr>
      <w:r w:rsidRPr="006303A6">
        <w:rPr>
          <w:rFonts w:ascii="Times New Roman" w:hAnsi="Times New Roman" w:cs="Times New Roman"/>
          <w:b/>
          <w:sz w:val="24"/>
          <w:szCs w:val="24"/>
        </w:rPr>
        <w:t xml:space="preserve">20 </w:t>
      </w:r>
      <w:r w:rsidR="00DB253A" w:rsidRPr="006303A6">
        <w:rPr>
          <w:rFonts w:ascii="Times New Roman" w:hAnsi="Times New Roman" w:cs="Times New Roman"/>
          <w:b/>
          <w:sz w:val="24"/>
          <w:szCs w:val="24"/>
        </w:rPr>
        <w:t>s</w:t>
      </w:r>
      <w:r w:rsidR="0073148B" w:rsidRPr="006303A6">
        <w:rPr>
          <w:rFonts w:ascii="Times New Roman" w:hAnsi="Times New Roman" w:cs="Times New Roman"/>
          <w:b/>
          <w:sz w:val="24"/>
          <w:szCs w:val="24"/>
        </w:rPr>
        <w:t xml:space="preserve">traipsnis. </w:t>
      </w:r>
      <w:r w:rsidR="00534DDE" w:rsidRPr="006303A6">
        <w:rPr>
          <w:rFonts w:ascii="Times New Roman" w:hAnsi="Times New Roman" w:cs="Times New Roman"/>
          <w:b/>
          <w:sz w:val="24"/>
          <w:szCs w:val="24"/>
        </w:rPr>
        <w:t>81 straipsnio pakeitimas</w:t>
      </w:r>
    </w:p>
    <w:p w14:paraId="203F4051" w14:textId="77777777" w:rsidR="00FF4016" w:rsidRPr="006303A6" w:rsidRDefault="00FF4016"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1. Pakeisti 81 straipsnio 5 dalį ir ją išdėstyti taip:</w:t>
      </w:r>
    </w:p>
    <w:p w14:paraId="359338B2" w14:textId="5EF0C50C" w:rsidR="00FF4016" w:rsidRPr="006303A6" w:rsidRDefault="00FF4016"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„5. Jeigu teismo posėdyje dalyvauja vertėjas, specialistas ar ekspertas, posėdžio pirmininkas išaiškina jų pareigas ir administracinę bei baudžiamąją atsakomybę už žinomai melagingą vertimą ar žinomai melagingos išvados davimą. Dėl to iš vertėjo, specialisto ar eksperto paimamas rašytinis pasižadėjimas</w:t>
      </w:r>
      <w:r w:rsidR="0025734A" w:rsidRPr="006303A6">
        <w:rPr>
          <w:rFonts w:ascii="Times New Roman" w:hAnsi="Times New Roman" w:cs="Times New Roman"/>
          <w:bCs/>
          <w:sz w:val="24"/>
          <w:szCs w:val="24"/>
        </w:rPr>
        <w:t xml:space="preserve">. </w:t>
      </w:r>
      <w:r w:rsidR="0025734A" w:rsidRPr="006303A6">
        <w:rPr>
          <w:rFonts w:ascii="Times New Roman" w:hAnsi="Times New Roman" w:cs="Times New Roman"/>
          <w:b/>
          <w:sz w:val="24"/>
          <w:szCs w:val="24"/>
        </w:rPr>
        <w:t xml:space="preserve">Tais atvejais, </w:t>
      </w:r>
      <w:r w:rsidRPr="006303A6">
        <w:rPr>
          <w:rFonts w:ascii="Times New Roman" w:hAnsi="Times New Roman" w:cs="Times New Roman"/>
          <w:b/>
          <w:bCs/>
          <w:sz w:val="24"/>
          <w:szCs w:val="24"/>
        </w:rPr>
        <w:t xml:space="preserve">kai teismo posėdis vyksta ar vertėjas, specialistas arba ekspertas dalyvauja </w:t>
      </w:r>
      <w:r w:rsidR="00ED1C5D" w:rsidRPr="006303A6">
        <w:rPr>
          <w:rFonts w:ascii="Times New Roman" w:hAnsi="Times New Roman" w:cs="Times New Roman"/>
          <w:b/>
          <w:bCs/>
          <w:sz w:val="24"/>
          <w:szCs w:val="24"/>
        </w:rPr>
        <w:t>jame</w:t>
      </w:r>
      <w:r w:rsidRPr="006303A6">
        <w:rPr>
          <w:rFonts w:ascii="Times New Roman" w:hAnsi="Times New Roman" w:cs="Times New Roman"/>
          <w:b/>
          <w:bCs/>
          <w:sz w:val="24"/>
          <w:szCs w:val="24"/>
        </w:rPr>
        <w:t xml:space="preserve"> naudo</w:t>
      </w:r>
      <w:r w:rsidR="00ED1C5D" w:rsidRPr="006303A6">
        <w:rPr>
          <w:rFonts w:ascii="Times New Roman" w:hAnsi="Times New Roman" w:cs="Times New Roman"/>
          <w:b/>
          <w:bCs/>
          <w:sz w:val="24"/>
          <w:szCs w:val="24"/>
        </w:rPr>
        <w:t>dami</w:t>
      </w:r>
      <w:r w:rsidRPr="006303A6">
        <w:rPr>
          <w:rFonts w:ascii="Times New Roman" w:hAnsi="Times New Roman" w:cs="Times New Roman"/>
          <w:b/>
          <w:bCs/>
          <w:sz w:val="24"/>
          <w:szCs w:val="24"/>
        </w:rPr>
        <w:t xml:space="preserve"> informacines ir elektroninių ryšių technologijas</w:t>
      </w:r>
      <w:r w:rsidR="00091D31" w:rsidRPr="006303A6">
        <w:rPr>
          <w:rFonts w:ascii="Times New Roman" w:hAnsi="Times New Roman" w:cs="Times New Roman"/>
          <w:b/>
          <w:bCs/>
          <w:sz w:val="24"/>
          <w:szCs w:val="24"/>
        </w:rPr>
        <w:t xml:space="preserve"> (per vaizdo konferencijas)</w:t>
      </w:r>
      <w:r w:rsidR="0025734A" w:rsidRPr="006303A6">
        <w:rPr>
          <w:rFonts w:ascii="Times New Roman" w:hAnsi="Times New Roman" w:cs="Times New Roman"/>
          <w:b/>
          <w:bCs/>
          <w:sz w:val="24"/>
          <w:szCs w:val="24"/>
        </w:rPr>
        <w:t xml:space="preserve">, </w:t>
      </w:r>
      <w:r w:rsidR="00C56FBD" w:rsidRPr="006303A6">
        <w:rPr>
          <w:rFonts w:ascii="Times New Roman" w:hAnsi="Times New Roman" w:cs="Times New Roman"/>
          <w:b/>
          <w:bCs/>
          <w:sz w:val="24"/>
          <w:szCs w:val="24"/>
        </w:rPr>
        <w:t xml:space="preserve">vertėjas, specialistas arba ekspertas </w:t>
      </w:r>
      <w:r w:rsidR="0025734A" w:rsidRPr="006303A6">
        <w:rPr>
          <w:rFonts w:ascii="Times New Roman" w:hAnsi="Times New Roman" w:cs="Times New Roman"/>
          <w:b/>
          <w:bCs/>
          <w:sz w:val="24"/>
          <w:szCs w:val="24"/>
        </w:rPr>
        <w:t>pasižadėjim</w:t>
      </w:r>
      <w:r w:rsidR="00C56FBD" w:rsidRPr="006303A6">
        <w:rPr>
          <w:rFonts w:ascii="Times New Roman" w:hAnsi="Times New Roman" w:cs="Times New Roman"/>
          <w:b/>
          <w:bCs/>
          <w:sz w:val="24"/>
          <w:szCs w:val="24"/>
        </w:rPr>
        <w:t>ą pasako žodžiu</w:t>
      </w:r>
      <w:r w:rsidRPr="006303A6">
        <w:rPr>
          <w:rFonts w:ascii="Times New Roman" w:hAnsi="Times New Roman" w:cs="Times New Roman"/>
          <w:b/>
          <w:bCs/>
          <w:sz w:val="24"/>
          <w:szCs w:val="24"/>
        </w:rPr>
        <w:t>.</w:t>
      </w:r>
      <w:r w:rsidRPr="006303A6">
        <w:rPr>
          <w:rFonts w:ascii="Times New Roman" w:hAnsi="Times New Roman" w:cs="Times New Roman"/>
          <w:bCs/>
          <w:sz w:val="24"/>
          <w:szCs w:val="24"/>
        </w:rPr>
        <w:t xml:space="preserve"> Teismas taip pat išsprendžia proceso šalių (jų atstovų) prašymus. Iš posėdžių salės pašalinami iki apklausos atvykę liudytojai.“</w:t>
      </w:r>
    </w:p>
    <w:p w14:paraId="6BF2D343" w14:textId="77777777" w:rsidR="00FF4016" w:rsidRPr="006303A6" w:rsidRDefault="00FF4016"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2. Pakeisti 81 straipsnio 6 dalį ir ją išdėstyti taip:</w:t>
      </w:r>
    </w:p>
    <w:p w14:paraId="5D9F9FEF" w14:textId="34489B24" w:rsidR="00FF4016" w:rsidRPr="006303A6" w:rsidRDefault="00FF4016"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„6. Bylos nagrinėjimas iš esmės pradedamas teisėjo pranešimu, kuriame nurodomas ginčo dalykas, pagrindai, ginčo ribos ir kitos esminės bylos aplinkybės. Po to žodis suteikiamas pareiškėjui (pareiškėjams), atsakovui (atsakovams), trečiajam suinteresuotam asmeniui (asmenims) ir (ar) jų atstovams. Kalbėjimo trukmė neribojama, tačiau teismo posėdžio pirmininkas gali įspėti kurią nors iš proceso šalių ar jų atstovų, jeigu šie nukrypsta nuo bylos esmės. Proceso šalims (jų atstovams) gali būti užduodami klausimai: pirma klausimus užduoda teisėjas (teisėjai), po to – kitos proceso šalys (jų atstovai). Po proceso šalių pasisakymų ištiriami kiti įrodymai: išklausomi liudytojų parodymai, specialistų paaiškinimai ir ekspertų išvados, apžiūrimi daiktiniai įrodymai, peržiūrimos nuotraukos, vaizdo įrašai, išklausomi garso įrašai. Byloje esantys procesiniai dokumentai, įteikti šio įstatymo nustatyta tvarka, teismo posėdžio metu neskelbiami, išskyrus atvejus, kai bent vienas iš proceso dalyvių prašo juos paskelbti. Prieš liudytojui duodant parodymus, posėdžio pirmininkas nustato jo asmens tapatybę, išaiškina liudytojo teises ir pareigas ir įspėja jį dėl atsakomybės už atsisakymą ar vengimą duoti parodymus ir už žinomai melagingus parodymus. Iš liudytojo paimamas pasižadėjimas</w:t>
      </w:r>
      <w:r w:rsidR="0025734A" w:rsidRPr="006303A6">
        <w:rPr>
          <w:rFonts w:ascii="Times New Roman" w:hAnsi="Times New Roman" w:cs="Times New Roman"/>
          <w:bCs/>
          <w:sz w:val="24"/>
          <w:szCs w:val="24"/>
        </w:rPr>
        <w:t xml:space="preserve">. </w:t>
      </w:r>
      <w:r w:rsidR="0025734A" w:rsidRPr="006303A6">
        <w:rPr>
          <w:rFonts w:ascii="Times New Roman" w:hAnsi="Times New Roman" w:cs="Times New Roman"/>
          <w:b/>
          <w:sz w:val="24"/>
          <w:szCs w:val="24"/>
        </w:rPr>
        <w:t xml:space="preserve">Tais atvejais, </w:t>
      </w:r>
      <w:r w:rsidRPr="006303A6">
        <w:rPr>
          <w:rFonts w:ascii="Times New Roman" w:hAnsi="Times New Roman" w:cs="Times New Roman"/>
          <w:b/>
          <w:bCs/>
          <w:sz w:val="24"/>
          <w:szCs w:val="24"/>
        </w:rPr>
        <w:t>kai teismo posėdis vyksta ar liudytojas dalyvauja</w:t>
      </w:r>
      <w:r w:rsidR="00ED1C5D" w:rsidRPr="006303A6">
        <w:rPr>
          <w:rFonts w:ascii="Times New Roman" w:hAnsi="Times New Roman" w:cs="Times New Roman"/>
          <w:b/>
          <w:bCs/>
          <w:sz w:val="24"/>
          <w:szCs w:val="24"/>
        </w:rPr>
        <w:t xml:space="preserve"> jame</w:t>
      </w:r>
      <w:r w:rsidRPr="006303A6">
        <w:rPr>
          <w:rFonts w:ascii="Times New Roman" w:hAnsi="Times New Roman" w:cs="Times New Roman"/>
          <w:b/>
          <w:bCs/>
          <w:sz w:val="24"/>
          <w:szCs w:val="24"/>
        </w:rPr>
        <w:t xml:space="preserve"> naudo</w:t>
      </w:r>
      <w:r w:rsidR="00ED1C5D" w:rsidRPr="006303A6">
        <w:rPr>
          <w:rFonts w:ascii="Times New Roman" w:hAnsi="Times New Roman" w:cs="Times New Roman"/>
          <w:b/>
          <w:bCs/>
          <w:sz w:val="24"/>
          <w:szCs w:val="24"/>
        </w:rPr>
        <w:t>dami</w:t>
      </w:r>
      <w:r w:rsidRPr="006303A6">
        <w:rPr>
          <w:rFonts w:ascii="Times New Roman" w:hAnsi="Times New Roman" w:cs="Times New Roman"/>
          <w:b/>
          <w:bCs/>
          <w:sz w:val="24"/>
          <w:szCs w:val="24"/>
        </w:rPr>
        <w:t xml:space="preserve"> informacines ir elektroninių ryšių technologijas</w:t>
      </w:r>
      <w:r w:rsidR="00091D31" w:rsidRPr="006303A6">
        <w:rPr>
          <w:rFonts w:ascii="Times New Roman" w:hAnsi="Times New Roman" w:cs="Times New Roman"/>
          <w:b/>
          <w:bCs/>
          <w:sz w:val="24"/>
          <w:szCs w:val="24"/>
        </w:rPr>
        <w:t xml:space="preserve"> (per vaizdo konferencijas)</w:t>
      </w:r>
      <w:r w:rsidR="0025734A" w:rsidRPr="006303A6">
        <w:rPr>
          <w:rFonts w:ascii="Times New Roman" w:hAnsi="Times New Roman" w:cs="Times New Roman"/>
          <w:b/>
          <w:bCs/>
          <w:sz w:val="24"/>
          <w:szCs w:val="24"/>
        </w:rPr>
        <w:t xml:space="preserve">, </w:t>
      </w:r>
      <w:r w:rsidR="00C56FBD" w:rsidRPr="006303A6">
        <w:rPr>
          <w:rFonts w:ascii="Times New Roman" w:hAnsi="Times New Roman" w:cs="Times New Roman"/>
          <w:b/>
          <w:sz w:val="24"/>
          <w:szCs w:val="24"/>
        </w:rPr>
        <w:t>liudytojas pasižadėjimą pasako žodžiu</w:t>
      </w:r>
      <w:r w:rsidRPr="006303A6">
        <w:rPr>
          <w:rFonts w:ascii="Times New Roman" w:hAnsi="Times New Roman" w:cs="Times New Roman"/>
          <w:b/>
          <w:sz w:val="24"/>
          <w:szCs w:val="24"/>
        </w:rPr>
        <w:t>.</w:t>
      </w:r>
      <w:r w:rsidRPr="006303A6">
        <w:rPr>
          <w:rFonts w:ascii="Times New Roman" w:hAnsi="Times New Roman" w:cs="Times New Roman"/>
          <w:bCs/>
          <w:sz w:val="24"/>
          <w:szCs w:val="24"/>
        </w:rPr>
        <w:t xml:space="preserve"> Prieš baigiant bylos nagrinėjimą iš esmės, išsprendžiami nauji proceso šalių prašymai.“</w:t>
      </w:r>
    </w:p>
    <w:p w14:paraId="4FC7718F" w14:textId="77777777" w:rsidR="00534DDE" w:rsidRPr="006303A6" w:rsidRDefault="00534DDE" w:rsidP="00480D78">
      <w:pPr>
        <w:pStyle w:val="PlainText"/>
        <w:rPr>
          <w:rFonts w:ascii="Times New Roman" w:hAnsi="Times New Roman" w:cs="Times New Roman"/>
          <w:bCs/>
          <w:sz w:val="24"/>
          <w:szCs w:val="24"/>
        </w:rPr>
      </w:pPr>
    </w:p>
    <w:p w14:paraId="315C5DB5" w14:textId="50D65443" w:rsidR="00480D78" w:rsidRPr="006303A6" w:rsidRDefault="00F17C11" w:rsidP="00480D78">
      <w:pPr>
        <w:pStyle w:val="PlainText"/>
        <w:rPr>
          <w:rFonts w:ascii="Times New Roman" w:hAnsi="Times New Roman" w:cs="Times New Roman"/>
          <w:b/>
          <w:sz w:val="24"/>
          <w:szCs w:val="24"/>
        </w:rPr>
      </w:pPr>
      <w:r w:rsidRPr="006303A6">
        <w:rPr>
          <w:rFonts w:ascii="Times New Roman" w:hAnsi="Times New Roman" w:cs="Times New Roman"/>
          <w:b/>
          <w:sz w:val="24"/>
          <w:szCs w:val="24"/>
        </w:rPr>
        <w:t>21</w:t>
      </w:r>
      <w:r w:rsidR="00480D78" w:rsidRPr="006303A6">
        <w:rPr>
          <w:rFonts w:ascii="Times New Roman" w:hAnsi="Times New Roman" w:cs="Times New Roman"/>
          <w:b/>
          <w:sz w:val="24"/>
          <w:szCs w:val="24"/>
        </w:rPr>
        <w:t xml:space="preserve"> straipsnis. 84 straipsnio pakeitimas</w:t>
      </w:r>
    </w:p>
    <w:p w14:paraId="3F83ABAA" w14:textId="77777777" w:rsidR="00480D78" w:rsidRPr="006303A6" w:rsidRDefault="00480D78"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Pakeisti 84 straipsnio 6 dalį ir ją išdėstyti taip:</w:t>
      </w:r>
    </w:p>
    <w:p w14:paraId="395D7A77" w14:textId="2FC1991B" w:rsidR="00480D78" w:rsidRPr="006303A6" w:rsidRDefault="00480D78"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 xml:space="preserve">„6. </w:t>
      </w:r>
      <w:r w:rsidR="00A24110" w:rsidRPr="006303A6">
        <w:rPr>
          <w:rFonts w:ascii="Times New Roman" w:hAnsi="Times New Roman" w:cs="Times New Roman"/>
          <w:bCs/>
          <w:sz w:val="24"/>
          <w:szCs w:val="24"/>
        </w:rPr>
        <w:t xml:space="preserve">Kai teismo sprendimo priėmimas ir paskelbimas buvo atidėtas šio straipsnio 5 dalyje nustatyta tvarka ir nė vienas iš proceso dalyvių neatvyko į teismo sprendimo paskelbimą, sprendimo paskelbimui yra prilyginamas bylą išnagrinėjusio teisėjo (teisėjų kolegijos narių) pasirašyto teismo sprendimo pateikimas </w:t>
      </w:r>
      <w:r w:rsidR="00A24110" w:rsidRPr="006303A6">
        <w:rPr>
          <w:rFonts w:ascii="Times New Roman" w:hAnsi="Times New Roman" w:cs="Times New Roman"/>
          <w:bCs/>
          <w:strike/>
          <w:sz w:val="24"/>
          <w:szCs w:val="24"/>
        </w:rPr>
        <w:t>teismo, o kai teismas sudarytas iš teismo rūmų,</w:t>
      </w:r>
      <w:r w:rsidR="00A24110" w:rsidRPr="006303A6">
        <w:rPr>
          <w:rFonts w:ascii="Times New Roman" w:hAnsi="Times New Roman" w:cs="Times New Roman"/>
          <w:bCs/>
          <w:sz w:val="24"/>
          <w:szCs w:val="24"/>
        </w:rPr>
        <w:t xml:space="preserve"> teismo rūmų, </w:t>
      </w:r>
      <w:r w:rsidR="00A24110" w:rsidRPr="006303A6">
        <w:rPr>
          <w:rFonts w:ascii="Times New Roman" w:hAnsi="Times New Roman" w:cs="Times New Roman"/>
          <w:bCs/>
          <w:strike/>
          <w:sz w:val="24"/>
          <w:szCs w:val="24"/>
        </w:rPr>
        <w:t>į kuriuos paskirti teisėjai ar teisėjas išnagrinėjo bylą,</w:t>
      </w:r>
      <w:r w:rsidR="00A24110" w:rsidRPr="006303A6">
        <w:rPr>
          <w:rFonts w:ascii="Times New Roman" w:hAnsi="Times New Roman" w:cs="Times New Roman"/>
          <w:bCs/>
          <w:sz w:val="24"/>
          <w:szCs w:val="24"/>
        </w:rPr>
        <w:t xml:space="preserve"> </w:t>
      </w:r>
      <w:r w:rsidR="00A24110" w:rsidRPr="006303A6">
        <w:rPr>
          <w:rFonts w:ascii="Times New Roman" w:hAnsi="Times New Roman" w:cs="Times New Roman"/>
          <w:b/>
          <w:sz w:val="24"/>
          <w:szCs w:val="24"/>
        </w:rPr>
        <w:t>kuriems priskirta byla,</w:t>
      </w:r>
      <w:r w:rsidR="00A24110" w:rsidRPr="006303A6">
        <w:rPr>
          <w:rFonts w:ascii="Times New Roman" w:hAnsi="Times New Roman" w:cs="Times New Roman"/>
          <w:bCs/>
          <w:sz w:val="24"/>
          <w:szCs w:val="24"/>
        </w:rPr>
        <w:t xml:space="preserve"> raštinei teismo nurodytą teismo sprendimo paskelbimo dieną.“</w:t>
      </w:r>
    </w:p>
    <w:p w14:paraId="311B6691" w14:textId="033AA6A4" w:rsidR="00915968" w:rsidRPr="006303A6" w:rsidRDefault="00915968" w:rsidP="00480D78">
      <w:pPr>
        <w:pStyle w:val="PlainText"/>
        <w:rPr>
          <w:rFonts w:ascii="Times New Roman" w:hAnsi="Times New Roman" w:cs="Times New Roman"/>
          <w:bCs/>
          <w:sz w:val="24"/>
          <w:szCs w:val="24"/>
        </w:rPr>
      </w:pPr>
    </w:p>
    <w:p w14:paraId="7C178C82" w14:textId="78835390" w:rsidR="00915968" w:rsidRPr="006303A6" w:rsidRDefault="00F17C11" w:rsidP="00480D78">
      <w:pPr>
        <w:pStyle w:val="PlainText"/>
        <w:rPr>
          <w:rFonts w:ascii="Times New Roman" w:hAnsi="Times New Roman" w:cs="Times New Roman"/>
          <w:b/>
          <w:sz w:val="24"/>
          <w:szCs w:val="24"/>
        </w:rPr>
      </w:pPr>
      <w:r w:rsidRPr="006303A6">
        <w:rPr>
          <w:rFonts w:ascii="Times New Roman" w:hAnsi="Times New Roman" w:cs="Times New Roman"/>
          <w:b/>
          <w:sz w:val="24"/>
          <w:szCs w:val="24"/>
        </w:rPr>
        <w:t>22</w:t>
      </w:r>
      <w:r w:rsidR="00915968" w:rsidRPr="006303A6">
        <w:rPr>
          <w:rFonts w:ascii="Times New Roman" w:hAnsi="Times New Roman" w:cs="Times New Roman"/>
          <w:b/>
          <w:sz w:val="24"/>
          <w:szCs w:val="24"/>
        </w:rPr>
        <w:t xml:space="preserve"> straipsnis. 99 straipsnio pakeitimas</w:t>
      </w:r>
    </w:p>
    <w:p w14:paraId="31502980" w14:textId="1D10A315" w:rsidR="00915968" w:rsidRPr="006303A6" w:rsidRDefault="00915968"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Pakeisti 99 straipsnio 5 dalį ir ją išdėstyti taip:</w:t>
      </w:r>
    </w:p>
    <w:p w14:paraId="224D1FB1" w14:textId="18B3A35F" w:rsidR="00915968" w:rsidRPr="006303A6" w:rsidRDefault="00915968"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 xml:space="preserve">„5. Šio straipsnio 4 dalyje nurodytų teismo sprendimų ir taikos sutarčių vykdymo metu Civilinio proceso kodekso nustatyta tvarka gali būti sudaromos taikos sutartys. Sudarytos taikos sutartys perduodamos </w:t>
      </w:r>
      <w:r w:rsidRPr="006303A6">
        <w:rPr>
          <w:rFonts w:ascii="Times New Roman" w:hAnsi="Times New Roman" w:cs="Times New Roman"/>
          <w:b/>
          <w:sz w:val="24"/>
          <w:szCs w:val="24"/>
        </w:rPr>
        <w:t xml:space="preserve">Lietuvos </w:t>
      </w:r>
      <w:r w:rsidRPr="006303A6">
        <w:rPr>
          <w:rFonts w:ascii="Times New Roman" w:hAnsi="Times New Roman" w:cs="Times New Roman"/>
          <w:bCs/>
          <w:sz w:val="24"/>
          <w:szCs w:val="24"/>
        </w:rPr>
        <w:t>apygardos administraciniam teismui</w:t>
      </w:r>
      <w:r w:rsidRPr="006303A6">
        <w:rPr>
          <w:rFonts w:ascii="Times New Roman" w:hAnsi="Times New Roman" w:cs="Times New Roman"/>
          <w:bCs/>
          <w:strike/>
          <w:sz w:val="24"/>
          <w:szCs w:val="24"/>
        </w:rPr>
        <w:t>, kurio veiklos teritorijoje yra antstolio kontoros buveinė</w:t>
      </w:r>
      <w:r w:rsidRPr="006303A6">
        <w:rPr>
          <w:rFonts w:ascii="Times New Roman" w:hAnsi="Times New Roman" w:cs="Times New Roman"/>
          <w:bCs/>
          <w:sz w:val="24"/>
          <w:szCs w:val="24"/>
        </w:rPr>
        <w:t>.“</w:t>
      </w:r>
    </w:p>
    <w:p w14:paraId="3E8F2052" w14:textId="13D7B518" w:rsidR="00A36085" w:rsidRPr="006303A6" w:rsidRDefault="00A36085" w:rsidP="00480D78">
      <w:pPr>
        <w:pStyle w:val="PlainText"/>
        <w:rPr>
          <w:rFonts w:ascii="Times New Roman" w:hAnsi="Times New Roman" w:cs="Times New Roman"/>
          <w:bCs/>
          <w:sz w:val="24"/>
          <w:szCs w:val="24"/>
        </w:rPr>
      </w:pPr>
    </w:p>
    <w:p w14:paraId="554B2240" w14:textId="54FDDD47" w:rsidR="00A36085" w:rsidRPr="006303A6" w:rsidRDefault="00F17C11" w:rsidP="00480D78">
      <w:pPr>
        <w:pStyle w:val="PlainText"/>
        <w:rPr>
          <w:rFonts w:ascii="Times New Roman" w:hAnsi="Times New Roman" w:cs="Times New Roman"/>
          <w:b/>
          <w:sz w:val="24"/>
          <w:szCs w:val="24"/>
        </w:rPr>
      </w:pPr>
      <w:r w:rsidRPr="006303A6">
        <w:rPr>
          <w:rFonts w:ascii="Times New Roman" w:hAnsi="Times New Roman" w:cs="Times New Roman"/>
          <w:b/>
          <w:sz w:val="24"/>
          <w:szCs w:val="24"/>
        </w:rPr>
        <w:t>23</w:t>
      </w:r>
      <w:r w:rsidR="00A36085" w:rsidRPr="006303A6">
        <w:rPr>
          <w:rFonts w:ascii="Times New Roman" w:hAnsi="Times New Roman" w:cs="Times New Roman"/>
          <w:b/>
          <w:sz w:val="24"/>
          <w:szCs w:val="24"/>
        </w:rPr>
        <w:t xml:space="preserve"> straipsnis. 123 straipsnio pakeitimas</w:t>
      </w:r>
    </w:p>
    <w:p w14:paraId="3DF40B71" w14:textId="622E00E4" w:rsidR="00A36085" w:rsidRPr="006303A6" w:rsidRDefault="00A36085"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Pakeisti 123 straipsnio 1 dalį ir ją išdėstyti taip:</w:t>
      </w:r>
    </w:p>
    <w:p w14:paraId="19E5221E" w14:textId="6D934C46" w:rsidR="00A36085" w:rsidRPr="006303A6" w:rsidRDefault="00A36085" w:rsidP="00480D78">
      <w:pPr>
        <w:pStyle w:val="PlainText"/>
        <w:rPr>
          <w:rFonts w:ascii="Times New Roman" w:hAnsi="Times New Roman" w:cs="Times New Roman"/>
          <w:bCs/>
          <w:sz w:val="24"/>
          <w:szCs w:val="24"/>
        </w:rPr>
      </w:pPr>
      <w:r w:rsidRPr="006303A6">
        <w:rPr>
          <w:rFonts w:ascii="Times New Roman" w:hAnsi="Times New Roman" w:cs="Times New Roman"/>
          <w:bCs/>
          <w:sz w:val="24"/>
          <w:szCs w:val="24"/>
        </w:rPr>
        <w:t xml:space="preserve">„1. Lietuvos Respublikos Prezidento rinkimų įstatyme (toliau – Prezidento rinkimų įstatymas), Lietuvos Respublikos Seimo rinkimų įstatyme (toliau – Seimo rinkimų įstatymas), Referendumo įstatyme, Lietuvos Respublikos savivaldybių tarybų rinkimų įstatyme (toliau – Savivaldybių tarybų rinkimų įstatymas) nurodyti asmenys, nesutikdami su apylinkės rinkimų komisijos arba apylinkės referendumo komisijos sprendimais, priimtais pagal skundus dėl rinkėjų sąraše ar piliečių, turinčių teisę dalyvauti referendume, sąraše padarytų klaidų, dėl kurių rinkėjas negali įgyvendinti savo teisės rinkti (neteisingai įrašytas į sąrašą arba išbrauktas iš sąrašo, taip pat kai sąraše netiksliai nurodyti duomenys apie rinkėją), gali apylinkės rinkimų komisijos ar apylinkės referendumo komisijos sprendimą apskųsti </w:t>
      </w:r>
      <w:r w:rsidRPr="006303A6">
        <w:rPr>
          <w:rFonts w:ascii="Times New Roman" w:hAnsi="Times New Roman" w:cs="Times New Roman"/>
          <w:b/>
          <w:sz w:val="24"/>
          <w:szCs w:val="24"/>
        </w:rPr>
        <w:t xml:space="preserve">Lietuvos </w:t>
      </w:r>
      <w:r w:rsidRPr="006303A6">
        <w:rPr>
          <w:rFonts w:ascii="Times New Roman" w:hAnsi="Times New Roman" w:cs="Times New Roman"/>
          <w:bCs/>
          <w:sz w:val="24"/>
          <w:szCs w:val="24"/>
        </w:rPr>
        <w:t>apygardos administraciniam teismui per rinkimų įstatymuose ir Referendumo įstatyme nustatytus terminus. Skundas paduodamas raštu, faksimiliniu laišku arba elektronine forma elektroninių ryšių priemonėmis.“</w:t>
      </w:r>
    </w:p>
    <w:p w14:paraId="522FFBAD" w14:textId="77777777" w:rsidR="00DB253A" w:rsidRPr="006303A6" w:rsidRDefault="00DB253A" w:rsidP="00480D78">
      <w:pPr>
        <w:pStyle w:val="PlainText"/>
        <w:rPr>
          <w:rFonts w:ascii="Times New Roman" w:hAnsi="Times New Roman" w:cs="Times New Roman"/>
          <w:bCs/>
          <w:sz w:val="24"/>
          <w:szCs w:val="24"/>
        </w:rPr>
      </w:pPr>
    </w:p>
    <w:p w14:paraId="15D6EA86" w14:textId="79BCC643" w:rsidR="00DB253A" w:rsidRPr="006303A6" w:rsidRDefault="008F29ED" w:rsidP="00DB253A">
      <w:pPr>
        <w:pStyle w:val="PlainText"/>
        <w:rPr>
          <w:rFonts w:ascii="Times New Roman" w:hAnsi="Times New Roman" w:cs="Times New Roman"/>
          <w:b/>
          <w:sz w:val="24"/>
          <w:szCs w:val="24"/>
        </w:rPr>
      </w:pPr>
      <w:r w:rsidRPr="006303A6">
        <w:rPr>
          <w:rFonts w:ascii="Times New Roman" w:hAnsi="Times New Roman" w:cs="Times New Roman"/>
          <w:b/>
          <w:sz w:val="24"/>
          <w:szCs w:val="24"/>
        </w:rPr>
        <w:t>2</w:t>
      </w:r>
      <w:r w:rsidR="00F17C11" w:rsidRPr="006303A6">
        <w:rPr>
          <w:rFonts w:ascii="Times New Roman" w:hAnsi="Times New Roman" w:cs="Times New Roman"/>
          <w:b/>
          <w:sz w:val="24"/>
          <w:szCs w:val="24"/>
        </w:rPr>
        <w:t>4</w:t>
      </w:r>
      <w:r w:rsidR="00DB253A" w:rsidRPr="006303A6">
        <w:rPr>
          <w:rFonts w:ascii="Times New Roman" w:hAnsi="Times New Roman" w:cs="Times New Roman"/>
          <w:b/>
          <w:sz w:val="24"/>
          <w:szCs w:val="24"/>
        </w:rPr>
        <w:t xml:space="preserve"> straipsnis. 127 straipsnio</w:t>
      </w:r>
      <w:r w:rsidR="00DB253A" w:rsidRPr="006303A6">
        <w:rPr>
          <w:rFonts w:ascii="Times New Roman" w:hAnsi="Times New Roman" w:cs="Times New Roman"/>
          <w:bCs/>
          <w:sz w:val="24"/>
          <w:szCs w:val="24"/>
        </w:rPr>
        <w:t xml:space="preserve"> </w:t>
      </w:r>
      <w:r w:rsidR="00DB253A" w:rsidRPr="006303A6">
        <w:rPr>
          <w:rFonts w:ascii="Times New Roman" w:hAnsi="Times New Roman" w:cs="Times New Roman"/>
          <w:b/>
          <w:sz w:val="24"/>
          <w:szCs w:val="24"/>
        </w:rPr>
        <w:t>pakeitimas</w:t>
      </w:r>
    </w:p>
    <w:p w14:paraId="70EFE5E0" w14:textId="77777777" w:rsidR="00DB253A" w:rsidRPr="006303A6" w:rsidRDefault="00DB253A" w:rsidP="00DB253A">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Pakeisti 127 straipsnio 1 dalį ir ją išdėstyti taip:</w:t>
      </w:r>
    </w:p>
    <w:p w14:paraId="3E52C25A" w14:textId="08576656" w:rsidR="00DB253A" w:rsidRPr="006303A6" w:rsidRDefault="00DB253A" w:rsidP="00DB253A">
      <w:pPr>
        <w:widowControl w:val="0"/>
        <w:autoSpaceDE w:val="0"/>
        <w:autoSpaceDN w:val="0"/>
        <w:adjustRightInd w:val="0"/>
        <w:ind w:firstLine="720"/>
        <w:rPr>
          <w:rFonts w:ascii="Times New Roman" w:eastAsia="Times New Roman" w:hAnsi="Times New Roman" w:cs="Times New Roman"/>
          <w:sz w:val="24"/>
          <w:szCs w:val="24"/>
          <w:lang w:eastAsia="lt-LT"/>
        </w:rPr>
      </w:pPr>
      <w:r w:rsidRPr="006303A6">
        <w:rPr>
          <w:rFonts w:ascii="Times New Roman" w:hAnsi="Times New Roman" w:cs="Times New Roman"/>
          <w:bCs/>
          <w:sz w:val="24"/>
          <w:szCs w:val="24"/>
        </w:rPr>
        <w:t>„</w:t>
      </w:r>
      <w:r w:rsidRPr="006303A6">
        <w:rPr>
          <w:rFonts w:ascii="Times New Roman" w:eastAsia="Times New Roman" w:hAnsi="Times New Roman" w:cs="Times New Roman"/>
          <w:color w:val="000000"/>
          <w:sz w:val="24"/>
          <w:szCs w:val="24"/>
          <w:lang w:eastAsia="lt-LT"/>
        </w:rPr>
        <w:t xml:space="preserve">1. </w:t>
      </w:r>
      <w:r w:rsidRPr="006303A6">
        <w:rPr>
          <w:rFonts w:ascii="Times New Roman" w:eastAsia="Times New Roman" w:hAnsi="Times New Roman" w:cs="Times New Roman"/>
          <w:sz w:val="24"/>
          <w:szCs w:val="24"/>
          <w:lang w:eastAsia="lt-LT"/>
        </w:rPr>
        <w:t xml:space="preserve">Jeigu yra duomenų, kad </w:t>
      </w:r>
      <w:r w:rsidRPr="006303A6">
        <w:rPr>
          <w:rFonts w:ascii="Times New Roman" w:eastAsia="Times New Roman" w:hAnsi="Times New Roman" w:cs="Times New Roman"/>
          <w:strike/>
          <w:sz w:val="24"/>
          <w:szCs w:val="24"/>
          <w:lang w:eastAsia="lt-LT"/>
        </w:rPr>
        <w:t>viename ar keliuose apygardų</w:t>
      </w:r>
      <w:r w:rsidR="00ED1C5D" w:rsidRPr="006303A6">
        <w:rPr>
          <w:rFonts w:ascii="Times New Roman" w:eastAsia="Times New Roman" w:hAnsi="Times New Roman" w:cs="Times New Roman"/>
          <w:strike/>
          <w:sz w:val="24"/>
          <w:szCs w:val="24"/>
          <w:lang w:eastAsia="lt-LT"/>
        </w:rPr>
        <w:t xml:space="preserve"> administraciniuose teismuose</w:t>
      </w:r>
      <w:r w:rsidRPr="006303A6">
        <w:rPr>
          <w:rFonts w:ascii="Times New Roman" w:eastAsia="Times New Roman" w:hAnsi="Times New Roman" w:cs="Times New Roman"/>
          <w:sz w:val="24"/>
          <w:szCs w:val="24"/>
          <w:lang w:eastAsia="lt-LT"/>
        </w:rPr>
        <w:t xml:space="preserve"> </w:t>
      </w:r>
      <w:r w:rsidRPr="006303A6">
        <w:rPr>
          <w:rFonts w:ascii="Times New Roman" w:eastAsia="Times New Roman" w:hAnsi="Times New Roman" w:cs="Times New Roman"/>
          <w:b/>
          <w:bCs/>
          <w:sz w:val="24"/>
          <w:szCs w:val="24"/>
          <w:lang w:eastAsia="lt-LT"/>
        </w:rPr>
        <w:t>Lietuvos apygardos</w:t>
      </w:r>
      <w:r w:rsidR="00ED1C5D" w:rsidRPr="006303A6">
        <w:rPr>
          <w:rFonts w:ascii="Times New Roman" w:eastAsia="Times New Roman" w:hAnsi="Times New Roman" w:cs="Times New Roman"/>
          <w:b/>
          <w:bCs/>
          <w:sz w:val="24"/>
          <w:szCs w:val="24"/>
          <w:lang w:eastAsia="lt-LT"/>
        </w:rPr>
        <w:t xml:space="preserve"> administraciniame teisme</w:t>
      </w:r>
      <w:r w:rsidRPr="006303A6">
        <w:rPr>
          <w:rFonts w:ascii="Times New Roman" w:eastAsia="Times New Roman" w:hAnsi="Times New Roman" w:cs="Times New Roman"/>
          <w:b/>
          <w:bCs/>
          <w:sz w:val="24"/>
          <w:szCs w:val="24"/>
          <w:lang w:eastAsia="lt-LT"/>
        </w:rPr>
        <w:t xml:space="preserve"> </w:t>
      </w:r>
      <w:r w:rsidRPr="006303A6">
        <w:rPr>
          <w:rFonts w:ascii="Times New Roman" w:eastAsia="Times New Roman" w:hAnsi="Times New Roman" w:cs="Times New Roman"/>
          <w:sz w:val="24"/>
          <w:szCs w:val="24"/>
          <w:lang w:eastAsia="lt-LT"/>
        </w:rPr>
        <w:t>yra nagrinėjama daugiau kaip dvidešimt teisės ir faktų požiūriu vienarūšių individualių administracinių bylų (toliau – individualiosios vienarūšės bylos), šios bylos gali būti nagrinėjamos šiame skirsnyje nustatyta modelinio teismo proceso tvarka. Šiame skirsnyje neaptartais atvejais taikomos kitos šio įstatymo nuostatos.“</w:t>
      </w:r>
    </w:p>
    <w:p w14:paraId="240F5968" w14:textId="77777777" w:rsidR="00DB253A" w:rsidRPr="006303A6" w:rsidRDefault="00DB253A" w:rsidP="00F2629D">
      <w:pPr>
        <w:pStyle w:val="PlainText"/>
        <w:ind w:firstLine="0"/>
        <w:rPr>
          <w:rFonts w:ascii="Times New Roman" w:hAnsi="Times New Roman" w:cs="Times New Roman"/>
          <w:b/>
          <w:sz w:val="24"/>
          <w:szCs w:val="24"/>
        </w:rPr>
      </w:pPr>
    </w:p>
    <w:p w14:paraId="7BE5B7E1" w14:textId="0A144D40" w:rsidR="00DB253A" w:rsidRPr="006303A6" w:rsidRDefault="00DB253A" w:rsidP="00DB253A">
      <w:pPr>
        <w:pStyle w:val="PlainText"/>
        <w:rPr>
          <w:rFonts w:ascii="Times New Roman" w:hAnsi="Times New Roman" w:cs="Times New Roman"/>
          <w:b/>
          <w:sz w:val="24"/>
          <w:szCs w:val="24"/>
        </w:rPr>
      </w:pPr>
      <w:r w:rsidRPr="006303A6">
        <w:rPr>
          <w:rFonts w:ascii="Times New Roman" w:hAnsi="Times New Roman" w:cs="Times New Roman"/>
          <w:b/>
          <w:sz w:val="24"/>
          <w:szCs w:val="24"/>
        </w:rPr>
        <w:t>2</w:t>
      </w:r>
      <w:r w:rsidR="00F17C11" w:rsidRPr="006303A6">
        <w:rPr>
          <w:rFonts w:ascii="Times New Roman" w:hAnsi="Times New Roman" w:cs="Times New Roman"/>
          <w:b/>
          <w:sz w:val="24"/>
          <w:szCs w:val="24"/>
        </w:rPr>
        <w:t>5</w:t>
      </w:r>
      <w:r w:rsidRPr="006303A6">
        <w:rPr>
          <w:rFonts w:ascii="Times New Roman" w:hAnsi="Times New Roman" w:cs="Times New Roman"/>
          <w:b/>
          <w:sz w:val="24"/>
          <w:szCs w:val="24"/>
        </w:rPr>
        <w:t xml:space="preserve"> straipsnis. 128 straipsnio</w:t>
      </w:r>
      <w:r w:rsidRPr="006303A6">
        <w:rPr>
          <w:rFonts w:ascii="Times New Roman" w:hAnsi="Times New Roman" w:cs="Times New Roman"/>
          <w:bCs/>
          <w:sz w:val="24"/>
          <w:szCs w:val="24"/>
        </w:rPr>
        <w:t xml:space="preserve"> </w:t>
      </w:r>
      <w:r w:rsidRPr="006303A6">
        <w:rPr>
          <w:rFonts w:ascii="Times New Roman" w:hAnsi="Times New Roman" w:cs="Times New Roman"/>
          <w:b/>
          <w:sz w:val="24"/>
          <w:szCs w:val="24"/>
        </w:rPr>
        <w:t>pakeitimas</w:t>
      </w:r>
    </w:p>
    <w:p w14:paraId="36CC2F6B" w14:textId="672CD126" w:rsidR="00DB253A" w:rsidRPr="006303A6" w:rsidRDefault="00DB253A" w:rsidP="00DB253A">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Pakeisti 128</w:t>
      </w:r>
      <w:r w:rsidR="00B4356D" w:rsidRPr="006303A6">
        <w:rPr>
          <w:rFonts w:ascii="Times New Roman" w:hAnsi="Times New Roman" w:cs="Times New Roman"/>
          <w:bCs/>
          <w:sz w:val="24"/>
          <w:szCs w:val="24"/>
        </w:rPr>
        <w:t xml:space="preserve"> </w:t>
      </w:r>
      <w:r w:rsidRPr="006303A6">
        <w:rPr>
          <w:rFonts w:ascii="Times New Roman" w:hAnsi="Times New Roman" w:cs="Times New Roman"/>
          <w:bCs/>
          <w:sz w:val="24"/>
          <w:szCs w:val="24"/>
        </w:rPr>
        <w:t>straipsn</w:t>
      </w:r>
      <w:r w:rsidR="00F2629D" w:rsidRPr="006303A6">
        <w:rPr>
          <w:rFonts w:ascii="Times New Roman" w:hAnsi="Times New Roman" w:cs="Times New Roman"/>
          <w:bCs/>
          <w:sz w:val="24"/>
          <w:szCs w:val="24"/>
        </w:rPr>
        <w:t>į</w:t>
      </w:r>
      <w:r w:rsidRPr="006303A6">
        <w:rPr>
          <w:rFonts w:ascii="Times New Roman" w:hAnsi="Times New Roman" w:cs="Times New Roman"/>
          <w:bCs/>
          <w:sz w:val="24"/>
          <w:szCs w:val="24"/>
        </w:rPr>
        <w:t xml:space="preserve"> ir j</w:t>
      </w:r>
      <w:r w:rsidR="007A2F9F">
        <w:rPr>
          <w:rFonts w:ascii="Times New Roman" w:hAnsi="Times New Roman" w:cs="Times New Roman"/>
          <w:bCs/>
          <w:sz w:val="24"/>
          <w:szCs w:val="24"/>
        </w:rPr>
        <w:t>į</w:t>
      </w:r>
      <w:r w:rsidRPr="006303A6">
        <w:rPr>
          <w:rFonts w:ascii="Times New Roman" w:hAnsi="Times New Roman" w:cs="Times New Roman"/>
          <w:bCs/>
          <w:sz w:val="24"/>
          <w:szCs w:val="24"/>
        </w:rPr>
        <w:t xml:space="preserve"> išdėstyti taip:</w:t>
      </w:r>
    </w:p>
    <w:p w14:paraId="41B6F837" w14:textId="3A34DDC0" w:rsidR="00800BFF" w:rsidRPr="006303A6" w:rsidRDefault="00B4356D" w:rsidP="00800BFF">
      <w:pPr>
        <w:ind w:left="2268" w:hanging="1559"/>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w:t>
      </w:r>
      <w:r w:rsidR="00800BFF" w:rsidRPr="006303A6">
        <w:rPr>
          <w:rFonts w:ascii="Times New Roman" w:eastAsia="Times New Roman" w:hAnsi="Times New Roman" w:cs="Times New Roman"/>
          <w:color w:val="000000"/>
          <w:sz w:val="24"/>
          <w:szCs w:val="24"/>
          <w:lang w:eastAsia="lt-LT"/>
        </w:rPr>
        <w:t>128 straipsnis.  Modelinio teismo proceso pradėjimas, individualiųjų vienarūšių ar modelinių bylų sujungimas</w:t>
      </w:r>
    </w:p>
    <w:p w14:paraId="5791BB16" w14:textId="67A1D43D" w:rsidR="00800BFF" w:rsidRPr="006303A6" w:rsidRDefault="00800BFF" w:rsidP="00B4356D">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 xml:space="preserve">1. Modelinį teismo procesą gali pradėti </w:t>
      </w:r>
      <w:r w:rsidR="008218DA" w:rsidRPr="006303A6">
        <w:rPr>
          <w:rFonts w:ascii="Times New Roman" w:eastAsia="Times New Roman" w:hAnsi="Times New Roman" w:cs="Times New Roman"/>
          <w:b/>
          <w:bCs/>
          <w:color w:val="000000"/>
          <w:sz w:val="24"/>
          <w:szCs w:val="24"/>
          <w:lang w:eastAsia="lt-LT"/>
        </w:rPr>
        <w:t xml:space="preserve">Lietuvos </w:t>
      </w:r>
      <w:r w:rsidRPr="006303A6">
        <w:rPr>
          <w:rFonts w:ascii="Times New Roman" w:eastAsia="Times New Roman" w:hAnsi="Times New Roman" w:cs="Times New Roman"/>
          <w:color w:val="000000"/>
          <w:sz w:val="24"/>
          <w:szCs w:val="24"/>
          <w:lang w:eastAsia="lt-LT"/>
        </w:rPr>
        <w:t>apygardos administracinio teismo pirmininkas teisėjo (teisėjų kolegijos) prašymu, priimdamas nutartį. Vadovaujantis šio straipsnio nuostatomis, modelinis teismo procesas gali būti pradėtas ir Lietuvos vyriausiajame administraciniame teisme teisėjo (teisėjų kolegijos) prašymu, teismo pirmininkui priėmus nutartį. Nutartis pradėti arba atsisakyti pradėti modelinį procesą yra neskundžiama.</w:t>
      </w:r>
    </w:p>
    <w:p w14:paraId="3E8FEF47" w14:textId="77777777" w:rsidR="008218DA" w:rsidRPr="006303A6" w:rsidRDefault="00B4356D" w:rsidP="00B4356D">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 xml:space="preserve">2. </w:t>
      </w:r>
      <w:r w:rsidRPr="006303A6">
        <w:rPr>
          <w:rFonts w:ascii="Times New Roman" w:eastAsia="Times New Roman" w:hAnsi="Times New Roman" w:cs="Times New Roman"/>
          <w:b/>
          <w:bCs/>
          <w:color w:val="000000"/>
          <w:sz w:val="24"/>
          <w:szCs w:val="24"/>
          <w:lang w:eastAsia="lt-LT"/>
        </w:rPr>
        <w:t>Lietuvos</w:t>
      </w:r>
      <w:r w:rsidRPr="006303A6">
        <w:rPr>
          <w:rFonts w:ascii="Times New Roman" w:eastAsia="Times New Roman" w:hAnsi="Times New Roman" w:cs="Times New Roman"/>
          <w:color w:val="000000"/>
          <w:sz w:val="24"/>
          <w:szCs w:val="24"/>
          <w:lang w:eastAsia="lt-LT"/>
        </w:rPr>
        <w:t xml:space="preserve"> </w:t>
      </w:r>
      <w:r w:rsidRPr="006303A6">
        <w:rPr>
          <w:rFonts w:ascii="Times New Roman" w:eastAsia="Times New Roman" w:hAnsi="Times New Roman" w:cs="Times New Roman"/>
          <w:strike/>
          <w:sz w:val="24"/>
          <w:szCs w:val="24"/>
          <w:lang w:eastAsia="lt-LT"/>
        </w:rPr>
        <w:t>Apygardos</w:t>
      </w:r>
      <w:r w:rsidRPr="006303A6">
        <w:rPr>
          <w:rFonts w:ascii="Times New Roman" w:eastAsia="Times New Roman" w:hAnsi="Times New Roman" w:cs="Times New Roman"/>
          <w:sz w:val="24"/>
          <w:szCs w:val="24"/>
          <w:lang w:eastAsia="lt-LT"/>
        </w:rPr>
        <w:t xml:space="preserve"> </w:t>
      </w:r>
      <w:proofErr w:type="spellStart"/>
      <w:r w:rsidR="00ED1C5D" w:rsidRPr="006303A6">
        <w:rPr>
          <w:rFonts w:ascii="Times New Roman" w:eastAsia="Times New Roman" w:hAnsi="Times New Roman" w:cs="Times New Roman"/>
          <w:b/>
          <w:bCs/>
          <w:sz w:val="24"/>
          <w:szCs w:val="24"/>
          <w:lang w:eastAsia="lt-LT"/>
        </w:rPr>
        <w:t>apygardos</w:t>
      </w:r>
      <w:proofErr w:type="spellEnd"/>
      <w:r w:rsidR="00ED1C5D" w:rsidRPr="006303A6">
        <w:rPr>
          <w:rFonts w:ascii="Times New Roman" w:eastAsia="Times New Roman" w:hAnsi="Times New Roman" w:cs="Times New Roman"/>
          <w:b/>
          <w:bCs/>
          <w:sz w:val="24"/>
          <w:szCs w:val="24"/>
          <w:lang w:eastAsia="lt-LT"/>
        </w:rPr>
        <w:t xml:space="preserve"> </w:t>
      </w:r>
      <w:r w:rsidRPr="006303A6">
        <w:rPr>
          <w:rFonts w:ascii="Times New Roman" w:eastAsia="Times New Roman" w:hAnsi="Times New Roman" w:cs="Times New Roman"/>
          <w:color w:val="000000"/>
          <w:sz w:val="24"/>
          <w:szCs w:val="24"/>
          <w:lang w:eastAsia="lt-LT"/>
        </w:rPr>
        <w:t xml:space="preserve">administracinio teismo pirmininkas gali keletą individualiųjų vienarūšių ar modelinių bylų sujungti į vieną modelinę bylą. </w:t>
      </w:r>
      <w:r w:rsidRPr="006303A6">
        <w:rPr>
          <w:rFonts w:ascii="Times New Roman" w:eastAsia="Times New Roman" w:hAnsi="Times New Roman" w:cs="Times New Roman"/>
          <w:strike/>
          <w:color w:val="000000"/>
          <w:sz w:val="24"/>
          <w:szCs w:val="24"/>
          <w:lang w:eastAsia="lt-LT"/>
        </w:rPr>
        <w:t>Kai keletas individualiųjų vienarūšių ar modelinių bylų yra skirtinguose apygardų administraciniuose teismuose, jas gali sujungti Lietuvos vyriausiojo administracinio teismo pirmininkas.</w:t>
      </w:r>
      <w:r w:rsidRPr="006303A6">
        <w:rPr>
          <w:rFonts w:ascii="Times New Roman" w:eastAsia="Times New Roman" w:hAnsi="Times New Roman" w:cs="Times New Roman"/>
          <w:color w:val="000000"/>
          <w:sz w:val="24"/>
          <w:szCs w:val="24"/>
          <w:lang w:eastAsia="lt-LT"/>
        </w:rPr>
        <w:t xml:space="preserve"> Teismo pirmininkas, sujungęs keletą individualiųjų vienarūšių ar modelinių bylų į vieną modelinę bylą, sudaro teisėjų kolegiją šiai bylai nagrinėti.</w:t>
      </w:r>
    </w:p>
    <w:p w14:paraId="4197AF5E" w14:textId="7CA0CC5B" w:rsidR="008218DA" w:rsidRPr="006303A6" w:rsidRDefault="008218DA" w:rsidP="00B4356D">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3. Apie nutartį pradėti modelinį procesą informuojami modelinės bylos proceso dalyviai</w:t>
      </w:r>
      <w:r w:rsidRPr="006303A6">
        <w:rPr>
          <w:rFonts w:ascii="Times New Roman" w:eastAsia="Times New Roman" w:hAnsi="Times New Roman" w:cs="Times New Roman"/>
          <w:strike/>
          <w:color w:val="000000"/>
          <w:sz w:val="24"/>
          <w:szCs w:val="24"/>
          <w:lang w:eastAsia="lt-LT"/>
        </w:rPr>
        <w:t>,</w:t>
      </w:r>
      <w:r w:rsidRPr="006303A6">
        <w:rPr>
          <w:rFonts w:ascii="Times New Roman" w:eastAsia="Times New Roman" w:hAnsi="Times New Roman" w:cs="Times New Roman"/>
          <w:color w:val="000000"/>
          <w:sz w:val="24"/>
          <w:szCs w:val="24"/>
          <w:lang w:eastAsia="lt-LT"/>
        </w:rPr>
        <w:t xml:space="preserve"> </w:t>
      </w:r>
      <w:r w:rsidRPr="006303A6">
        <w:rPr>
          <w:rFonts w:ascii="Times New Roman" w:eastAsia="Times New Roman" w:hAnsi="Times New Roman" w:cs="Times New Roman"/>
          <w:b/>
          <w:bCs/>
          <w:color w:val="000000"/>
          <w:sz w:val="24"/>
          <w:szCs w:val="24"/>
          <w:lang w:eastAsia="lt-LT"/>
        </w:rPr>
        <w:t xml:space="preserve">ir </w:t>
      </w:r>
      <w:r w:rsidRPr="006303A6">
        <w:rPr>
          <w:rFonts w:ascii="Times New Roman" w:eastAsia="Times New Roman" w:hAnsi="Times New Roman" w:cs="Times New Roman"/>
          <w:color w:val="000000"/>
          <w:sz w:val="24"/>
          <w:szCs w:val="24"/>
          <w:lang w:eastAsia="lt-LT"/>
        </w:rPr>
        <w:t>Lietuvos vyriausiasis administracinis teismas</w:t>
      </w:r>
      <w:r w:rsidRPr="006303A6">
        <w:rPr>
          <w:rFonts w:ascii="Times New Roman" w:eastAsia="Times New Roman" w:hAnsi="Times New Roman" w:cs="Times New Roman"/>
          <w:strike/>
          <w:color w:val="000000"/>
          <w:sz w:val="24"/>
          <w:szCs w:val="24"/>
          <w:lang w:eastAsia="lt-LT"/>
        </w:rPr>
        <w:t xml:space="preserve"> ir visi apygardų administraciniai teismai</w:t>
      </w:r>
      <w:r w:rsidRPr="006303A6">
        <w:rPr>
          <w:rFonts w:ascii="Times New Roman" w:eastAsia="Times New Roman" w:hAnsi="Times New Roman" w:cs="Times New Roman"/>
          <w:color w:val="000000"/>
          <w:sz w:val="24"/>
          <w:szCs w:val="24"/>
          <w:lang w:eastAsia="lt-LT"/>
        </w:rPr>
        <w:t>. Pranešimas apie minėtą nutartį skelbiamas Lietuvos vyriausiojo administracinio teismo interneto svetainėje.</w:t>
      </w:r>
    </w:p>
    <w:p w14:paraId="5243FF4D" w14:textId="0642893D" w:rsidR="00B4356D" w:rsidRPr="006303A6" w:rsidRDefault="008218DA" w:rsidP="00B4356D">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4. Pradėjus modelinę bylą, kitų individualiųjų vienarūšių bylų, nurodytų šio įstatymo 127 straipsnio 1 dalyje, nagrinėjimas sustabdomas. Teismo nutartis sustabdyti individualiosios vienarūšės bylos nagrinėjimą gali būti skundžiama atskiruoju skundu tik tuo pagrindu, kad nagrinėjama byla neatitinka šio straipsnio 1 dalyje nustatytų kriterijų.</w:t>
      </w:r>
      <w:r w:rsidR="00B4356D" w:rsidRPr="006303A6">
        <w:rPr>
          <w:rFonts w:ascii="Times New Roman" w:eastAsia="Times New Roman" w:hAnsi="Times New Roman" w:cs="Times New Roman"/>
          <w:color w:val="000000"/>
          <w:sz w:val="24"/>
          <w:szCs w:val="24"/>
          <w:lang w:eastAsia="lt-LT"/>
        </w:rPr>
        <w:t>“</w:t>
      </w:r>
    </w:p>
    <w:p w14:paraId="15A6083D" w14:textId="77777777" w:rsidR="00DB253A" w:rsidRPr="006303A6" w:rsidRDefault="00DB253A" w:rsidP="00DB253A">
      <w:pPr>
        <w:widowControl w:val="0"/>
        <w:autoSpaceDE w:val="0"/>
        <w:autoSpaceDN w:val="0"/>
        <w:adjustRightInd w:val="0"/>
        <w:ind w:firstLine="720"/>
        <w:rPr>
          <w:rFonts w:ascii="Times New Roman" w:hAnsi="Times New Roman" w:cs="Times New Roman"/>
          <w:bCs/>
          <w:sz w:val="24"/>
          <w:szCs w:val="24"/>
        </w:rPr>
      </w:pPr>
    </w:p>
    <w:p w14:paraId="1D96C8C8" w14:textId="18E7C0B0" w:rsidR="00DB253A" w:rsidRPr="006303A6" w:rsidRDefault="00DB253A" w:rsidP="00DB253A">
      <w:pPr>
        <w:pStyle w:val="PlainText"/>
        <w:rPr>
          <w:rFonts w:ascii="Times New Roman" w:hAnsi="Times New Roman" w:cs="Times New Roman"/>
          <w:b/>
          <w:sz w:val="24"/>
          <w:szCs w:val="24"/>
        </w:rPr>
      </w:pPr>
      <w:r w:rsidRPr="006303A6">
        <w:rPr>
          <w:rFonts w:ascii="Times New Roman" w:hAnsi="Times New Roman" w:cs="Times New Roman"/>
          <w:b/>
          <w:sz w:val="24"/>
          <w:szCs w:val="24"/>
        </w:rPr>
        <w:t>2</w:t>
      </w:r>
      <w:r w:rsidR="00F17C11" w:rsidRPr="006303A6">
        <w:rPr>
          <w:rFonts w:ascii="Times New Roman" w:hAnsi="Times New Roman" w:cs="Times New Roman"/>
          <w:b/>
          <w:sz w:val="24"/>
          <w:szCs w:val="24"/>
        </w:rPr>
        <w:t>6</w:t>
      </w:r>
      <w:r w:rsidRPr="006303A6">
        <w:rPr>
          <w:rFonts w:ascii="Times New Roman" w:hAnsi="Times New Roman" w:cs="Times New Roman"/>
          <w:b/>
          <w:sz w:val="24"/>
          <w:szCs w:val="24"/>
        </w:rPr>
        <w:t xml:space="preserve"> straipsnis. 129 straipsnio</w:t>
      </w:r>
      <w:r w:rsidRPr="006303A6">
        <w:rPr>
          <w:rFonts w:ascii="Times New Roman" w:hAnsi="Times New Roman" w:cs="Times New Roman"/>
          <w:bCs/>
          <w:sz w:val="24"/>
          <w:szCs w:val="24"/>
        </w:rPr>
        <w:t xml:space="preserve"> </w:t>
      </w:r>
      <w:r w:rsidRPr="006303A6">
        <w:rPr>
          <w:rFonts w:ascii="Times New Roman" w:hAnsi="Times New Roman" w:cs="Times New Roman"/>
          <w:b/>
          <w:sz w:val="24"/>
          <w:szCs w:val="24"/>
        </w:rPr>
        <w:t>pakeitimas</w:t>
      </w:r>
    </w:p>
    <w:p w14:paraId="3CA1521C" w14:textId="11D3D5C7" w:rsidR="00DB253A" w:rsidRPr="006303A6" w:rsidRDefault="00DB253A" w:rsidP="00DB253A">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Pakeisti 12</w:t>
      </w:r>
      <w:r w:rsidR="00B4356D" w:rsidRPr="006303A6">
        <w:rPr>
          <w:rFonts w:ascii="Times New Roman" w:hAnsi="Times New Roman" w:cs="Times New Roman"/>
          <w:bCs/>
          <w:sz w:val="24"/>
          <w:szCs w:val="24"/>
        </w:rPr>
        <w:t xml:space="preserve">9 </w:t>
      </w:r>
      <w:r w:rsidRPr="006303A6">
        <w:rPr>
          <w:rFonts w:ascii="Times New Roman" w:hAnsi="Times New Roman" w:cs="Times New Roman"/>
          <w:bCs/>
          <w:sz w:val="24"/>
          <w:szCs w:val="24"/>
        </w:rPr>
        <w:t>straipsnį ir j</w:t>
      </w:r>
      <w:r w:rsidR="009441E3" w:rsidRPr="006303A6">
        <w:rPr>
          <w:rFonts w:ascii="Times New Roman" w:hAnsi="Times New Roman" w:cs="Times New Roman"/>
          <w:bCs/>
          <w:sz w:val="24"/>
          <w:szCs w:val="24"/>
        </w:rPr>
        <w:t>į</w:t>
      </w:r>
      <w:r w:rsidRPr="006303A6">
        <w:rPr>
          <w:rFonts w:ascii="Times New Roman" w:hAnsi="Times New Roman" w:cs="Times New Roman"/>
          <w:bCs/>
          <w:sz w:val="24"/>
          <w:szCs w:val="24"/>
        </w:rPr>
        <w:t xml:space="preserve"> išdėstyti taip:</w:t>
      </w:r>
    </w:p>
    <w:p w14:paraId="0B487F02" w14:textId="77777777" w:rsidR="006311EF" w:rsidRPr="006303A6" w:rsidRDefault="004969B6" w:rsidP="006311EF">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w:t>
      </w:r>
      <w:r w:rsidR="006311EF" w:rsidRPr="006303A6">
        <w:rPr>
          <w:rFonts w:ascii="Times New Roman" w:eastAsia="Times New Roman" w:hAnsi="Times New Roman" w:cs="Times New Roman"/>
          <w:color w:val="000000"/>
          <w:sz w:val="24"/>
          <w:szCs w:val="24"/>
          <w:lang w:eastAsia="lt-LT"/>
        </w:rPr>
        <w:t>129 straipsnis. Modelinės bylos nagrinėjimo ypatumai</w:t>
      </w:r>
    </w:p>
    <w:p w14:paraId="5B17AEE4" w14:textId="5B0917B3" w:rsidR="006311EF" w:rsidRPr="006303A6" w:rsidRDefault="006311EF" w:rsidP="006311EF">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 xml:space="preserve">1. Modelinę bylą nagrinėja </w:t>
      </w:r>
      <w:r w:rsidRPr="006303A6">
        <w:rPr>
          <w:rFonts w:ascii="Times New Roman" w:eastAsia="Times New Roman" w:hAnsi="Times New Roman" w:cs="Times New Roman"/>
          <w:b/>
          <w:bCs/>
          <w:color w:val="000000"/>
          <w:sz w:val="24"/>
          <w:szCs w:val="24"/>
          <w:lang w:eastAsia="lt-LT"/>
        </w:rPr>
        <w:t xml:space="preserve">Lietuvos </w:t>
      </w:r>
      <w:r w:rsidRPr="006303A6">
        <w:rPr>
          <w:rFonts w:ascii="Times New Roman" w:eastAsia="Times New Roman" w:hAnsi="Times New Roman" w:cs="Times New Roman"/>
          <w:color w:val="000000"/>
          <w:sz w:val="24"/>
          <w:szCs w:val="24"/>
          <w:lang w:eastAsia="lt-LT"/>
        </w:rPr>
        <w:t>apygardos administracinio teismo trijų teisėjų kolegija. Modelines bylas Lietuvos vyriausiajame administraciniame teisme nagrinėja išplėstinė teisėjų kolegija arba teismo plenarinė sesija.</w:t>
      </w:r>
    </w:p>
    <w:p w14:paraId="38A1BA44" w14:textId="77777777" w:rsidR="006311EF" w:rsidRPr="006303A6" w:rsidRDefault="004969B6" w:rsidP="004969B6">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lastRenderedPageBreak/>
        <w:t xml:space="preserve">2. </w:t>
      </w:r>
      <w:r w:rsidRPr="006303A6">
        <w:rPr>
          <w:rFonts w:ascii="Times New Roman" w:eastAsia="Times New Roman" w:hAnsi="Times New Roman" w:cs="Times New Roman"/>
          <w:strike/>
          <w:color w:val="000000"/>
          <w:sz w:val="24"/>
          <w:szCs w:val="24"/>
          <w:lang w:eastAsia="lt-LT"/>
        </w:rPr>
        <w:t>Administraciniai teisma</w:t>
      </w:r>
      <w:r w:rsidR="00ED1C5D" w:rsidRPr="006303A6">
        <w:rPr>
          <w:rFonts w:ascii="Times New Roman" w:eastAsia="Times New Roman" w:hAnsi="Times New Roman" w:cs="Times New Roman"/>
          <w:strike/>
          <w:color w:val="000000"/>
          <w:sz w:val="24"/>
          <w:szCs w:val="24"/>
          <w:lang w:eastAsia="lt-LT"/>
        </w:rPr>
        <w:t>i</w:t>
      </w:r>
      <w:r w:rsidRPr="006303A6">
        <w:rPr>
          <w:rFonts w:ascii="Times New Roman" w:eastAsia="Times New Roman" w:hAnsi="Times New Roman" w:cs="Times New Roman"/>
          <w:color w:val="000000"/>
          <w:sz w:val="24"/>
          <w:szCs w:val="24"/>
          <w:lang w:eastAsia="lt-LT"/>
        </w:rPr>
        <w:t xml:space="preserve"> </w:t>
      </w:r>
      <w:r w:rsidR="00ED1C5D" w:rsidRPr="006303A6">
        <w:rPr>
          <w:rFonts w:ascii="Times New Roman" w:eastAsia="Times New Roman" w:hAnsi="Times New Roman" w:cs="Times New Roman"/>
          <w:b/>
          <w:bCs/>
          <w:color w:val="000000"/>
          <w:sz w:val="24"/>
          <w:szCs w:val="24"/>
          <w:lang w:eastAsia="lt-LT"/>
        </w:rPr>
        <w:t xml:space="preserve">Teismas </w:t>
      </w:r>
      <w:r w:rsidRPr="006303A6">
        <w:rPr>
          <w:rFonts w:ascii="Times New Roman" w:eastAsia="Times New Roman" w:hAnsi="Times New Roman" w:cs="Times New Roman"/>
          <w:color w:val="000000"/>
          <w:sz w:val="24"/>
          <w:szCs w:val="24"/>
          <w:lang w:eastAsia="lt-LT"/>
        </w:rPr>
        <w:t>imasi priemonių modelinę bylą išnagrinėti kiek įmanoma greičiau.</w:t>
      </w:r>
    </w:p>
    <w:p w14:paraId="13D7D185" w14:textId="304D45F9" w:rsidR="004969B6" w:rsidRPr="006303A6" w:rsidRDefault="006311EF" w:rsidP="004969B6">
      <w:pPr>
        <w:ind w:firstLine="720"/>
        <w:rPr>
          <w:rFonts w:ascii="Times New Roman" w:eastAsia="Times New Roman" w:hAnsi="Times New Roman" w:cs="Times New Roman"/>
          <w:color w:val="000000"/>
          <w:sz w:val="24"/>
          <w:szCs w:val="24"/>
          <w:lang w:eastAsia="lt-LT"/>
        </w:rPr>
      </w:pPr>
      <w:r w:rsidRPr="006303A6">
        <w:rPr>
          <w:rFonts w:ascii="Times New Roman" w:eastAsia="Times New Roman" w:hAnsi="Times New Roman" w:cs="Times New Roman"/>
          <w:color w:val="000000"/>
          <w:sz w:val="24"/>
          <w:szCs w:val="24"/>
          <w:lang w:eastAsia="lt-LT"/>
        </w:rPr>
        <w:t>3. Teismas atmeta individualiosios vienarūšės bylos proceso šalies prašymą jį įtraukti trečiuoju suinteresuotu asmeniu į modelinės bylos procesą, jeigu nenustato, kad jo dalyvavimas yra būtinas tinkamai išnagrinėti modelinę bylą. Ši nutartis atskiruoju skundu neskundžiama.</w:t>
      </w:r>
      <w:r w:rsidR="004969B6" w:rsidRPr="006303A6">
        <w:rPr>
          <w:rFonts w:ascii="Times New Roman" w:eastAsia="Times New Roman" w:hAnsi="Times New Roman" w:cs="Times New Roman"/>
          <w:color w:val="000000"/>
          <w:sz w:val="24"/>
          <w:szCs w:val="24"/>
          <w:lang w:eastAsia="lt-LT"/>
        </w:rPr>
        <w:t>“</w:t>
      </w:r>
    </w:p>
    <w:p w14:paraId="2607FACB" w14:textId="77777777" w:rsidR="00DB253A" w:rsidRPr="006303A6" w:rsidRDefault="00DB253A" w:rsidP="00ED1C5D">
      <w:pPr>
        <w:widowControl w:val="0"/>
        <w:autoSpaceDE w:val="0"/>
        <w:autoSpaceDN w:val="0"/>
        <w:adjustRightInd w:val="0"/>
        <w:ind w:firstLine="0"/>
        <w:rPr>
          <w:rFonts w:ascii="Times New Roman" w:hAnsi="Times New Roman" w:cs="Times New Roman"/>
          <w:bCs/>
          <w:sz w:val="24"/>
          <w:szCs w:val="24"/>
        </w:rPr>
      </w:pPr>
    </w:p>
    <w:p w14:paraId="1B2CF57F" w14:textId="2D82A7E9" w:rsidR="00DB253A" w:rsidRPr="006303A6" w:rsidRDefault="00DB253A" w:rsidP="00DB253A">
      <w:pPr>
        <w:pStyle w:val="PlainText"/>
        <w:rPr>
          <w:rFonts w:ascii="Times New Roman" w:hAnsi="Times New Roman" w:cs="Times New Roman"/>
          <w:b/>
          <w:sz w:val="24"/>
          <w:szCs w:val="24"/>
        </w:rPr>
      </w:pPr>
      <w:r w:rsidRPr="006303A6">
        <w:rPr>
          <w:rFonts w:ascii="Times New Roman" w:hAnsi="Times New Roman" w:cs="Times New Roman"/>
          <w:b/>
          <w:sz w:val="24"/>
          <w:szCs w:val="24"/>
        </w:rPr>
        <w:t>2</w:t>
      </w:r>
      <w:r w:rsidR="00F17C11" w:rsidRPr="006303A6">
        <w:rPr>
          <w:rFonts w:ascii="Times New Roman" w:hAnsi="Times New Roman" w:cs="Times New Roman"/>
          <w:b/>
          <w:sz w:val="24"/>
          <w:szCs w:val="24"/>
        </w:rPr>
        <w:t>7</w:t>
      </w:r>
      <w:r w:rsidRPr="006303A6">
        <w:rPr>
          <w:rFonts w:ascii="Times New Roman" w:hAnsi="Times New Roman" w:cs="Times New Roman"/>
          <w:b/>
          <w:sz w:val="24"/>
          <w:szCs w:val="24"/>
        </w:rPr>
        <w:t xml:space="preserve"> straipsnis. 130 straipsnio</w:t>
      </w:r>
      <w:r w:rsidRPr="006303A6">
        <w:rPr>
          <w:rFonts w:ascii="Times New Roman" w:hAnsi="Times New Roman" w:cs="Times New Roman"/>
          <w:bCs/>
          <w:sz w:val="24"/>
          <w:szCs w:val="24"/>
        </w:rPr>
        <w:t xml:space="preserve"> </w:t>
      </w:r>
      <w:r w:rsidRPr="006303A6">
        <w:rPr>
          <w:rFonts w:ascii="Times New Roman" w:hAnsi="Times New Roman" w:cs="Times New Roman"/>
          <w:b/>
          <w:sz w:val="24"/>
          <w:szCs w:val="24"/>
        </w:rPr>
        <w:t>pakeitimas</w:t>
      </w:r>
    </w:p>
    <w:p w14:paraId="26D2C202" w14:textId="77777777" w:rsidR="00DB253A" w:rsidRPr="006303A6" w:rsidRDefault="00DB253A" w:rsidP="00DB253A">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 xml:space="preserve">Pakeisti </w:t>
      </w:r>
      <w:r w:rsidR="007C0E3D" w:rsidRPr="006303A6">
        <w:rPr>
          <w:rFonts w:ascii="Times New Roman" w:hAnsi="Times New Roman" w:cs="Times New Roman"/>
          <w:bCs/>
          <w:sz w:val="24"/>
          <w:szCs w:val="24"/>
        </w:rPr>
        <w:t xml:space="preserve">130 </w:t>
      </w:r>
      <w:r w:rsidRPr="006303A6">
        <w:rPr>
          <w:rFonts w:ascii="Times New Roman" w:hAnsi="Times New Roman" w:cs="Times New Roman"/>
          <w:bCs/>
          <w:sz w:val="24"/>
          <w:szCs w:val="24"/>
        </w:rPr>
        <w:t>straipsn</w:t>
      </w:r>
      <w:r w:rsidR="007C0E3D" w:rsidRPr="006303A6">
        <w:rPr>
          <w:rFonts w:ascii="Times New Roman" w:hAnsi="Times New Roman" w:cs="Times New Roman"/>
          <w:bCs/>
          <w:sz w:val="24"/>
          <w:szCs w:val="24"/>
        </w:rPr>
        <w:t xml:space="preserve">į </w:t>
      </w:r>
      <w:r w:rsidRPr="006303A6">
        <w:rPr>
          <w:rFonts w:ascii="Times New Roman" w:hAnsi="Times New Roman" w:cs="Times New Roman"/>
          <w:bCs/>
          <w:sz w:val="24"/>
          <w:szCs w:val="24"/>
        </w:rPr>
        <w:t>ir j</w:t>
      </w:r>
      <w:r w:rsidR="007C0E3D" w:rsidRPr="006303A6">
        <w:rPr>
          <w:rFonts w:ascii="Times New Roman" w:hAnsi="Times New Roman" w:cs="Times New Roman"/>
          <w:bCs/>
          <w:sz w:val="24"/>
          <w:szCs w:val="24"/>
        </w:rPr>
        <w:t>į</w:t>
      </w:r>
      <w:r w:rsidRPr="006303A6">
        <w:rPr>
          <w:rFonts w:ascii="Times New Roman" w:hAnsi="Times New Roman" w:cs="Times New Roman"/>
          <w:bCs/>
          <w:sz w:val="24"/>
          <w:szCs w:val="24"/>
        </w:rPr>
        <w:t xml:space="preserve"> išdėstyti taip:</w:t>
      </w:r>
    </w:p>
    <w:p w14:paraId="0DF49BBC" w14:textId="23036230" w:rsidR="00ED1C5D" w:rsidRPr="006303A6" w:rsidRDefault="007C0E3D" w:rsidP="00ED1C5D">
      <w:pPr>
        <w:rPr>
          <w:rFonts w:ascii="Times New Roman" w:eastAsia="Times New Roman" w:hAnsi="Times New Roman" w:cs="Times New Roman"/>
          <w:sz w:val="24"/>
          <w:szCs w:val="24"/>
          <w:lang w:eastAsia="lt-LT"/>
        </w:rPr>
      </w:pPr>
      <w:r w:rsidRPr="00954197">
        <w:rPr>
          <w:rFonts w:ascii="Times New Roman" w:hAnsi="Times New Roman" w:cs="Times New Roman"/>
          <w:color w:val="000000"/>
          <w:sz w:val="24"/>
          <w:szCs w:val="24"/>
          <w:lang w:eastAsia="lt-LT"/>
        </w:rPr>
        <w:t>„</w:t>
      </w:r>
      <w:r w:rsidR="00ED1C5D" w:rsidRPr="006303A6">
        <w:rPr>
          <w:rFonts w:ascii="Times New Roman" w:eastAsia="Times New Roman" w:hAnsi="Times New Roman" w:cs="Times New Roman"/>
          <w:sz w:val="24"/>
          <w:szCs w:val="24"/>
          <w:lang w:eastAsia="lt-LT"/>
        </w:rPr>
        <w:t>130 straipsnis. Individualiųjų vienarūšių bylų nagrinėjimo atnaujinamas</w:t>
      </w:r>
    </w:p>
    <w:p w14:paraId="7E699B64" w14:textId="393DABCD" w:rsidR="007C0E3D" w:rsidRPr="006303A6" w:rsidRDefault="007C0E3D" w:rsidP="007C0E3D">
      <w:pPr>
        <w:pStyle w:val="tajtip"/>
        <w:shd w:val="clear" w:color="auto" w:fill="FFFFFF"/>
        <w:spacing w:before="0" w:beforeAutospacing="0" w:after="0" w:afterAutospacing="0"/>
        <w:ind w:firstLine="720"/>
        <w:jc w:val="both"/>
        <w:rPr>
          <w:color w:val="000000"/>
          <w:lang w:val="lt-LT"/>
        </w:rPr>
      </w:pPr>
      <w:r w:rsidRPr="006303A6">
        <w:rPr>
          <w:color w:val="000000"/>
          <w:lang w:val="lt-LT"/>
        </w:rPr>
        <w:t xml:space="preserve">1. Įsiteisėjus teismo sprendimui modelinėje byloje, individualiųjų vienarūšių bylų nagrinėjimas yra atnaujinamas, išskyrus šio straipsnio 2 dalyje nustatytą atvejį. Apie teismo sprendimo modelinėje byloje, išnagrinėtoje apeliacine tvarka Lietuvos vyriausiajame administraciniame teisme, įsiteisėjimą pranešama </w:t>
      </w:r>
      <w:r w:rsidRPr="006303A6">
        <w:rPr>
          <w:strike/>
          <w:color w:val="000000"/>
          <w:lang w:val="lt-LT"/>
        </w:rPr>
        <w:t xml:space="preserve">visiems apygardų administraciniams teismams </w:t>
      </w:r>
      <w:r w:rsidRPr="006303A6">
        <w:rPr>
          <w:b/>
          <w:bCs/>
          <w:color w:val="000000"/>
          <w:lang w:val="lt-LT"/>
        </w:rPr>
        <w:t>Lietuvos apygardos administraciniam teismui</w:t>
      </w:r>
      <w:r w:rsidRPr="006303A6">
        <w:rPr>
          <w:color w:val="000000"/>
          <w:lang w:val="lt-LT"/>
        </w:rPr>
        <w:t xml:space="preserve"> ir paskelbiama Lietuvos vyriausiojo administracinio teismo interneto svetainėje.</w:t>
      </w:r>
    </w:p>
    <w:p w14:paraId="347B5546" w14:textId="03904219" w:rsidR="005D0A84" w:rsidRPr="006303A6" w:rsidRDefault="007C0E3D" w:rsidP="005D0A84">
      <w:pPr>
        <w:pStyle w:val="tajtip"/>
        <w:shd w:val="clear" w:color="auto" w:fill="FFFFFF"/>
        <w:spacing w:before="0" w:beforeAutospacing="0" w:after="0" w:afterAutospacing="0"/>
        <w:ind w:firstLine="720"/>
        <w:jc w:val="both"/>
        <w:rPr>
          <w:color w:val="000000"/>
          <w:lang w:val="lt-LT"/>
        </w:rPr>
      </w:pPr>
      <w:r w:rsidRPr="006303A6">
        <w:rPr>
          <w:color w:val="000000"/>
          <w:lang w:val="lt-LT"/>
        </w:rPr>
        <w:t xml:space="preserve">2. </w:t>
      </w:r>
      <w:r w:rsidRPr="006303A6">
        <w:rPr>
          <w:strike/>
          <w:color w:val="000000"/>
          <w:lang w:val="lt-LT"/>
        </w:rPr>
        <w:t>Apygardų administraciniai teismai</w:t>
      </w:r>
      <w:r w:rsidRPr="006303A6">
        <w:rPr>
          <w:color w:val="000000"/>
          <w:lang w:val="lt-LT"/>
        </w:rPr>
        <w:t xml:space="preserve"> </w:t>
      </w:r>
      <w:r w:rsidRPr="006303A6">
        <w:rPr>
          <w:b/>
          <w:bCs/>
          <w:color w:val="000000"/>
          <w:lang w:val="lt-LT"/>
        </w:rPr>
        <w:t>Lietuvos apygardos administracinis teismas</w:t>
      </w:r>
      <w:r w:rsidRPr="006303A6">
        <w:rPr>
          <w:color w:val="000000"/>
          <w:lang w:val="lt-LT"/>
        </w:rPr>
        <w:t xml:space="preserve"> apie teismo sprendimo modelinėje byloje, išnagrinėtoje apeliacine tvarka Lietuvos vyriausiajame administraciniame teisme, kurioje pareiškėjo reikalavimai buvo atmesti, įsiteisėjimą praneša individualiųjų vienarūšių bylų proceso šalims, </w:t>
      </w:r>
      <w:r w:rsidRPr="006303A6">
        <w:rPr>
          <w:strike/>
          <w:color w:val="000000"/>
          <w:lang w:val="lt-LT"/>
        </w:rPr>
        <w:t>išaiškindami</w:t>
      </w:r>
      <w:r w:rsidRPr="006303A6">
        <w:rPr>
          <w:color w:val="000000"/>
          <w:lang w:val="lt-LT"/>
        </w:rPr>
        <w:t xml:space="preserve"> </w:t>
      </w:r>
      <w:r w:rsidR="004E0751" w:rsidRPr="006303A6">
        <w:rPr>
          <w:b/>
          <w:bCs/>
          <w:color w:val="000000"/>
          <w:lang w:val="lt-LT"/>
        </w:rPr>
        <w:t xml:space="preserve">išaiškindamas </w:t>
      </w:r>
      <w:r w:rsidRPr="006303A6">
        <w:rPr>
          <w:color w:val="000000"/>
          <w:lang w:val="lt-LT"/>
        </w:rPr>
        <w:t xml:space="preserve">teisę paduoti prašymą atnaujinti individualiosios vienarūšės bylos nagrinėjimą ir tokio prašymo </w:t>
      </w:r>
      <w:proofErr w:type="spellStart"/>
      <w:r w:rsidRPr="006303A6">
        <w:rPr>
          <w:color w:val="000000"/>
          <w:lang w:val="lt-LT"/>
        </w:rPr>
        <w:t>nepadavimo</w:t>
      </w:r>
      <w:proofErr w:type="spellEnd"/>
      <w:r w:rsidRPr="006303A6">
        <w:rPr>
          <w:color w:val="000000"/>
          <w:lang w:val="lt-LT"/>
        </w:rPr>
        <w:t xml:space="preserve"> teisines pasekmes. Jeigu per vieną mėnesį nuo pranešimo apie teismo sprendimą, kuriuo pareiškėjo reikalavimai buvo atmesti modelinėje byloje, gavimo individualiosios vienarūšės bylos proceso šalis nepaduoda prašymo atnaujinti individualiosios vienarūšės bylos nagrinėjimą, skundas (prašymas, pareiškimas) individualiojoje vienarūšėje byloje paliekamas nenagrinėtas. Per nustatytą terminą pateikus minėtą prašymą, individualiosios vienarūšės bylos nagrinėjimas yra atnaujinamas</w:t>
      </w:r>
      <w:bookmarkStart w:id="10" w:name="_Hlk54961481"/>
      <w:r w:rsidR="005D0A84" w:rsidRPr="006303A6">
        <w:rPr>
          <w:color w:val="000000"/>
          <w:lang w:val="lt-LT"/>
        </w:rPr>
        <w:t>.“</w:t>
      </w:r>
    </w:p>
    <w:p w14:paraId="68D22636" w14:textId="5840CE1D" w:rsidR="00444C80" w:rsidRPr="006303A6" w:rsidRDefault="00444C80" w:rsidP="00444C80">
      <w:pPr>
        <w:pStyle w:val="tajtip"/>
        <w:shd w:val="clear" w:color="auto" w:fill="FFFFFF"/>
        <w:spacing w:before="0" w:beforeAutospacing="0" w:after="0" w:afterAutospacing="0"/>
        <w:ind w:firstLine="720"/>
        <w:jc w:val="both"/>
        <w:rPr>
          <w:color w:val="000000"/>
          <w:lang w:val="lt-LT"/>
        </w:rPr>
      </w:pPr>
    </w:p>
    <w:p w14:paraId="644B95ED" w14:textId="3174E838" w:rsidR="00444C80" w:rsidRPr="006303A6" w:rsidRDefault="00F17C11" w:rsidP="00444C80">
      <w:pPr>
        <w:pStyle w:val="tajtip"/>
        <w:shd w:val="clear" w:color="auto" w:fill="FFFFFF"/>
        <w:spacing w:before="0" w:beforeAutospacing="0" w:after="0" w:afterAutospacing="0"/>
        <w:ind w:firstLine="720"/>
        <w:rPr>
          <w:b/>
          <w:bCs/>
          <w:color w:val="000000"/>
          <w:lang w:val="lt-LT"/>
        </w:rPr>
      </w:pPr>
      <w:r w:rsidRPr="006303A6">
        <w:rPr>
          <w:b/>
          <w:bCs/>
          <w:color w:val="000000"/>
          <w:lang w:val="lt-LT"/>
        </w:rPr>
        <w:t>28</w:t>
      </w:r>
      <w:r w:rsidR="00444C80" w:rsidRPr="006303A6">
        <w:rPr>
          <w:b/>
          <w:bCs/>
          <w:color w:val="000000"/>
          <w:lang w:val="lt-LT"/>
        </w:rPr>
        <w:t xml:space="preserve"> straipsnis. 131</w:t>
      </w:r>
      <w:r w:rsidR="00444C80" w:rsidRPr="006303A6">
        <w:rPr>
          <w:b/>
          <w:bCs/>
          <w:color w:val="000000"/>
          <w:vertAlign w:val="superscript"/>
          <w:lang w:val="lt-LT"/>
        </w:rPr>
        <w:t>1</w:t>
      </w:r>
      <w:r w:rsidR="00444C80" w:rsidRPr="006303A6">
        <w:rPr>
          <w:b/>
          <w:bCs/>
          <w:color w:val="000000"/>
          <w:lang w:val="lt-LT"/>
        </w:rPr>
        <w:t xml:space="preserve"> straipsnio pakeitimas</w:t>
      </w:r>
    </w:p>
    <w:p w14:paraId="4F3C14EB" w14:textId="254231EF" w:rsidR="00444C80" w:rsidRPr="006303A6" w:rsidRDefault="00444C80" w:rsidP="00444C80">
      <w:pPr>
        <w:pStyle w:val="tajtip"/>
        <w:shd w:val="clear" w:color="auto" w:fill="FFFFFF"/>
        <w:spacing w:before="0" w:beforeAutospacing="0" w:after="0" w:afterAutospacing="0"/>
        <w:ind w:firstLine="720"/>
        <w:rPr>
          <w:color w:val="000000"/>
          <w:lang w:val="lt-LT"/>
        </w:rPr>
      </w:pPr>
      <w:r w:rsidRPr="006303A6">
        <w:rPr>
          <w:color w:val="000000"/>
          <w:lang w:val="lt-LT"/>
        </w:rPr>
        <w:t>Pakeisti 131</w:t>
      </w:r>
      <w:r w:rsidRPr="006303A6">
        <w:rPr>
          <w:color w:val="000000"/>
          <w:vertAlign w:val="superscript"/>
          <w:lang w:val="lt-LT"/>
        </w:rPr>
        <w:t xml:space="preserve">1 </w:t>
      </w:r>
      <w:r w:rsidRPr="006303A6">
        <w:rPr>
          <w:color w:val="000000"/>
          <w:lang w:val="lt-LT"/>
        </w:rPr>
        <w:t>straipsnio 1 dalį ir ją išdėstyti taip:</w:t>
      </w:r>
    </w:p>
    <w:p w14:paraId="77826860" w14:textId="09570BCA" w:rsidR="00444C80" w:rsidRPr="006303A6" w:rsidRDefault="00444C80" w:rsidP="00444C80">
      <w:pPr>
        <w:pStyle w:val="tajtip"/>
        <w:shd w:val="clear" w:color="auto" w:fill="FFFFFF"/>
        <w:spacing w:before="0" w:beforeAutospacing="0" w:after="0" w:afterAutospacing="0"/>
        <w:ind w:firstLine="720"/>
        <w:jc w:val="both"/>
        <w:rPr>
          <w:color w:val="000000"/>
          <w:lang w:val="lt-LT"/>
        </w:rPr>
      </w:pPr>
      <w:r w:rsidRPr="006303A6">
        <w:rPr>
          <w:color w:val="000000"/>
          <w:lang w:val="lt-LT"/>
        </w:rPr>
        <w:t xml:space="preserve">„1. Viešojo administravimo subjektas ar tam tikrus viešojo administravimo įgaliojimus turintis asmuo (pareiškėjas) įstatymų numatytais atvejais ir šiame skirsnyje nustatyta tvarka gali kreiptis į </w:t>
      </w:r>
      <w:r w:rsidRPr="006303A6">
        <w:rPr>
          <w:b/>
          <w:bCs/>
          <w:color w:val="000000"/>
          <w:lang w:val="lt-LT"/>
        </w:rPr>
        <w:t xml:space="preserve">Lietuvos </w:t>
      </w:r>
      <w:r w:rsidRPr="006303A6">
        <w:rPr>
          <w:color w:val="000000"/>
          <w:lang w:val="lt-LT"/>
        </w:rPr>
        <w:t>apygardos administracinį teismą su pareiškimu dėl teismo įsakymo dėl į valstybės, savivaldybių biudžetus ar valstybės pinigų fondus nesumokėtų (negrąžintų) sumų priteisimo (išieškojimo) iš fizinio ar juridinio asmens (skolininko).“</w:t>
      </w:r>
    </w:p>
    <w:p w14:paraId="7A832156" w14:textId="77777777" w:rsidR="005D0A84" w:rsidRPr="006303A6" w:rsidRDefault="005D0A84" w:rsidP="00444C80">
      <w:pPr>
        <w:pStyle w:val="tajtip"/>
        <w:shd w:val="clear" w:color="auto" w:fill="FFFFFF"/>
        <w:spacing w:before="0" w:beforeAutospacing="0" w:after="0" w:afterAutospacing="0"/>
        <w:ind w:firstLine="720"/>
        <w:jc w:val="both"/>
        <w:rPr>
          <w:b/>
          <w:bCs/>
          <w:lang w:val="lt-LT"/>
        </w:rPr>
      </w:pPr>
    </w:p>
    <w:p w14:paraId="13A2E851" w14:textId="52D2A49C" w:rsidR="00BA7D1E" w:rsidRPr="006303A6" w:rsidRDefault="00BA7D1E" w:rsidP="00444C80">
      <w:pPr>
        <w:pStyle w:val="PlainText"/>
        <w:rPr>
          <w:rFonts w:ascii="Times New Roman" w:hAnsi="Times New Roman" w:cs="Times New Roman"/>
          <w:b/>
          <w:sz w:val="24"/>
          <w:szCs w:val="24"/>
        </w:rPr>
      </w:pPr>
      <w:r w:rsidRPr="006303A6">
        <w:rPr>
          <w:rFonts w:ascii="Times New Roman" w:hAnsi="Times New Roman" w:cs="Times New Roman"/>
          <w:b/>
          <w:sz w:val="24"/>
          <w:szCs w:val="24"/>
        </w:rPr>
        <w:t>2</w:t>
      </w:r>
      <w:r w:rsidR="00F17C11" w:rsidRPr="006303A6">
        <w:rPr>
          <w:rFonts w:ascii="Times New Roman" w:hAnsi="Times New Roman" w:cs="Times New Roman"/>
          <w:b/>
          <w:sz w:val="24"/>
          <w:szCs w:val="24"/>
        </w:rPr>
        <w:t>9</w:t>
      </w:r>
      <w:r w:rsidRPr="006303A6">
        <w:rPr>
          <w:rFonts w:ascii="Times New Roman" w:hAnsi="Times New Roman" w:cs="Times New Roman"/>
          <w:b/>
          <w:sz w:val="24"/>
          <w:szCs w:val="24"/>
        </w:rPr>
        <w:t xml:space="preserve"> straipsnis. 132 straipsnio</w:t>
      </w:r>
      <w:r w:rsidRPr="006303A6">
        <w:rPr>
          <w:rFonts w:ascii="Times New Roman" w:hAnsi="Times New Roman" w:cs="Times New Roman"/>
          <w:bCs/>
          <w:sz w:val="24"/>
          <w:szCs w:val="24"/>
        </w:rPr>
        <w:t xml:space="preserve"> </w:t>
      </w:r>
      <w:r w:rsidRPr="006303A6">
        <w:rPr>
          <w:rFonts w:ascii="Times New Roman" w:hAnsi="Times New Roman" w:cs="Times New Roman"/>
          <w:b/>
          <w:sz w:val="24"/>
          <w:szCs w:val="24"/>
        </w:rPr>
        <w:t>pakeitimas</w:t>
      </w:r>
    </w:p>
    <w:p w14:paraId="3776CE11" w14:textId="7F5549B3" w:rsidR="00444C80" w:rsidRPr="006303A6" w:rsidRDefault="00444C80" w:rsidP="00BA7D1E">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1. Pakeisti 132 straipsnio pavadinimą ir jį išdėstyti taip:</w:t>
      </w:r>
    </w:p>
    <w:p w14:paraId="05F965B8" w14:textId="048E3884" w:rsidR="00444C80" w:rsidRPr="006303A6" w:rsidRDefault="00444C80" w:rsidP="004B6513">
      <w:pPr>
        <w:widowControl w:val="0"/>
        <w:autoSpaceDE w:val="0"/>
        <w:autoSpaceDN w:val="0"/>
        <w:adjustRightInd w:val="0"/>
        <w:ind w:left="2410" w:hanging="1701"/>
        <w:rPr>
          <w:rFonts w:ascii="Times New Roman" w:hAnsi="Times New Roman" w:cs="Times New Roman"/>
          <w:bCs/>
          <w:sz w:val="24"/>
          <w:szCs w:val="24"/>
        </w:rPr>
      </w:pPr>
      <w:r w:rsidRPr="006303A6">
        <w:rPr>
          <w:rFonts w:ascii="Times New Roman" w:hAnsi="Times New Roman" w:cs="Times New Roman"/>
          <w:bCs/>
          <w:sz w:val="24"/>
          <w:szCs w:val="24"/>
        </w:rPr>
        <w:t xml:space="preserve">„132 straipsnis. </w:t>
      </w:r>
      <w:r w:rsidR="004B6513" w:rsidRPr="006303A6">
        <w:rPr>
          <w:rFonts w:ascii="Times New Roman" w:hAnsi="Times New Roman" w:cs="Times New Roman"/>
          <w:bCs/>
          <w:sz w:val="24"/>
          <w:szCs w:val="24"/>
        </w:rPr>
        <w:t xml:space="preserve"> </w:t>
      </w:r>
      <w:r w:rsidRPr="006303A6">
        <w:rPr>
          <w:rFonts w:ascii="Times New Roman" w:hAnsi="Times New Roman" w:cs="Times New Roman"/>
          <w:bCs/>
          <w:strike/>
          <w:sz w:val="24"/>
          <w:szCs w:val="24"/>
        </w:rPr>
        <w:t>Apygardų administracinių teismų</w:t>
      </w:r>
      <w:r w:rsidRPr="006303A6">
        <w:rPr>
          <w:rFonts w:ascii="Times New Roman" w:hAnsi="Times New Roman" w:cs="Times New Roman"/>
          <w:bCs/>
          <w:sz w:val="24"/>
          <w:szCs w:val="24"/>
        </w:rPr>
        <w:t xml:space="preserve"> </w:t>
      </w:r>
      <w:r w:rsidRPr="006303A6">
        <w:rPr>
          <w:rFonts w:ascii="Times New Roman" w:hAnsi="Times New Roman" w:cs="Times New Roman"/>
          <w:b/>
          <w:sz w:val="24"/>
          <w:szCs w:val="24"/>
        </w:rPr>
        <w:t xml:space="preserve">Lietuvos apygardos administracinio teismo </w:t>
      </w:r>
      <w:r w:rsidRPr="006303A6">
        <w:rPr>
          <w:rFonts w:ascii="Times New Roman" w:hAnsi="Times New Roman" w:cs="Times New Roman"/>
          <w:bCs/>
          <w:sz w:val="24"/>
          <w:szCs w:val="24"/>
        </w:rPr>
        <w:t>sprendimų apskundimas</w:t>
      </w:r>
    </w:p>
    <w:p w14:paraId="6BB71981" w14:textId="4DF12720" w:rsidR="00BA7D1E" w:rsidRPr="006303A6" w:rsidRDefault="00444C80" w:rsidP="00BA7D1E">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 xml:space="preserve">2. </w:t>
      </w:r>
      <w:r w:rsidR="00BA7D1E" w:rsidRPr="006303A6">
        <w:rPr>
          <w:rFonts w:ascii="Times New Roman" w:hAnsi="Times New Roman" w:cs="Times New Roman"/>
          <w:bCs/>
          <w:sz w:val="24"/>
          <w:szCs w:val="24"/>
        </w:rPr>
        <w:t>Pakeisti 132 straipsnio 1 dalį ir ją išdėstyti taip:</w:t>
      </w:r>
    </w:p>
    <w:p w14:paraId="6A5A5EE6" w14:textId="29556DAA" w:rsidR="00BA7D1E" w:rsidRPr="006303A6" w:rsidRDefault="00A80F4E" w:rsidP="00BA7D1E">
      <w:pPr>
        <w:widowControl w:val="0"/>
        <w:autoSpaceDE w:val="0"/>
        <w:autoSpaceDN w:val="0"/>
        <w:adjustRightInd w:val="0"/>
        <w:ind w:firstLine="720"/>
        <w:rPr>
          <w:rFonts w:ascii="Times New Roman" w:eastAsia="Times New Roman" w:hAnsi="Times New Roman" w:cs="Times New Roman"/>
          <w:sz w:val="24"/>
          <w:szCs w:val="24"/>
          <w:lang w:eastAsia="lt-LT"/>
        </w:rPr>
      </w:pPr>
      <w:r w:rsidRPr="006303A6">
        <w:rPr>
          <w:rFonts w:ascii="Times New Roman" w:eastAsia="Calibri" w:hAnsi="Times New Roman" w:cs="Times New Roman"/>
          <w:sz w:val="24"/>
          <w:szCs w:val="24"/>
          <w:lang w:eastAsia="lt-LT"/>
        </w:rPr>
        <w:t>„</w:t>
      </w:r>
      <w:r w:rsidR="00BA7D1E" w:rsidRPr="006303A6">
        <w:rPr>
          <w:rFonts w:ascii="Times New Roman" w:eastAsia="Calibri" w:hAnsi="Times New Roman" w:cs="Times New Roman"/>
          <w:sz w:val="24"/>
          <w:szCs w:val="24"/>
          <w:lang w:eastAsia="lt-LT"/>
        </w:rPr>
        <w:t xml:space="preserve">1. </w:t>
      </w:r>
      <w:r w:rsidR="00BA7D1E" w:rsidRPr="006303A6">
        <w:rPr>
          <w:rFonts w:ascii="Times New Roman" w:eastAsia="Times New Roman" w:hAnsi="Times New Roman" w:cs="Times New Roman"/>
          <w:strike/>
          <w:sz w:val="24"/>
          <w:szCs w:val="24"/>
          <w:lang w:eastAsia="lt-LT"/>
        </w:rPr>
        <w:t>Apygardų administracinių teismų</w:t>
      </w:r>
      <w:r w:rsidR="00BA7D1E" w:rsidRPr="006303A6">
        <w:rPr>
          <w:rFonts w:ascii="Times New Roman" w:eastAsia="Times New Roman" w:hAnsi="Times New Roman" w:cs="Times New Roman"/>
          <w:b/>
          <w:bCs/>
          <w:sz w:val="24"/>
          <w:szCs w:val="24"/>
          <w:lang w:eastAsia="lt-LT"/>
        </w:rPr>
        <w:t xml:space="preserve"> </w:t>
      </w:r>
      <w:r w:rsidR="00B40FE6" w:rsidRPr="006303A6">
        <w:rPr>
          <w:rFonts w:ascii="Times New Roman" w:eastAsia="Times New Roman" w:hAnsi="Times New Roman" w:cs="Times New Roman"/>
          <w:b/>
          <w:bCs/>
          <w:sz w:val="24"/>
          <w:szCs w:val="24"/>
          <w:lang w:eastAsia="lt-LT"/>
        </w:rPr>
        <w:t xml:space="preserve">Lietuvos apygardos administracinio teismo </w:t>
      </w:r>
      <w:r w:rsidR="00BA7D1E" w:rsidRPr="006303A6">
        <w:rPr>
          <w:rFonts w:ascii="Times New Roman" w:eastAsia="Times New Roman" w:hAnsi="Times New Roman" w:cs="Times New Roman"/>
          <w:sz w:val="24"/>
          <w:szCs w:val="24"/>
          <w:lang w:eastAsia="lt-LT"/>
        </w:rPr>
        <w:t>sprendimai, priimti nagrinėjant bylas pirmąja instancija, apeliacine tvarka per trisdešimt kalendorinių dienų nuo sprendimo paskelbimo gali būti skundžiami Lietuvos vyriausiajam administraciniam teismui.</w:t>
      </w:r>
      <w:r w:rsidRPr="006303A6">
        <w:rPr>
          <w:rFonts w:ascii="Times New Roman" w:eastAsia="Times New Roman" w:hAnsi="Times New Roman" w:cs="Times New Roman"/>
          <w:sz w:val="24"/>
          <w:szCs w:val="24"/>
          <w:lang w:eastAsia="lt-LT"/>
        </w:rPr>
        <w:t>“</w:t>
      </w:r>
    </w:p>
    <w:p w14:paraId="27F79345" w14:textId="77777777" w:rsidR="005D0A84" w:rsidRPr="006303A6" w:rsidRDefault="005D0A84" w:rsidP="005D0A84">
      <w:pPr>
        <w:pStyle w:val="tajtip"/>
        <w:shd w:val="clear" w:color="auto" w:fill="FFFFFF"/>
        <w:spacing w:before="0" w:beforeAutospacing="0" w:after="0" w:afterAutospacing="0"/>
        <w:ind w:firstLine="720"/>
        <w:jc w:val="both"/>
        <w:rPr>
          <w:b/>
          <w:bCs/>
          <w:lang w:val="lt-LT"/>
        </w:rPr>
      </w:pPr>
    </w:p>
    <w:p w14:paraId="5FD97F41" w14:textId="0C47CD61" w:rsidR="006C0FB5" w:rsidRPr="006303A6" w:rsidRDefault="00F17C11" w:rsidP="006C0FB5">
      <w:pPr>
        <w:pStyle w:val="PlainText"/>
        <w:rPr>
          <w:rFonts w:ascii="Times New Roman" w:hAnsi="Times New Roman" w:cs="Times New Roman"/>
          <w:b/>
          <w:sz w:val="24"/>
          <w:szCs w:val="24"/>
        </w:rPr>
      </w:pPr>
      <w:r w:rsidRPr="006303A6">
        <w:rPr>
          <w:rFonts w:ascii="Times New Roman" w:hAnsi="Times New Roman" w:cs="Times New Roman"/>
          <w:b/>
          <w:sz w:val="24"/>
          <w:szCs w:val="24"/>
        </w:rPr>
        <w:t>30</w:t>
      </w:r>
      <w:r w:rsidR="006C0FB5" w:rsidRPr="006303A6">
        <w:rPr>
          <w:rFonts w:ascii="Times New Roman" w:hAnsi="Times New Roman" w:cs="Times New Roman"/>
          <w:b/>
          <w:sz w:val="24"/>
          <w:szCs w:val="24"/>
        </w:rPr>
        <w:t xml:space="preserve"> straipsnis. 134 straipsnio</w:t>
      </w:r>
      <w:r w:rsidR="006C0FB5" w:rsidRPr="006303A6">
        <w:rPr>
          <w:rFonts w:ascii="Times New Roman" w:hAnsi="Times New Roman" w:cs="Times New Roman"/>
          <w:bCs/>
          <w:sz w:val="24"/>
          <w:szCs w:val="24"/>
        </w:rPr>
        <w:t xml:space="preserve"> </w:t>
      </w:r>
      <w:r w:rsidR="006C0FB5" w:rsidRPr="006303A6">
        <w:rPr>
          <w:rFonts w:ascii="Times New Roman" w:hAnsi="Times New Roman" w:cs="Times New Roman"/>
          <w:b/>
          <w:sz w:val="24"/>
          <w:szCs w:val="24"/>
        </w:rPr>
        <w:t>pakeitimas</w:t>
      </w:r>
    </w:p>
    <w:p w14:paraId="35F3BB81" w14:textId="77777777" w:rsidR="006C0FB5" w:rsidRPr="006303A6" w:rsidRDefault="006C0FB5" w:rsidP="006C0FB5">
      <w:pPr>
        <w:widowControl w:val="0"/>
        <w:autoSpaceDE w:val="0"/>
        <w:autoSpaceDN w:val="0"/>
        <w:adjustRightInd w:val="0"/>
        <w:ind w:firstLine="720"/>
        <w:rPr>
          <w:rFonts w:ascii="Times New Roman" w:hAnsi="Times New Roman" w:cs="Times New Roman"/>
          <w:bCs/>
          <w:sz w:val="24"/>
          <w:szCs w:val="24"/>
        </w:rPr>
      </w:pPr>
      <w:r w:rsidRPr="006303A6">
        <w:rPr>
          <w:rFonts w:ascii="Times New Roman" w:hAnsi="Times New Roman" w:cs="Times New Roman"/>
          <w:bCs/>
          <w:sz w:val="24"/>
          <w:szCs w:val="24"/>
        </w:rPr>
        <w:t>Pakeisti 134 straipsnio 2 dalies 10 punktą ir jį išdėstyti taip:</w:t>
      </w:r>
    </w:p>
    <w:p w14:paraId="626D0400" w14:textId="18E74F6E" w:rsidR="005D0A84" w:rsidRPr="006303A6" w:rsidRDefault="006C0FB5" w:rsidP="006C0FB5">
      <w:pPr>
        <w:suppressAutoHyphens/>
        <w:ind w:firstLine="720"/>
        <w:rPr>
          <w:rFonts w:ascii="Times New Roman" w:hAnsi="Times New Roman" w:cs="Times New Roman"/>
          <w:sz w:val="24"/>
          <w:szCs w:val="24"/>
        </w:rPr>
      </w:pPr>
      <w:r w:rsidRPr="006303A6">
        <w:rPr>
          <w:rFonts w:ascii="Times New Roman" w:eastAsia="Calibri" w:hAnsi="Times New Roman" w:cs="Times New Roman"/>
          <w:sz w:val="24"/>
          <w:szCs w:val="24"/>
          <w:lang w:eastAsia="lt-LT"/>
        </w:rPr>
        <w:t>„10) apelianto prašymas bylą nagrinėti žodinio proceso tvarka, kai jis to pageidauja</w:t>
      </w:r>
      <w:r w:rsidRPr="006303A6">
        <w:rPr>
          <w:rFonts w:ascii="Times New Roman" w:eastAsia="Calibri" w:hAnsi="Times New Roman" w:cs="Times New Roman"/>
          <w:b/>
          <w:bCs/>
          <w:sz w:val="24"/>
          <w:szCs w:val="24"/>
          <w:lang w:eastAsia="lt-LT"/>
        </w:rPr>
        <w:t xml:space="preserve">, </w:t>
      </w:r>
      <w:r w:rsidR="00A24110" w:rsidRPr="006303A6">
        <w:rPr>
          <w:rFonts w:ascii="Times New Roman" w:eastAsia="Calibri" w:hAnsi="Times New Roman" w:cs="Times New Roman"/>
          <w:b/>
          <w:bCs/>
          <w:sz w:val="24"/>
          <w:szCs w:val="24"/>
          <w:lang w:eastAsia="lt-LT"/>
        </w:rPr>
        <w:t xml:space="preserve">bei </w:t>
      </w:r>
      <w:r w:rsidR="003C5A94" w:rsidRPr="006303A6">
        <w:rPr>
          <w:rFonts w:ascii="Times New Roman" w:hAnsi="Times New Roman" w:cs="Times New Roman"/>
          <w:b/>
          <w:bCs/>
          <w:sz w:val="24"/>
          <w:szCs w:val="24"/>
        </w:rPr>
        <w:t>pageidavimas dėl bylos nagrinėjimo naudojant informacines ir elektroninių ryšių technologijas</w:t>
      </w:r>
      <w:r w:rsidR="00091D31" w:rsidRPr="006303A6">
        <w:rPr>
          <w:rFonts w:ascii="Times New Roman" w:hAnsi="Times New Roman" w:cs="Times New Roman"/>
          <w:b/>
          <w:bCs/>
          <w:sz w:val="24"/>
          <w:szCs w:val="24"/>
        </w:rPr>
        <w:t xml:space="preserve"> (per vaizdo konferencijas)</w:t>
      </w:r>
      <w:r w:rsidR="003C5A94" w:rsidRPr="006303A6">
        <w:rPr>
          <w:rFonts w:ascii="Times New Roman" w:hAnsi="Times New Roman" w:cs="Times New Roman"/>
          <w:b/>
          <w:bCs/>
          <w:sz w:val="24"/>
          <w:szCs w:val="24"/>
        </w:rPr>
        <w:t xml:space="preserve"> arba reikalavimas užtikrinti jam ir</w:t>
      </w:r>
      <w:r w:rsidR="00B40FE6" w:rsidRPr="006303A6">
        <w:rPr>
          <w:rFonts w:ascii="Times New Roman" w:hAnsi="Times New Roman" w:cs="Times New Roman"/>
          <w:b/>
          <w:bCs/>
          <w:sz w:val="24"/>
          <w:szCs w:val="24"/>
        </w:rPr>
        <w:t xml:space="preserve"> (</w:t>
      </w:r>
      <w:r w:rsidR="003C5A94" w:rsidRPr="006303A6">
        <w:rPr>
          <w:rFonts w:ascii="Times New Roman" w:hAnsi="Times New Roman" w:cs="Times New Roman"/>
          <w:b/>
          <w:bCs/>
          <w:sz w:val="24"/>
          <w:szCs w:val="24"/>
        </w:rPr>
        <w:t>ar</w:t>
      </w:r>
      <w:r w:rsidR="00B40FE6" w:rsidRPr="006303A6">
        <w:rPr>
          <w:rFonts w:ascii="Times New Roman" w:hAnsi="Times New Roman" w:cs="Times New Roman"/>
          <w:b/>
          <w:bCs/>
          <w:sz w:val="24"/>
          <w:szCs w:val="24"/>
        </w:rPr>
        <w:t>) jo</w:t>
      </w:r>
      <w:r w:rsidR="003C5A94" w:rsidRPr="006303A6">
        <w:rPr>
          <w:rFonts w:ascii="Times New Roman" w:hAnsi="Times New Roman" w:cs="Times New Roman"/>
          <w:b/>
          <w:bCs/>
          <w:sz w:val="24"/>
          <w:szCs w:val="24"/>
        </w:rPr>
        <w:t xml:space="preserve"> atstovui galimybę pasinaudoti teismo informacinėmis ir elektroninių ryšių technologijomis</w:t>
      </w:r>
      <w:r w:rsidR="00091D31" w:rsidRPr="006303A6">
        <w:rPr>
          <w:rFonts w:ascii="Times New Roman" w:hAnsi="Times New Roman" w:cs="Times New Roman"/>
          <w:b/>
          <w:bCs/>
          <w:sz w:val="24"/>
          <w:szCs w:val="24"/>
        </w:rPr>
        <w:t xml:space="preserve"> (vaizdo konferencijomis)</w:t>
      </w:r>
      <w:r w:rsidR="003C5A94" w:rsidRPr="006303A6">
        <w:rPr>
          <w:rFonts w:ascii="Times New Roman" w:hAnsi="Times New Roman" w:cs="Times New Roman"/>
          <w:b/>
          <w:bCs/>
          <w:sz w:val="24"/>
          <w:szCs w:val="24"/>
        </w:rPr>
        <w:t xml:space="preserve"> teismo patalpose;</w:t>
      </w:r>
      <w:r w:rsidR="00A24110" w:rsidRPr="006303A6">
        <w:rPr>
          <w:rFonts w:ascii="Times New Roman" w:hAnsi="Times New Roman" w:cs="Times New Roman"/>
          <w:sz w:val="24"/>
          <w:szCs w:val="24"/>
        </w:rPr>
        <w:t>“</w:t>
      </w:r>
      <w:r w:rsidR="002D6508" w:rsidRPr="006303A6">
        <w:rPr>
          <w:rFonts w:ascii="Times New Roman" w:hAnsi="Times New Roman" w:cs="Times New Roman"/>
          <w:sz w:val="24"/>
          <w:szCs w:val="24"/>
        </w:rPr>
        <w:t>.</w:t>
      </w:r>
    </w:p>
    <w:p w14:paraId="257EA437" w14:textId="066E8C0E" w:rsidR="009F5422" w:rsidRPr="006303A6" w:rsidRDefault="009F5422" w:rsidP="006C0FB5">
      <w:pPr>
        <w:suppressAutoHyphens/>
        <w:ind w:firstLine="720"/>
        <w:rPr>
          <w:rFonts w:ascii="Times New Roman" w:hAnsi="Times New Roman" w:cs="Times New Roman"/>
          <w:sz w:val="24"/>
          <w:szCs w:val="24"/>
        </w:rPr>
      </w:pPr>
    </w:p>
    <w:p w14:paraId="59FF9FCB" w14:textId="34E27777" w:rsidR="009F5422" w:rsidRPr="006303A6" w:rsidRDefault="00F17C11" w:rsidP="006C0FB5">
      <w:pPr>
        <w:suppressAutoHyphens/>
        <w:ind w:firstLine="720"/>
        <w:rPr>
          <w:rFonts w:ascii="Times New Roman" w:hAnsi="Times New Roman" w:cs="Times New Roman"/>
          <w:b/>
          <w:bCs/>
          <w:sz w:val="24"/>
          <w:szCs w:val="24"/>
        </w:rPr>
      </w:pPr>
      <w:r w:rsidRPr="006303A6">
        <w:rPr>
          <w:rFonts w:ascii="Times New Roman" w:hAnsi="Times New Roman" w:cs="Times New Roman"/>
          <w:b/>
          <w:bCs/>
          <w:sz w:val="24"/>
          <w:szCs w:val="24"/>
        </w:rPr>
        <w:lastRenderedPageBreak/>
        <w:t>31</w:t>
      </w:r>
      <w:r w:rsidR="009F5422" w:rsidRPr="006303A6">
        <w:rPr>
          <w:rFonts w:ascii="Times New Roman" w:hAnsi="Times New Roman" w:cs="Times New Roman"/>
          <w:b/>
          <w:bCs/>
          <w:sz w:val="24"/>
          <w:szCs w:val="24"/>
        </w:rPr>
        <w:t xml:space="preserve"> straipsnis. 157 straipsnio pakeitimas</w:t>
      </w:r>
    </w:p>
    <w:p w14:paraId="6C18A005" w14:textId="2720EB17" w:rsidR="009F5422" w:rsidRPr="006303A6" w:rsidRDefault="009F5422" w:rsidP="006C0FB5">
      <w:pPr>
        <w:suppressAutoHyphens/>
        <w:ind w:firstLine="720"/>
        <w:rPr>
          <w:rFonts w:ascii="Times New Roman" w:hAnsi="Times New Roman" w:cs="Times New Roman"/>
          <w:sz w:val="24"/>
          <w:szCs w:val="24"/>
        </w:rPr>
      </w:pPr>
      <w:r w:rsidRPr="006303A6">
        <w:rPr>
          <w:rFonts w:ascii="Times New Roman" w:hAnsi="Times New Roman" w:cs="Times New Roman"/>
          <w:sz w:val="24"/>
          <w:szCs w:val="24"/>
        </w:rPr>
        <w:t>Pakeisti 157 straipsnio 2 dalį ir ją išdėstyti taip:</w:t>
      </w:r>
    </w:p>
    <w:p w14:paraId="34E78CA0" w14:textId="0C25D5AB" w:rsidR="009F5422" w:rsidRPr="006303A6" w:rsidRDefault="009F5422" w:rsidP="006C0FB5">
      <w:pPr>
        <w:suppressAutoHyphens/>
        <w:ind w:firstLine="720"/>
        <w:rPr>
          <w:strike/>
        </w:rPr>
      </w:pPr>
      <w:r w:rsidRPr="006303A6">
        <w:rPr>
          <w:rFonts w:ascii="Times New Roman" w:hAnsi="Times New Roman" w:cs="Times New Roman"/>
          <w:sz w:val="24"/>
          <w:szCs w:val="24"/>
        </w:rPr>
        <w:t xml:space="preserve">„2. </w:t>
      </w:r>
      <w:r w:rsidRPr="006303A6">
        <w:rPr>
          <w:rFonts w:ascii="Times New Roman" w:hAnsi="Times New Roman" w:cs="Times New Roman"/>
          <w:strike/>
          <w:sz w:val="24"/>
          <w:szCs w:val="24"/>
        </w:rPr>
        <w:t>Apygardos</w:t>
      </w:r>
      <w:r w:rsidRPr="006303A6">
        <w:rPr>
          <w:rFonts w:ascii="Times New Roman" w:hAnsi="Times New Roman" w:cs="Times New Roman"/>
          <w:sz w:val="24"/>
          <w:szCs w:val="24"/>
        </w:rPr>
        <w:t xml:space="preserve"> </w:t>
      </w:r>
      <w:r w:rsidRPr="006303A6">
        <w:rPr>
          <w:rFonts w:ascii="Times New Roman" w:hAnsi="Times New Roman" w:cs="Times New Roman"/>
          <w:b/>
          <w:bCs/>
          <w:sz w:val="24"/>
          <w:szCs w:val="24"/>
        </w:rPr>
        <w:t xml:space="preserve">Lietuvos apygardos </w:t>
      </w:r>
      <w:r w:rsidRPr="006303A6">
        <w:rPr>
          <w:rFonts w:ascii="Times New Roman" w:hAnsi="Times New Roman" w:cs="Times New Roman"/>
          <w:sz w:val="24"/>
          <w:szCs w:val="24"/>
        </w:rPr>
        <w:t>administracinio teismo pirmininko siūlymu arba gavęs informaciją apie tai, kad gali būti proceso administracinėje byloje atnaujinimo pagrindų, išimtiniais atvejais teikimą atnaujinti procesą turi teisę paduoti Lietuvos vyriausiojo administracinio teismo pirmininkas. Lietuvos vyriausiojo administracinio teismo pirmininko teikimą nagrinėja didžiausią teisėjo darbo stažą turinčio teisėjo skiriama teisėjų kolegija. Teikimu išreiškiamas tik informacinio pobūdžio siūlymas svarstyti, ar nėra proceso atnaujinimo pagrindų, ir teisėjų kolegijai jis nėra privalomas.“</w:t>
      </w:r>
    </w:p>
    <w:p w14:paraId="0B3F606D" w14:textId="77777777" w:rsidR="005D0A84" w:rsidRPr="006303A6" w:rsidRDefault="005D0A84" w:rsidP="005D0A84">
      <w:pPr>
        <w:pStyle w:val="tajtip"/>
        <w:shd w:val="clear" w:color="auto" w:fill="FFFFFF"/>
        <w:spacing w:before="0" w:beforeAutospacing="0" w:after="0" w:afterAutospacing="0"/>
        <w:ind w:firstLine="720"/>
        <w:jc w:val="both"/>
        <w:rPr>
          <w:b/>
          <w:bCs/>
          <w:lang w:val="lt-LT"/>
        </w:rPr>
      </w:pPr>
    </w:p>
    <w:p w14:paraId="1962E2B5" w14:textId="7CB84FCB" w:rsidR="00480D78" w:rsidRPr="006303A6" w:rsidRDefault="00B11831" w:rsidP="005D0A84">
      <w:pPr>
        <w:pStyle w:val="tajtip"/>
        <w:shd w:val="clear" w:color="auto" w:fill="FFFFFF"/>
        <w:spacing w:before="0" w:beforeAutospacing="0" w:after="0" w:afterAutospacing="0"/>
        <w:ind w:firstLine="720"/>
        <w:jc w:val="both"/>
        <w:rPr>
          <w:color w:val="000000"/>
          <w:lang w:val="lt-LT"/>
        </w:rPr>
      </w:pPr>
      <w:r w:rsidRPr="006303A6">
        <w:rPr>
          <w:b/>
          <w:bCs/>
          <w:lang w:val="lt-LT"/>
        </w:rPr>
        <w:t>32</w:t>
      </w:r>
      <w:r w:rsidR="000F1101" w:rsidRPr="006303A6">
        <w:rPr>
          <w:b/>
          <w:bCs/>
          <w:lang w:val="lt-LT"/>
        </w:rPr>
        <w:t xml:space="preserve"> </w:t>
      </w:r>
      <w:r w:rsidR="00480D78" w:rsidRPr="006303A6">
        <w:rPr>
          <w:b/>
          <w:bCs/>
          <w:lang w:val="lt-LT"/>
        </w:rPr>
        <w:t xml:space="preserve">straipsnis. </w:t>
      </w:r>
      <w:r w:rsidR="00480D78" w:rsidRPr="006303A6">
        <w:rPr>
          <w:b/>
          <w:bCs/>
          <w:iCs/>
          <w:lang w:val="lt-LT"/>
        </w:rPr>
        <w:t>Įstatymo įsigaliojimas, įgyvendinimas ir taikymas</w:t>
      </w:r>
    </w:p>
    <w:p w14:paraId="019FFA92" w14:textId="3D86E911" w:rsidR="00F945BD" w:rsidRPr="006303A6" w:rsidRDefault="00F945BD" w:rsidP="00F945BD">
      <w:pPr>
        <w:tabs>
          <w:tab w:val="left" w:pos="709"/>
        </w:tabs>
        <w:rPr>
          <w:rFonts w:ascii="Times New Roman" w:hAnsi="Times New Roman" w:cs="Times New Roman"/>
          <w:iCs/>
          <w:sz w:val="24"/>
          <w:szCs w:val="24"/>
        </w:rPr>
      </w:pPr>
      <w:r w:rsidRPr="006303A6">
        <w:rPr>
          <w:rFonts w:ascii="Times New Roman" w:hAnsi="Times New Roman" w:cs="Times New Roman"/>
          <w:iCs/>
          <w:sz w:val="24"/>
          <w:szCs w:val="24"/>
        </w:rPr>
        <w:t xml:space="preserve">1. Šis įstatymas, išskyrus </w:t>
      </w:r>
      <w:r w:rsidR="002C75A6" w:rsidRPr="006303A6">
        <w:rPr>
          <w:rFonts w:ascii="Times New Roman" w:hAnsi="Times New Roman" w:cs="Times New Roman"/>
          <w:iCs/>
          <w:sz w:val="24"/>
          <w:szCs w:val="24"/>
        </w:rPr>
        <w:t xml:space="preserve">šio įstatymo </w:t>
      </w:r>
      <w:r w:rsidR="00CA0D56" w:rsidRPr="006303A6">
        <w:rPr>
          <w:rFonts w:ascii="Times New Roman" w:hAnsi="Times New Roman" w:cs="Times New Roman"/>
          <w:iCs/>
          <w:sz w:val="24"/>
          <w:szCs w:val="24"/>
        </w:rPr>
        <w:t xml:space="preserve">2, 3, 4, 6, 7, 8, 9, 10, 11, 13, 14, </w:t>
      </w:r>
      <w:r w:rsidR="00B11831" w:rsidRPr="006303A6">
        <w:rPr>
          <w:rFonts w:ascii="Times New Roman" w:hAnsi="Times New Roman" w:cs="Times New Roman"/>
          <w:iCs/>
          <w:sz w:val="24"/>
          <w:szCs w:val="24"/>
        </w:rPr>
        <w:t>16,</w:t>
      </w:r>
      <w:r w:rsidR="00CA0D56" w:rsidRPr="006303A6">
        <w:rPr>
          <w:rFonts w:ascii="Times New Roman" w:hAnsi="Times New Roman" w:cs="Times New Roman"/>
          <w:iCs/>
          <w:sz w:val="24"/>
          <w:szCs w:val="24"/>
        </w:rPr>
        <w:t xml:space="preserve"> 21, 22, 23, 24, 25, 26, 27, 28, 29, 31 straipsnius</w:t>
      </w:r>
      <w:r w:rsidR="00B11831" w:rsidRPr="006303A6">
        <w:rPr>
          <w:rFonts w:ascii="Times New Roman" w:hAnsi="Times New Roman" w:cs="Times New Roman"/>
          <w:iCs/>
          <w:sz w:val="24"/>
          <w:szCs w:val="24"/>
        </w:rPr>
        <w:t>,  17 straipsnio 1 dalį, 18 straipsnio 2 dalį</w:t>
      </w:r>
      <w:r w:rsidR="00CA0D56" w:rsidRPr="006303A6">
        <w:rPr>
          <w:rFonts w:ascii="Times New Roman" w:hAnsi="Times New Roman" w:cs="Times New Roman"/>
          <w:iCs/>
          <w:sz w:val="24"/>
          <w:szCs w:val="24"/>
        </w:rPr>
        <w:t xml:space="preserve"> </w:t>
      </w:r>
      <w:r w:rsidR="002C75A6" w:rsidRPr="006303A6">
        <w:rPr>
          <w:rFonts w:ascii="Times New Roman" w:hAnsi="Times New Roman" w:cs="Times New Roman"/>
          <w:iCs/>
          <w:sz w:val="24"/>
          <w:szCs w:val="24"/>
        </w:rPr>
        <w:t>ir šio straipsnio 4 dalį</w:t>
      </w:r>
      <w:r w:rsidRPr="006303A6">
        <w:rPr>
          <w:rFonts w:ascii="Times New Roman" w:hAnsi="Times New Roman" w:cs="Times New Roman"/>
          <w:iCs/>
          <w:sz w:val="24"/>
          <w:szCs w:val="24"/>
        </w:rPr>
        <w:t>, įsigalioja 202</w:t>
      </w:r>
      <w:r w:rsidR="006568C7" w:rsidRPr="006303A6">
        <w:rPr>
          <w:rFonts w:ascii="Times New Roman" w:hAnsi="Times New Roman" w:cs="Times New Roman"/>
          <w:iCs/>
          <w:sz w:val="24"/>
          <w:szCs w:val="24"/>
        </w:rPr>
        <w:t>2</w:t>
      </w:r>
      <w:r w:rsidRPr="006303A6">
        <w:rPr>
          <w:rFonts w:ascii="Times New Roman" w:hAnsi="Times New Roman" w:cs="Times New Roman"/>
          <w:iCs/>
          <w:sz w:val="24"/>
          <w:szCs w:val="24"/>
        </w:rPr>
        <w:t xml:space="preserve"> m. </w:t>
      </w:r>
      <w:r w:rsidR="0025734A" w:rsidRPr="006303A6">
        <w:rPr>
          <w:rFonts w:ascii="Times New Roman" w:hAnsi="Times New Roman" w:cs="Times New Roman"/>
          <w:iCs/>
          <w:sz w:val="24"/>
          <w:szCs w:val="24"/>
        </w:rPr>
        <w:t>sausio</w:t>
      </w:r>
      <w:r w:rsidRPr="006303A6">
        <w:rPr>
          <w:rFonts w:ascii="Times New Roman" w:hAnsi="Times New Roman" w:cs="Times New Roman"/>
          <w:iCs/>
          <w:sz w:val="24"/>
          <w:szCs w:val="24"/>
        </w:rPr>
        <w:t xml:space="preserve"> 1 d.</w:t>
      </w:r>
    </w:p>
    <w:p w14:paraId="715C6B15" w14:textId="791D25BA" w:rsidR="00F945BD" w:rsidRPr="006303A6" w:rsidRDefault="00F945BD" w:rsidP="00F945BD">
      <w:pPr>
        <w:tabs>
          <w:tab w:val="left" w:pos="709"/>
        </w:tabs>
        <w:rPr>
          <w:rFonts w:ascii="Times New Roman" w:hAnsi="Times New Roman" w:cs="Times New Roman"/>
          <w:iCs/>
          <w:sz w:val="24"/>
          <w:szCs w:val="24"/>
        </w:rPr>
      </w:pPr>
      <w:r w:rsidRPr="006303A6">
        <w:rPr>
          <w:rFonts w:ascii="Times New Roman" w:hAnsi="Times New Roman" w:cs="Times New Roman"/>
          <w:iCs/>
          <w:sz w:val="24"/>
          <w:szCs w:val="24"/>
        </w:rPr>
        <w:t>2. Šio įstatymo</w:t>
      </w:r>
      <w:r w:rsidR="00CA0D56" w:rsidRPr="006303A6">
        <w:rPr>
          <w:rFonts w:ascii="Times New Roman" w:hAnsi="Times New Roman" w:cs="Times New Roman"/>
          <w:iCs/>
          <w:sz w:val="24"/>
          <w:szCs w:val="24"/>
        </w:rPr>
        <w:t xml:space="preserve"> </w:t>
      </w:r>
      <w:r w:rsidR="00B11831" w:rsidRPr="006303A6">
        <w:rPr>
          <w:rFonts w:ascii="Times New Roman" w:hAnsi="Times New Roman" w:cs="Times New Roman"/>
          <w:iCs/>
          <w:sz w:val="24"/>
          <w:szCs w:val="24"/>
        </w:rPr>
        <w:t xml:space="preserve">2, 3, 4, 6, 7, 8, 9, 10, 11, 13, 14, 16, 21, 22, 23, 24, 25, 26, 27, 28, 29, 31 straipsniai,  17 straipsnio 1 dalis ir 18 straipsnio 2 dalis </w:t>
      </w:r>
      <w:r w:rsidRPr="006303A6">
        <w:rPr>
          <w:rFonts w:ascii="Times New Roman" w:hAnsi="Times New Roman" w:cs="Times New Roman"/>
          <w:iCs/>
          <w:sz w:val="24"/>
          <w:szCs w:val="24"/>
        </w:rPr>
        <w:t>įsigalioja 202</w:t>
      </w:r>
      <w:r w:rsidR="006568C7" w:rsidRPr="006303A6">
        <w:rPr>
          <w:rFonts w:ascii="Times New Roman" w:hAnsi="Times New Roman" w:cs="Times New Roman"/>
          <w:iCs/>
          <w:sz w:val="24"/>
          <w:szCs w:val="24"/>
        </w:rPr>
        <w:t>3</w:t>
      </w:r>
      <w:r w:rsidRPr="006303A6">
        <w:rPr>
          <w:rFonts w:ascii="Times New Roman" w:hAnsi="Times New Roman" w:cs="Times New Roman"/>
          <w:iCs/>
          <w:sz w:val="24"/>
          <w:szCs w:val="24"/>
        </w:rPr>
        <w:t xml:space="preserve"> m. sausio 1 d.</w:t>
      </w:r>
    </w:p>
    <w:p w14:paraId="0184FFBE" w14:textId="4BE8E2A3" w:rsidR="00F945BD" w:rsidRPr="006303A6" w:rsidRDefault="00F945BD" w:rsidP="00F945BD">
      <w:pPr>
        <w:tabs>
          <w:tab w:val="left" w:pos="709"/>
        </w:tabs>
        <w:rPr>
          <w:rFonts w:ascii="Times New Roman" w:hAnsi="Times New Roman" w:cs="Times New Roman"/>
          <w:iCs/>
          <w:sz w:val="24"/>
          <w:szCs w:val="24"/>
        </w:rPr>
      </w:pPr>
      <w:r w:rsidRPr="006303A6">
        <w:rPr>
          <w:rFonts w:ascii="Times New Roman" w:hAnsi="Times New Roman" w:cs="Times New Roman"/>
          <w:iCs/>
          <w:sz w:val="24"/>
          <w:szCs w:val="24"/>
        </w:rPr>
        <w:t xml:space="preserve">3. </w:t>
      </w:r>
      <w:r w:rsidR="00CA0D56" w:rsidRPr="006303A6">
        <w:rPr>
          <w:rFonts w:ascii="Times New Roman" w:eastAsia="Times New Roman" w:hAnsi="Times New Roman" w:cs="Times New Roman"/>
          <w:bCs/>
          <w:sz w:val="24"/>
          <w:szCs w:val="24"/>
          <w:lang w:eastAsia="lt-LT"/>
        </w:rPr>
        <w:t>Šiame įstatyme nustatytos bylų paskirstymo Lietuvos apygardos administracinio teismo teisėjams ir šio teismo teisėjų kolegijų sudarymo taisyklės taikomos po 2023 m. sausio 1 d. Lietuvos apygardos administraciniame teisme gautiems procesiniams dokumentams ir byloms.</w:t>
      </w:r>
    </w:p>
    <w:p w14:paraId="6653C575" w14:textId="0EB9EB2A" w:rsidR="00F945BD" w:rsidRPr="006303A6" w:rsidRDefault="00F945BD" w:rsidP="00EA36AD">
      <w:pPr>
        <w:tabs>
          <w:tab w:val="left" w:pos="709"/>
        </w:tabs>
        <w:rPr>
          <w:rFonts w:ascii="Times New Roman" w:hAnsi="Times New Roman" w:cs="Times New Roman"/>
          <w:iCs/>
          <w:sz w:val="24"/>
          <w:szCs w:val="24"/>
        </w:rPr>
      </w:pPr>
      <w:r w:rsidRPr="006303A6">
        <w:rPr>
          <w:rFonts w:ascii="Times New Roman" w:hAnsi="Times New Roman" w:cs="Times New Roman"/>
          <w:iCs/>
          <w:sz w:val="24"/>
          <w:szCs w:val="24"/>
        </w:rPr>
        <w:t xml:space="preserve">4. </w:t>
      </w:r>
      <w:r w:rsidR="00EA36AD" w:rsidRPr="006303A6">
        <w:rPr>
          <w:rFonts w:ascii="Times New Roman" w:hAnsi="Times New Roman" w:cs="Times New Roman"/>
          <w:iCs/>
          <w:sz w:val="24"/>
          <w:szCs w:val="24"/>
        </w:rPr>
        <w:t>Lietuvos Respublikos teisingumo ministras iki 202</w:t>
      </w:r>
      <w:r w:rsidR="008F1A06" w:rsidRPr="006303A6">
        <w:rPr>
          <w:rFonts w:ascii="Times New Roman" w:hAnsi="Times New Roman" w:cs="Times New Roman"/>
          <w:iCs/>
          <w:sz w:val="24"/>
          <w:szCs w:val="24"/>
        </w:rPr>
        <w:t>1</w:t>
      </w:r>
      <w:r w:rsidR="00EA36AD" w:rsidRPr="006303A6">
        <w:rPr>
          <w:rFonts w:ascii="Times New Roman" w:hAnsi="Times New Roman" w:cs="Times New Roman"/>
          <w:iCs/>
          <w:sz w:val="24"/>
          <w:szCs w:val="24"/>
        </w:rPr>
        <w:t xml:space="preserve"> m. gruodžio 31 d.</w:t>
      </w:r>
      <w:r w:rsidR="00EA36AD" w:rsidRPr="006303A6">
        <w:rPr>
          <w:rFonts w:ascii="Times New Roman" w:eastAsia="Times New Roman" w:hAnsi="Times New Roman" w:cs="Times New Roman"/>
          <w:bCs/>
          <w:sz w:val="24"/>
          <w:szCs w:val="24"/>
          <w:lang w:eastAsia="lt-LT"/>
        </w:rPr>
        <w:t xml:space="preserve"> ir Teisėjų taryba iki 202</w:t>
      </w:r>
      <w:r w:rsidR="008F1A06" w:rsidRPr="006303A6">
        <w:rPr>
          <w:rFonts w:ascii="Times New Roman" w:eastAsia="Times New Roman" w:hAnsi="Times New Roman" w:cs="Times New Roman"/>
          <w:bCs/>
          <w:sz w:val="24"/>
          <w:szCs w:val="24"/>
          <w:lang w:eastAsia="lt-LT"/>
        </w:rPr>
        <w:t>2</w:t>
      </w:r>
      <w:r w:rsidR="00EA36AD" w:rsidRPr="006303A6">
        <w:rPr>
          <w:rFonts w:ascii="Times New Roman" w:eastAsia="Times New Roman" w:hAnsi="Times New Roman" w:cs="Times New Roman"/>
          <w:bCs/>
          <w:sz w:val="24"/>
          <w:szCs w:val="24"/>
          <w:lang w:eastAsia="lt-LT"/>
        </w:rPr>
        <w:t xml:space="preserve"> m. </w:t>
      </w:r>
      <w:r w:rsidR="008F1A06" w:rsidRPr="006303A6">
        <w:rPr>
          <w:rFonts w:ascii="Times New Roman" w:eastAsia="Times New Roman" w:hAnsi="Times New Roman" w:cs="Times New Roman"/>
          <w:bCs/>
          <w:sz w:val="24"/>
          <w:szCs w:val="24"/>
          <w:lang w:eastAsia="lt-LT"/>
        </w:rPr>
        <w:t>gruodžio 31</w:t>
      </w:r>
      <w:r w:rsidR="00EA36AD" w:rsidRPr="006303A6">
        <w:rPr>
          <w:rFonts w:ascii="Times New Roman" w:eastAsia="Times New Roman" w:hAnsi="Times New Roman" w:cs="Times New Roman"/>
          <w:bCs/>
          <w:sz w:val="24"/>
          <w:szCs w:val="24"/>
          <w:lang w:eastAsia="lt-LT"/>
        </w:rPr>
        <w:t xml:space="preserve"> d. </w:t>
      </w:r>
      <w:r w:rsidR="00EA36AD" w:rsidRPr="006303A6">
        <w:rPr>
          <w:rFonts w:ascii="Times New Roman" w:hAnsi="Times New Roman" w:cs="Times New Roman"/>
          <w:iCs/>
          <w:sz w:val="24"/>
          <w:szCs w:val="24"/>
        </w:rPr>
        <w:t>priima šio įstatymo įgyvendinamuosius teisės aktus.</w:t>
      </w:r>
    </w:p>
    <w:p w14:paraId="36CB0481" w14:textId="77777777" w:rsidR="0087738D" w:rsidRPr="006303A6" w:rsidRDefault="0087738D" w:rsidP="00F945BD">
      <w:pPr>
        <w:tabs>
          <w:tab w:val="left" w:pos="709"/>
        </w:tabs>
        <w:ind w:firstLine="0"/>
        <w:rPr>
          <w:rFonts w:ascii="Times New Roman" w:hAnsi="Times New Roman" w:cs="Times New Roman"/>
          <w:iCs/>
          <w:sz w:val="24"/>
          <w:szCs w:val="24"/>
        </w:rPr>
      </w:pPr>
    </w:p>
    <w:p w14:paraId="2578967E" w14:textId="77777777" w:rsidR="00F945BD" w:rsidRPr="006303A6" w:rsidRDefault="00F945BD" w:rsidP="00F945BD">
      <w:pPr>
        <w:tabs>
          <w:tab w:val="left" w:pos="709"/>
        </w:tabs>
        <w:ind w:firstLine="0"/>
        <w:rPr>
          <w:rFonts w:ascii="Times New Roman" w:hAnsi="Times New Roman" w:cs="Times New Roman"/>
          <w:i/>
          <w:iCs/>
          <w:sz w:val="24"/>
          <w:szCs w:val="24"/>
        </w:rPr>
      </w:pPr>
      <w:bookmarkStart w:id="11" w:name="_Hlk56600486"/>
      <w:r w:rsidRPr="006303A6">
        <w:rPr>
          <w:rFonts w:ascii="Times New Roman" w:hAnsi="Times New Roman" w:cs="Times New Roman"/>
          <w:i/>
          <w:iCs/>
          <w:sz w:val="24"/>
          <w:szCs w:val="24"/>
        </w:rPr>
        <w:tab/>
        <w:t>Skelbiu šį Lietuvos Respublikos Seimo priimtą įstatymą.</w:t>
      </w:r>
    </w:p>
    <w:p w14:paraId="1E321A25" w14:textId="77777777" w:rsidR="00F945BD" w:rsidRPr="006303A6" w:rsidRDefault="00F945BD" w:rsidP="00F945BD">
      <w:pPr>
        <w:tabs>
          <w:tab w:val="left" w:pos="709"/>
        </w:tabs>
        <w:ind w:firstLine="0"/>
        <w:rPr>
          <w:rFonts w:ascii="Times New Roman" w:hAnsi="Times New Roman" w:cs="Times New Roman"/>
          <w:i/>
          <w:iCs/>
          <w:sz w:val="24"/>
          <w:szCs w:val="24"/>
        </w:rPr>
      </w:pPr>
    </w:p>
    <w:p w14:paraId="0321C407" w14:textId="77777777" w:rsidR="00F945BD" w:rsidRPr="006303A6" w:rsidRDefault="00F945BD" w:rsidP="00F945BD">
      <w:pPr>
        <w:tabs>
          <w:tab w:val="left" w:pos="709"/>
        </w:tabs>
        <w:ind w:firstLine="0"/>
        <w:rPr>
          <w:rFonts w:ascii="Times New Roman" w:hAnsi="Times New Roman" w:cs="Times New Roman"/>
          <w:iCs/>
          <w:sz w:val="24"/>
          <w:szCs w:val="24"/>
        </w:rPr>
      </w:pPr>
    </w:p>
    <w:p w14:paraId="4169F811" w14:textId="77777777" w:rsidR="00F945BD" w:rsidRPr="006303A6" w:rsidRDefault="00F945BD" w:rsidP="00F945BD">
      <w:pPr>
        <w:tabs>
          <w:tab w:val="left" w:pos="709"/>
        </w:tabs>
        <w:ind w:firstLine="0"/>
        <w:rPr>
          <w:rFonts w:ascii="Times New Roman" w:hAnsi="Times New Roman" w:cs="Times New Roman"/>
          <w:iCs/>
          <w:sz w:val="24"/>
          <w:szCs w:val="24"/>
        </w:rPr>
      </w:pPr>
      <w:r w:rsidRPr="006303A6">
        <w:rPr>
          <w:rFonts w:ascii="Times New Roman" w:hAnsi="Times New Roman" w:cs="Times New Roman"/>
          <w:iCs/>
          <w:sz w:val="24"/>
          <w:szCs w:val="24"/>
        </w:rPr>
        <w:t>Respublikos Prezidentas</w:t>
      </w:r>
    </w:p>
    <w:bookmarkEnd w:id="11"/>
    <w:p w14:paraId="195E6E82" w14:textId="77777777" w:rsidR="00F945BD" w:rsidRPr="006303A6" w:rsidRDefault="00F945BD" w:rsidP="00480D78">
      <w:pPr>
        <w:tabs>
          <w:tab w:val="left" w:pos="709"/>
        </w:tabs>
        <w:ind w:firstLine="0"/>
        <w:rPr>
          <w:rFonts w:ascii="Times New Roman" w:hAnsi="Times New Roman" w:cs="Times New Roman"/>
          <w:b/>
          <w:bCs/>
          <w:iCs/>
          <w:sz w:val="24"/>
          <w:szCs w:val="24"/>
        </w:rPr>
      </w:pPr>
    </w:p>
    <w:p w14:paraId="56C242E6" w14:textId="77777777" w:rsidR="00385275" w:rsidRPr="006303A6" w:rsidRDefault="00385275" w:rsidP="00480D78">
      <w:pPr>
        <w:tabs>
          <w:tab w:val="left" w:pos="709"/>
        </w:tabs>
        <w:ind w:firstLine="0"/>
        <w:rPr>
          <w:rFonts w:ascii="Times New Roman" w:hAnsi="Times New Roman" w:cs="Times New Roman"/>
          <w:b/>
          <w:bCs/>
          <w:sz w:val="24"/>
          <w:szCs w:val="24"/>
        </w:rPr>
      </w:pPr>
      <w:r w:rsidRPr="006303A6">
        <w:rPr>
          <w:rFonts w:ascii="Times New Roman" w:hAnsi="Times New Roman" w:cs="Times New Roman"/>
          <w:b/>
          <w:bCs/>
          <w:iCs/>
          <w:sz w:val="24"/>
          <w:szCs w:val="24"/>
        </w:rPr>
        <w:tab/>
      </w:r>
    </w:p>
    <w:bookmarkEnd w:id="10"/>
    <w:p w14:paraId="758D4AF1" w14:textId="77777777" w:rsidR="005544C5" w:rsidRPr="006303A6" w:rsidRDefault="005544C5" w:rsidP="005544C5">
      <w:pPr>
        <w:ind w:firstLine="0"/>
        <w:rPr>
          <w:rFonts w:ascii="Times New Roman" w:hAnsi="Times New Roman" w:cs="Times New Roman"/>
          <w:sz w:val="24"/>
          <w:szCs w:val="24"/>
        </w:rPr>
      </w:pPr>
    </w:p>
    <w:sectPr w:rsidR="005544C5" w:rsidRPr="006303A6" w:rsidSect="0025734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2FA1B" w14:textId="77777777" w:rsidR="008B7DCC" w:rsidRDefault="008B7DCC" w:rsidP="005544C5">
      <w:r>
        <w:separator/>
      </w:r>
    </w:p>
  </w:endnote>
  <w:endnote w:type="continuationSeparator" w:id="0">
    <w:p w14:paraId="1B1CF4FF" w14:textId="77777777" w:rsidR="008B7DCC" w:rsidRDefault="008B7DCC" w:rsidP="0055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102E9" w14:textId="77777777" w:rsidR="008B7DCC" w:rsidRDefault="008B7DCC" w:rsidP="005544C5">
      <w:r>
        <w:separator/>
      </w:r>
    </w:p>
  </w:footnote>
  <w:footnote w:type="continuationSeparator" w:id="0">
    <w:p w14:paraId="5A6C68D6" w14:textId="77777777" w:rsidR="008B7DCC" w:rsidRDefault="008B7DCC" w:rsidP="0055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6746386"/>
      <w:docPartObj>
        <w:docPartGallery w:val="Page Numbers (Top of Page)"/>
        <w:docPartUnique/>
      </w:docPartObj>
    </w:sdtPr>
    <w:sdtEndPr>
      <w:rPr>
        <w:rFonts w:ascii="Times New Roman" w:hAnsi="Times New Roman" w:cs="Times New Roman"/>
        <w:sz w:val="24"/>
        <w:szCs w:val="24"/>
      </w:rPr>
    </w:sdtEndPr>
    <w:sdtContent>
      <w:p w14:paraId="21D1800C" w14:textId="77777777" w:rsidR="00E67C04" w:rsidRPr="0025734A" w:rsidRDefault="005030EC" w:rsidP="0025734A">
        <w:pPr>
          <w:pStyle w:val="Header"/>
          <w:ind w:firstLine="0"/>
          <w:jc w:val="center"/>
          <w:rPr>
            <w:rFonts w:ascii="Times New Roman" w:hAnsi="Times New Roman" w:cs="Times New Roman"/>
            <w:sz w:val="24"/>
            <w:szCs w:val="24"/>
          </w:rPr>
        </w:pPr>
        <w:r w:rsidRPr="0025734A">
          <w:rPr>
            <w:rFonts w:ascii="Times New Roman" w:hAnsi="Times New Roman" w:cs="Times New Roman"/>
            <w:sz w:val="24"/>
            <w:szCs w:val="24"/>
          </w:rPr>
          <w:fldChar w:fldCharType="begin"/>
        </w:r>
        <w:r w:rsidR="00E67C04" w:rsidRPr="0025734A">
          <w:rPr>
            <w:rFonts w:ascii="Times New Roman" w:hAnsi="Times New Roman" w:cs="Times New Roman"/>
            <w:sz w:val="24"/>
            <w:szCs w:val="24"/>
          </w:rPr>
          <w:instrText>PAGE   \* MERGEFORMAT</w:instrText>
        </w:r>
        <w:r w:rsidRPr="0025734A">
          <w:rPr>
            <w:rFonts w:ascii="Times New Roman" w:hAnsi="Times New Roman" w:cs="Times New Roman"/>
            <w:sz w:val="24"/>
            <w:szCs w:val="24"/>
          </w:rPr>
          <w:fldChar w:fldCharType="separate"/>
        </w:r>
        <w:r w:rsidR="003C5A94">
          <w:rPr>
            <w:rFonts w:ascii="Times New Roman" w:hAnsi="Times New Roman" w:cs="Times New Roman"/>
            <w:noProof/>
            <w:sz w:val="24"/>
            <w:szCs w:val="24"/>
          </w:rPr>
          <w:t>8</w:t>
        </w:r>
        <w:r w:rsidRPr="0025734A">
          <w:rPr>
            <w:rFonts w:ascii="Times New Roman" w:hAnsi="Times New Roman" w:cs="Times New Roman"/>
            <w:sz w:val="24"/>
            <w:szCs w:val="24"/>
          </w:rPr>
          <w:fldChar w:fldCharType="end"/>
        </w:r>
      </w:p>
    </w:sdtContent>
  </w:sdt>
  <w:p w14:paraId="7D2A1111" w14:textId="77777777" w:rsidR="00E67C04" w:rsidRPr="005544C5" w:rsidRDefault="00E67C04" w:rsidP="005544C5">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8CC0" w14:textId="77777777" w:rsidR="00E67C04" w:rsidRPr="00385275" w:rsidRDefault="00E67C04" w:rsidP="0025734A">
    <w:pPr>
      <w:pStyle w:val="Header"/>
      <w:tabs>
        <w:tab w:val="left" w:pos="6237"/>
      </w:tabs>
      <w:ind w:firstLine="6237"/>
      <w:jc w:val="left"/>
      <w:rPr>
        <w:rFonts w:ascii="Times New Roman" w:hAnsi="Times New Roman" w:cs="Times New Roman"/>
        <w:b/>
        <w:bCs/>
        <w:sz w:val="24"/>
        <w:szCs w:val="24"/>
      </w:rPr>
    </w:pPr>
    <w:r w:rsidRPr="00385275">
      <w:rPr>
        <w:rFonts w:ascii="Times New Roman" w:hAnsi="Times New Roman" w:cs="Times New Roman"/>
        <w:b/>
        <w:bCs/>
        <w:sz w:val="24"/>
        <w:szCs w:val="24"/>
      </w:rPr>
      <w:t>Projekto Nr.</w:t>
    </w:r>
  </w:p>
  <w:p w14:paraId="73D0796A" w14:textId="77777777" w:rsidR="00E67C04" w:rsidRPr="00385275" w:rsidRDefault="00E67C04" w:rsidP="0025734A">
    <w:pPr>
      <w:pStyle w:val="Header"/>
      <w:tabs>
        <w:tab w:val="left" w:pos="6237"/>
      </w:tabs>
      <w:ind w:firstLine="6237"/>
      <w:jc w:val="left"/>
      <w:rPr>
        <w:rFonts w:ascii="Times New Roman" w:hAnsi="Times New Roman" w:cs="Times New Roman"/>
        <w:b/>
        <w:bCs/>
        <w:sz w:val="24"/>
        <w:szCs w:val="24"/>
      </w:rPr>
    </w:pPr>
    <w:r w:rsidRPr="00385275">
      <w:rPr>
        <w:rFonts w:ascii="Times New Roman" w:hAnsi="Times New Roman" w:cs="Times New Roman"/>
        <w:b/>
        <w:bCs/>
        <w:sz w:val="24"/>
        <w:szCs w:val="24"/>
      </w:rPr>
      <w:t>lyginamasis variantas</w:t>
    </w:r>
  </w:p>
  <w:p w14:paraId="1FCEC548" w14:textId="77777777" w:rsidR="00E67C04" w:rsidRPr="00480D78" w:rsidRDefault="00E67C04" w:rsidP="00480D7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9D4"/>
    <w:multiLevelType w:val="hybridMultilevel"/>
    <w:tmpl w:val="12800B40"/>
    <w:lvl w:ilvl="0" w:tplc="5AA606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E445F44"/>
    <w:multiLevelType w:val="hybridMultilevel"/>
    <w:tmpl w:val="12EA0F0A"/>
    <w:lvl w:ilvl="0" w:tplc="B3AC748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C9766AD"/>
    <w:multiLevelType w:val="hybridMultilevel"/>
    <w:tmpl w:val="6F600F3C"/>
    <w:lvl w:ilvl="0" w:tplc="042A38AC">
      <w:start w:val="1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F8506A"/>
    <w:multiLevelType w:val="hybridMultilevel"/>
    <w:tmpl w:val="26A87FBE"/>
    <w:lvl w:ilvl="0" w:tplc="F80447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7DD4DAE"/>
    <w:multiLevelType w:val="hybridMultilevel"/>
    <w:tmpl w:val="F31ACBB8"/>
    <w:lvl w:ilvl="0" w:tplc="2B2A7424">
      <w:start w:val="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D8D3291"/>
    <w:multiLevelType w:val="hybridMultilevel"/>
    <w:tmpl w:val="70002D00"/>
    <w:lvl w:ilvl="0" w:tplc="B4629F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C5"/>
    <w:rsid w:val="00011BC3"/>
    <w:rsid w:val="00024B49"/>
    <w:rsid w:val="000527CB"/>
    <w:rsid w:val="00061E63"/>
    <w:rsid w:val="000744E8"/>
    <w:rsid w:val="00080ACE"/>
    <w:rsid w:val="000840C4"/>
    <w:rsid w:val="00084494"/>
    <w:rsid w:val="00091D31"/>
    <w:rsid w:val="000E6034"/>
    <w:rsid w:val="000F1101"/>
    <w:rsid w:val="00105068"/>
    <w:rsid w:val="00125BFF"/>
    <w:rsid w:val="00135242"/>
    <w:rsid w:val="0014498E"/>
    <w:rsid w:val="001504CA"/>
    <w:rsid w:val="0016275A"/>
    <w:rsid w:val="00176338"/>
    <w:rsid w:val="00177ACF"/>
    <w:rsid w:val="00182FD7"/>
    <w:rsid w:val="0018370B"/>
    <w:rsid w:val="00186F1A"/>
    <w:rsid w:val="0019024E"/>
    <w:rsid w:val="00196F9F"/>
    <w:rsid w:val="001A47B6"/>
    <w:rsid w:val="001B5DA1"/>
    <w:rsid w:val="001F49B5"/>
    <w:rsid w:val="001F6BC4"/>
    <w:rsid w:val="00201ECF"/>
    <w:rsid w:val="002047EA"/>
    <w:rsid w:val="002216E7"/>
    <w:rsid w:val="00224210"/>
    <w:rsid w:val="0025734A"/>
    <w:rsid w:val="00265886"/>
    <w:rsid w:val="002736E5"/>
    <w:rsid w:val="002774F7"/>
    <w:rsid w:val="002A781C"/>
    <w:rsid w:val="002B199D"/>
    <w:rsid w:val="002B4C12"/>
    <w:rsid w:val="002C75A6"/>
    <w:rsid w:val="002D45CB"/>
    <w:rsid w:val="002D6508"/>
    <w:rsid w:val="002E3EF2"/>
    <w:rsid w:val="002E4A5A"/>
    <w:rsid w:val="002F6564"/>
    <w:rsid w:val="003032C1"/>
    <w:rsid w:val="00385275"/>
    <w:rsid w:val="00385EA3"/>
    <w:rsid w:val="003878D3"/>
    <w:rsid w:val="003C4595"/>
    <w:rsid w:val="003C5A94"/>
    <w:rsid w:val="003C6680"/>
    <w:rsid w:val="003F3D6D"/>
    <w:rsid w:val="0040158F"/>
    <w:rsid w:val="00407B07"/>
    <w:rsid w:val="00444C80"/>
    <w:rsid w:val="00446C8C"/>
    <w:rsid w:val="004501E9"/>
    <w:rsid w:val="00480D78"/>
    <w:rsid w:val="004969B6"/>
    <w:rsid w:val="004A14D5"/>
    <w:rsid w:val="004B6513"/>
    <w:rsid w:val="004B6AD2"/>
    <w:rsid w:val="004D66B0"/>
    <w:rsid w:val="004E0751"/>
    <w:rsid w:val="005030EC"/>
    <w:rsid w:val="00507F70"/>
    <w:rsid w:val="00534DDE"/>
    <w:rsid w:val="00541D08"/>
    <w:rsid w:val="00554489"/>
    <w:rsid w:val="005544C5"/>
    <w:rsid w:val="0055605D"/>
    <w:rsid w:val="00575F78"/>
    <w:rsid w:val="0057654B"/>
    <w:rsid w:val="00583D55"/>
    <w:rsid w:val="005874CD"/>
    <w:rsid w:val="00587E36"/>
    <w:rsid w:val="005D00C0"/>
    <w:rsid w:val="005D0A84"/>
    <w:rsid w:val="005F4148"/>
    <w:rsid w:val="006060E2"/>
    <w:rsid w:val="006303A6"/>
    <w:rsid w:val="006311EF"/>
    <w:rsid w:val="006568C7"/>
    <w:rsid w:val="006668E3"/>
    <w:rsid w:val="00684292"/>
    <w:rsid w:val="006C0FB5"/>
    <w:rsid w:val="006D5777"/>
    <w:rsid w:val="006F0908"/>
    <w:rsid w:val="0072055E"/>
    <w:rsid w:val="0073148B"/>
    <w:rsid w:val="0077410D"/>
    <w:rsid w:val="00774D86"/>
    <w:rsid w:val="00784247"/>
    <w:rsid w:val="007932C4"/>
    <w:rsid w:val="007A2F9F"/>
    <w:rsid w:val="007A494B"/>
    <w:rsid w:val="007B6472"/>
    <w:rsid w:val="007C0E3D"/>
    <w:rsid w:val="007E370B"/>
    <w:rsid w:val="00800BFF"/>
    <w:rsid w:val="008075D3"/>
    <w:rsid w:val="008108B2"/>
    <w:rsid w:val="00820568"/>
    <w:rsid w:val="008218DA"/>
    <w:rsid w:val="00834C09"/>
    <w:rsid w:val="00854221"/>
    <w:rsid w:val="00854C9A"/>
    <w:rsid w:val="008642A2"/>
    <w:rsid w:val="0086699D"/>
    <w:rsid w:val="00866C07"/>
    <w:rsid w:val="008727DE"/>
    <w:rsid w:val="00874845"/>
    <w:rsid w:val="0087738D"/>
    <w:rsid w:val="008810DB"/>
    <w:rsid w:val="0089345E"/>
    <w:rsid w:val="008B2041"/>
    <w:rsid w:val="008B7DCC"/>
    <w:rsid w:val="008D0AD8"/>
    <w:rsid w:val="008E0B99"/>
    <w:rsid w:val="008E3758"/>
    <w:rsid w:val="008F1A06"/>
    <w:rsid w:val="008F29ED"/>
    <w:rsid w:val="00915968"/>
    <w:rsid w:val="0093672B"/>
    <w:rsid w:val="009441E3"/>
    <w:rsid w:val="00954197"/>
    <w:rsid w:val="00960221"/>
    <w:rsid w:val="00965C04"/>
    <w:rsid w:val="0098596E"/>
    <w:rsid w:val="00987C22"/>
    <w:rsid w:val="00992A16"/>
    <w:rsid w:val="009A1D33"/>
    <w:rsid w:val="009A6965"/>
    <w:rsid w:val="009B7964"/>
    <w:rsid w:val="009E014E"/>
    <w:rsid w:val="009F5422"/>
    <w:rsid w:val="00A170FB"/>
    <w:rsid w:val="00A24110"/>
    <w:rsid w:val="00A2498D"/>
    <w:rsid w:val="00A26D34"/>
    <w:rsid w:val="00A3460D"/>
    <w:rsid w:val="00A36085"/>
    <w:rsid w:val="00A706C9"/>
    <w:rsid w:val="00A71012"/>
    <w:rsid w:val="00A80F4E"/>
    <w:rsid w:val="00A858B0"/>
    <w:rsid w:val="00AA5B27"/>
    <w:rsid w:val="00AC0EB0"/>
    <w:rsid w:val="00AD2CC1"/>
    <w:rsid w:val="00AD414F"/>
    <w:rsid w:val="00AF3C61"/>
    <w:rsid w:val="00B00477"/>
    <w:rsid w:val="00B11831"/>
    <w:rsid w:val="00B322EB"/>
    <w:rsid w:val="00B40FE6"/>
    <w:rsid w:val="00B4356D"/>
    <w:rsid w:val="00B5433B"/>
    <w:rsid w:val="00B6159B"/>
    <w:rsid w:val="00B62646"/>
    <w:rsid w:val="00B649B1"/>
    <w:rsid w:val="00B819BF"/>
    <w:rsid w:val="00B833CE"/>
    <w:rsid w:val="00B84AB2"/>
    <w:rsid w:val="00B9295A"/>
    <w:rsid w:val="00B96B12"/>
    <w:rsid w:val="00BA3074"/>
    <w:rsid w:val="00BA7D1E"/>
    <w:rsid w:val="00BD2A6A"/>
    <w:rsid w:val="00BD5667"/>
    <w:rsid w:val="00BE67EE"/>
    <w:rsid w:val="00BE6EEC"/>
    <w:rsid w:val="00BF53F4"/>
    <w:rsid w:val="00C025D1"/>
    <w:rsid w:val="00C0679A"/>
    <w:rsid w:val="00C1649C"/>
    <w:rsid w:val="00C25D00"/>
    <w:rsid w:val="00C27803"/>
    <w:rsid w:val="00C56FBD"/>
    <w:rsid w:val="00C8068D"/>
    <w:rsid w:val="00C94359"/>
    <w:rsid w:val="00CA0D56"/>
    <w:rsid w:val="00CA493C"/>
    <w:rsid w:val="00CB27F4"/>
    <w:rsid w:val="00CB3F31"/>
    <w:rsid w:val="00CE5535"/>
    <w:rsid w:val="00CF3759"/>
    <w:rsid w:val="00D0141A"/>
    <w:rsid w:val="00D306FD"/>
    <w:rsid w:val="00D32ED6"/>
    <w:rsid w:val="00D34F1D"/>
    <w:rsid w:val="00D77419"/>
    <w:rsid w:val="00D8480E"/>
    <w:rsid w:val="00DB253A"/>
    <w:rsid w:val="00DB5C7B"/>
    <w:rsid w:val="00DC0681"/>
    <w:rsid w:val="00DD2860"/>
    <w:rsid w:val="00DD4585"/>
    <w:rsid w:val="00DD66B6"/>
    <w:rsid w:val="00DE2593"/>
    <w:rsid w:val="00DE5228"/>
    <w:rsid w:val="00DF6CAB"/>
    <w:rsid w:val="00E02710"/>
    <w:rsid w:val="00E0372D"/>
    <w:rsid w:val="00E24A9D"/>
    <w:rsid w:val="00E2585A"/>
    <w:rsid w:val="00E56880"/>
    <w:rsid w:val="00E67C04"/>
    <w:rsid w:val="00E732E2"/>
    <w:rsid w:val="00EA36AD"/>
    <w:rsid w:val="00EC10A5"/>
    <w:rsid w:val="00EC32D9"/>
    <w:rsid w:val="00EC733A"/>
    <w:rsid w:val="00ED1C5D"/>
    <w:rsid w:val="00ED2EC1"/>
    <w:rsid w:val="00ED6021"/>
    <w:rsid w:val="00EE43B5"/>
    <w:rsid w:val="00F0034B"/>
    <w:rsid w:val="00F10AC1"/>
    <w:rsid w:val="00F17C11"/>
    <w:rsid w:val="00F2629D"/>
    <w:rsid w:val="00F302BB"/>
    <w:rsid w:val="00F32949"/>
    <w:rsid w:val="00F945BD"/>
    <w:rsid w:val="00F9699A"/>
    <w:rsid w:val="00FA4319"/>
    <w:rsid w:val="00FB7EBF"/>
    <w:rsid w:val="00FD45B0"/>
    <w:rsid w:val="00FD5CAF"/>
    <w:rsid w:val="00FF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FFB6"/>
  <w15:docId w15:val="{69AE60E7-BFEB-44D7-8C32-539397F0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C5"/>
    <w:pPr>
      <w:tabs>
        <w:tab w:val="center" w:pos="4513"/>
        <w:tab w:val="right" w:pos="9026"/>
      </w:tabs>
    </w:pPr>
  </w:style>
  <w:style w:type="character" w:customStyle="1" w:styleId="HeaderChar">
    <w:name w:val="Header Char"/>
    <w:basedOn w:val="DefaultParagraphFont"/>
    <w:link w:val="Header"/>
    <w:uiPriority w:val="99"/>
    <w:rsid w:val="005544C5"/>
  </w:style>
  <w:style w:type="paragraph" w:styleId="Footer">
    <w:name w:val="footer"/>
    <w:basedOn w:val="Normal"/>
    <w:link w:val="FooterChar"/>
    <w:uiPriority w:val="99"/>
    <w:unhideWhenUsed/>
    <w:rsid w:val="005544C5"/>
    <w:pPr>
      <w:tabs>
        <w:tab w:val="center" w:pos="4513"/>
        <w:tab w:val="right" w:pos="9026"/>
      </w:tabs>
    </w:pPr>
  </w:style>
  <w:style w:type="character" w:customStyle="1" w:styleId="FooterChar">
    <w:name w:val="Footer Char"/>
    <w:basedOn w:val="DefaultParagraphFont"/>
    <w:link w:val="Footer"/>
    <w:uiPriority w:val="99"/>
    <w:rsid w:val="005544C5"/>
  </w:style>
  <w:style w:type="paragraph" w:styleId="BalloonText">
    <w:name w:val="Balloon Text"/>
    <w:basedOn w:val="Normal"/>
    <w:link w:val="BalloonTextChar"/>
    <w:uiPriority w:val="99"/>
    <w:semiHidden/>
    <w:unhideWhenUsed/>
    <w:rsid w:val="00554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4C5"/>
    <w:rPr>
      <w:rFonts w:ascii="Segoe UI" w:hAnsi="Segoe UI" w:cs="Segoe UI"/>
      <w:sz w:val="18"/>
      <w:szCs w:val="18"/>
    </w:rPr>
  </w:style>
  <w:style w:type="paragraph" w:styleId="PlainText">
    <w:name w:val="Plain Text"/>
    <w:basedOn w:val="Normal"/>
    <w:link w:val="PlainTextChar"/>
    <w:unhideWhenUsed/>
    <w:rsid w:val="00480D78"/>
    <w:rPr>
      <w:rFonts w:ascii="Consolas" w:hAnsi="Consolas"/>
      <w:sz w:val="21"/>
      <w:szCs w:val="21"/>
    </w:rPr>
  </w:style>
  <w:style w:type="character" w:customStyle="1" w:styleId="PlainTextChar">
    <w:name w:val="Plain Text Char"/>
    <w:basedOn w:val="DefaultParagraphFont"/>
    <w:link w:val="PlainText"/>
    <w:uiPriority w:val="99"/>
    <w:rsid w:val="00480D78"/>
    <w:rPr>
      <w:rFonts w:ascii="Consolas" w:hAnsi="Consolas"/>
      <w:sz w:val="21"/>
      <w:szCs w:val="21"/>
    </w:rPr>
  </w:style>
  <w:style w:type="character" w:styleId="CommentReference">
    <w:name w:val="annotation reference"/>
    <w:basedOn w:val="DefaultParagraphFont"/>
    <w:unhideWhenUsed/>
    <w:rsid w:val="00FF4016"/>
    <w:rPr>
      <w:sz w:val="16"/>
      <w:szCs w:val="16"/>
    </w:rPr>
  </w:style>
  <w:style w:type="paragraph" w:styleId="CommentText">
    <w:name w:val="annotation text"/>
    <w:basedOn w:val="Normal"/>
    <w:link w:val="CommentTextChar"/>
    <w:unhideWhenUsed/>
    <w:rsid w:val="00FF4016"/>
    <w:pPr>
      <w:spacing w:after="160"/>
      <w:ind w:firstLine="0"/>
      <w:jc w:val="left"/>
    </w:pPr>
    <w:rPr>
      <w:sz w:val="20"/>
      <w:szCs w:val="20"/>
    </w:rPr>
  </w:style>
  <w:style w:type="character" w:customStyle="1" w:styleId="CommentTextChar">
    <w:name w:val="Comment Text Char"/>
    <w:basedOn w:val="DefaultParagraphFont"/>
    <w:link w:val="CommentText"/>
    <w:rsid w:val="00FF4016"/>
    <w:rPr>
      <w:sz w:val="20"/>
      <w:szCs w:val="20"/>
    </w:rPr>
  </w:style>
  <w:style w:type="paragraph" w:styleId="CommentSubject">
    <w:name w:val="annotation subject"/>
    <w:basedOn w:val="CommentText"/>
    <w:next w:val="CommentText"/>
    <w:link w:val="CommentSubjectChar"/>
    <w:uiPriority w:val="99"/>
    <w:semiHidden/>
    <w:unhideWhenUsed/>
    <w:rsid w:val="006668E3"/>
    <w:pPr>
      <w:spacing w:after="0"/>
      <w:ind w:firstLine="709"/>
      <w:jc w:val="both"/>
    </w:pPr>
    <w:rPr>
      <w:b/>
      <w:bCs/>
    </w:rPr>
  </w:style>
  <w:style w:type="character" w:customStyle="1" w:styleId="CommentSubjectChar">
    <w:name w:val="Comment Subject Char"/>
    <w:basedOn w:val="CommentTextChar"/>
    <w:link w:val="CommentSubject"/>
    <w:uiPriority w:val="99"/>
    <w:semiHidden/>
    <w:rsid w:val="006668E3"/>
    <w:rPr>
      <w:b/>
      <w:bCs/>
      <w:sz w:val="20"/>
      <w:szCs w:val="20"/>
    </w:rPr>
  </w:style>
  <w:style w:type="paragraph" w:customStyle="1" w:styleId="taltipfb">
    <w:name w:val="taltipfb"/>
    <w:basedOn w:val="Normal"/>
    <w:rsid w:val="00866C07"/>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tajtip">
    <w:name w:val="tajtip"/>
    <w:basedOn w:val="Normal"/>
    <w:rsid w:val="00866C07"/>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66C07"/>
    <w:rPr>
      <w:color w:val="0000FF"/>
      <w:u w:val="single"/>
    </w:rPr>
  </w:style>
  <w:style w:type="paragraph" w:customStyle="1" w:styleId="tin">
    <w:name w:val="tin"/>
    <w:basedOn w:val="Normal"/>
    <w:rsid w:val="00866C07"/>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8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964029">
      <w:bodyDiv w:val="1"/>
      <w:marLeft w:val="0"/>
      <w:marRight w:val="0"/>
      <w:marTop w:val="0"/>
      <w:marBottom w:val="0"/>
      <w:divBdr>
        <w:top w:val="none" w:sz="0" w:space="0" w:color="auto"/>
        <w:left w:val="none" w:sz="0" w:space="0" w:color="auto"/>
        <w:bottom w:val="none" w:sz="0" w:space="0" w:color="auto"/>
        <w:right w:val="none" w:sz="0" w:space="0" w:color="auto"/>
      </w:divBdr>
      <w:divsChild>
        <w:div w:id="1253393229">
          <w:marLeft w:val="0"/>
          <w:marRight w:val="0"/>
          <w:marTop w:val="0"/>
          <w:marBottom w:val="0"/>
          <w:divBdr>
            <w:top w:val="none" w:sz="0" w:space="0" w:color="auto"/>
            <w:left w:val="none" w:sz="0" w:space="0" w:color="auto"/>
            <w:bottom w:val="none" w:sz="0" w:space="0" w:color="auto"/>
            <w:right w:val="none" w:sz="0" w:space="0" w:color="auto"/>
          </w:divBdr>
        </w:div>
      </w:divsChild>
    </w:div>
    <w:div w:id="793525416">
      <w:bodyDiv w:val="1"/>
      <w:marLeft w:val="0"/>
      <w:marRight w:val="0"/>
      <w:marTop w:val="0"/>
      <w:marBottom w:val="0"/>
      <w:divBdr>
        <w:top w:val="none" w:sz="0" w:space="0" w:color="auto"/>
        <w:left w:val="none" w:sz="0" w:space="0" w:color="auto"/>
        <w:bottom w:val="none" w:sz="0" w:space="0" w:color="auto"/>
        <w:right w:val="none" w:sz="0" w:space="0" w:color="auto"/>
      </w:divBdr>
      <w:divsChild>
        <w:div w:id="1845431458">
          <w:marLeft w:val="0"/>
          <w:marRight w:val="0"/>
          <w:marTop w:val="0"/>
          <w:marBottom w:val="0"/>
          <w:divBdr>
            <w:top w:val="none" w:sz="0" w:space="0" w:color="auto"/>
            <w:left w:val="none" w:sz="0" w:space="0" w:color="auto"/>
            <w:bottom w:val="none" w:sz="0" w:space="0" w:color="auto"/>
            <w:right w:val="none" w:sz="0" w:space="0" w:color="auto"/>
          </w:divBdr>
        </w:div>
      </w:divsChild>
    </w:div>
    <w:div w:id="960502324">
      <w:bodyDiv w:val="1"/>
      <w:marLeft w:val="0"/>
      <w:marRight w:val="0"/>
      <w:marTop w:val="0"/>
      <w:marBottom w:val="0"/>
      <w:divBdr>
        <w:top w:val="none" w:sz="0" w:space="0" w:color="auto"/>
        <w:left w:val="none" w:sz="0" w:space="0" w:color="auto"/>
        <w:bottom w:val="none" w:sz="0" w:space="0" w:color="auto"/>
        <w:right w:val="none" w:sz="0" w:space="0" w:color="auto"/>
      </w:divBdr>
    </w:div>
    <w:div w:id="1130826116">
      <w:bodyDiv w:val="1"/>
      <w:marLeft w:val="0"/>
      <w:marRight w:val="0"/>
      <w:marTop w:val="0"/>
      <w:marBottom w:val="0"/>
      <w:divBdr>
        <w:top w:val="none" w:sz="0" w:space="0" w:color="auto"/>
        <w:left w:val="none" w:sz="0" w:space="0" w:color="auto"/>
        <w:bottom w:val="none" w:sz="0" w:space="0" w:color="auto"/>
        <w:right w:val="none" w:sz="0" w:space="0" w:color="auto"/>
      </w:divBdr>
    </w:div>
    <w:div w:id="1146433252">
      <w:bodyDiv w:val="1"/>
      <w:marLeft w:val="0"/>
      <w:marRight w:val="0"/>
      <w:marTop w:val="0"/>
      <w:marBottom w:val="0"/>
      <w:divBdr>
        <w:top w:val="none" w:sz="0" w:space="0" w:color="auto"/>
        <w:left w:val="none" w:sz="0" w:space="0" w:color="auto"/>
        <w:bottom w:val="none" w:sz="0" w:space="0" w:color="auto"/>
        <w:right w:val="none" w:sz="0" w:space="0" w:color="auto"/>
      </w:divBdr>
      <w:divsChild>
        <w:div w:id="579338812">
          <w:marLeft w:val="0"/>
          <w:marRight w:val="0"/>
          <w:marTop w:val="0"/>
          <w:marBottom w:val="0"/>
          <w:divBdr>
            <w:top w:val="none" w:sz="0" w:space="0" w:color="auto"/>
            <w:left w:val="none" w:sz="0" w:space="0" w:color="auto"/>
            <w:bottom w:val="none" w:sz="0" w:space="0" w:color="auto"/>
            <w:right w:val="none" w:sz="0" w:space="0" w:color="auto"/>
          </w:divBdr>
        </w:div>
      </w:divsChild>
    </w:div>
    <w:div w:id="17515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DB03-A635-454C-A4CD-943AD7DA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22879</Words>
  <Characters>13042</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Masnevaitė</dc:creator>
  <cp:lastModifiedBy>Elena Masnevaitė</cp:lastModifiedBy>
  <cp:revision>2</cp:revision>
  <dcterms:created xsi:type="dcterms:W3CDTF">2021-06-03T13:38:00Z</dcterms:created>
  <dcterms:modified xsi:type="dcterms:W3CDTF">2021-06-03T13:38:00Z</dcterms:modified>
</cp:coreProperties>
</file>