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69" w:rsidRPr="00801D63" w:rsidRDefault="00610043" w:rsidP="00610043">
      <w:pPr>
        <w:jc w:val="center"/>
        <w:rPr>
          <w:b/>
          <w:caps/>
        </w:rPr>
      </w:pPr>
      <w:r w:rsidRPr="00801D63">
        <w:rPr>
          <w:b/>
          <w:caps/>
        </w:rPr>
        <w:t>LIETUVOS RESPUBLIKOS AKCIZŲ ĮSTATYMO NR. IX-569 1, 2, 3, 27, 35, 36, 37, 38, 39, 41, 43, 58</w:t>
      </w:r>
      <w:r w:rsidRPr="00801D63">
        <w:rPr>
          <w:b/>
          <w:caps/>
          <w:vertAlign w:val="superscript"/>
        </w:rPr>
        <w:t>1</w:t>
      </w:r>
      <w:r w:rsidRPr="00801D63">
        <w:rPr>
          <w:b/>
          <w:caps/>
        </w:rPr>
        <w:t xml:space="preserve">, 59 STRAIPSNIŲ, II skyriaus PENKTOJO SKIRSNIO PAKEITIMO, 40 straipsnio pripažinimo netekusiu galios IR ĮSTATYMO PAPILDYMO </w:t>
      </w:r>
      <w:r w:rsidR="00F231E5" w:rsidRPr="00801D63">
        <w:rPr>
          <w:b/>
          <w:caps/>
        </w:rPr>
        <w:t>3</w:t>
      </w:r>
      <w:r w:rsidRPr="00801D63">
        <w:rPr>
          <w:b/>
          <w:caps/>
        </w:rPr>
        <w:t xml:space="preserve"> PRIEDU ĮSTATYMO </w:t>
      </w:r>
      <w:r w:rsidR="005C13E2" w:rsidRPr="00801D63">
        <w:rPr>
          <w:b/>
        </w:rPr>
        <w:t>PROJEKTO</w:t>
      </w:r>
      <w:r w:rsidR="00F72A4A" w:rsidRPr="00801D63">
        <w:rPr>
          <w:b/>
        </w:rPr>
        <w:t xml:space="preserve"> </w:t>
      </w:r>
      <w:r w:rsidR="000F3F69" w:rsidRPr="00801D63">
        <w:rPr>
          <w:b/>
        </w:rPr>
        <w:t>AIŠKINAMASIS</w:t>
      </w:r>
      <w:r w:rsidR="000F3F69" w:rsidRPr="00801D63">
        <w:t xml:space="preserve"> </w:t>
      </w:r>
      <w:r w:rsidR="000F3F69" w:rsidRPr="00801D63">
        <w:rPr>
          <w:b/>
        </w:rPr>
        <w:t>RAŠTAS</w:t>
      </w:r>
    </w:p>
    <w:p w:rsidR="007D39A6" w:rsidRPr="00801D63" w:rsidRDefault="007D39A6" w:rsidP="000F54D1">
      <w:pPr>
        <w:jc w:val="center"/>
        <w:rPr>
          <w:b/>
        </w:rPr>
      </w:pPr>
    </w:p>
    <w:p w:rsidR="000B717F" w:rsidRPr="00801D63" w:rsidRDefault="000B717F" w:rsidP="00A65FB7">
      <w:pPr>
        <w:pStyle w:val="HTMLiankstoformatuotas"/>
        <w:widowControl w:val="0"/>
        <w:ind w:firstLine="709"/>
        <w:jc w:val="both"/>
        <w:rPr>
          <w:rFonts w:ascii="Times New Roman" w:hAnsi="Times New Roman" w:cs="Times New Roman"/>
          <w:b/>
          <w:sz w:val="24"/>
          <w:szCs w:val="24"/>
        </w:rPr>
      </w:pPr>
      <w:r w:rsidRPr="00801D63">
        <w:rPr>
          <w:rFonts w:ascii="Times New Roman" w:hAnsi="Times New Roman" w:cs="Times New Roman"/>
          <w:b/>
          <w:sz w:val="24"/>
          <w:szCs w:val="24"/>
        </w:rPr>
        <w:t xml:space="preserve">1. </w:t>
      </w:r>
      <w:r w:rsidR="000A3A9B" w:rsidRPr="00801D63">
        <w:rPr>
          <w:rFonts w:ascii="Times New Roman" w:hAnsi="Times New Roman" w:cs="Times New Roman"/>
          <w:b/>
          <w:sz w:val="24"/>
          <w:szCs w:val="24"/>
        </w:rPr>
        <w:t>Įstatymo p</w:t>
      </w:r>
      <w:r w:rsidR="00EE2DB5" w:rsidRPr="00801D63">
        <w:rPr>
          <w:rFonts w:ascii="Times New Roman" w:hAnsi="Times New Roman" w:cs="Times New Roman"/>
          <w:b/>
          <w:sz w:val="24"/>
          <w:szCs w:val="24"/>
        </w:rPr>
        <w:t>rojekt</w:t>
      </w:r>
      <w:r w:rsidR="000F3F69" w:rsidRPr="00801D63">
        <w:rPr>
          <w:rFonts w:ascii="Times New Roman" w:hAnsi="Times New Roman" w:cs="Times New Roman"/>
          <w:b/>
          <w:sz w:val="24"/>
          <w:szCs w:val="24"/>
        </w:rPr>
        <w:t>o</w:t>
      </w:r>
      <w:r w:rsidRPr="00801D63">
        <w:rPr>
          <w:rFonts w:ascii="Times New Roman" w:hAnsi="Times New Roman" w:cs="Times New Roman"/>
          <w:b/>
          <w:sz w:val="24"/>
          <w:szCs w:val="24"/>
        </w:rPr>
        <w:t xml:space="preserve"> rengimą paskatinusios priežastys, parengto projekto tikslai ir uždaviniai</w:t>
      </w:r>
    </w:p>
    <w:p w:rsidR="00C93F2E" w:rsidRPr="00801D63" w:rsidRDefault="00C93F2E" w:rsidP="00A65FB7">
      <w:pPr>
        <w:pStyle w:val="Pagrindinistekstas"/>
        <w:spacing w:after="0"/>
        <w:ind w:firstLine="709"/>
        <w:jc w:val="both"/>
      </w:pPr>
      <w:r w:rsidRPr="00801D63">
        <w:t xml:space="preserve">Lietuvos Respublikos akcizų įstatymo Nr. IX-569 </w:t>
      </w:r>
      <w:r w:rsidR="00610043" w:rsidRPr="00801D63">
        <w:t>1, 2, 3, 27, 35, 36, 37, 38, 39, 41, 43, 58</w:t>
      </w:r>
      <w:r w:rsidR="00610043" w:rsidRPr="00801D63">
        <w:rPr>
          <w:vertAlign w:val="superscript"/>
        </w:rPr>
        <w:t>1</w:t>
      </w:r>
      <w:r w:rsidR="00610043" w:rsidRPr="00801D63">
        <w:t xml:space="preserve">, 59 straipsnių, II skyriaus penktojo skirsnio pakeitimo, 40 straipsnio pripažinimo netekusiu galios ir </w:t>
      </w:r>
      <w:r w:rsidR="004049A0" w:rsidRPr="00801D63">
        <w:t>Į</w:t>
      </w:r>
      <w:r w:rsidR="00610043" w:rsidRPr="00801D63">
        <w:t xml:space="preserve">statymo papildymo </w:t>
      </w:r>
      <w:r w:rsidR="00F231E5" w:rsidRPr="00801D63">
        <w:t>3</w:t>
      </w:r>
      <w:r w:rsidR="00610043" w:rsidRPr="00801D63">
        <w:t xml:space="preserve"> priedu įstatymo projektas</w:t>
      </w:r>
      <w:r w:rsidR="00610043" w:rsidRPr="00801D63">
        <w:rPr>
          <w:b/>
        </w:rPr>
        <w:t xml:space="preserve"> </w:t>
      </w:r>
      <w:r w:rsidRPr="00801D63">
        <w:t xml:space="preserve">(toliau – </w:t>
      </w:r>
      <w:r w:rsidR="009F2CC2" w:rsidRPr="00801D63">
        <w:t>Įstatymo p</w:t>
      </w:r>
      <w:r w:rsidRPr="00801D63">
        <w:t>rojektas) parengtas, siekiant įgyvendinti:</w:t>
      </w:r>
    </w:p>
    <w:p w:rsidR="00615235" w:rsidRPr="00801D63" w:rsidRDefault="00C93F2E" w:rsidP="00A65FB7">
      <w:pPr>
        <w:pStyle w:val="Pagrindinistekstas"/>
        <w:spacing w:after="0"/>
        <w:ind w:firstLine="709"/>
        <w:jc w:val="both"/>
        <w:rPr>
          <w:color w:val="000000" w:themeColor="text1"/>
        </w:rPr>
      </w:pPr>
      <w:r w:rsidRPr="00801D63">
        <w:t xml:space="preserve">- </w:t>
      </w:r>
      <w:r w:rsidRPr="00801D63">
        <w:rPr>
          <w:color w:val="000000" w:themeColor="text1"/>
        </w:rPr>
        <w:t>Aštuonioliktosios Lietuvos Respublikos Vyriausybės programos</w:t>
      </w:r>
      <w:r w:rsidR="00F33090" w:rsidRPr="00801D63">
        <w:rPr>
          <w:color w:val="000000" w:themeColor="text1"/>
        </w:rPr>
        <w:t xml:space="preserve">, kuriai pritarta Lietuvos Respublikos Seimo 2020 m. gruodžio 11 d. nutarimu Nr. XIV-72 „Dėl Aštuonioliktosios Lietuvos Respublikos Vyriausybės programos“, </w:t>
      </w:r>
      <w:r w:rsidR="00615235" w:rsidRPr="00801D63">
        <w:rPr>
          <w:color w:val="000000" w:themeColor="text1"/>
        </w:rPr>
        <w:t xml:space="preserve">ir </w:t>
      </w:r>
      <w:r w:rsidR="003F6F16" w:rsidRPr="00801D63">
        <w:rPr>
          <w:color w:val="000000" w:themeColor="text1"/>
        </w:rPr>
        <w:t>Aštuonioliktosios Lietuvos Respublikos Vyriausybės programos nuostatų įgyvendinimo plano</w:t>
      </w:r>
      <w:r w:rsidR="0094011A" w:rsidRPr="00801D63">
        <w:rPr>
          <w:color w:val="000000" w:themeColor="text1"/>
        </w:rPr>
        <w:t>, patvirtinto Lietuvos Respublikos Vyriausybės 2021 m. kovo 10 d. nutarimu Nr. 155 „Dėl Aštuonioliktosios Lietuvos Respublikos Vyriausybės program</w:t>
      </w:r>
      <w:r w:rsidR="000F2CCA" w:rsidRPr="00801D63">
        <w:rPr>
          <w:color w:val="000000" w:themeColor="text1"/>
        </w:rPr>
        <w:t>os nuostatų įgyvendinimo plano“,</w:t>
      </w:r>
      <w:r w:rsidR="0094011A" w:rsidRPr="00801D63">
        <w:rPr>
          <w:color w:val="000000" w:themeColor="text1"/>
        </w:rPr>
        <w:t xml:space="preserve"> </w:t>
      </w:r>
      <w:r w:rsidRPr="00801D63">
        <w:rPr>
          <w:color w:val="000000" w:themeColor="text1"/>
        </w:rPr>
        <w:t xml:space="preserve">nuostatas, susijusias su </w:t>
      </w:r>
      <w:r w:rsidR="008F6C35" w:rsidRPr="00801D63">
        <w:rPr>
          <w:color w:val="000000" w:themeColor="text1"/>
        </w:rPr>
        <w:t>ž</w:t>
      </w:r>
      <w:r w:rsidR="00DE015D" w:rsidRPr="00801D63">
        <w:rPr>
          <w:color w:val="000000"/>
        </w:rPr>
        <w:t>aliosios mokesčių pertvarkos iniciatyvomis,</w:t>
      </w:r>
      <w:r w:rsidR="00F4374C" w:rsidRPr="00801D63">
        <w:rPr>
          <w:color w:val="000000"/>
        </w:rPr>
        <w:t xml:space="preserve"> </w:t>
      </w:r>
      <w:r w:rsidR="006A49C4" w:rsidRPr="00801D63">
        <w:rPr>
          <w:color w:val="000000"/>
        </w:rPr>
        <w:t>pagal kurias į</w:t>
      </w:r>
      <w:r w:rsidR="00615235" w:rsidRPr="00801D63">
        <w:t xml:space="preserve">sipareigota iki 2024 m. panaikinti mokesčių lengvatas naudojamam iškastiniam kurui, </w:t>
      </w:r>
      <w:r w:rsidR="00615235" w:rsidRPr="00801D63">
        <w:rPr>
          <w:color w:val="000000" w:themeColor="text1"/>
        </w:rPr>
        <w:t>peržiūrėti akcizų taikymą energ</w:t>
      </w:r>
      <w:r w:rsidR="004049A0" w:rsidRPr="00801D63">
        <w:rPr>
          <w:color w:val="000000" w:themeColor="text1"/>
        </w:rPr>
        <w:t>iniams</w:t>
      </w:r>
      <w:r w:rsidR="00615235" w:rsidRPr="00801D63">
        <w:rPr>
          <w:color w:val="000000" w:themeColor="text1"/>
        </w:rPr>
        <w:t xml:space="preserve"> produktams (įtraukti anglies </w:t>
      </w:r>
      <w:r w:rsidR="0042084A" w:rsidRPr="00801D63">
        <w:rPr>
          <w:color w:val="000000" w:themeColor="text1"/>
        </w:rPr>
        <w:t>dioksido (</w:t>
      </w:r>
      <w:r w:rsidR="004049A0" w:rsidRPr="00801D63">
        <w:t>CO</w:t>
      </w:r>
      <w:r w:rsidR="004049A0" w:rsidRPr="00801D63">
        <w:rPr>
          <w:vertAlign w:val="subscript"/>
        </w:rPr>
        <w:t>2</w:t>
      </w:r>
      <w:r w:rsidR="0042084A" w:rsidRPr="00801D63">
        <w:t>)</w:t>
      </w:r>
      <w:r w:rsidR="004049A0" w:rsidRPr="00801D63">
        <w:t xml:space="preserve"> </w:t>
      </w:r>
      <w:r w:rsidR="00615235" w:rsidRPr="00801D63">
        <w:rPr>
          <w:color w:val="000000" w:themeColor="text1"/>
        </w:rPr>
        <w:t>dedamąją į energ</w:t>
      </w:r>
      <w:r w:rsidR="004049A0" w:rsidRPr="00801D63">
        <w:rPr>
          <w:color w:val="000000" w:themeColor="text1"/>
        </w:rPr>
        <w:t>inių</w:t>
      </w:r>
      <w:r w:rsidR="00615235" w:rsidRPr="00801D63">
        <w:rPr>
          <w:color w:val="000000" w:themeColor="text1"/>
        </w:rPr>
        <w:t xml:space="preserve"> produktų apmokestinimą) </w:t>
      </w:r>
      <w:r w:rsidR="0077266A" w:rsidRPr="00801D63">
        <w:rPr>
          <w:color w:val="000000" w:themeColor="text1"/>
        </w:rPr>
        <w:t>ir nustatyti akcizus</w:t>
      </w:r>
      <w:r w:rsidR="00615235" w:rsidRPr="00801D63">
        <w:rPr>
          <w:color w:val="000000" w:themeColor="text1"/>
        </w:rPr>
        <w:t xml:space="preserve"> </w:t>
      </w:r>
      <w:r w:rsidR="00276605" w:rsidRPr="00801D63">
        <w:rPr>
          <w:color w:val="000000" w:themeColor="text1"/>
        </w:rPr>
        <w:t>šildymui naudojamoms durpėms, įskaitant durpių briketus</w:t>
      </w:r>
      <w:r w:rsidR="006A49C4" w:rsidRPr="00801D63">
        <w:rPr>
          <w:color w:val="000000" w:themeColor="text1"/>
        </w:rPr>
        <w:t>,</w:t>
      </w:r>
      <w:r w:rsidR="006A49C4" w:rsidRPr="00801D63">
        <w:rPr>
          <w:color w:val="000000"/>
        </w:rPr>
        <w:t xml:space="preserve"> taip pat įgyvendinti </w:t>
      </w:r>
      <w:r w:rsidR="006A49C4" w:rsidRPr="00801D63">
        <w:rPr>
          <w:color w:val="000000" w:themeColor="text1"/>
        </w:rPr>
        <w:t>nuostatas, susijusias su teisingesne ir augti palankia mokesčių sistema, pagal kurias numatyta atlikti mokesčių lengvatų peržiūrą</w:t>
      </w:r>
      <w:r w:rsidR="00CC1F07" w:rsidRPr="00801D63">
        <w:rPr>
          <w:color w:val="000000" w:themeColor="text1"/>
        </w:rPr>
        <w:t>.</w:t>
      </w:r>
    </w:p>
    <w:p w:rsidR="00CC1F07" w:rsidRPr="00801D63" w:rsidRDefault="00CC1F07" w:rsidP="00A65FB7">
      <w:pPr>
        <w:ind w:firstLine="709"/>
        <w:jc w:val="both"/>
      </w:pPr>
      <w:r w:rsidRPr="00801D63">
        <w:t>- Nacionalinės klimato kaitos valdymo darbotvarkės</w:t>
      </w:r>
      <w:r w:rsidR="00ED3614" w:rsidRPr="00801D63">
        <w:t xml:space="preserve">, patvirtintos Lietuvos Respublikos Seimo 2021 m. birželio 30 d. nutarimu Nr. XIV-490 „Dėl </w:t>
      </w:r>
      <w:r w:rsidR="00ED3614" w:rsidRPr="00801D63">
        <w:rPr>
          <w:bCs/>
          <w:color w:val="000000"/>
        </w:rPr>
        <w:t>Nacionalinės klimato kaitos valdymo darbotvarkės patvirtinimo</w:t>
      </w:r>
      <w:r w:rsidR="00ED3614" w:rsidRPr="00801D63">
        <w:t>“</w:t>
      </w:r>
      <w:r w:rsidR="00A7699D" w:rsidRPr="00801D63">
        <w:t>,</w:t>
      </w:r>
      <w:r w:rsidR="00ED3614" w:rsidRPr="00801D63">
        <w:t xml:space="preserve"> </w:t>
      </w:r>
      <w:r w:rsidRPr="00801D63">
        <w:t>klimato kaitos švelninimo tikslus, nu</w:t>
      </w:r>
      <w:r w:rsidR="004049A0" w:rsidRPr="00801D63">
        <w:t>st</w:t>
      </w:r>
      <w:r w:rsidRPr="00801D63">
        <w:t xml:space="preserve">atytus energetikos, transporto, žemės ūkio, namų ūkio sektoriuose (iki 2030 m. sumažinti 30 proc. bendrą išmetamų šiltnamio efektą sukeliančių dujų </w:t>
      </w:r>
      <w:r w:rsidR="004154B1" w:rsidRPr="00801D63">
        <w:t xml:space="preserve">(toliau – ŠESD) </w:t>
      </w:r>
      <w:r w:rsidRPr="00801D63">
        <w:t xml:space="preserve">kiekį, palyginti su 2005 m.). </w:t>
      </w:r>
      <w:r w:rsidR="00541E38" w:rsidRPr="00801D63">
        <w:t xml:space="preserve">Taip pat įgyvendinti Nacionaliniame energetikos ir klimato srities veiksmų plane nurodytas priemones dėl taršaus iškastinio kuro </w:t>
      </w:r>
      <w:r w:rsidR="00BF2C56" w:rsidRPr="00801D63">
        <w:t xml:space="preserve">naudojimo </w:t>
      </w:r>
      <w:r w:rsidR="00541E38" w:rsidRPr="00801D63">
        <w:t>mažinimo taikant mokestines priemones.</w:t>
      </w:r>
    </w:p>
    <w:p w:rsidR="005971D9" w:rsidRPr="00801D63" w:rsidRDefault="00615235" w:rsidP="00A65FB7">
      <w:pPr>
        <w:pStyle w:val="Pagrindinistekstas"/>
        <w:spacing w:after="0"/>
        <w:ind w:firstLine="709"/>
        <w:jc w:val="both"/>
        <w:rPr>
          <w:color w:val="000000"/>
        </w:rPr>
      </w:pPr>
      <w:r w:rsidRPr="00801D63">
        <w:rPr>
          <w:sz w:val="22"/>
          <w:szCs w:val="22"/>
        </w:rPr>
        <w:t xml:space="preserve">- </w:t>
      </w:r>
      <w:r w:rsidR="00CC1F07" w:rsidRPr="00801D63">
        <w:rPr>
          <w:color w:val="000000"/>
        </w:rPr>
        <w:t>T</w:t>
      </w:r>
      <w:r w:rsidRPr="00801D63">
        <w:rPr>
          <w:color w:val="000000"/>
        </w:rPr>
        <w:t xml:space="preserve">arptautiniu mastu keliamus </w:t>
      </w:r>
      <w:r w:rsidR="000640D9" w:rsidRPr="00801D63">
        <w:rPr>
          <w:color w:val="000000"/>
        </w:rPr>
        <w:t xml:space="preserve">su klimato kaita susijusius </w:t>
      </w:r>
      <w:r w:rsidRPr="00801D63">
        <w:rPr>
          <w:color w:val="000000"/>
        </w:rPr>
        <w:t>tikslus</w:t>
      </w:r>
      <w:r w:rsidR="00725549" w:rsidRPr="00801D63">
        <w:rPr>
          <w:color w:val="000000"/>
        </w:rPr>
        <w:t xml:space="preserve">, taip prisidedant prie žaliosios ir teisingos </w:t>
      </w:r>
      <w:r w:rsidR="00CC1F07" w:rsidRPr="00801D63">
        <w:rPr>
          <w:color w:val="000000"/>
        </w:rPr>
        <w:t xml:space="preserve">Europos Sąjungos (toliau </w:t>
      </w:r>
      <w:r w:rsidR="00CC1F07" w:rsidRPr="00801D63">
        <w:t xml:space="preserve">– </w:t>
      </w:r>
      <w:r w:rsidR="006E2CA5" w:rsidRPr="00801D63">
        <w:rPr>
          <w:color w:val="000000"/>
        </w:rPr>
        <w:t>ES</w:t>
      </w:r>
      <w:r w:rsidR="00CC1F07" w:rsidRPr="00801D63">
        <w:rPr>
          <w:color w:val="000000"/>
        </w:rPr>
        <w:t>)</w:t>
      </w:r>
      <w:r w:rsidR="006E2CA5" w:rsidRPr="00801D63">
        <w:rPr>
          <w:color w:val="000000"/>
        </w:rPr>
        <w:t xml:space="preserve"> e</w:t>
      </w:r>
      <w:r w:rsidR="00725549" w:rsidRPr="00801D63">
        <w:rPr>
          <w:color w:val="000000"/>
        </w:rPr>
        <w:t xml:space="preserve">konomikos pertvarkos pagal ES </w:t>
      </w:r>
      <w:r w:rsidR="004049A0" w:rsidRPr="00801D63">
        <w:rPr>
          <w:color w:val="000000"/>
        </w:rPr>
        <w:t>ž</w:t>
      </w:r>
      <w:r w:rsidR="00725549" w:rsidRPr="00801D63">
        <w:rPr>
          <w:color w:val="000000"/>
        </w:rPr>
        <w:t>aliąjį kursą.</w:t>
      </w:r>
      <w:r w:rsidR="005971D9" w:rsidRPr="00801D63">
        <w:rPr>
          <w:color w:val="000000"/>
        </w:rPr>
        <w:t xml:space="preserve"> </w:t>
      </w:r>
    </w:p>
    <w:p w:rsidR="00643E13" w:rsidRPr="00801D63" w:rsidRDefault="00561EDC" w:rsidP="00A65FB7">
      <w:pPr>
        <w:autoSpaceDE w:val="0"/>
        <w:autoSpaceDN w:val="0"/>
        <w:adjustRightInd w:val="0"/>
        <w:spacing w:after="240"/>
        <w:ind w:firstLine="709"/>
        <w:jc w:val="both"/>
      </w:pPr>
      <w:r w:rsidRPr="00801D63">
        <w:t>- Ekonominio bendradarbiavimo ir plėtros organizacijos (toliau – EBPO) rekomendacij</w:t>
      </w:r>
      <w:r w:rsidR="00D750AC" w:rsidRPr="00801D63">
        <w:t xml:space="preserve">as palaipsniui didinti </w:t>
      </w:r>
      <w:proofErr w:type="spellStart"/>
      <w:r w:rsidR="00D750AC" w:rsidRPr="00801D63">
        <w:t>gazoliams</w:t>
      </w:r>
      <w:proofErr w:type="spellEnd"/>
      <w:r w:rsidR="00D750AC" w:rsidRPr="00801D63">
        <w:t xml:space="preserve"> taikomą mokesčio tarifą iki dabartinio </w:t>
      </w:r>
      <w:r w:rsidR="00142198" w:rsidRPr="00801D63">
        <w:t xml:space="preserve">benzinui taikomo akcizų </w:t>
      </w:r>
      <w:r w:rsidR="00D750AC" w:rsidRPr="00801D63">
        <w:t>tarifo lygio bei nustatyti anglies dioksido</w:t>
      </w:r>
      <w:r w:rsidR="001D3560" w:rsidRPr="00801D63">
        <w:t xml:space="preserve"> (toliau – CO</w:t>
      </w:r>
      <w:r w:rsidR="001D3560" w:rsidRPr="00801D63">
        <w:rPr>
          <w:vertAlign w:val="subscript"/>
        </w:rPr>
        <w:t>2</w:t>
      </w:r>
      <w:r w:rsidR="001D3560" w:rsidRPr="00801D63">
        <w:t xml:space="preserve">) </w:t>
      </w:r>
      <w:r w:rsidR="005C5C38" w:rsidRPr="00801D63">
        <w:t>dedamąją</w:t>
      </w:r>
      <w:r w:rsidR="00D750AC" w:rsidRPr="00801D63">
        <w:t xml:space="preserve"> iškastini</w:t>
      </w:r>
      <w:r w:rsidR="00FB474E" w:rsidRPr="00801D63">
        <w:t>am</w:t>
      </w:r>
      <w:r w:rsidR="00D750AC" w:rsidRPr="00801D63">
        <w:t xml:space="preserve"> kur</w:t>
      </w:r>
      <w:r w:rsidR="00FB474E" w:rsidRPr="00801D63">
        <w:t>ui</w:t>
      </w:r>
      <w:r w:rsidR="00D750AC" w:rsidRPr="00801D63">
        <w:t>, kuri</w:t>
      </w:r>
      <w:r w:rsidR="00A41683" w:rsidRPr="00801D63">
        <w:t>am</w:t>
      </w:r>
      <w:r w:rsidR="00D750AC" w:rsidRPr="00801D63">
        <w:t xml:space="preserve"> netaikoma ES </w:t>
      </w:r>
      <w:r w:rsidR="00461786" w:rsidRPr="00801D63">
        <w:t xml:space="preserve">ŠESD </w:t>
      </w:r>
      <w:r w:rsidR="00D750AC" w:rsidRPr="00801D63">
        <w:t xml:space="preserve">apyvartinių taršos leidimų prekybos sistema (toliau </w:t>
      </w:r>
      <w:r w:rsidR="0042084A" w:rsidRPr="00801D63">
        <w:t>–</w:t>
      </w:r>
      <w:r w:rsidR="00D750AC" w:rsidRPr="00801D63">
        <w:t xml:space="preserve"> </w:t>
      </w:r>
      <w:r w:rsidR="00D750AC" w:rsidRPr="00801D63">
        <w:rPr>
          <w:spacing w:val="2"/>
        </w:rPr>
        <w:t>ES ATLPS)</w:t>
      </w:r>
      <w:r w:rsidR="00D750AC" w:rsidRPr="00801D63">
        <w:t>.</w:t>
      </w:r>
      <w:r w:rsidR="00AB6DBB" w:rsidRPr="00801D63">
        <w:t xml:space="preserve"> </w:t>
      </w:r>
      <w:r w:rsidR="007B6B16" w:rsidRPr="00801D63">
        <w:t xml:space="preserve">Pažymėtina, kad </w:t>
      </w:r>
      <w:r w:rsidR="00643E13" w:rsidRPr="00801D63">
        <w:t>2021 m. EBPO pristat</w:t>
      </w:r>
      <w:r w:rsidR="00AB6DBB" w:rsidRPr="00801D63">
        <w:t>yt</w:t>
      </w:r>
      <w:r w:rsidR="0042084A" w:rsidRPr="00801D63">
        <w:t>oj</w:t>
      </w:r>
      <w:r w:rsidR="00AB6DBB" w:rsidRPr="00801D63">
        <w:t>e</w:t>
      </w:r>
      <w:r w:rsidR="00643E13" w:rsidRPr="00801D63">
        <w:t xml:space="preserve"> Lietuvos aplinkosauginio veiksmingumo </w:t>
      </w:r>
      <w:r w:rsidR="00AB6DBB" w:rsidRPr="00801D63">
        <w:t>apžvalgoje</w:t>
      </w:r>
      <w:r w:rsidR="00643E13" w:rsidRPr="00801D63">
        <w:t xml:space="preserve"> dėmesys </w:t>
      </w:r>
      <w:r w:rsidR="0042084A" w:rsidRPr="00801D63">
        <w:t xml:space="preserve">atkreipiamas </w:t>
      </w:r>
      <w:r w:rsidR="00643E13" w:rsidRPr="00801D63">
        <w:t>į tai, kad Lietuvos mokesčiai energ</w:t>
      </w:r>
      <w:r w:rsidR="0042084A" w:rsidRPr="00801D63">
        <w:t>iniams</w:t>
      </w:r>
      <w:r w:rsidR="00643E13" w:rsidRPr="00801D63">
        <w:t xml:space="preserve"> produktams neatspindi energijos naudojimo įtakos aplinkosauginėms išlaidoms. EBPO </w:t>
      </w:r>
      <w:r w:rsidR="00A961B0" w:rsidRPr="00801D63">
        <w:t>apžvalgoje</w:t>
      </w:r>
      <w:r w:rsidR="00643E13" w:rsidRPr="00801D63">
        <w:t xml:space="preserve"> pažymėjo, kad galiojantys iškastinio kuro mokesčiai yra nedideli, ypač kelių sektoriuje. Taip pat Lietuvoje taikom</w:t>
      </w:r>
      <w:r w:rsidR="007522D4" w:rsidRPr="00801D63">
        <w:t>i</w:t>
      </w:r>
      <w:r w:rsidR="00643E13" w:rsidRPr="00801D63">
        <w:t xml:space="preserve"> akciz</w:t>
      </w:r>
      <w:r w:rsidR="007522D4" w:rsidRPr="00801D63">
        <w:t xml:space="preserve">ai </w:t>
      </w:r>
      <w:proofErr w:type="spellStart"/>
      <w:r w:rsidR="007522D4" w:rsidRPr="00801D63">
        <w:t>gazoliams</w:t>
      </w:r>
      <w:proofErr w:type="spellEnd"/>
      <w:r w:rsidR="00643E13" w:rsidRPr="00801D63">
        <w:t xml:space="preserve"> ir benzinui yra vien</w:t>
      </w:r>
      <w:r w:rsidR="007522D4" w:rsidRPr="00801D63">
        <w:t>i</w:t>
      </w:r>
      <w:r w:rsidR="00643E13" w:rsidRPr="00801D63">
        <w:t xml:space="preserve"> mažiausių akcizų ES</w:t>
      </w:r>
      <w:r w:rsidR="00643E13" w:rsidRPr="00801D63">
        <w:rPr>
          <w:rStyle w:val="Puslapioinaosnuoroda"/>
        </w:rPr>
        <w:footnoteReference w:id="1"/>
      </w:r>
      <w:r w:rsidR="00643E13" w:rsidRPr="00801D63">
        <w:t xml:space="preserve"> ir tarp EBPO narių, o </w:t>
      </w:r>
      <w:r w:rsidR="004C30D2" w:rsidRPr="00801D63">
        <w:t xml:space="preserve">akcizų tarifas, nustatytas </w:t>
      </w:r>
      <w:proofErr w:type="spellStart"/>
      <w:r w:rsidR="004C30D2" w:rsidRPr="00801D63">
        <w:t>gazoliams</w:t>
      </w:r>
      <w:proofErr w:type="spellEnd"/>
      <w:r w:rsidR="004C30D2" w:rsidRPr="00801D63">
        <w:t>,</w:t>
      </w:r>
      <w:r w:rsidR="007522D4" w:rsidRPr="00801D63">
        <w:t xml:space="preserve"> </w:t>
      </w:r>
      <w:r w:rsidR="00643E13" w:rsidRPr="00801D63">
        <w:t>yra mažesnis nei benzin</w:t>
      </w:r>
      <w:r w:rsidR="004C30D2" w:rsidRPr="00801D63">
        <w:t>ui</w:t>
      </w:r>
      <w:r w:rsidR="00643E13" w:rsidRPr="00801D63">
        <w:t xml:space="preserve">. </w:t>
      </w:r>
      <w:r w:rsidR="00AB6DBB" w:rsidRPr="00801D63">
        <w:t xml:space="preserve">Todėl </w:t>
      </w:r>
      <w:r w:rsidR="00643E13" w:rsidRPr="00801D63">
        <w:t xml:space="preserve">siekiant </w:t>
      </w:r>
      <w:r w:rsidR="001418B2" w:rsidRPr="00801D63">
        <w:t xml:space="preserve">pageidaujamo rezultato </w:t>
      </w:r>
      <w:r w:rsidR="00643E13" w:rsidRPr="00801D63">
        <w:t xml:space="preserve">efektyviai skatinti perėjimą prie </w:t>
      </w:r>
      <w:r w:rsidR="001418B2" w:rsidRPr="00801D63">
        <w:t xml:space="preserve">mažiau taršių ar </w:t>
      </w:r>
      <w:r w:rsidR="00643E13" w:rsidRPr="00801D63">
        <w:t xml:space="preserve">netaršių transporto priemonių naudojimo, būtina </w:t>
      </w:r>
      <w:r w:rsidR="001418B2" w:rsidRPr="00801D63">
        <w:t>nuosekl</w:t>
      </w:r>
      <w:r w:rsidR="00643E13" w:rsidRPr="00801D63">
        <w:t>iai didinti šių degalų apm</w:t>
      </w:r>
      <w:r w:rsidR="00A17AA7" w:rsidRPr="00801D63">
        <w:t xml:space="preserve">okestinimą. </w:t>
      </w:r>
      <w:r w:rsidR="00B64B48" w:rsidRPr="00801D63">
        <w:t xml:space="preserve">Tad </w:t>
      </w:r>
      <w:r w:rsidR="00A17AA7" w:rsidRPr="00801D63">
        <w:t>degalams taikomi akcizų</w:t>
      </w:r>
      <w:r w:rsidR="00643E13" w:rsidRPr="00801D63">
        <w:t xml:space="preserve"> tarifai turėtų būti susieti su CO</w:t>
      </w:r>
      <w:r w:rsidR="00643E13" w:rsidRPr="00801D63">
        <w:rPr>
          <w:vertAlign w:val="subscript"/>
        </w:rPr>
        <w:t>2</w:t>
      </w:r>
      <w:r w:rsidR="00643E13" w:rsidRPr="00801D63">
        <w:t xml:space="preserve"> </w:t>
      </w:r>
      <w:r w:rsidR="00421E7D" w:rsidRPr="00801D63">
        <w:t>išmetimu</w:t>
      </w:r>
      <w:r w:rsidR="00643E13" w:rsidRPr="00801D63">
        <w:t>.</w:t>
      </w:r>
    </w:p>
    <w:p w:rsidR="00A50324" w:rsidRPr="00801D63" w:rsidRDefault="00A50324" w:rsidP="00A50324">
      <w:pPr>
        <w:pStyle w:val="Pagrindinistekstas"/>
        <w:spacing w:after="0"/>
        <w:ind w:firstLine="709"/>
        <w:jc w:val="both"/>
      </w:pPr>
      <w:r w:rsidRPr="00801D63">
        <w:t>Įstatymo projektu siūlomas akcizų tarifų didinimas atitiktų Europos Komisijos rekomendacijas Lietuvai didinti ekonomikos augimo nestabdančių mokesčių įtaką biudžeto pajamoms, kartu mokestinėmis priemonėmis labiau prisidedant prie aplinkosaugos tikslų įgyvendinimo.</w:t>
      </w:r>
    </w:p>
    <w:p w:rsidR="00A50324" w:rsidRPr="00801D63" w:rsidRDefault="00A50324" w:rsidP="00A65FB7">
      <w:pPr>
        <w:autoSpaceDE w:val="0"/>
        <w:autoSpaceDN w:val="0"/>
        <w:adjustRightInd w:val="0"/>
        <w:spacing w:after="240"/>
        <w:ind w:firstLine="709"/>
        <w:jc w:val="both"/>
      </w:pPr>
    </w:p>
    <w:p w:rsidR="00DB42C3" w:rsidRPr="00801D63" w:rsidRDefault="00DB42C3" w:rsidP="00DB42C3">
      <w:pPr>
        <w:ind w:firstLine="709"/>
        <w:jc w:val="both"/>
      </w:pPr>
      <w:r w:rsidRPr="00801D63">
        <w:lastRenderedPageBreak/>
        <w:t xml:space="preserve">Įstatymo projektu kaip viena iš kompleksinių </w:t>
      </w:r>
      <w:r w:rsidR="00913E7D" w:rsidRPr="00801D63">
        <w:t>priemonių, prisidedančių prie</w:t>
      </w:r>
      <w:r w:rsidRPr="00801D63">
        <w:t xml:space="preserve"> žaliosios ekonomikos </w:t>
      </w:r>
      <w:r w:rsidR="000F3533" w:rsidRPr="00801D63">
        <w:t>pertvarkos</w:t>
      </w:r>
      <w:r w:rsidRPr="00801D63">
        <w:t>, siekiama:</w:t>
      </w:r>
    </w:p>
    <w:p w:rsidR="00C93F2E" w:rsidRPr="00801D63" w:rsidRDefault="00C93F2E" w:rsidP="00A65FB7">
      <w:pPr>
        <w:pStyle w:val="Pagrindinistekstas"/>
        <w:spacing w:after="0"/>
        <w:ind w:firstLine="709"/>
        <w:jc w:val="both"/>
      </w:pPr>
      <w:r w:rsidRPr="00801D63">
        <w:t>- 2023</w:t>
      </w:r>
      <w:r w:rsidR="00FB1932" w:rsidRPr="00801D63">
        <w:rPr>
          <w:color w:val="000000"/>
        </w:rPr>
        <w:t>–</w:t>
      </w:r>
      <w:r w:rsidRPr="00801D63">
        <w:t>2025 m.</w:t>
      </w:r>
      <w:r w:rsidR="00FB1932" w:rsidRPr="00801D63">
        <w:t xml:space="preserve"> </w:t>
      </w:r>
      <w:r w:rsidRPr="00801D63">
        <w:t>siaurinti iškastiniam kurui taikom</w:t>
      </w:r>
      <w:r w:rsidR="00BF6153" w:rsidRPr="00801D63">
        <w:t>ų</w:t>
      </w:r>
      <w:r w:rsidRPr="00801D63">
        <w:t xml:space="preserve"> akcizų lengvat</w:t>
      </w:r>
      <w:r w:rsidR="00BF6153" w:rsidRPr="00801D63">
        <w:t>ų apimtis</w:t>
      </w:r>
      <w:r w:rsidRPr="00801D63">
        <w:t xml:space="preserve"> arba jų atsisakyti, taip pat nuosekliai didinti </w:t>
      </w:r>
      <w:proofErr w:type="spellStart"/>
      <w:r w:rsidR="000733CF" w:rsidRPr="00801D63">
        <w:t>gazoliams</w:t>
      </w:r>
      <w:proofErr w:type="spellEnd"/>
      <w:r w:rsidR="000733CF" w:rsidRPr="00801D63">
        <w:t xml:space="preserve">, akmens anglims, koksui ir lignitui </w:t>
      </w:r>
      <w:r w:rsidRPr="00801D63">
        <w:t>taikomus akcizų tarifus;</w:t>
      </w:r>
    </w:p>
    <w:p w:rsidR="00C93F2E" w:rsidRPr="00801D63" w:rsidRDefault="00C93F2E" w:rsidP="00A65FB7">
      <w:pPr>
        <w:pStyle w:val="paragraph"/>
        <w:spacing w:before="0" w:beforeAutospacing="0" w:after="0" w:afterAutospacing="0"/>
        <w:ind w:firstLine="709"/>
        <w:jc w:val="both"/>
        <w:rPr>
          <w:bCs/>
          <w:lang w:val="lt-LT"/>
        </w:rPr>
      </w:pPr>
      <w:r w:rsidRPr="00801D63">
        <w:rPr>
          <w:bCs/>
          <w:lang w:val="lt-LT"/>
        </w:rPr>
        <w:t xml:space="preserve">- nustatyti akcizus šildymui skirtoms durpėms ir </w:t>
      </w:r>
      <w:r w:rsidRPr="00801D63">
        <w:rPr>
          <w:lang w:val="lt-LT"/>
        </w:rPr>
        <w:t>nuosekliai juos didinti, atsižvelgiant į tai, kad</w:t>
      </w:r>
      <w:r w:rsidR="00B64B48" w:rsidRPr="00801D63">
        <w:rPr>
          <w:lang w:val="lt-LT"/>
        </w:rPr>
        <w:t>,</w:t>
      </w:r>
      <w:r w:rsidRPr="00801D63">
        <w:rPr>
          <w:lang w:val="lt-LT"/>
        </w:rPr>
        <w:t xml:space="preserve"> </w:t>
      </w:r>
      <w:r w:rsidRPr="00801D63">
        <w:rPr>
          <w:bCs/>
          <w:lang w:val="lt-LT"/>
        </w:rPr>
        <w:t>panaikinus iškastiniam kurui taikomas akcizų lengvatas</w:t>
      </w:r>
      <w:r w:rsidR="00BF6153" w:rsidRPr="00801D63">
        <w:rPr>
          <w:bCs/>
          <w:lang w:val="lt-LT"/>
        </w:rPr>
        <w:t xml:space="preserve"> arba susiaurinus lengvatų apimtis</w:t>
      </w:r>
      <w:r w:rsidRPr="00801D63">
        <w:rPr>
          <w:bCs/>
          <w:lang w:val="lt-LT"/>
        </w:rPr>
        <w:t xml:space="preserve">, šildymui skirtų durpių paklausa galimai išaugtų, nes tai taptų viena pigiausių </w:t>
      </w:r>
      <w:r w:rsidR="00B64B48" w:rsidRPr="00801D63">
        <w:rPr>
          <w:bCs/>
          <w:lang w:val="lt-LT"/>
        </w:rPr>
        <w:t xml:space="preserve">šildymo </w:t>
      </w:r>
      <w:r w:rsidRPr="00801D63">
        <w:rPr>
          <w:bCs/>
          <w:lang w:val="lt-LT"/>
        </w:rPr>
        <w:t>alternatyvų, ir siekiant neskatinti vartotojų rinktis šio taršaus kuro, kuris šiuo metu nėra akcizų objektas. Pažymėtina, kad durpės yra labai taršus iškastinės kilmės kuras, kurio CO</w:t>
      </w:r>
      <w:r w:rsidRPr="00801D63">
        <w:rPr>
          <w:bCs/>
          <w:vertAlign w:val="subscript"/>
          <w:lang w:val="lt-LT"/>
        </w:rPr>
        <w:t>2</w:t>
      </w:r>
      <w:r w:rsidRPr="00801D63">
        <w:rPr>
          <w:bCs/>
          <w:lang w:val="lt-LT"/>
        </w:rPr>
        <w:t xml:space="preserve"> </w:t>
      </w:r>
      <w:r w:rsidR="001107FC" w:rsidRPr="00801D63">
        <w:rPr>
          <w:bCs/>
          <w:lang w:val="lt-LT"/>
        </w:rPr>
        <w:t>tarš</w:t>
      </w:r>
      <w:r w:rsidRPr="00801D63">
        <w:rPr>
          <w:bCs/>
          <w:lang w:val="lt-LT"/>
        </w:rPr>
        <w:t xml:space="preserve">os faktorius prilygsta </w:t>
      </w:r>
      <w:r w:rsidR="00D578E2" w:rsidRPr="00801D63">
        <w:rPr>
          <w:bCs/>
          <w:lang w:val="lt-LT"/>
        </w:rPr>
        <w:t xml:space="preserve">akmens </w:t>
      </w:r>
      <w:r w:rsidRPr="00801D63">
        <w:rPr>
          <w:bCs/>
          <w:lang w:val="lt-LT"/>
        </w:rPr>
        <w:t xml:space="preserve">anglių </w:t>
      </w:r>
      <w:r w:rsidR="00D578E2" w:rsidRPr="00801D63">
        <w:rPr>
          <w:bCs/>
          <w:lang w:val="lt-LT"/>
        </w:rPr>
        <w:t>CO</w:t>
      </w:r>
      <w:r w:rsidR="00D578E2" w:rsidRPr="00801D63">
        <w:rPr>
          <w:bCs/>
          <w:vertAlign w:val="subscript"/>
          <w:lang w:val="lt-LT"/>
        </w:rPr>
        <w:t>2</w:t>
      </w:r>
      <w:r w:rsidR="00D578E2" w:rsidRPr="00801D63">
        <w:rPr>
          <w:bCs/>
          <w:lang w:val="lt-LT"/>
        </w:rPr>
        <w:t xml:space="preserve"> taršos </w:t>
      </w:r>
      <w:r w:rsidRPr="00801D63">
        <w:rPr>
          <w:bCs/>
          <w:lang w:val="lt-LT"/>
        </w:rPr>
        <w:t xml:space="preserve">faktoriui; </w:t>
      </w:r>
    </w:p>
    <w:p w:rsidR="00C93F2E" w:rsidRPr="00801D63" w:rsidRDefault="00C93F2E" w:rsidP="00A65FB7">
      <w:pPr>
        <w:pStyle w:val="Pagrindinistekstas"/>
        <w:spacing w:after="0"/>
        <w:ind w:firstLine="709"/>
        <w:jc w:val="both"/>
      </w:pPr>
      <w:r w:rsidRPr="00801D63">
        <w:t>- nuo 2025 m</w:t>
      </w:r>
      <w:r w:rsidR="00B64B48" w:rsidRPr="00801D63">
        <w:t>.</w:t>
      </w:r>
      <w:r w:rsidRPr="00801D63">
        <w:t xml:space="preserve"> (kai bus panaikinta</w:t>
      </w:r>
      <w:r w:rsidR="002E70DD" w:rsidRPr="00801D63">
        <w:t xml:space="preserve"> ar </w:t>
      </w:r>
      <w:r w:rsidR="00A1652D" w:rsidRPr="00801D63">
        <w:t>susiaurinta dalis</w:t>
      </w:r>
      <w:r w:rsidRPr="00801D63">
        <w:t xml:space="preserve"> iškastiniam kurui taikomų akcizų lengvatų) į </w:t>
      </w:r>
      <w:r w:rsidR="00BE7650" w:rsidRPr="00801D63">
        <w:t>kai kuri</w:t>
      </w:r>
      <w:r w:rsidR="000E03A6" w:rsidRPr="00801D63">
        <w:t>ems</w:t>
      </w:r>
      <w:r w:rsidR="00BE7650" w:rsidRPr="00801D63">
        <w:t xml:space="preserve"> </w:t>
      </w:r>
      <w:r w:rsidR="00643E13" w:rsidRPr="00801D63">
        <w:t xml:space="preserve">energiniams produktams </w:t>
      </w:r>
      <w:r w:rsidRPr="00801D63">
        <w:t>taikomus akcizų tarifus įtraukti CO</w:t>
      </w:r>
      <w:r w:rsidRPr="00801D63">
        <w:rPr>
          <w:vertAlign w:val="subscript"/>
        </w:rPr>
        <w:t>2</w:t>
      </w:r>
      <w:r w:rsidRPr="00801D63">
        <w:t xml:space="preserve"> dedamąją, kuri būtų proporcinga kuro rūšies CO</w:t>
      </w:r>
      <w:r w:rsidRPr="00801D63">
        <w:rPr>
          <w:vertAlign w:val="subscript"/>
        </w:rPr>
        <w:t>2</w:t>
      </w:r>
      <w:r w:rsidRPr="00801D63">
        <w:t xml:space="preserve"> </w:t>
      </w:r>
      <w:r w:rsidR="00210498" w:rsidRPr="00801D63">
        <w:t>išmetimu</w:t>
      </w:r>
      <w:r w:rsidRPr="00801D63">
        <w:t>i, priklausomai nuo kaloringumo. Toks sprendimas ilgainiui skatintų atsisakyti šių aplinkai žalingų</w:t>
      </w:r>
      <w:r w:rsidRPr="00801D63">
        <w:rPr>
          <w:i/>
        </w:rPr>
        <w:t xml:space="preserve"> </w:t>
      </w:r>
      <w:r w:rsidRPr="00801D63">
        <w:t xml:space="preserve">kuro rūšių. </w:t>
      </w:r>
    </w:p>
    <w:p w:rsidR="00C93F2E" w:rsidRPr="00801D63" w:rsidRDefault="00C93F2E" w:rsidP="00A65FB7">
      <w:pPr>
        <w:pStyle w:val="Pagrindinistekstas"/>
        <w:spacing w:after="0"/>
        <w:ind w:firstLine="709"/>
        <w:jc w:val="both"/>
      </w:pPr>
    </w:p>
    <w:p w:rsidR="00C93F2E" w:rsidRPr="00801D63" w:rsidRDefault="00C93F2E" w:rsidP="00EC5286">
      <w:pPr>
        <w:pStyle w:val="BodyText2"/>
        <w:shd w:val="clear" w:color="auto" w:fill="auto"/>
        <w:tabs>
          <w:tab w:val="left" w:pos="743"/>
        </w:tabs>
        <w:spacing w:line="240" w:lineRule="auto"/>
        <w:ind w:left="66" w:right="23" w:firstLine="709"/>
        <w:jc w:val="both"/>
        <w:rPr>
          <w:rFonts w:cs="Times New Roman"/>
          <w:bCs/>
          <w:i/>
          <w:szCs w:val="24"/>
          <w:lang w:eastAsia="lt-LT"/>
        </w:rPr>
      </w:pPr>
      <w:r w:rsidRPr="00801D63">
        <w:rPr>
          <w:rFonts w:cs="Times New Roman"/>
          <w:szCs w:val="24"/>
        </w:rPr>
        <w:t>K</w:t>
      </w:r>
      <w:r w:rsidR="00722092" w:rsidRPr="00801D63">
        <w:rPr>
          <w:rFonts w:cs="Times New Roman"/>
          <w:szCs w:val="24"/>
        </w:rPr>
        <w:t xml:space="preserve">artu </w:t>
      </w:r>
      <w:r w:rsidR="009F2CC2" w:rsidRPr="00801D63">
        <w:t xml:space="preserve">Įstatymo </w:t>
      </w:r>
      <w:r w:rsidR="009F2CC2" w:rsidRPr="00801D63">
        <w:rPr>
          <w:rFonts w:cs="Times New Roman"/>
          <w:szCs w:val="24"/>
        </w:rPr>
        <w:t>p</w:t>
      </w:r>
      <w:r w:rsidRPr="00801D63">
        <w:rPr>
          <w:rFonts w:cs="Times New Roman"/>
          <w:szCs w:val="24"/>
        </w:rPr>
        <w:t xml:space="preserve">rojektu </w:t>
      </w:r>
      <w:r w:rsidR="002D2C6C" w:rsidRPr="00801D63">
        <w:rPr>
          <w:rFonts w:cs="Times New Roman"/>
          <w:szCs w:val="24"/>
        </w:rPr>
        <w:t>siekiama</w:t>
      </w:r>
      <w:r w:rsidRPr="00801D63">
        <w:rPr>
          <w:rFonts w:cs="Times New Roman"/>
          <w:szCs w:val="24"/>
        </w:rPr>
        <w:t xml:space="preserve"> panaikinti akcizų lengvatas, taikomas </w:t>
      </w:r>
      <w:r w:rsidRPr="00801D63">
        <w:rPr>
          <w:rFonts w:cs="Times New Roman"/>
          <w:bCs/>
          <w:szCs w:val="24"/>
          <w:lang w:eastAsia="lt-LT"/>
        </w:rPr>
        <w:t>I kartos biodegalams</w:t>
      </w:r>
      <w:r w:rsidR="000F2F3D" w:rsidRPr="00801D63">
        <w:rPr>
          <w:rFonts w:cs="Times New Roman"/>
          <w:bCs/>
          <w:szCs w:val="24"/>
          <w:lang w:eastAsia="lt-LT"/>
        </w:rPr>
        <w:t xml:space="preserve">. </w:t>
      </w:r>
      <w:r w:rsidRPr="00801D63">
        <w:rPr>
          <w:rFonts w:cs="Times New Roman"/>
          <w:bCs/>
          <w:szCs w:val="24"/>
          <w:lang w:eastAsia="lt-LT"/>
        </w:rPr>
        <w:t xml:space="preserve">Pažymėtina, </w:t>
      </w:r>
      <w:r w:rsidR="00722092" w:rsidRPr="00801D63">
        <w:rPr>
          <w:rFonts w:cs="Times New Roman"/>
          <w:szCs w:val="24"/>
        </w:rPr>
        <w:t xml:space="preserve">kad ES lygiu I kartos biodegalų </w:t>
      </w:r>
      <w:r w:rsidR="00DB434D" w:rsidRPr="00801D63">
        <w:rPr>
          <w:rFonts w:cs="Times New Roman"/>
          <w:szCs w:val="24"/>
        </w:rPr>
        <w:t xml:space="preserve">naudojimui </w:t>
      </w:r>
      <w:r w:rsidR="00722092" w:rsidRPr="00801D63">
        <w:rPr>
          <w:rFonts w:cs="Times New Roman"/>
          <w:szCs w:val="24"/>
        </w:rPr>
        <w:t>skatinamųjų priemonių yra atsisakoma. Š</w:t>
      </w:r>
      <w:r w:rsidRPr="00801D63">
        <w:rPr>
          <w:rFonts w:cs="Times New Roman"/>
          <w:bCs/>
          <w:szCs w:val="24"/>
          <w:lang w:eastAsia="lt-LT"/>
        </w:rPr>
        <w:t xml:space="preserve">i priemonė nėra naudinga siekiant klimato kaitos tikslų įgyvendinimo, nes I kartos biodegalų </w:t>
      </w:r>
      <w:r w:rsidR="009873E6" w:rsidRPr="00801D63">
        <w:rPr>
          <w:rFonts w:cs="Times New Roman"/>
          <w:szCs w:val="24"/>
        </w:rPr>
        <w:t>naudojim</w:t>
      </w:r>
      <w:r w:rsidRPr="00801D63">
        <w:rPr>
          <w:rFonts w:cs="Times New Roman"/>
          <w:bCs/>
          <w:szCs w:val="24"/>
          <w:lang w:eastAsia="lt-LT"/>
        </w:rPr>
        <w:t xml:space="preserve">as </w:t>
      </w:r>
      <w:r w:rsidR="0029168E" w:rsidRPr="00801D63">
        <w:rPr>
          <w:rFonts w:cs="Times New Roman"/>
          <w:bCs/>
          <w:szCs w:val="24"/>
          <w:lang w:eastAsia="lt-LT"/>
        </w:rPr>
        <w:t xml:space="preserve">netiesiogiai </w:t>
      </w:r>
      <w:r w:rsidRPr="00801D63">
        <w:rPr>
          <w:rFonts w:cs="Times New Roman"/>
          <w:bCs/>
          <w:szCs w:val="24"/>
          <w:lang w:eastAsia="lt-LT"/>
        </w:rPr>
        <w:t xml:space="preserve">prisideda </w:t>
      </w:r>
      <w:r w:rsidR="0029168E" w:rsidRPr="00801D63">
        <w:rPr>
          <w:rFonts w:cs="Times New Roman"/>
          <w:bCs/>
          <w:szCs w:val="24"/>
          <w:lang w:eastAsia="lt-LT"/>
        </w:rPr>
        <w:t xml:space="preserve">prie </w:t>
      </w:r>
      <w:r w:rsidR="00205ABD" w:rsidRPr="00801D63">
        <w:t>ŠESD</w:t>
      </w:r>
      <w:r w:rsidR="00205ABD" w:rsidRPr="00801D63">
        <w:rPr>
          <w:rFonts w:cs="Times New Roman"/>
          <w:bCs/>
          <w:szCs w:val="24"/>
          <w:lang w:eastAsia="lt-LT"/>
        </w:rPr>
        <w:t xml:space="preserve"> </w:t>
      </w:r>
      <w:r w:rsidRPr="00801D63">
        <w:rPr>
          <w:rFonts w:cs="Times New Roman"/>
          <w:bCs/>
          <w:szCs w:val="24"/>
          <w:lang w:eastAsia="lt-LT"/>
        </w:rPr>
        <w:t xml:space="preserve">kiekio </w:t>
      </w:r>
      <w:r w:rsidR="0029168E" w:rsidRPr="00801D63">
        <w:rPr>
          <w:rFonts w:cs="Times New Roman"/>
          <w:bCs/>
          <w:szCs w:val="24"/>
          <w:lang w:eastAsia="lt-LT"/>
        </w:rPr>
        <w:t>augimo,</w:t>
      </w:r>
      <w:r w:rsidRPr="00801D63">
        <w:rPr>
          <w:rFonts w:cs="Times New Roman"/>
          <w:bCs/>
          <w:szCs w:val="24"/>
          <w:lang w:eastAsia="lt-LT"/>
        </w:rPr>
        <w:t xml:space="preserve"> keičiant žemės paskirtį.</w:t>
      </w:r>
      <w:r w:rsidRPr="00801D63">
        <w:rPr>
          <w:rFonts w:cs="Times New Roman"/>
          <w:bCs/>
          <w:i/>
          <w:szCs w:val="24"/>
          <w:lang w:eastAsia="lt-LT"/>
        </w:rPr>
        <w:t xml:space="preserve"> </w:t>
      </w:r>
    </w:p>
    <w:p w:rsidR="00C93F2E" w:rsidRPr="00801D63" w:rsidRDefault="00C93F2E" w:rsidP="00A65FB7">
      <w:pPr>
        <w:tabs>
          <w:tab w:val="left" w:pos="12624"/>
        </w:tabs>
        <w:ind w:right="-1" w:firstLine="709"/>
        <w:jc w:val="both"/>
      </w:pPr>
      <w:r w:rsidRPr="00801D63">
        <w:t>Taip pat siekiant prisidėti prie šalies ekonomikos ir konkurencingumo</w:t>
      </w:r>
      <w:r w:rsidR="00477F87" w:rsidRPr="00801D63">
        <w:t xml:space="preserve"> sveikatos technologijų,</w:t>
      </w:r>
      <w:r w:rsidRPr="00801D63">
        <w:t xml:space="preserve"> biotechnologijų ir inovacijų rinkoje skatinimo</w:t>
      </w:r>
      <w:r w:rsidR="00477F87" w:rsidRPr="00801D63">
        <w:t>,</w:t>
      </w:r>
      <w:r w:rsidRPr="00801D63">
        <w:t xml:space="preserve"> ilgalaikės naudos visuomenei sukūrimo</w:t>
      </w:r>
      <w:r w:rsidR="007C604F" w:rsidRPr="00801D63">
        <w:t>, Lietuvos tarptautinio patrauklumo investicijoms padidinimo bei visuomeniniu požiūriu reikšmingos srities – medicinos – plėtros</w:t>
      </w:r>
      <w:r w:rsidRPr="00801D63">
        <w:t xml:space="preserve">, </w:t>
      </w:r>
      <w:r w:rsidR="009F2CC2" w:rsidRPr="00801D63">
        <w:t>Įstatymo p</w:t>
      </w:r>
      <w:r w:rsidRPr="00801D63">
        <w:t xml:space="preserve">rojektu </w:t>
      </w:r>
      <w:r w:rsidR="00903A6F" w:rsidRPr="00801D63">
        <w:t>siekiama</w:t>
      </w:r>
      <w:r w:rsidRPr="00801D63">
        <w:t xml:space="preserve"> akcizų </w:t>
      </w:r>
      <w:r w:rsidR="000640D9" w:rsidRPr="00801D63">
        <w:t xml:space="preserve">netaikyti </w:t>
      </w:r>
      <w:r w:rsidRPr="00801D63">
        <w:t>etilo alkohol</w:t>
      </w:r>
      <w:r w:rsidR="000640D9" w:rsidRPr="00801D63">
        <w:t>iui</w:t>
      </w:r>
      <w:r w:rsidRPr="00801D63">
        <w:t>, skirt</w:t>
      </w:r>
      <w:r w:rsidR="000640D9" w:rsidRPr="00801D63">
        <w:t>am</w:t>
      </w:r>
      <w:r w:rsidRPr="00801D63">
        <w:t xml:space="preserve"> moksliniams tyrimams</w:t>
      </w:r>
      <w:r w:rsidR="007C604F" w:rsidRPr="00801D63">
        <w:t xml:space="preserve"> arba naudojama</w:t>
      </w:r>
      <w:r w:rsidR="00FC1D4F" w:rsidRPr="00801D63">
        <w:t>m</w:t>
      </w:r>
      <w:r w:rsidR="007C604F" w:rsidRPr="00801D63">
        <w:t xml:space="preserve"> medicinos priemonių gamybos procesuose, </w:t>
      </w:r>
      <w:r w:rsidR="004058B0">
        <w:t>jeigu</w:t>
      </w:r>
      <w:r w:rsidR="007C604F" w:rsidRPr="00801D63">
        <w:t xml:space="preserve"> galutiniame produkte nėra alkoholio</w:t>
      </w:r>
      <w:r w:rsidRPr="00801D63">
        <w:t xml:space="preserve">.  </w:t>
      </w:r>
    </w:p>
    <w:p w:rsidR="005615A7" w:rsidRPr="00801D63" w:rsidRDefault="005615A7" w:rsidP="00A65FB7">
      <w:pPr>
        <w:widowControl w:val="0"/>
        <w:ind w:firstLine="709"/>
        <w:jc w:val="both"/>
        <w:rPr>
          <w:b/>
          <w:color w:val="FF0000"/>
        </w:rPr>
      </w:pPr>
    </w:p>
    <w:p w:rsidR="00C305B0" w:rsidRPr="00801D63" w:rsidRDefault="00C305B0" w:rsidP="00A65FB7">
      <w:pPr>
        <w:widowControl w:val="0"/>
        <w:ind w:firstLine="709"/>
        <w:jc w:val="both"/>
        <w:rPr>
          <w:b/>
        </w:rPr>
      </w:pPr>
      <w:r w:rsidRPr="00801D63">
        <w:rPr>
          <w:b/>
        </w:rPr>
        <w:t>2. Įstatymo projekto iniciatoriai (institucija, asmenys ar piliečių įgalioti atstovai) ir rengėjai</w:t>
      </w:r>
    </w:p>
    <w:p w:rsidR="00EE4662" w:rsidRPr="00801D63" w:rsidRDefault="009F2CC2" w:rsidP="00EE4662">
      <w:pPr>
        <w:ind w:firstLine="567"/>
        <w:jc w:val="both"/>
      </w:pPr>
      <w:r w:rsidRPr="00801D63">
        <w:t>Įstatymo p</w:t>
      </w:r>
      <w:r w:rsidR="00EF146A" w:rsidRPr="00801D63">
        <w:t>rojektą</w:t>
      </w:r>
      <w:r w:rsidR="00B70BA0" w:rsidRPr="00801D63">
        <w:t xml:space="preserve"> </w:t>
      </w:r>
      <w:r w:rsidR="00327995" w:rsidRPr="00801D63">
        <w:t>pa</w:t>
      </w:r>
      <w:r w:rsidR="00EF146A" w:rsidRPr="00801D63">
        <w:t xml:space="preserve">rengė Finansų ministerijos Mokesčių politikos departamento (direktorė Jūratė </w:t>
      </w:r>
      <w:proofErr w:type="spellStart"/>
      <w:r w:rsidR="00EF146A" w:rsidRPr="00801D63">
        <w:t>Laurikėnaitė</w:t>
      </w:r>
      <w:proofErr w:type="spellEnd"/>
      <w:r w:rsidR="00EF146A" w:rsidRPr="00801D63">
        <w:t>, tel. 239</w:t>
      </w:r>
      <w:r w:rsidR="00327995" w:rsidRPr="00801D63">
        <w:t xml:space="preserve"> </w:t>
      </w:r>
      <w:r w:rsidR="00EF146A" w:rsidRPr="00801D63">
        <w:t xml:space="preserve">0151) Netiesioginių mokesčių skyriaus (vedėja Asta </w:t>
      </w:r>
      <w:proofErr w:type="spellStart"/>
      <w:r w:rsidR="00EF146A" w:rsidRPr="00801D63">
        <w:t>Zelo</w:t>
      </w:r>
      <w:proofErr w:type="spellEnd"/>
      <w:r w:rsidR="00EF146A" w:rsidRPr="00801D63">
        <w:t xml:space="preserve">, tel. 219 9383) vyriausioji specialistė Jolanta </w:t>
      </w:r>
      <w:proofErr w:type="spellStart"/>
      <w:r w:rsidR="00EF146A" w:rsidRPr="00801D63">
        <w:t>Poškevičienė</w:t>
      </w:r>
      <w:proofErr w:type="spellEnd"/>
      <w:r w:rsidR="00465FDF" w:rsidRPr="00801D63">
        <w:t xml:space="preserve"> (</w:t>
      </w:r>
      <w:r w:rsidR="00EF146A" w:rsidRPr="00801D63">
        <w:t>tel. 239 0166</w:t>
      </w:r>
      <w:r w:rsidR="00465FDF" w:rsidRPr="00801D63">
        <w:t xml:space="preserve">) ir </w:t>
      </w:r>
      <w:r w:rsidR="009B1B05" w:rsidRPr="00801D63">
        <w:t xml:space="preserve">vyriausioji specialistė </w:t>
      </w:r>
      <w:r w:rsidR="00375074" w:rsidRPr="00801D63">
        <w:t xml:space="preserve">Lina </w:t>
      </w:r>
      <w:proofErr w:type="spellStart"/>
      <w:r w:rsidR="00375074" w:rsidRPr="00801D63">
        <w:t>Kažemėkienė</w:t>
      </w:r>
      <w:proofErr w:type="spellEnd"/>
      <w:r w:rsidR="009B1B05" w:rsidRPr="00801D63">
        <w:rPr>
          <w:bCs/>
        </w:rPr>
        <w:t xml:space="preserve"> (tel. </w:t>
      </w:r>
      <w:r w:rsidR="009B1B05" w:rsidRPr="00801D63">
        <w:t>2</w:t>
      </w:r>
      <w:r w:rsidR="00840C2A" w:rsidRPr="00801D63">
        <w:t>39 0293</w:t>
      </w:r>
      <w:r w:rsidR="009B1B05" w:rsidRPr="00801D63">
        <w:t>)</w:t>
      </w:r>
      <w:r w:rsidR="006A020A" w:rsidRPr="00801D63">
        <w:t xml:space="preserve">, </w:t>
      </w:r>
      <w:r w:rsidR="006A020A" w:rsidRPr="00801D63">
        <w:rPr>
          <w:rStyle w:val="Emfaz"/>
          <w:bCs/>
          <w:i w:val="0"/>
          <w:iCs w:val="0"/>
        </w:rPr>
        <w:t xml:space="preserve">Finansų politikos departamento </w:t>
      </w:r>
      <w:r w:rsidR="006A020A" w:rsidRPr="00801D63">
        <w:t xml:space="preserve">(direktorius </w:t>
      </w:r>
      <w:r w:rsidR="006A020A" w:rsidRPr="00801D63">
        <w:rPr>
          <w:bCs/>
        </w:rPr>
        <w:t>Irmantas Mikulėnas</w:t>
      </w:r>
      <w:r w:rsidR="006A020A" w:rsidRPr="00801D63">
        <w:t xml:space="preserve">, tel. 219 9342) </w:t>
      </w:r>
      <w:r w:rsidR="006A020A" w:rsidRPr="00801D63">
        <w:rPr>
          <w:bCs/>
        </w:rPr>
        <w:t>Pajamų analizės ir planavimo skyriaus (</w:t>
      </w:r>
      <w:r w:rsidR="006A020A" w:rsidRPr="00801D63">
        <w:t>vedėja</w:t>
      </w:r>
      <w:r w:rsidR="006A020A" w:rsidRPr="00801D63">
        <w:rPr>
          <w:bCs/>
        </w:rPr>
        <w:t xml:space="preserve"> Eglė </w:t>
      </w:r>
      <w:proofErr w:type="spellStart"/>
      <w:r w:rsidR="006A020A" w:rsidRPr="00801D63">
        <w:rPr>
          <w:bCs/>
        </w:rPr>
        <w:t>Bajorinienė</w:t>
      </w:r>
      <w:proofErr w:type="spellEnd"/>
      <w:r w:rsidR="006A020A" w:rsidRPr="00801D63">
        <w:rPr>
          <w:bCs/>
        </w:rPr>
        <w:t xml:space="preserve">, </w:t>
      </w:r>
      <w:r w:rsidR="006A020A" w:rsidRPr="00801D63">
        <w:t xml:space="preserve">tel. 219 9377) vyriausioji specialistė </w:t>
      </w:r>
      <w:r w:rsidR="006A020A" w:rsidRPr="00801D63">
        <w:rPr>
          <w:bCs/>
        </w:rPr>
        <w:t xml:space="preserve">Dovilė </w:t>
      </w:r>
      <w:proofErr w:type="spellStart"/>
      <w:r w:rsidR="006A020A" w:rsidRPr="00801D63">
        <w:rPr>
          <w:bCs/>
        </w:rPr>
        <w:t>Rėksnienė</w:t>
      </w:r>
      <w:proofErr w:type="spellEnd"/>
      <w:r w:rsidR="006A020A" w:rsidRPr="00801D63">
        <w:rPr>
          <w:bCs/>
        </w:rPr>
        <w:t xml:space="preserve"> (tel. </w:t>
      </w:r>
      <w:r w:rsidR="006A020A" w:rsidRPr="00801D63">
        <w:t>219 9327)</w:t>
      </w:r>
      <w:r w:rsidR="001D30D9" w:rsidRPr="00801D63">
        <w:t xml:space="preserve"> </w:t>
      </w:r>
      <w:r w:rsidR="00FE5523" w:rsidRPr="00801D63">
        <w:t>ir</w:t>
      </w:r>
      <w:r w:rsidR="00EE4662" w:rsidRPr="00801D63">
        <w:t xml:space="preserve"> Aplinkos ministerijos Europos Sąjungos investicijų ir ekonominių priemonių departamento (direktorius </w:t>
      </w:r>
      <w:proofErr w:type="spellStart"/>
      <w:r w:rsidR="00EE4662" w:rsidRPr="00801D63">
        <w:t>Inesis</w:t>
      </w:r>
      <w:proofErr w:type="spellEnd"/>
      <w:r w:rsidR="00EE4662" w:rsidRPr="00801D63">
        <w:t xml:space="preserve"> Kiškis, tel. 8 618 12</w:t>
      </w:r>
      <w:r w:rsidR="00E476FC" w:rsidRPr="00801D63">
        <w:t xml:space="preserve"> </w:t>
      </w:r>
      <w:r w:rsidR="00EE4662" w:rsidRPr="00801D63">
        <w:t xml:space="preserve">760) Ekonominių priemonių taikymo politikos skyriaus (vedėja Živilė </w:t>
      </w:r>
      <w:proofErr w:type="spellStart"/>
      <w:r w:rsidR="00EE4662" w:rsidRPr="00801D63">
        <w:t>Liberienė</w:t>
      </w:r>
      <w:proofErr w:type="spellEnd"/>
      <w:r w:rsidR="00EE4662" w:rsidRPr="00801D63">
        <w:t>, tel. 8 677 55</w:t>
      </w:r>
      <w:r w:rsidR="00E476FC" w:rsidRPr="00801D63">
        <w:t xml:space="preserve"> </w:t>
      </w:r>
      <w:r w:rsidR="00EE4662" w:rsidRPr="00801D63">
        <w:t xml:space="preserve">774) vyriausioji specialistė Virginija </w:t>
      </w:r>
      <w:proofErr w:type="spellStart"/>
      <w:r w:rsidR="00EE4662" w:rsidRPr="00801D63">
        <w:t>Kalesinskienė</w:t>
      </w:r>
      <w:proofErr w:type="spellEnd"/>
      <w:r w:rsidR="00EE4662" w:rsidRPr="00801D63">
        <w:t xml:space="preserve"> (tel. 8 696 95</w:t>
      </w:r>
      <w:r w:rsidR="00E476FC" w:rsidRPr="00801D63">
        <w:t xml:space="preserve"> </w:t>
      </w:r>
      <w:r w:rsidR="00EE4662" w:rsidRPr="00801D63">
        <w:t>290) ir Klimato kaitos politikos grupės vyresn</w:t>
      </w:r>
      <w:r w:rsidR="00DD56F1" w:rsidRPr="00801D63">
        <w:t>ysis</w:t>
      </w:r>
      <w:r w:rsidR="00EE4662" w:rsidRPr="00801D63">
        <w:t xml:space="preserve"> patarėjas Tomas Aukštinaitis (tel. 8 610 79</w:t>
      </w:r>
      <w:r w:rsidR="00E476FC" w:rsidRPr="00801D63">
        <w:t xml:space="preserve"> </w:t>
      </w:r>
      <w:r w:rsidR="00EE4662" w:rsidRPr="00801D63">
        <w:t>985).</w:t>
      </w:r>
    </w:p>
    <w:p w:rsidR="00C305B0" w:rsidRPr="00801D63" w:rsidRDefault="00C305B0" w:rsidP="00A65FB7">
      <w:pPr>
        <w:widowControl w:val="0"/>
        <w:ind w:firstLine="709"/>
        <w:jc w:val="both"/>
      </w:pPr>
    </w:p>
    <w:p w:rsidR="00C305B0" w:rsidRPr="00801D63" w:rsidRDefault="00C305B0" w:rsidP="00A65FB7">
      <w:pPr>
        <w:widowControl w:val="0"/>
        <w:ind w:firstLine="709"/>
        <w:jc w:val="both"/>
        <w:rPr>
          <w:b/>
        </w:rPr>
      </w:pPr>
      <w:r w:rsidRPr="00801D63">
        <w:rPr>
          <w:b/>
        </w:rPr>
        <w:t>3. Kaip šiuo metu yra reguliuojami Įstatymo projekte aptarti teisiniai santykiai</w:t>
      </w:r>
    </w:p>
    <w:p w:rsidR="002A2505" w:rsidRPr="00801D63" w:rsidRDefault="002A2505" w:rsidP="00A65FB7">
      <w:pPr>
        <w:ind w:firstLine="709"/>
        <w:jc w:val="both"/>
      </w:pPr>
      <w:r w:rsidRPr="00801D63">
        <w:t xml:space="preserve">Šiuo metu </w:t>
      </w:r>
      <w:r w:rsidR="009F2CC2" w:rsidRPr="00801D63">
        <w:t>Lietuvos Respublikos a</w:t>
      </w:r>
      <w:r w:rsidR="001C2F5E" w:rsidRPr="00801D63">
        <w:t>kcizų įstatyme nustatyt</w:t>
      </w:r>
      <w:r w:rsidR="00FE1B5D" w:rsidRPr="00801D63">
        <w:t>i</w:t>
      </w:r>
      <w:r w:rsidR="003F522A" w:rsidRPr="00801D63">
        <w:t xml:space="preserve"> </w:t>
      </w:r>
      <w:r w:rsidR="00FE1B5D" w:rsidRPr="00801D63">
        <w:t>akcizų tarifai</w:t>
      </w:r>
      <w:r w:rsidRPr="00801D63">
        <w:t>:</w:t>
      </w:r>
    </w:p>
    <w:p w:rsidR="003C587A" w:rsidRPr="00801D63" w:rsidRDefault="003C587A" w:rsidP="00A65FB7">
      <w:pPr>
        <w:tabs>
          <w:tab w:val="left" w:pos="709"/>
        </w:tabs>
        <w:ind w:right="-50" w:firstLine="709"/>
        <w:jc w:val="both"/>
      </w:pPr>
      <w:r w:rsidRPr="00801D63">
        <w:t xml:space="preserve">- </w:t>
      </w:r>
      <w:proofErr w:type="spellStart"/>
      <w:r w:rsidRPr="00801D63">
        <w:t>gazoliams</w:t>
      </w:r>
      <w:proofErr w:type="spellEnd"/>
      <w:r w:rsidRPr="00801D63">
        <w:t>, skirtiems naudoti žemės ūkio veiklos, įskaitant akvakultūros ar verslinės žvejybos vidaus vandenyse veiklą, subjektams žemės ūkio produktų gamybai – 60 eurų už 1</w:t>
      </w:r>
      <w:r w:rsidR="009F2CC2" w:rsidRPr="00801D63">
        <w:t xml:space="preserve"> </w:t>
      </w:r>
      <w:r w:rsidRPr="00801D63">
        <w:t xml:space="preserve">000 litrų produkto, per vienus metus neviršijant Vyriausybės nustatytų </w:t>
      </w:r>
      <w:proofErr w:type="spellStart"/>
      <w:r w:rsidRPr="00801D63">
        <w:t>gazolių</w:t>
      </w:r>
      <w:proofErr w:type="spellEnd"/>
      <w:r w:rsidRPr="00801D63">
        <w:t xml:space="preserve"> kiekių;</w:t>
      </w:r>
    </w:p>
    <w:p w:rsidR="002A2505" w:rsidRPr="00801D63" w:rsidRDefault="002A2505" w:rsidP="00A65FB7">
      <w:pPr>
        <w:tabs>
          <w:tab w:val="left" w:pos="709"/>
        </w:tabs>
        <w:ind w:right="-50" w:firstLine="709"/>
        <w:jc w:val="both"/>
        <w:rPr>
          <w:color w:val="000000"/>
        </w:rPr>
      </w:pPr>
      <w:r w:rsidRPr="00801D63">
        <w:t xml:space="preserve">- šildymui skirtiems </w:t>
      </w:r>
      <w:proofErr w:type="spellStart"/>
      <w:r w:rsidRPr="00801D63">
        <w:t>gazoliams</w:t>
      </w:r>
      <w:proofErr w:type="spellEnd"/>
      <w:r w:rsidRPr="00801D63">
        <w:t xml:space="preserve"> (buitiniam krosnių kurui),</w:t>
      </w:r>
      <w:r w:rsidRPr="00801D63">
        <w:rPr>
          <w:color w:val="000000"/>
        </w:rPr>
        <w:t xml:space="preserve"> </w:t>
      </w:r>
      <w:r w:rsidR="009F2CC2" w:rsidRPr="00801D63">
        <w:rPr>
          <w:color w:val="000000"/>
        </w:rPr>
        <w:t xml:space="preserve">Kombinuotosios nomenklatūros (toliau – </w:t>
      </w:r>
      <w:r w:rsidRPr="00801D63">
        <w:rPr>
          <w:color w:val="000000"/>
        </w:rPr>
        <w:t>KN</w:t>
      </w:r>
      <w:r w:rsidR="009F2CC2" w:rsidRPr="00801D63">
        <w:rPr>
          <w:color w:val="000000"/>
        </w:rPr>
        <w:t>)</w:t>
      </w:r>
      <w:r w:rsidRPr="00801D63">
        <w:rPr>
          <w:color w:val="000000"/>
        </w:rPr>
        <w:t xml:space="preserve"> 2710 19 91‒2710 19 99 </w:t>
      </w:r>
      <w:proofErr w:type="spellStart"/>
      <w:r w:rsidRPr="00801D63">
        <w:rPr>
          <w:color w:val="000000"/>
        </w:rPr>
        <w:t>subpozicijose</w:t>
      </w:r>
      <w:proofErr w:type="spellEnd"/>
      <w:r w:rsidRPr="00801D63">
        <w:rPr>
          <w:color w:val="000000"/>
        </w:rPr>
        <w:t xml:space="preserve"> klasifikuojamiems energiniams produktams ir skystajam kurui (mazutams) </w:t>
      </w:r>
      <w:r w:rsidR="008A2D45" w:rsidRPr="00801D63">
        <w:t xml:space="preserve">– </w:t>
      </w:r>
      <w:r w:rsidRPr="00801D63">
        <w:rPr>
          <w:color w:val="000000"/>
        </w:rPr>
        <w:t>21,14 euro už 1 000 litrų produkto akcizų tarifas</w:t>
      </w:r>
      <w:r w:rsidR="00DB270D" w:rsidRPr="00801D63">
        <w:rPr>
          <w:color w:val="000000"/>
        </w:rPr>
        <w:t>;</w:t>
      </w:r>
    </w:p>
    <w:p w:rsidR="003F522A" w:rsidRPr="00801D63" w:rsidRDefault="00FE1B5D" w:rsidP="00A65FB7">
      <w:pPr>
        <w:tabs>
          <w:tab w:val="left" w:pos="709"/>
        </w:tabs>
        <w:ind w:right="-50" w:firstLine="709"/>
        <w:jc w:val="both"/>
      </w:pPr>
      <w:r w:rsidRPr="00801D63">
        <w:t xml:space="preserve">- </w:t>
      </w:r>
      <w:r w:rsidR="003F522A" w:rsidRPr="00801D63">
        <w:t>akmens angli</w:t>
      </w:r>
      <w:r w:rsidR="003D23BD" w:rsidRPr="00801D63">
        <w:t>ms, naudojamoms</w:t>
      </w:r>
      <w:r w:rsidR="003F522A" w:rsidRPr="00801D63">
        <w:t xml:space="preserve"> ne verslo reikmėms</w:t>
      </w:r>
      <w:r w:rsidR="009F2CC2" w:rsidRPr="00801D63">
        <w:t>,</w:t>
      </w:r>
      <w:r w:rsidR="003F522A" w:rsidRPr="00801D63">
        <w:t xml:space="preserve"> – 7,53 euro už toną produkto;</w:t>
      </w:r>
    </w:p>
    <w:p w:rsidR="003F522A" w:rsidRPr="00801D63" w:rsidRDefault="00FE1B5D" w:rsidP="00A65FB7">
      <w:pPr>
        <w:tabs>
          <w:tab w:val="left" w:pos="709"/>
        </w:tabs>
        <w:ind w:right="-50" w:firstLine="709"/>
        <w:jc w:val="both"/>
      </w:pPr>
      <w:r w:rsidRPr="00801D63">
        <w:t xml:space="preserve">- </w:t>
      </w:r>
      <w:r w:rsidR="003F522A" w:rsidRPr="00801D63">
        <w:t>akmens angli</w:t>
      </w:r>
      <w:r w:rsidR="003D23BD" w:rsidRPr="00801D63">
        <w:t>ms, naudojamoms</w:t>
      </w:r>
      <w:r w:rsidR="003F522A" w:rsidRPr="00801D63">
        <w:t xml:space="preserve"> verslo reikmėms</w:t>
      </w:r>
      <w:r w:rsidR="009F2CC2" w:rsidRPr="00801D63">
        <w:t>,</w:t>
      </w:r>
      <w:r w:rsidR="003F522A" w:rsidRPr="00801D63">
        <w:t xml:space="preserve"> – 3,77 euro už toną produkto;</w:t>
      </w:r>
    </w:p>
    <w:p w:rsidR="003F522A" w:rsidRPr="00801D63" w:rsidRDefault="00FE1B5D" w:rsidP="00A65FB7">
      <w:pPr>
        <w:tabs>
          <w:tab w:val="left" w:pos="709"/>
        </w:tabs>
        <w:ind w:right="-50" w:firstLine="709"/>
        <w:jc w:val="both"/>
      </w:pPr>
      <w:r w:rsidRPr="00801D63">
        <w:t xml:space="preserve">- </w:t>
      </w:r>
      <w:r w:rsidR="003F522A" w:rsidRPr="00801D63">
        <w:t>koksui ir lignitui</w:t>
      </w:r>
      <w:r w:rsidR="003D23BD" w:rsidRPr="00801D63">
        <w:t>, naudojamiems</w:t>
      </w:r>
      <w:r w:rsidR="003F522A" w:rsidRPr="00801D63">
        <w:t xml:space="preserve"> ne verslo reikmėms</w:t>
      </w:r>
      <w:r w:rsidR="009F2CC2" w:rsidRPr="00801D63">
        <w:t>,</w:t>
      </w:r>
      <w:r w:rsidR="003F522A" w:rsidRPr="00801D63">
        <w:t xml:space="preserve"> – 8,98 euro už toną produkto;</w:t>
      </w:r>
    </w:p>
    <w:p w:rsidR="003F522A" w:rsidRPr="00801D63" w:rsidRDefault="00FE1B5D" w:rsidP="00A65FB7">
      <w:pPr>
        <w:tabs>
          <w:tab w:val="left" w:pos="709"/>
        </w:tabs>
        <w:ind w:right="-50" w:firstLine="709"/>
        <w:jc w:val="both"/>
      </w:pPr>
      <w:r w:rsidRPr="00801D63">
        <w:t xml:space="preserve">- </w:t>
      </w:r>
      <w:r w:rsidR="003F522A" w:rsidRPr="00801D63">
        <w:t>koksui ir lignitui</w:t>
      </w:r>
      <w:r w:rsidR="009F2CC2" w:rsidRPr="00801D63">
        <w:t>,</w:t>
      </w:r>
      <w:r w:rsidR="003F522A" w:rsidRPr="00801D63">
        <w:t xml:space="preserve"> naudojam</w:t>
      </w:r>
      <w:r w:rsidR="00134ADB" w:rsidRPr="00801D63">
        <w:t>iems</w:t>
      </w:r>
      <w:r w:rsidR="003F522A" w:rsidRPr="00801D63">
        <w:t xml:space="preserve"> verslo reikmė</w:t>
      </w:r>
      <w:r w:rsidR="00A545FD" w:rsidRPr="00801D63">
        <w:t>ms</w:t>
      </w:r>
      <w:r w:rsidR="009F2CC2" w:rsidRPr="00801D63">
        <w:t>,</w:t>
      </w:r>
      <w:r w:rsidR="00A545FD" w:rsidRPr="00801D63">
        <w:t xml:space="preserve"> – 4,63 euro už toną produkto;</w:t>
      </w:r>
    </w:p>
    <w:p w:rsidR="00A545FD" w:rsidRPr="00801D63" w:rsidRDefault="00A545FD" w:rsidP="00A65FB7">
      <w:pPr>
        <w:tabs>
          <w:tab w:val="left" w:pos="709"/>
        </w:tabs>
        <w:ind w:right="-50" w:firstLine="709"/>
        <w:jc w:val="both"/>
      </w:pPr>
      <w:r w:rsidRPr="00801D63">
        <w:lastRenderedPageBreak/>
        <w:t xml:space="preserve">- gamtinėms dujoms, </w:t>
      </w:r>
      <w:r w:rsidR="00A3769E" w:rsidRPr="00801D63">
        <w:t xml:space="preserve">kurios </w:t>
      </w:r>
      <w:r w:rsidRPr="00801D63">
        <w:t xml:space="preserve">naudojamos </w:t>
      </w:r>
      <w:r w:rsidR="00A3769E" w:rsidRPr="00801D63">
        <w:t xml:space="preserve">kaip </w:t>
      </w:r>
      <w:r w:rsidRPr="00801D63">
        <w:t xml:space="preserve">šildymui </w:t>
      </w:r>
      <w:r w:rsidR="00A3769E" w:rsidRPr="00801D63">
        <w:t xml:space="preserve">skirtas kuras, </w:t>
      </w:r>
      <w:r w:rsidRPr="00801D63">
        <w:t>išskyrus verslo reikm</w:t>
      </w:r>
      <w:r w:rsidR="009F2CC2" w:rsidRPr="00801D63">
        <w:t>e</w:t>
      </w:r>
      <w:r w:rsidRPr="00801D63">
        <w:t>s</w:t>
      </w:r>
      <w:r w:rsidR="009F2CC2" w:rsidRPr="00801D63">
        <w:t>,</w:t>
      </w:r>
      <w:r w:rsidRPr="00801D63">
        <w:t xml:space="preserve"> – 1,08 euro už vieną </w:t>
      </w:r>
      <w:proofErr w:type="spellStart"/>
      <w:r w:rsidRPr="00801D63">
        <w:t>megavatvalandę</w:t>
      </w:r>
      <w:proofErr w:type="spellEnd"/>
      <w:r w:rsidRPr="00801D63">
        <w:t xml:space="preserve"> produkto;</w:t>
      </w:r>
    </w:p>
    <w:p w:rsidR="00A545FD" w:rsidRPr="00801D63" w:rsidRDefault="00A545FD" w:rsidP="00A65FB7">
      <w:pPr>
        <w:tabs>
          <w:tab w:val="left" w:pos="709"/>
        </w:tabs>
        <w:ind w:right="-50" w:firstLine="709"/>
        <w:jc w:val="both"/>
      </w:pPr>
      <w:r w:rsidRPr="00801D63">
        <w:t xml:space="preserve">- gamtinėms dujoms, </w:t>
      </w:r>
      <w:r w:rsidR="002F2570" w:rsidRPr="00801D63">
        <w:t xml:space="preserve">kurios </w:t>
      </w:r>
      <w:r w:rsidRPr="00801D63">
        <w:t>naudojamos kaip šildymui skirtas kuras verslo reikmėms</w:t>
      </w:r>
      <w:r w:rsidR="00A65FB7" w:rsidRPr="00801D63">
        <w:t>,</w:t>
      </w:r>
      <w:r w:rsidRPr="00801D63">
        <w:t xml:space="preserve"> – 0,54 euro už vieną </w:t>
      </w:r>
      <w:proofErr w:type="spellStart"/>
      <w:r w:rsidRPr="00801D63">
        <w:t>megavatvalandę</w:t>
      </w:r>
      <w:proofErr w:type="spellEnd"/>
      <w:r w:rsidRPr="00801D63">
        <w:t xml:space="preserve"> produkto</w:t>
      </w:r>
      <w:r w:rsidR="003C587A" w:rsidRPr="00801D63">
        <w:t>.</w:t>
      </w:r>
    </w:p>
    <w:p w:rsidR="00E048B3" w:rsidRPr="00801D63" w:rsidRDefault="00E048B3" w:rsidP="00A65FB7">
      <w:pPr>
        <w:tabs>
          <w:tab w:val="left" w:pos="709"/>
        </w:tabs>
        <w:ind w:right="-50" w:firstLine="709"/>
        <w:jc w:val="both"/>
      </w:pPr>
    </w:p>
    <w:p w:rsidR="00FE1B5D" w:rsidRPr="00801D63" w:rsidRDefault="00FE1B5D" w:rsidP="00A65FB7">
      <w:pPr>
        <w:tabs>
          <w:tab w:val="left" w:pos="709"/>
        </w:tabs>
        <w:ind w:right="-50" w:firstLine="709"/>
        <w:jc w:val="both"/>
      </w:pPr>
      <w:r w:rsidRPr="00801D63">
        <w:t xml:space="preserve">Šiuo metu pagal Akcizų įstatymo nuostatas </w:t>
      </w:r>
      <w:r w:rsidR="00800812" w:rsidRPr="00801D63">
        <w:t xml:space="preserve">nuo </w:t>
      </w:r>
      <w:r w:rsidRPr="00801D63">
        <w:t>akciz</w:t>
      </w:r>
      <w:r w:rsidR="00800812" w:rsidRPr="00801D63">
        <w:t>ų atleidžiami</w:t>
      </w:r>
      <w:r w:rsidRPr="00801D63">
        <w:t>:</w:t>
      </w:r>
    </w:p>
    <w:p w:rsidR="002A2505" w:rsidRPr="00801D63" w:rsidRDefault="008B5B01" w:rsidP="00A65FB7">
      <w:pPr>
        <w:tabs>
          <w:tab w:val="left" w:pos="709"/>
        </w:tabs>
        <w:ind w:right="-50" w:firstLine="709"/>
        <w:jc w:val="both"/>
      </w:pPr>
      <w:r w:rsidRPr="00801D63">
        <w:t xml:space="preserve">- </w:t>
      </w:r>
      <w:r w:rsidR="002A2505" w:rsidRPr="00801D63">
        <w:t>naftos dujos ir dujiniai angliavandeni</w:t>
      </w:r>
      <w:r w:rsidR="00800812" w:rsidRPr="00801D63">
        <w:t>liai, skirti buitinėms reikmėms;</w:t>
      </w:r>
    </w:p>
    <w:p w:rsidR="00800812" w:rsidRPr="00801D63" w:rsidRDefault="006729A0" w:rsidP="00A65FB7">
      <w:pPr>
        <w:tabs>
          <w:tab w:val="left" w:pos="709"/>
        </w:tabs>
        <w:ind w:right="-50" w:firstLine="709"/>
        <w:jc w:val="both"/>
      </w:pPr>
      <w:r w:rsidRPr="00801D63">
        <w:t xml:space="preserve">- </w:t>
      </w:r>
      <w:r w:rsidR="00800812" w:rsidRPr="00801D63">
        <w:t>gamtinės dujos</w:t>
      </w:r>
      <w:r w:rsidR="00A545FD" w:rsidRPr="00801D63">
        <w:t xml:space="preserve">, tiekiamos </w:t>
      </w:r>
      <w:r w:rsidR="00800812" w:rsidRPr="00801D63">
        <w:t xml:space="preserve">buitiniams gamtinių dujų vartotojams, kaip jie apibrėžti </w:t>
      </w:r>
      <w:r w:rsidR="00A65FB7" w:rsidRPr="00801D63">
        <w:t>Lietuvos Respublikos g</w:t>
      </w:r>
      <w:r w:rsidR="00800812" w:rsidRPr="00801D63">
        <w:t xml:space="preserve">amtinių dujų įstatyme, taip pat asmenims, kurie pagal </w:t>
      </w:r>
      <w:r w:rsidR="00A65FB7" w:rsidRPr="00801D63">
        <w:t>Lietuvos Respublikos l</w:t>
      </w:r>
      <w:r w:rsidR="00800812" w:rsidRPr="00801D63">
        <w:t>abdaros ir paramos įstatymą turi paramos gavėjo statusą</w:t>
      </w:r>
      <w:r w:rsidR="00A545FD" w:rsidRPr="00801D63">
        <w:t>;</w:t>
      </w:r>
    </w:p>
    <w:p w:rsidR="00597035" w:rsidRPr="00801D63" w:rsidRDefault="00597035" w:rsidP="00A65FB7">
      <w:pPr>
        <w:tabs>
          <w:tab w:val="left" w:pos="709"/>
        </w:tabs>
        <w:ind w:right="-50" w:firstLine="709"/>
        <w:jc w:val="both"/>
      </w:pPr>
      <w:r w:rsidRPr="00801D63">
        <w:t>- gamtinės dujos, naudojamos kaip variklių degalai;</w:t>
      </w:r>
    </w:p>
    <w:p w:rsidR="00A442E8" w:rsidRPr="00801D63" w:rsidRDefault="00A442E8" w:rsidP="00A65FB7">
      <w:pPr>
        <w:tabs>
          <w:tab w:val="left" w:pos="709"/>
        </w:tabs>
        <w:ind w:right="-50" w:firstLine="709"/>
        <w:jc w:val="both"/>
      </w:pPr>
      <w:r w:rsidRPr="00801D63">
        <w:t xml:space="preserve">- dehidratuotas etilo alkoholis, skirtas biodegalų ir (ar) jų komponentų, ir (ar) biokuro gamybai Lietuvos Respublikos atsinaujinančių išteklių energetikos įstatymo nustatyta tvarka. </w:t>
      </w:r>
    </w:p>
    <w:p w:rsidR="00A442E8" w:rsidRPr="00801D63" w:rsidRDefault="00A442E8" w:rsidP="00A65FB7">
      <w:pPr>
        <w:ind w:firstLine="709"/>
        <w:jc w:val="both"/>
      </w:pPr>
      <w:r w:rsidRPr="00801D63">
        <w:rPr>
          <w:color w:val="000000"/>
        </w:rPr>
        <w:t xml:space="preserve">Pagal Akcizų įstatymo 40 straipsnio nuostatas </w:t>
      </w:r>
      <w:r w:rsidRPr="00801D63">
        <w:t xml:space="preserve">Europos standartizacijos komiteto patvirtintus standartus EN 14214 ir CEN/TS 15293 atitinkantiems biodegalų ir degalų mišiniams </w:t>
      </w:r>
      <w:r w:rsidR="001A48BB" w:rsidRPr="00801D63">
        <w:t xml:space="preserve">(praktikoje šie biodegalų ir degalų mišiniai žinomi kaip E85 (85 proc. etanolio ir 15 proc. benzino) ir B100 (degalai, sudaryti iš 100 </w:t>
      </w:r>
      <w:r w:rsidR="00A65FB7" w:rsidRPr="00801D63">
        <w:t>proc.</w:t>
      </w:r>
      <w:r w:rsidR="001A48BB" w:rsidRPr="00801D63">
        <w:t xml:space="preserve"> </w:t>
      </w:r>
      <w:r w:rsidR="00A65FB7" w:rsidRPr="00801D63">
        <w:t>riebalų rūgščių metilo esterio (</w:t>
      </w:r>
      <w:r w:rsidR="001A48BB" w:rsidRPr="00801D63">
        <w:t>RRME</w:t>
      </w:r>
      <w:r w:rsidR="00A65FB7" w:rsidRPr="00801D63">
        <w:t>)</w:t>
      </w:r>
      <w:r w:rsidR="001A48BB" w:rsidRPr="00801D63">
        <w:t xml:space="preserve"> koncentracijos ir skirti dyzeliniams automobiliams)) </w:t>
      </w:r>
      <w:r w:rsidRPr="00801D63">
        <w:t>taikomas Akcizų įstatymo 35</w:t>
      </w:r>
      <w:r w:rsidR="00A65FB7" w:rsidRPr="00801D63">
        <w:t>–</w:t>
      </w:r>
      <w:r w:rsidRPr="00801D63">
        <w:t>39 straipsniuose nustatytas akcizų tarifas, sumažintas dalimi, proporcingai atitinkančia biologinės kilmės priemaišų dalį (procentais) biodegalų ir degalų mišinyje.</w:t>
      </w:r>
    </w:p>
    <w:p w:rsidR="00597035" w:rsidRPr="00801D63" w:rsidRDefault="00817F83" w:rsidP="00A65FB7">
      <w:pPr>
        <w:tabs>
          <w:tab w:val="left" w:pos="709"/>
        </w:tabs>
        <w:ind w:right="-50" w:firstLine="709"/>
        <w:jc w:val="both"/>
        <w:rPr>
          <w:color w:val="000000"/>
        </w:rPr>
      </w:pPr>
      <w:r w:rsidRPr="00801D63">
        <w:rPr>
          <w:color w:val="000000"/>
        </w:rPr>
        <w:t>Pagal galiojančias Akcizų įstatymo nuostatas</w:t>
      </w:r>
      <w:r w:rsidR="00597035" w:rsidRPr="00801D63">
        <w:rPr>
          <w:color w:val="000000"/>
        </w:rPr>
        <w:t>:</w:t>
      </w:r>
    </w:p>
    <w:p w:rsidR="00597035" w:rsidRPr="00801D63" w:rsidRDefault="00597035" w:rsidP="00A65FB7">
      <w:pPr>
        <w:tabs>
          <w:tab w:val="left" w:pos="709"/>
        </w:tabs>
        <w:ind w:right="-50" w:firstLine="709"/>
        <w:jc w:val="both"/>
        <w:rPr>
          <w:color w:val="000000"/>
        </w:rPr>
      </w:pPr>
      <w:r w:rsidRPr="00801D63">
        <w:rPr>
          <w:color w:val="000000"/>
        </w:rPr>
        <w:t xml:space="preserve">- </w:t>
      </w:r>
      <w:r w:rsidR="00817F83" w:rsidRPr="00801D63">
        <w:rPr>
          <w:color w:val="000000"/>
        </w:rPr>
        <w:t>d</w:t>
      </w:r>
      <w:r w:rsidR="002A2505" w:rsidRPr="00801D63">
        <w:rPr>
          <w:color w:val="000000"/>
        </w:rPr>
        <w:t xml:space="preserve">urpės, parduodamos arba naudojamos kaip šildymui skirtas kuras, </w:t>
      </w:r>
      <w:r w:rsidR="00817F83" w:rsidRPr="00801D63">
        <w:rPr>
          <w:color w:val="000000"/>
        </w:rPr>
        <w:t>nėra akcizų objektas</w:t>
      </w:r>
      <w:r w:rsidRPr="00801D63">
        <w:rPr>
          <w:color w:val="000000"/>
        </w:rPr>
        <w:t>;</w:t>
      </w:r>
    </w:p>
    <w:p w:rsidR="002A2505" w:rsidRPr="00801D63" w:rsidRDefault="00597035" w:rsidP="00A65FB7">
      <w:pPr>
        <w:tabs>
          <w:tab w:val="left" w:pos="709"/>
        </w:tabs>
        <w:ind w:right="-50" w:firstLine="709"/>
        <w:jc w:val="both"/>
      </w:pPr>
      <w:r w:rsidRPr="00801D63">
        <w:rPr>
          <w:color w:val="000000"/>
        </w:rPr>
        <w:t xml:space="preserve">- </w:t>
      </w:r>
      <w:r w:rsidR="00290C8B" w:rsidRPr="00801D63">
        <w:rPr>
          <w:color w:val="000000"/>
        </w:rPr>
        <w:t>nustatytuose</w:t>
      </w:r>
      <w:r w:rsidR="005F7A16" w:rsidRPr="00801D63">
        <w:t xml:space="preserve"> akcizų tarifu</w:t>
      </w:r>
      <w:r w:rsidR="00290C8B" w:rsidRPr="00801D63">
        <w:t>o</w:t>
      </w:r>
      <w:r w:rsidR="005F7A16" w:rsidRPr="00801D63">
        <w:t>s</w:t>
      </w:r>
      <w:r w:rsidR="00290C8B" w:rsidRPr="00801D63">
        <w:t>e</w:t>
      </w:r>
      <w:r w:rsidR="007562AB" w:rsidRPr="00801D63">
        <w:t xml:space="preserve"> nėra</w:t>
      </w:r>
      <w:r w:rsidR="005F7A16" w:rsidRPr="00801D63">
        <w:t xml:space="preserve"> CO</w:t>
      </w:r>
      <w:r w:rsidR="005F7A16" w:rsidRPr="00801D63">
        <w:rPr>
          <w:vertAlign w:val="subscript"/>
        </w:rPr>
        <w:t>2</w:t>
      </w:r>
      <w:r w:rsidR="005F7A16" w:rsidRPr="00801D63">
        <w:t xml:space="preserve"> dedam</w:t>
      </w:r>
      <w:r w:rsidRPr="00801D63">
        <w:t>osios</w:t>
      </w:r>
      <w:r w:rsidR="00827CBF" w:rsidRPr="00801D63">
        <w:t>.</w:t>
      </w:r>
    </w:p>
    <w:p w:rsidR="00406E6D" w:rsidRPr="00801D63" w:rsidRDefault="008850F6" w:rsidP="00A65FB7">
      <w:pPr>
        <w:ind w:firstLine="709"/>
        <w:jc w:val="both"/>
      </w:pPr>
      <w:r w:rsidRPr="00801D63">
        <w:t>Akcizų įstatyme nėra nustatytos akcizų lengvatos etilo alkoholiui, skirt</w:t>
      </w:r>
      <w:r w:rsidR="0003636D" w:rsidRPr="00801D63">
        <w:t>am</w:t>
      </w:r>
      <w:r w:rsidRPr="00801D63">
        <w:t xml:space="preserve"> moksliniams tyrimams, nors tokia akcizų lengvata nustatyta apdorotam tabakui, neapdorotam tabakui, kaitinamojo tabako produktams ar elektroninių cigarečių skysčiui.</w:t>
      </w:r>
      <w:r w:rsidR="00F05270" w:rsidRPr="00801D63">
        <w:t xml:space="preserve"> Akcizų įstatyme taip pat nėra nustatytos akcizų lengvatos etilo alkoholiui, naudojamam medicinos priemonių gamybos procesuose, </w:t>
      </w:r>
      <w:r w:rsidR="0092554A">
        <w:t>jeigu</w:t>
      </w:r>
      <w:r w:rsidR="00F05270" w:rsidRPr="00801D63">
        <w:t xml:space="preserve"> galutiniame produkte nėra alkoholio</w:t>
      </w:r>
      <w:r w:rsidR="00703A15" w:rsidRPr="00801D63">
        <w:t>.</w:t>
      </w:r>
    </w:p>
    <w:p w:rsidR="00406E6D" w:rsidRPr="00801D63" w:rsidRDefault="00406E6D" w:rsidP="00A65FB7">
      <w:pPr>
        <w:ind w:firstLine="709"/>
        <w:jc w:val="both"/>
      </w:pPr>
    </w:p>
    <w:p w:rsidR="00E573AC" w:rsidRPr="00801D63" w:rsidRDefault="00C305B0" w:rsidP="00A65FB7">
      <w:pPr>
        <w:pStyle w:val="Pagrindinistekstas3"/>
        <w:shd w:val="clear" w:color="auto" w:fill="auto"/>
        <w:tabs>
          <w:tab w:val="left" w:pos="0"/>
          <w:tab w:val="left" w:pos="993"/>
        </w:tabs>
        <w:spacing w:before="0" w:after="0" w:line="240" w:lineRule="auto"/>
        <w:ind w:firstLine="709"/>
        <w:jc w:val="both"/>
        <w:rPr>
          <w:b/>
          <w:bCs/>
          <w:sz w:val="24"/>
          <w:szCs w:val="24"/>
        </w:rPr>
      </w:pPr>
      <w:r w:rsidRPr="00801D63">
        <w:rPr>
          <w:b/>
          <w:sz w:val="24"/>
          <w:szCs w:val="24"/>
        </w:rPr>
        <w:t xml:space="preserve">4. </w:t>
      </w:r>
      <w:r w:rsidR="00DD707B" w:rsidRPr="00801D63">
        <w:rPr>
          <w:b/>
          <w:bCs/>
          <w:sz w:val="24"/>
          <w:szCs w:val="24"/>
        </w:rPr>
        <w:t>Kokios siūlomos naujos teisinio reguliavimo nuostatos ir kokių teigiamų rezultatų laukiama</w:t>
      </w:r>
    </w:p>
    <w:p w:rsidR="00A0328E" w:rsidRPr="00801D63" w:rsidRDefault="00BC3613" w:rsidP="00A65FB7">
      <w:pPr>
        <w:pStyle w:val="Pagrindinistekstas"/>
        <w:spacing w:after="0"/>
        <w:ind w:firstLine="709"/>
        <w:jc w:val="both"/>
      </w:pPr>
      <w:r w:rsidRPr="00801D63">
        <w:t xml:space="preserve">Siekiant </w:t>
      </w:r>
      <w:r w:rsidR="00981F28" w:rsidRPr="00801D63">
        <w:t>nacionaliniu</w:t>
      </w:r>
      <w:r w:rsidRPr="00801D63">
        <w:t xml:space="preserve"> </w:t>
      </w:r>
      <w:r w:rsidR="00542E0D" w:rsidRPr="00801D63">
        <w:t xml:space="preserve">ir tarptautiniu mastu keliamų </w:t>
      </w:r>
      <w:r w:rsidRPr="00801D63">
        <w:t>energetikos ir klimato kaitos valdymo politikos tiksl</w:t>
      </w:r>
      <w:r w:rsidR="00542E0D" w:rsidRPr="00801D63">
        <w:t>ų</w:t>
      </w:r>
      <w:r w:rsidRPr="00801D63">
        <w:t xml:space="preserve">, </w:t>
      </w:r>
      <w:r w:rsidR="009F2CC2" w:rsidRPr="00801D63">
        <w:t>Įstatymo p</w:t>
      </w:r>
      <w:r w:rsidRPr="00801D63">
        <w:t>rojektu siūloma</w:t>
      </w:r>
      <w:r w:rsidR="00A0328E" w:rsidRPr="00801D63">
        <w:t>:</w:t>
      </w:r>
    </w:p>
    <w:p w:rsidR="001E18C8" w:rsidRPr="00801D63" w:rsidRDefault="00A0328E" w:rsidP="00A65FB7">
      <w:pPr>
        <w:pStyle w:val="Pagrindinistekstas"/>
        <w:spacing w:after="0"/>
        <w:ind w:firstLine="709"/>
        <w:jc w:val="both"/>
      </w:pPr>
      <w:r w:rsidRPr="00801D63">
        <w:t>-</w:t>
      </w:r>
      <w:r w:rsidR="00BC3613" w:rsidRPr="00801D63">
        <w:t xml:space="preserve"> </w:t>
      </w:r>
      <w:r w:rsidR="00542E0D" w:rsidRPr="00801D63">
        <w:t>2023</w:t>
      </w:r>
      <w:r w:rsidR="00542E0D" w:rsidRPr="00801D63">
        <w:rPr>
          <w:color w:val="000000"/>
        </w:rPr>
        <w:t>–</w:t>
      </w:r>
      <w:r w:rsidR="00542E0D" w:rsidRPr="00801D63">
        <w:t xml:space="preserve">2025 m. </w:t>
      </w:r>
      <w:r w:rsidR="00824C1F" w:rsidRPr="00801D63">
        <w:t xml:space="preserve">atsisakyti </w:t>
      </w:r>
      <w:r w:rsidR="00FC7C0E" w:rsidRPr="00801D63">
        <w:t xml:space="preserve">energiniams produktams taikomų </w:t>
      </w:r>
      <w:r w:rsidR="00824C1F" w:rsidRPr="00801D63">
        <w:t>akcizų lengvatų</w:t>
      </w:r>
      <w:r w:rsidR="002D6AE8" w:rsidRPr="00801D63">
        <w:t xml:space="preserve"> (arba susiaurinti</w:t>
      </w:r>
      <w:r w:rsidR="00BF6153" w:rsidRPr="00801D63">
        <w:t xml:space="preserve"> jų apimtis</w:t>
      </w:r>
      <w:r w:rsidR="002D6AE8" w:rsidRPr="00801D63">
        <w:t>)</w:t>
      </w:r>
      <w:r w:rsidR="00824C1F" w:rsidRPr="00801D63">
        <w:t xml:space="preserve"> ir nuosekliai didinti akcizų tarifus </w:t>
      </w:r>
      <w:proofErr w:type="spellStart"/>
      <w:r w:rsidR="00E74601" w:rsidRPr="00801D63">
        <w:t>gazoliams</w:t>
      </w:r>
      <w:proofErr w:type="spellEnd"/>
      <w:r w:rsidR="00E74601" w:rsidRPr="00801D63">
        <w:t xml:space="preserve">, akmens anglims, koksui ir lignitui </w:t>
      </w:r>
      <w:r w:rsidR="00FC7C0E" w:rsidRPr="00801D63">
        <w:t xml:space="preserve">(žr. </w:t>
      </w:r>
      <w:r w:rsidRPr="00801D63">
        <w:t xml:space="preserve">1 </w:t>
      </w:r>
      <w:r w:rsidR="00824C1F" w:rsidRPr="00801D63">
        <w:t>lentel</w:t>
      </w:r>
      <w:r w:rsidR="00FC7C0E" w:rsidRPr="00801D63">
        <w:t>ę)</w:t>
      </w:r>
      <w:r w:rsidR="001E18C8" w:rsidRPr="00801D63">
        <w:t>;</w:t>
      </w:r>
    </w:p>
    <w:p w:rsidR="001E18C8" w:rsidRPr="00801D63" w:rsidRDefault="001E18C8" w:rsidP="00A65FB7">
      <w:pPr>
        <w:pStyle w:val="Pagrindinistekstas"/>
        <w:spacing w:after="0"/>
        <w:ind w:firstLine="709"/>
        <w:jc w:val="both"/>
      </w:pPr>
      <w:r w:rsidRPr="00801D63">
        <w:t>-</w:t>
      </w:r>
      <w:r w:rsidR="00824C1F" w:rsidRPr="00801D63">
        <w:t xml:space="preserve"> nustatyti akcizus šildymui skirtoms durpėms</w:t>
      </w:r>
      <w:r w:rsidRPr="00801D63">
        <w:t>;</w:t>
      </w:r>
    </w:p>
    <w:p w:rsidR="0039251A" w:rsidRPr="00801D63" w:rsidRDefault="001E18C8" w:rsidP="00A65FB7">
      <w:pPr>
        <w:pStyle w:val="Pagrindinistekstas"/>
        <w:spacing w:after="0"/>
        <w:ind w:firstLine="709"/>
        <w:jc w:val="both"/>
      </w:pPr>
      <w:r w:rsidRPr="00801D63">
        <w:t>-</w:t>
      </w:r>
      <w:r w:rsidR="00824C1F" w:rsidRPr="00801D63">
        <w:t xml:space="preserve"> į </w:t>
      </w:r>
      <w:r w:rsidR="00AA32CF" w:rsidRPr="00801D63">
        <w:t>energiniams produktams (išskyrus gamtines dujas</w:t>
      </w:r>
      <w:r w:rsidR="009034E6" w:rsidRPr="00801D63">
        <w:t xml:space="preserve">, </w:t>
      </w:r>
      <w:r w:rsidR="00B9568C" w:rsidRPr="00801D63">
        <w:t xml:space="preserve">elektros energiją, </w:t>
      </w:r>
      <w:r w:rsidR="009034E6" w:rsidRPr="00801D63">
        <w:t xml:space="preserve">žemės ūkio veikloje naudojamus </w:t>
      </w:r>
      <w:proofErr w:type="spellStart"/>
      <w:r w:rsidR="009034E6" w:rsidRPr="00801D63">
        <w:t>gazolius</w:t>
      </w:r>
      <w:proofErr w:type="spellEnd"/>
      <w:r w:rsidR="009034E6" w:rsidRPr="00801D63">
        <w:t xml:space="preserve"> (įskaitant akvakultūros ar verslinės žvejybos vidaus vandenyse veiklą),</w:t>
      </w:r>
      <w:r w:rsidR="00B12B90" w:rsidRPr="00801D63">
        <w:t xml:space="preserve"> naftos dujas ir dujinius angliavandenilius, skirtus buitinėms reikmėms</w:t>
      </w:r>
      <w:r w:rsidR="00AA32CF" w:rsidRPr="00801D63">
        <w:t>) t</w:t>
      </w:r>
      <w:r w:rsidR="00824C1F" w:rsidRPr="00801D63">
        <w:t>aikomus akcizų tarifus įtraukti CO</w:t>
      </w:r>
      <w:r w:rsidR="00824C1F" w:rsidRPr="00801D63">
        <w:rPr>
          <w:vertAlign w:val="subscript"/>
        </w:rPr>
        <w:t>2</w:t>
      </w:r>
      <w:r w:rsidR="00824C1F" w:rsidRPr="00801D63">
        <w:t xml:space="preserve"> dedamąją</w:t>
      </w:r>
      <w:r w:rsidR="000745D7" w:rsidRPr="00801D63">
        <w:t xml:space="preserve"> (žr.</w:t>
      </w:r>
      <w:r w:rsidR="00AA32CF" w:rsidRPr="00801D63">
        <w:t xml:space="preserve"> </w:t>
      </w:r>
      <w:r w:rsidR="00C059F4" w:rsidRPr="00801D63">
        <w:t xml:space="preserve">2 </w:t>
      </w:r>
      <w:r w:rsidR="000745D7" w:rsidRPr="00801D63">
        <w:t>lentelę)</w:t>
      </w:r>
      <w:r w:rsidR="00AA32CF" w:rsidRPr="00801D63">
        <w:t>.</w:t>
      </w:r>
    </w:p>
    <w:p w:rsidR="007B797F" w:rsidRPr="00801D63" w:rsidRDefault="007B797F" w:rsidP="007B797F">
      <w:pPr>
        <w:pStyle w:val="Pagrindinistekstas"/>
        <w:spacing w:after="0"/>
        <w:ind w:firstLine="709"/>
        <w:jc w:val="both"/>
      </w:pPr>
      <w:r w:rsidRPr="00801D63">
        <w:t xml:space="preserve">Dėl iškastinio kuro, ypač </w:t>
      </w:r>
      <w:proofErr w:type="spellStart"/>
      <w:r w:rsidRPr="00801D63">
        <w:t>gazolių</w:t>
      </w:r>
      <w:proofErr w:type="spellEnd"/>
      <w:r w:rsidRPr="00801D63">
        <w:t>, akmens angli</w:t>
      </w:r>
      <w:r w:rsidR="004D5F34" w:rsidRPr="00801D63">
        <w:t>ų</w:t>
      </w:r>
      <w:r w:rsidRPr="00801D63">
        <w:t xml:space="preserve"> ir kitų energinių produktų, sukeliamos</w:t>
      </w:r>
      <w:r w:rsidRPr="00801D63">
        <w:rPr>
          <w:color w:val="000000" w:themeColor="text1"/>
        </w:rPr>
        <w:t xml:space="preserve"> taršos blogėja aplinkos oro kokybė, tai </w:t>
      </w:r>
      <w:r w:rsidR="004D5F34" w:rsidRPr="00801D63">
        <w:rPr>
          <w:color w:val="000000" w:themeColor="text1"/>
        </w:rPr>
        <w:t>lemia</w:t>
      </w:r>
      <w:r w:rsidRPr="00801D63">
        <w:rPr>
          <w:color w:val="000000" w:themeColor="text1"/>
        </w:rPr>
        <w:t xml:space="preserve"> didesnį sergamumą ar net išankstines mirtis, kas neigiamai atsiliepia ir ekonomikos augimui. Šiems produktams taikom</w:t>
      </w:r>
      <w:r w:rsidR="004D5F34" w:rsidRPr="00801D63">
        <w:rPr>
          <w:color w:val="000000" w:themeColor="text1"/>
        </w:rPr>
        <w:t>os</w:t>
      </w:r>
      <w:r w:rsidRPr="00801D63">
        <w:rPr>
          <w:color w:val="000000" w:themeColor="text1"/>
        </w:rPr>
        <w:t xml:space="preserve"> lengvat</w:t>
      </w:r>
      <w:r w:rsidR="004D5F34" w:rsidRPr="00801D63">
        <w:rPr>
          <w:color w:val="000000" w:themeColor="text1"/>
        </w:rPr>
        <w:t>os</w:t>
      </w:r>
      <w:r w:rsidRPr="00801D63">
        <w:rPr>
          <w:color w:val="000000" w:themeColor="text1"/>
        </w:rPr>
        <w:t>, o š</w:t>
      </w:r>
      <w:r w:rsidRPr="00801D63">
        <w:t xml:space="preserve">ildymui skirtiems </w:t>
      </w:r>
      <w:proofErr w:type="spellStart"/>
      <w:r w:rsidRPr="00801D63">
        <w:t>gazoliams</w:t>
      </w:r>
      <w:proofErr w:type="spellEnd"/>
      <w:r w:rsidRPr="00801D63">
        <w:t xml:space="preserve"> šiuo metu ES lygiu Lietuvoje taikoma viena didžiausių akcizų lengvatų. </w:t>
      </w:r>
    </w:p>
    <w:p w:rsidR="007B797F" w:rsidRPr="00801D63" w:rsidRDefault="007B797F" w:rsidP="007B797F">
      <w:pPr>
        <w:pStyle w:val="Pagrindinistekstas"/>
        <w:spacing w:after="0"/>
        <w:ind w:firstLine="709"/>
        <w:jc w:val="both"/>
      </w:pPr>
      <w:r w:rsidRPr="00801D63">
        <w:t xml:space="preserve">Atsižvelgiant į tai, </w:t>
      </w:r>
      <w:r w:rsidR="00EE6188" w:rsidRPr="00801D63">
        <w:t xml:space="preserve">kas išdėstyta, </w:t>
      </w:r>
      <w:r w:rsidRPr="00801D63">
        <w:t>priimti sprendimai padėtų įgyvendinti s</w:t>
      </w:r>
      <w:r w:rsidRPr="00801D63">
        <w:rPr>
          <w:color w:val="000000" w:themeColor="text1"/>
        </w:rPr>
        <w:t xml:space="preserve">iekius atsisakyti </w:t>
      </w:r>
      <w:r w:rsidR="00DD25B5" w:rsidRPr="00801D63">
        <w:rPr>
          <w:color w:val="000000" w:themeColor="text1"/>
        </w:rPr>
        <w:t xml:space="preserve">akmens </w:t>
      </w:r>
      <w:r w:rsidRPr="00801D63">
        <w:rPr>
          <w:color w:val="000000" w:themeColor="text1"/>
        </w:rPr>
        <w:t>angli</w:t>
      </w:r>
      <w:r w:rsidR="00DD25B5" w:rsidRPr="00801D63">
        <w:rPr>
          <w:color w:val="000000" w:themeColor="text1"/>
        </w:rPr>
        <w:t>ų</w:t>
      </w:r>
      <w:r w:rsidRPr="00801D63">
        <w:rPr>
          <w:color w:val="000000" w:themeColor="text1"/>
        </w:rPr>
        <w:t xml:space="preserve"> ir naftos produktų </w:t>
      </w:r>
      <w:r w:rsidR="00004469" w:rsidRPr="00801D63">
        <w:rPr>
          <w:color w:val="000000" w:themeColor="text1"/>
        </w:rPr>
        <w:t xml:space="preserve">naudojimo </w:t>
      </w:r>
      <w:r w:rsidRPr="00801D63">
        <w:rPr>
          <w:color w:val="000000" w:themeColor="text1"/>
        </w:rPr>
        <w:t>ir maksimaliai pereiti prie atsinaujinančių energijos išteklių (biokuro ir elektros</w:t>
      </w:r>
      <w:r w:rsidR="00B9431C" w:rsidRPr="00801D63">
        <w:rPr>
          <w:color w:val="000000" w:themeColor="text1"/>
        </w:rPr>
        <w:t>) (toliau – AEI) naudojimo</w:t>
      </w:r>
      <w:r w:rsidRPr="00801D63">
        <w:rPr>
          <w:color w:val="000000" w:themeColor="text1"/>
        </w:rPr>
        <w:t>.</w:t>
      </w:r>
    </w:p>
    <w:p w:rsidR="00BF03C1" w:rsidRPr="00801D63" w:rsidRDefault="000733CF" w:rsidP="00A65FB7">
      <w:pPr>
        <w:ind w:firstLine="709"/>
        <w:jc w:val="both"/>
      </w:pPr>
      <w:r w:rsidRPr="00801D63">
        <w:t>UAB „</w:t>
      </w:r>
      <w:proofErr w:type="spellStart"/>
      <w:r w:rsidRPr="00801D63">
        <w:t>Smart</w:t>
      </w:r>
      <w:proofErr w:type="spellEnd"/>
      <w:r w:rsidRPr="00801D63">
        <w:t xml:space="preserve"> Continent“ atliktoje studijoje „Transporto sektoriaus išmetamų šiltnamio efektą sukeliančių dujų kiekio mažinimo priemonių efektyvumo vertinimas ir prognozių modeliavimas“ rekomenduojama įtraukti papildomus mokesčius degalams. Dėl rekomendacijos atlikta gyventojų ir </w:t>
      </w:r>
      <w:proofErr w:type="spellStart"/>
      <w:r w:rsidRPr="00801D63">
        <w:t>pav</w:t>
      </w:r>
      <w:r w:rsidR="00A53018" w:rsidRPr="00801D63">
        <w:t>e</w:t>
      </w:r>
      <w:r w:rsidRPr="00801D63">
        <w:t>žėjų</w:t>
      </w:r>
      <w:proofErr w:type="spellEnd"/>
      <w:r w:rsidRPr="00801D63">
        <w:t xml:space="preserve"> apklausa atskleidė, kad lūžio taškas, kai gyventojai pradėtų aktyviai </w:t>
      </w:r>
      <w:r w:rsidRPr="00801D63">
        <w:lastRenderedPageBreak/>
        <w:t>svarstyti taršaus automobilio atsisakymą, būtų</w:t>
      </w:r>
      <w:r w:rsidR="00F26557" w:rsidRPr="00801D63">
        <w:t>,</w:t>
      </w:r>
      <w:r w:rsidRPr="00801D63">
        <w:t xml:space="preserve"> kai degalų kaina už litrą siektų 1,50–1,80 </w:t>
      </w:r>
      <w:r w:rsidR="00420A6E" w:rsidRPr="00801D63">
        <w:t>e</w:t>
      </w:r>
      <w:r w:rsidRPr="00801D63">
        <w:t>ur</w:t>
      </w:r>
      <w:r w:rsidR="00420A6E" w:rsidRPr="00801D63">
        <w:t>o</w:t>
      </w:r>
      <w:r w:rsidRPr="00801D63">
        <w:t xml:space="preserve">. Degalų kainai pakilus iki 2 </w:t>
      </w:r>
      <w:r w:rsidR="00420A6E" w:rsidRPr="00801D63">
        <w:t>e</w:t>
      </w:r>
      <w:r w:rsidRPr="00801D63">
        <w:t>ur</w:t>
      </w:r>
      <w:r w:rsidR="00420A6E" w:rsidRPr="00801D63">
        <w:t>ų</w:t>
      </w:r>
      <w:r w:rsidRPr="00801D63">
        <w:t xml:space="preserve"> už litrą, 33,2 proc. gyventojų svarstytų alternatyvius keliavimo </w:t>
      </w:r>
      <w:r w:rsidR="00D925E5" w:rsidRPr="00801D63">
        <w:t xml:space="preserve">ir susisiekimo </w:t>
      </w:r>
      <w:r w:rsidRPr="00801D63">
        <w:t>būdus.</w:t>
      </w:r>
    </w:p>
    <w:p w:rsidR="000733CF" w:rsidRPr="00801D63" w:rsidRDefault="000733CF" w:rsidP="00A65FB7">
      <w:pPr>
        <w:ind w:firstLine="709"/>
        <w:jc w:val="both"/>
      </w:pPr>
      <w:r w:rsidRPr="00801D63">
        <w:t xml:space="preserve"> </w:t>
      </w:r>
    </w:p>
    <w:p w:rsidR="00BC3613" w:rsidRPr="00801D63" w:rsidRDefault="00A0328E" w:rsidP="000F54D1">
      <w:pPr>
        <w:tabs>
          <w:tab w:val="left" w:pos="709"/>
          <w:tab w:val="left" w:pos="1418"/>
        </w:tabs>
        <w:jc w:val="both"/>
      </w:pPr>
      <w:r w:rsidRPr="00801D63">
        <w:t xml:space="preserve">1 lentelė. </w:t>
      </w:r>
      <w:r w:rsidR="00BC3613" w:rsidRPr="00801D63">
        <w:t>Akcizų tarif</w:t>
      </w:r>
      <w:r w:rsidR="00455D8C" w:rsidRPr="00801D63">
        <w:t>ai (pastovioji dalis) 2023–2025 m.</w:t>
      </w:r>
      <w:r w:rsidR="00BC3613" w:rsidRPr="00801D63">
        <w:t xml:space="preserve"> </w:t>
      </w:r>
    </w:p>
    <w:tbl>
      <w:tblPr>
        <w:tblW w:w="9644" w:type="dxa"/>
        <w:tblInd w:w="103" w:type="dxa"/>
        <w:tblLayout w:type="fixed"/>
        <w:tblLook w:val="04A0" w:firstRow="1" w:lastRow="0" w:firstColumn="1" w:lastColumn="0" w:noHBand="0" w:noVBand="1"/>
      </w:tblPr>
      <w:tblGrid>
        <w:gridCol w:w="1108"/>
        <w:gridCol w:w="2016"/>
        <w:gridCol w:w="1417"/>
        <w:gridCol w:w="1701"/>
        <w:gridCol w:w="1701"/>
        <w:gridCol w:w="1701"/>
      </w:tblGrid>
      <w:tr w:rsidR="00BC3613" w:rsidRPr="00801D63" w:rsidTr="001515EB">
        <w:trPr>
          <w:trHeight w:val="1108"/>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613" w:rsidRPr="00801D63" w:rsidRDefault="0057521D" w:rsidP="000F54D1">
            <w:pPr>
              <w:jc w:val="center"/>
              <w:rPr>
                <w:b/>
                <w:sz w:val="22"/>
                <w:szCs w:val="22"/>
              </w:rPr>
            </w:pPr>
            <w:r w:rsidRPr="00801D63">
              <w:rPr>
                <w:b/>
                <w:sz w:val="22"/>
                <w:szCs w:val="22"/>
              </w:rPr>
              <w:t>Energiniai</w:t>
            </w:r>
            <w:r w:rsidR="00BC3613" w:rsidRPr="00801D63">
              <w:rPr>
                <w:b/>
                <w:sz w:val="22"/>
                <w:szCs w:val="22"/>
              </w:rPr>
              <w:t xml:space="preserve"> produktai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3613" w:rsidRPr="00801D63" w:rsidRDefault="00BC3613" w:rsidP="000F54D1">
            <w:pPr>
              <w:jc w:val="center"/>
              <w:rPr>
                <w:b/>
                <w:sz w:val="22"/>
                <w:szCs w:val="22"/>
              </w:rPr>
            </w:pPr>
            <w:r w:rsidRPr="00801D63">
              <w:rPr>
                <w:b/>
                <w:sz w:val="22"/>
                <w:szCs w:val="22"/>
              </w:rPr>
              <w:t xml:space="preserve">Šiuo metu galiojantys akcizų tarifai </w:t>
            </w:r>
          </w:p>
          <w:p w:rsidR="00BC3613" w:rsidRPr="00801D63" w:rsidRDefault="00BC3613" w:rsidP="000F54D1">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center"/>
              <w:rPr>
                <w:b/>
                <w:sz w:val="22"/>
                <w:szCs w:val="22"/>
              </w:rPr>
            </w:pPr>
            <w:r w:rsidRPr="00801D63">
              <w:rPr>
                <w:b/>
                <w:sz w:val="22"/>
                <w:szCs w:val="22"/>
              </w:rPr>
              <w:t>Akcizų tarifai nuo 2023-01-01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center"/>
              <w:rPr>
                <w:b/>
                <w:sz w:val="22"/>
                <w:szCs w:val="22"/>
              </w:rPr>
            </w:pPr>
            <w:r w:rsidRPr="00801D63">
              <w:rPr>
                <w:b/>
                <w:sz w:val="22"/>
                <w:szCs w:val="22"/>
              </w:rPr>
              <w:t>Akcizų tarifai nuo 2024-01-01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center"/>
              <w:rPr>
                <w:b/>
                <w:sz w:val="22"/>
                <w:szCs w:val="22"/>
              </w:rPr>
            </w:pPr>
            <w:r w:rsidRPr="00801D63">
              <w:rPr>
                <w:b/>
                <w:sz w:val="22"/>
                <w:szCs w:val="22"/>
              </w:rPr>
              <w:t>Akcizų tarifai nuo 2025-01-01</w:t>
            </w:r>
          </w:p>
        </w:tc>
      </w:tr>
      <w:tr w:rsidR="00BF0C1A" w:rsidRPr="00801D63" w:rsidTr="00830742">
        <w:trPr>
          <w:trHeight w:val="600"/>
        </w:trPr>
        <w:tc>
          <w:tcPr>
            <w:tcW w:w="312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BF0C1A" w:rsidRPr="00801D63" w:rsidRDefault="00BF0C1A" w:rsidP="00BF0C1A">
            <w:pPr>
              <w:rPr>
                <w:b/>
                <w:sz w:val="22"/>
                <w:szCs w:val="22"/>
              </w:rPr>
            </w:pPr>
            <w:proofErr w:type="spellStart"/>
            <w:r w:rsidRPr="00801D63">
              <w:rPr>
                <w:b/>
                <w:sz w:val="22"/>
                <w:szCs w:val="22"/>
              </w:rPr>
              <w:t>Gazoliai</w:t>
            </w:r>
            <w:proofErr w:type="spellEnd"/>
            <w:r w:rsidRPr="00801D63">
              <w:rPr>
                <w:b/>
                <w:sz w:val="22"/>
                <w:szCs w:val="22"/>
              </w:rPr>
              <w:t xml:space="preserve">, KN 2710 19 91‒2710 19 99 </w:t>
            </w:r>
            <w:proofErr w:type="spellStart"/>
            <w:r w:rsidRPr="00801D63">
              <w:rPr>
                <w:b/>
                <w:sz w:val="22"/>
                <w:szCs w:val="22"/>
              </w:rPr>
              <w:t>subpozicijose</w:t>
            </w:r>
            <w:proofErr w:type="spellEnd"/>
            <w:r w:rsidRPr="00801D63">
              <w:rPr>
                <w:b/>
                <w:sz w:val="22"/>
                <w:szCs w:val="22"/>
              </w:rPr>
              <w:t xml:space="preserve"> klasifikuojami energiniai produktai, </w:t>
            </w:r>
          </w:p>
          <w:p w:rsidR="00BF0C1A" w:rsidRPr="00801D63" w:rsidRDefault="00BF0C1A" w:rsidP="00281211">
            <w:pPr>
              <w:rPr>
                <w:b/>
              </w:rPr>
            </w:pPr>
            <w:r w:rsidRPr="00801D63">
              <w:rPr>
                <w:b/>
                <w:sz w:val="22"/>
                <w:szCs w:val="22"/>
              </w:rPr>
              <w:t>Akcizų įstatymo 38 straipsnio 2 dalyje nurodytas skystasis kuras (mazutai), neskirt</w:t>
            </w:r>
            <w:r w:rsidR="00281211" w:rsidRPr="00801D63">
              <w:rPr>
                <w:b/>
                <w:sz w:val="22"/>
                <w:szCs w:val="22"/>
              </w:rPr>
              <w:t>i</w:t>
            </w:r>
            <w:r w:rsidRPr="00801D63">
              <w:rPr>
                <w:b/>
                <w:sz w:val="22"/>
                <w:szCs w:val="22"/>
              </w:rPr>
              <w:t xml:space="preserve"> šildymui, </w:t>
            </w:r>
            <w:proofErr w:type="spellStart"/>
            <w:r w:rsidRPr="00801D63">
              <w:rPr>
                <w:b/>
                <w:sz w:val="22"/>
                <w:szCs w:val="22"/>
              </w:rPr>
              <w:t>Eur</w:t>
            </w:r>
            <w:proofErr w:type="spellEnd"/>
            <w:r w:rsidRPr="00801D63">
              <w:rPr>
                <w:b/>
                <w:sz w:val="22"/>
                <w:szCs w:val="22"/>
              </w:rPr>
              <w:t>/1 000 l</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rsidR="00BF0C1A" w:rsidRPr="00801D63" w:rsidRDefault="00BF0C1A" w:rsidP="00830742">
            <w:pPr>
              <w:jc w:val="right"/>
            </w:pPr>
            <w:r w:rsidRPr="00801D63">
              <w:t>372</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BF0C1A" w:rsidRPr="00801D63" w:rsidRDefault="00BF0C1A" w:rsidP="00830742">
            <w:pPr>
              <w:jc w:val="right"/>
            </w:pPr>
            <w:r w:rsidRPr="00801D63">
              <w:rPr>
                <w:b/>
              </w:rPr>
              <w:t>410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BF0C1A" w:rsidRPr="00801D63" w:rsidRDefault="00BF0C1A" w:rsidP="00830742">
            <w:pPr>
              <w:jc w:val="right"/>
            </w:pPr>
            <w:r w:rsidRPr="00801D63">
              <w:rPr>
                <w:b/>
              </w:rPr>
              <w:t>466</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BF0C1A" w:rsidRPr="00801D63" w:rsidRDefault="00BF0C1A" w:rsidP="00284B83">
            <w:pPr>
              <w:jc w:val="right"/>
              <w:rPr>
                <w:b/>
              </w:rPr>
            </w:pPr>
            <w:r w:rsidRPr="00801D63">
              <w:rPr>
                <w:b/>
              </w:rPr>
              <w:t>500</w:t>
            </w:r>
          </w:p>
        </w:tc>
      </w:tr>
      <w:tr w:rsidR="00BC3613" w:rsidRPr="00801D63" w:rsidTr="00887204">
        <w:trPr>
          <w:trHeight w:val="600"/>
        </w:trPr>
        <w:tc>
          <w:tcPr>
            <w:tcW w:w="3124" w:type="dxa"/>
            <w:gridSpan w:val="2"/>
            <w:tcBorders>
              <w:top w:val="nil"/>
              <w:left w:val="single" w:sz="4" w:space="0" w:color="auto"/>
              <w:bottom w:val="single" w:sz="4" w:space="0" w:color="auto"/>
              <w:right w:val="single" w:sz="4" w:space="0" w:color="auto"/>
            </w:tcBorders>
            <w:shd w:val="clear" w:color="auto" w:fill="auto"/>
            <w:vAlign w:val="bottom"/>
            <w:hideMark/>
          </w:tcPr>
          <w:p w:rsidR="00BC3613" w:rsidRPr="00801D63" w:rsidRDefault="00767394" w:rsidP="000F54D1">
            <w:pPr>
              <w:rPr>
                <w:b/>
                <w:sz w:val="22"/>
                <w:szCs w:val="22"/>
              </w:rPr>
            </w:pPr>
            <w:r w:rsidRPr="00801D63">
              <w:rPr>
                <w:b/>
                <w:sz w:val="22"/>
                <w:szCs w:val="22"/>
              </w:rPr>
              <w:t xml:space="preserve">Šildymui skirti </w:t>
            </w:r>
            <w:proofErr w:type="spellStart"/>
            <w:r w:rsidRPr="00801D63">
              <w:rPr>
                <w:b/>
                <w:sz w:val="22"/>
                <w:szCs w:val="22"/>
              </w:rPr>
              <w:t>gazoliai</w:t>
            </w:r>
            <w:proofErr w:type="spellEnd"/>
            <w:r w:rsidRPr="00801D63">
              <w:rPr>
                <w:b/>
                <w:sz w:val="22"/>
                <w:szCs w:val="22"/>
              </w:rPr>
              <w:t xml:space="preserve"> (buitinis krosnių kuras), KN 2710 19 91‒2710 19 99 </w:t>
            </w:r>
            <w:proofErr w:type="spellStart"/>
            <w:r w:rsidRPr="00801D63">
              <w:rPr>
                <w:b/>
                <w:sz w:val="22"/>
                <w:szCs w:val="22"/>
              </w:rPr>
              <w:t>subpozicijose</w:t>
            </w:r>
            <w:proofErr w:type="spellEnd"/>
            <w:r w:rsidRPr="00801D63">
              <w:rPr>
                <w:b/>
                <w:sz w:val="22"/>
                <w:szCs w:val="22"/>
              </w:rPr>
              <w:t xml:space="preserve"> klasifikuojami energinia</w:t>
            </w:r>
            <w:r w:rsidR="00AB19AB" w:rsidRPr="00801D63">
              <w:rPr>
                <w:b/>
                <w:sz w:val="22"/>
                <w:szCs w:val="22"/>
              </w:rPr>
              <w:t>i</w:t>
            </w:r>
            <w:r w:rsidRPr="00801D63">
              <w:rPr>
                <w:b/>
                <w:sz w:val="22"/>
                <w:szCs w:val="22"/>
              </w:rPr>
              <w:t xml:space="preserve"> produkta</w:t>
            </w:r>
            <w:r w:rsidR="00AB19AB" w:rsidRPr="00801D63">
              <w:rPr>
                <w:b/>
                <w:sz w:val="22"/>
                <w:szCs w:val="22"/>
              </w:rPr>
              <w:t>i</w:t>
            </w:r>
            <w:r w:rsidRPr="00801D63">
              <w:rPr>
                <w:b/>
                <w:sz w:val="22"/>
                <w:szCs w:val="22"/>
              </w:rPr>
              <w:t xml:space="preserve"> ir skysta</w:t>
            </w:r>
            <w:r w:rsidR="00AB19AB" w:rsidRPr="00801D63">
              <w:rPr>
                <w:b/>
                <w:sz w:val="22"/>
                <w:szCs w:val="22"/>
              </w:rPr>
              <w:t>sis</w:t>
            </w:r>
            <w:r w:rsidRPr="00801D63">
              <w:rPr>
                <w:b/>
                <w:sz w:val="22"/>
                <w:szCs w:val="22"/>
              </w:rPr>
              <w:t xml:space="preserve"> kur</w:t>
            </w:r>
            <w:r w:rsidR="00AB19AB" w:rsidRPr="00801D63">
              <w:rPr>
                <w:b/>
                <w:sz w:val="22"/>
                <w:szCs w:val="22"/>
              </w:rPr>
              <w:t>as</w:t>
            </w:r>
            <w:r w:rsidRPr="00801D63">
              <w:rPr>
                <w:b/>
                <w:sz w:val="22"/>
                <w:szCs w:val="22"/>
              </w:rPr>
              <w:t xml:space="preserve"> (mazutas)</w:t>
            </w:r>
            <w:r w:rsidR="00BA65D0" w:rsidRPr="00801D63">
              <w:rPr>
                <w:b/>
                <w:sz w:val="22"/>
                <w:szCs w:val="22"/>
              </w:rPr>
              <w:t xml:space="preserve">, </w:t>
            </w:r>
            <w:proofErr w:type="spellStart"/>
            <w:r w:rsidR="00BC3613" w:rsidRPr="00801D63">
              <w:rPr>
                <w:b/>
                <w:sz w:val="22"/>
                <w:szCs w:val="22"/>
              </w:rPr>
              <w:t>Eur</w:t>
            </w:r>
            <w:proofErr w:type="spellEnd"/>
            <w:r w:rsidR="00BC3613" w:rsidRPr="00801D63">
              <w:rPr>
                <w:b/>
                <w:sz w:val="22"/>
                <w:szCs w:val="22"/>
              </w:rPr>
              <w:t>/1 000 l</w:t>
            </w:r>
          </w:p>
        </w:tc>
        <w:tc>
          <w:tcPr>
            <w:tcW w:w="1417" w:type="dxa"/>
            <w:tcBorders>
              <w:top w:val="nil"/>
              <w:left w:val="nil"/>
              <w:bottom w:val="single" w:sz="4" w:space="0" w:color="auto"/>
              <w:right w:val="single" w:sz="4" w:space="0" w:color="auto"/>
            </w:tcBorders>
            <w:shd w:val="clear" w:color="auto" w:fill="auto"/>
            <w:vAlign w:val="center"/>
            <w:hideMark/>
          </w:tcPr>
          <w:p w:rsidR="00BC3613" w:rsidRPr="00801D63" w:rsidRDefault="00BC3613" w:rsidP="000F54D1">
            <w:pPr>
              <w:jc w:val="right"/>
              <w:rPr>
                <w:sz w:val="22"/>
                <w:szCs w:val="22"/>
              </w:rPr>
            </w:pPr>
            <w:r w:rsidRPr="00801D63">
              <w:rPr>
                <w:sz w:val="22"/>
                <w:szCs w:val="22"/>
              </w:rPr>
              <w:t>21,14</w:t>
            </w:r>
          </w:p>
        </w:tc>
        <w:tc>
          <w:tcPr>
            <w:tcW w:w="1701" w:type="dxa"/>
            <w:tcBorders>
              <w:top w:val="nil"/>
              <w:left w:val="nil"/>
              <w:bottom w:val="single" w:sz="4" w:space="0" w:color="auto"/>
              <w:right w:val="single" w:sz="4" w:space="0" w:color="auto"/>
            </w:tcBorders>
            <w:shd w:val="clear" w:color="auto" w:fill="auto"/>
            <w:vAlign w:val="center"/>
            <w:hideMark/>
          </w:tcPr>
          <w:p w:rsidR="00BC3613" w:rsidRPr="00801D63" w:rsidRDefault="00BC3613" w:rsidP="000F54D1">
            <w:pPr>
              <w:jc w:val="right"/>
              <w:rPr>
                <w:b/>
                <w:sz w:val="22"/>
                <w:szCs w:val="22"/>
              </w:rPr>
            </w:pPr>
            <w:r w:rsidRPr="00801D63">
              <w:rPr>
                <w:b/>
                <w:sz w:val="22"/>
                <w:szCs w:val="22"/>
              </w:rPr>
              <w:t>140</w:t>
            </w:r>
          </w:p>
        </w:tc>
        <w:tc>
          <w:tcPr>
            <w:tcW w:w="1701" w:type="dxa"/>
            <w:tcBorders>
              <w:top w:val="nil"/>
              <w:left w:val="nil"/>
              <w:bottom w:val="single" w:sz="4" w:space="0" w:color="auto"/>
              <w:right w:val="single" w:sz="4" w:space="0" w:color="auto"/>
            </w:tcBorders>
            <w:shd w:val="clear" w:color="auto" w:fill="auto"/>
            <w:vAlign w:val="center"/>
            <w:hideMark/>
          </w:tcPr>
          <w:p w:rsidR="00BC3613" w:rsidRPr="00801D63" w:rsidRDefault="00BC3613" w:rsidP="000F54D1">
            <w:pPr>
              <w:jc w:val="right"/>
              <w:rPr>
                <w:b/>
                <w:sz w:val="22"/>
                <w:szCs w:val="22"/>
              </w:rPr>
            </w:pPr>
            <w:r w:rsidRPr="00801D63">
              <w:rPr>
                <w:b/>
                <w:sz w:val="22"/>
                <w:szCs w:val="22"/>
              </w:rPr>
              <w:t>372</w:t>
            </w:r>
          </w:p>
        </w:tc>
        <w:tc>
          <w:tcPr>
            <w:tcW w:w="1701" w:type="dxa"/>
            <w:tcBorders>
              <w:top w:val="nil"/>
              <w:left w:val="nil"/>
              <w:bottom w:val="single" w:sz="4" w:space="0" w:color="auto"/>
              <w:right w:val="single" w:sz="4" w:space="0" w:color="auto"/>
            </w:tcBorders>
            <w:shd w:val="clear" w:color="auto" w:fill="auto"/>
            <w:vAlign w:val="center"/>
            <w:hideMark/>
          </w:tcPr>
          <w:p w:rsidR="00BC3613" w:rsidRPr="00801D63" w:rsidRDefault="00BC3613" w:rsidP="000F54D1">
            <w:pPr>
              <w:jc w:val="right"/>
              <w:rPr>
                <w:sz w:val="22"/>
                <w:szCs w:val="22"/>
              </w:rPr>
            </w:pPr>
            <w:r w:rsidRPr="00801D63">
              <w:rPr>
                <w:sz w:val="22"/>
                <w:szCs w:val="22"/>
              </w:rPr>
              <w:t>372</w:t>
            </w:r>
          </w:p>
        </w:tc>
      </w:tr>
      <w:tr w:rsidR="00882237" w:rsidRPr="00801D63" w:rsidTr="00830742">
        <w:trPr>
          <w:trHeight w:val="600"/>
        </w:trPr>
        <w:tc>
          <w:tcPr>
            <w:tcW w:w="312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4B7C7D" w:rsidRPr="00801D63" w:rsidRDefault="00882237" w:rsidP="00314F8D">
            <w:pPr>
              <w:rPr>
                <w:b/>
              </w:rPr>
            </w:pPr>
            <w:r w:rsidRPr="00801D63">
              <w:rPr>
                <w:b/>
                <w:sz w:val="22"/>
                <w:szCs w:val="22"/>
              </w:rPr>
              <w:t xml:space="preserve">Žemės ūkio veikloje naudojami </w:t>
            </w:r>
            <w:proofErr w:type="spellStart"/>
            <w:r w:rsidRPr="00801D63">
              <w:rPr>
                <w:b/>
                <w:sz w:val="22"/>
                <w:szCs w:val="22"/>
              </w:rPr>
              <w:t>gazoliai</w:t>
            </w:r>
            <w:proofErr w:type="spellEnd"/>
            <w:r w:rsidRPr="00801D63">
              <w:rPr>
                <w:b/>
                <w:sz w:val="22"/>
                <w:szCs w:val="22"/>
              </w:rPr>
              <w:t xml:space="preserve"> (įskaitant akvakultūros ar verslinės žvejybos vidaus vandenyse veiklą), </w:t>
            </w:r>
            <w:proofErr w:type="spellStart"/>
            <w:r w:rsidRPr="00801D63">
              <w:rPr>
                <w:b/>
                <w:sz w:val="22"/>
                <w:szCs w:val="22"/>
              </w:rPr>
              <w:t>Eur</w:t>
            </w:r>
            <w:proofErr w:type="spellEnd"/>
            <w:r w:rsidRPr="00801D63">
              <w:rPr>
                <w:b/>
                <w:sz w:val="22"/>
                <w:szCs w:val="22"/>
              </w:rPr>
              <w:t>/1 000</w:t>
            </w:r>
            <w:r w:rsidRPr="00801D63">
              <w:rPr>
                <w:b/>
              </w:rPr>
              <w:t xml:space="preserve"> </w:t>
            </w:r>
            <w:r w:rsidRPr="00801D63">
              <w:rPr>
                <w:b/>
                <w:sz w:val="22"/>
                <w:szCs w:val="22"/>
              </w:rPr>
              <w:t>l</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rsidR="00882237" w:rsidRPr="00801D63" w:rsidRDefault="00882237" w:rsidP="00830742">
            <w:pPr>
              <w:jc w:val="right"/>
              <w:rPr>
                <w:sz w:val="22"/>
                <w:szCs w:val="22"/>
              </w:rPr>
            </w:pPr>
            <w:r w:rsidRPr="00801D63">
              <w:rPr>
                <w:sz w:val="22"/>
                <w:szCs w:val="22"/>
              </w:rPr>
              <w:t>60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882237" w:rsidRPr="00801D63" w:rsidRDefault="00882237" w:rsidP="00830742">
            <w:pPr>
              <w:jc w:val="right"/>
              <w:rPr>
                <w:sz w:val="22"/>
                <w:szCs w:val="22"/>
              </w:rPr>
            </w:pPr>
            <w:r w:rsidRPr="00801D63">
              <w:rPr>
                <w:sz w:val="22"/>
                <w:szCs w:val="22"/>
              </w:rPr>
              <w:t>60</w:t>
            </w:r>
          </w:p>
          <w:p w:rsidR="00882237" w:rsidRPr="00801D63" w:rsidRDefault="00882237" w:rsidP="00F26557">
            <w:pPr>
              <w:jc w:val="right"/>
              <w:rPr>
                <w:b/>
                <w:sz w:val="16"/>
                <w:szCs w:val="16"/>
              </w:rPr>
            </w:pPr>
            <w:r w:rsidRPr="00801D63">
              <w:rPr>
                <w:b/>
                <w:color w:val="000000"/>
                <w:sz w:val="16"/>
                <w:szCs w:val="16"/>
              </w:rPr>
              <w:t xml:space="preserve">(apribojimas </w:t>
            </w:r>
            <w:r w:rsidR="00F26557" w:rsidRPr="00801D63">
              <w:rPr>
                <w:b/>
                <w:color w:val="000000"/>
                <w:sz w:val="16"/>
                <w:szCs w:val="16"/>
              </w:rPr>
              <w:t>–</w:t>
            </w:r>
            <w:r w:rsidRPr="00801D63">
              <w:rPr>
                <w:b/>
                <w:color w:val="000000"/>
                <w:sz w:val="16"/>
                <w:szCs w:val="16"/>
              </w:rPr>
              <w:t>naudojami žemės ūkio technikoje (įskaitant traktorius), žvejybos laivų varikliuose)</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882237" w:rsidRPr="00801D63" w:rsidRDefault="00882237" w:rsidP="00830742">
            <w:pPr>
              <w:jc w:val="right"/>
              <w:rPr>
                <w:sz w:val="22"/>
                <w:szCs w:val="22"/>
              </w:rPr>
            </w:pPr>
            <w:r w:rsidRPr="00801D63">
              <w:rPr>
                <w:sz w:val="22"/>
                <w:szCs w:val="22"/>
              </w:rPr>
              <w:t>60</w:t>
            </w:r>
          </w:p>
          <w:p w:rsidR="00882237" w:rsidRPr="00801D63" w:rsidRDefault="00882237" w:rsidP="00F26557">
            <w:pPr>
              <w:jc w:val="right"/>
              <w:rPr>
                <w:b/>
                <w:color w:val="000000"/>
                <w:sz w:val="16"/>
                <w:szCs w:val="16"/>
              </w:rPr>
            </w:pPr>
            <w:r w:rsidRPr="00801D63">
              <w:rPr>
                <w:b/>
                <w:color w:val="000000"/>
                <w:sz w:val="16"/>
                <w:szCs w:val="16"/>
              </w:rPr>
              <w:t xml:space="preserve">(apribojimas </w:t>
            </w:r>
            <w:r w:rsidR="00F26557" w:rsidRPr="00801D63">
              <w:rPr>
                <w:b/>
                <w:color w:val="000000"/>
                <w:sz w:val="16"/>
                <w:szCs w:val="16"/>
              </w:rPr>
              <w:t>–</w:t>
            </w:r>
            <w:r w:rsidRPr="00801D63">
              <w:rPr>
                <w:b/>
                <w:color w:val="000000"/>
                <w:sz w:val="16"/>
                <w:szCs w:val="16"/>
              </w:rPr>
              <w:t xml:space="preserve"> 100 tūkst. litrų degalų)</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882237" w:rsidRPr="00801D63" w:rsidRDefault="00882237" w:rsidP="00830742">
            <w:pPr>
              <w:jc w:val="right"/>
              <w:rPr>
                <w:sz w:val="22"/>
                <w:szCs w:val="22"/>
              </w:rPr>
            </w:pPr>
            <w:r w:rsidRPr="00801D63">
              <w:rPr>
                <w:sz w:val="22"/>
                <w:szCs w:val="22"/>
              </w:rPr>
              <w:t>60</w:t>
            </w:r>
          </w:p>
          <w:p w:rsidR="00882237" w:rsidRPr="00801D63" w:rsidRDefault="00882237" w:rsidP="00F26557">
            <w:pPr>
              <w:jc w:val="right"/>
              <w:rPr>
                <w:b/>
              </w:rPr>
            </w:pPr>
            <w:r w:rsidRPr="00801D63">
              <w:rPr>
                <w:b/>
                <w:color w:val="000000"/>
                <w:sz w:val="16"/>
                <w:szCs w:val="16"/>
              </w:rPr>
              <w:t xml:space="preserve">(apribojimas </w:t>
            </w:r>
            <w:r w:rsidR="00F26557" w:rsidRPr="00801D63">
              <w:rPr>
                <w:b/>
                <w:color w:val="000000"/>
                <w:sz w:val="16"/>
                <w:szCs w:val="16"/>
              </w:rPr>
              <w:t>–</w:t>
            </w:r>
            <w:r w:rsidRPr="00801D63">
              <w:rPr>
                <w:b/>
                <w:color w:val="000000"/>
                <w:sz w:val="16"/>
                <w:szCs w:val="16"/>
              </w:rPr>
              <w:t xml:space="preserve"> 50 tūkst. litrų degalų)</w:t>
            </w:r>
          </w:p>
        </w:tc>
      </w:tr>
      <w:tr w:rsidR="00BC3613" w:rsidRPr="00801D63" w:rsidTr="001515EB">
        <w:trPr>
          <w:trHeight w:val="600"/>
        </w:trPr>
        <w:tc>
          <w:tcPr>
            <w:tcW w:w="3124" w:type="dxa"/>
            <w:gridSpan w:val="2"/>
            <w:tcBorders>
              <w:top w:val="nil"/>
              <w:left w:val="single" w:sz="4" w:space="0" w:color="auto"/>
              <w:bottom w:val="single" w:sz="4" w:space="0" w:color="auto"/>
              <w:right w:val="single" w:sz="4" w:space="0" w:color="auto"/>
            </w:tcBorders>
            <w:shd w:val="clear" w:color="auto" w:fill="auto"/>
            <w:vAlign w:val="bottom"/>
            <w:hideMark/>
          </w:tcPr>
          <w:p w:rsidR="00BC3613" w:rsidRPr="00801D63" w:rsidRDefault="00BC3613" w:rsidP="000F54D1">
            <w:pPr>
              <w:rPr>
                <w:b/>
                <w:sz w:val="22"/>
                <w:szCs w:val="22"/>
              </w:rPr>
            </w:pPr>
            <w:r w:rsidRPr="00801D63">
              <w:rPr>
                <w:b/>
                <w:sz w:val="22"/>
                <w:szCs w:val="22"/>
              </w:rPr>
              <w:t xml:space="preserve">Naftos dujos ir dujiniai angliavandeniliai, skirti buitinėms reikmėms, </w:t>
            </w:r>
            <w:proofErr w:type="spellStart"/>
            <w:r w:rsidRPr="00801D63">
              <w:rPr>
                <w:b/>
                <w:sz w:val="22"/>
                <w:szCs w:val="22"/>
              </w:rPr>
              <w:t>Eur</w:t>
            </w:r>
            <w:proofErr w:type="spellEnd"/>
            <w:r w:rsidRPr="00801D63">
              <w:rPr>
                <w:b/>
                <w:sz w:val="22"/>
                <w:szCs w:val="22"/>
              </w:rPr>
              <w:t>/t</w:t>
            </w:r>
          </w:p>
        </w:tc>
        <w:tc>
          <w:tcPr>
            <w:tcW w:w="1417" w:type="dxa"/>
            <w:tcBorders>
              <w:top w:val="nil"/>
              <w:left w:val="nil"/>
              <w:bottom w:val="single" w:sz="4" w:space="0" w:color="auto"/>
              <w:right w:val="single" w:sz="4" w:space="0" w:color="auto"/>
            </w:tcBorders>
            <w:shd w:val="clear" w:color="auto" w:fill="auto"/>
            <w:vAlign w:val="center"/>
            <w:hideMark/>
          </w:tcPr>
          <w:p w:rsidR="00BC3613" w:rsidRPr="00801D63" w:rsidRDefault="00BC3613" w:rsidP="000F54D1">
            <w:pPr>
              <w:jc w:val="right"/>
              <w:rPr>
                <w:sz w:val="22"/>
                <w:szCs w:val="22"/>
              </w:rPr>
            </w:pPr>
            <w:r w:rsidRPr="00801D63">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b/>
                <w:sz w:val="22"/>
                <w:szCs w:val="22"/>
              </w:rPr>
            </w:pPr>
            <w:r w:rsidRPr="00801D63">
              <w:rPr>
                <w:b/>
                <w:sz w:val="22"/>
                <w:szCs w:val="22"/>
              </w:rPr>
              <w:t>304,1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sz w:val="22"/>
                <w:szCs w:val="22"/>
              </w:rPr>
            </w:pPr>
            <w:r w:rsidRPr="00801D63">
              <w:rPr>
                <w:sz w:val="22"/>
                <w:szCs w:val="22"/>
              </w:rPr>
              <w:t>304,1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sz w:val="22"/>
                <w:szCs w:val="22"/>
              </w:rPr>
            </w:pPr>
            <w:r w:rsidRPr="00801D63">
              <w:rPr>
                <w:sz w:val="22"/>
                <w:szCs w:val="22"/>
              </w:rPr>
              <w:t>304,1</w:t>
            </w:r>
          </w:p>
        </w:tc>
      </w:tr>
      <w:tr w:rsidR="00BC3613" w:rsidRPr="00801D63" w:rsidTr="001515EB">
        <w:trPr>
          <w:trHeight w:val="506"/>
        </w:trPr>
        <w:tc>
          <w:tcPr>
            <w:tcW w:w="11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00041A" w:rsidP="000F54D1">
            <w:pPr>
              <w:jc w:val="center"/>
              <w:rPr>
                <w:b/>
                <w:sz w:val="22"/>
              </w:rPr>
            </w:pPr>
            <w:r w:rsidRPr="00801D63">
              <w:rPr>
                <w:b/>
                <w:sz w:val="22"/>
              </w:rPr>
              <w:t>Akmens angly</w:t>
            </w:r>
            <w:r w:rsidR="00BC3613" w:rsidRPr="00801D63">
              <w:rPr>
                <w:b/>
                <w:sz w:val="22"/>
              </w:rPr>
              <w:t xml:space="preserve">s, </w:t>
            </w:r>
            <w:proofErr w:type="spellStart"/>
            <w:r w:rsidR="00BC3613" w:rsidRPr="00801D63">
              <w:rPr>
                <w:b/>
                <w:sz w:val="22"/>
              </w:rPr>
              <w:t>Eur</w:t>
            </w:r>
            <w:proofErr w:type="spellEnd"/>
            <w:r w:rsidR="00BC3613" w:rsidRPr="00801D63">
              <w:rPr>
                <w:b/>
                <w:sz w:val="22"/>
              </w:rPr>
              <w:t>/t</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013062" w:rsidP="000F54D1">
            <w:pPr>
              <w:rPr>
                <w:sz w:val="22"/>
              </w:rPr>
            </w:pPr>
            <w:r w:rsidRPr="00801D63">
              <w:rPr>
                <w:sz w:val="22"/>
              </w:rPr>
              <w:t>N</w:t>
            </w:r>
            <w:r w:rsidR="00BC3613" w:rsidRPr="00801D63">
              <w:rPr>
                <w:sz w:val="22"/>
              </w:rPr>
              <w:t>e verslo reikmėms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sz w:val="22"/>
              </w:rPr>
            </w:pPr>
            <w:r w:rsidRPr="00801D63">
              <w:rPr>
                <w:sz w:val="22"/>
              </w:rPr>
              <w:t>7,53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sz w:val="22"/>
              </w:rPr>
            </w:pPr>
            <w:r w:rsidRPr="00801D63">
              <w:rPr>
                <w:sz w:val="22"/>
              </w:rPr>
              <w:t>7,53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b/>
                <w:sz w:val="22"/>
              </w:rPr>
            </w:pPr>
            <w:r w:rsidRPr="00801D63">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1654A" w:rsidRPr="00801D63" w:rsidRDefault="00D06420" w:rsidP="000F5CC7">
            <w:pPr>
              <w:jc w:val="right"/>
              <w:rPr>
                <w:b/>
                <w:sz w:val="22"/>
              </w:rPr>
            </w:pPr>
            <w:r w:rsidRPr="00801D63">
              <w:rPr>
                <w:b/>
                <w:sz w:val="22"/>
              </w:rPr>
              <w:t>30</w:t>
            </w:r>
          </w:p>
        </w:tc>
      </w:tr>
      <w:tr w:rsidR="00BC3613" w:rsidRPr="00801D63" w:rsidTr="001515EB">
        <w:trPr>
          <w:trHeight w:val="506"/>
        </w:trPr>
        <w:tc>
          <w:tcPr>
            <w:tcW w:w="11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BC3613" w:rsidP="000F54D1">
            <w:pPr>
              <w:rPr>
                <w:sz w:val="22"/>
              </w:rPr>
            </w:pP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013062" w:rsidP="000F54D1">
            <w:pPr>
              <w:rPr>
                <w:sz w:val="22"/>
              </w:rPr>
            </w:pPr>
            <w:r w:rsidRPr="00801D63">
              <w:rPr>
                <w:sz w:val="22"/>
              </w:rPr>
              <w:t>V</w:t>
            </w:r>
            <w:r w:rsidR="00BC3613" w:rsidRPr="00801D63">
              <w:rPr>
                <w:sz w:val="22"/>
              </w:rPr>
              <w:t xml:space="preserve">erslo reikmėms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sz w:val="22"/>
              </w:rPr>
            </w:pPr>
            <w:r w:rsidRPr="00801D63">
              <w:rPr>
                <w:sz w:val="22"/>
              </w:rPr>
              <w:t>3,77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b/>
                <w:sz w:val="22"/>
              </w:rPr>
            </w:pPr>
            <w:r w:rsidRPr="00801D63">
              <w:rPr>
                <w:b/>
                <w:sz w:val="22"/>
              </w:rPr>
              <w:t>7,53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b/>
                <w:sz w:val="22"/>
              </w:rPr>
            </w:pPr>
            <w:r w:rsidRPr="00801D63">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1654A" w:rsidRPr="00801D63" w:rsidRDefault="006A6904" w:rsidP="006A6904">
            <w:pPr>
              <w:jc w:val="right"/>
              <w:rPr>
                <w:b/>
                <w:sz w:val="22"/>
              </w:rPr>
            </w:pPr>
            <w:r w:rsidRPr="00801D63">
              <w:rPr>
                <w:b/>
                <w:sz w:val="22"/>
              </w:rPr>
              <w:t>30</w:t>
            </w:r>
          </w:p>
        </w:tc>
      </w:tr>
      <w:tr w:rsidR="00BC3613" w:rsidRPr="00801D63" w:rsidTr="001515EB">
        <w:trPr>
          <w:trHeight w:val="300"/>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613" w:rsidRPr="00801D63" w:rsidRDefault="00BC3613" w:rsidP="000F54D1">
            <w:pPr>
              <w:rPr>
                <w:b/>
                <w:sz w:val="22"/>
                <w:szCs w:val="22"/>
              </w:rPr>
            </w:pPr>
            <w:r w:rsidRPr="00801D63">
              <w:rPr>
                <w:b/>
                <w:sz w:val="22"/>
                <w:szCs w:val="22"/>
              </w:rPr>
              <w:t xml:space="preserve">Šildymui skirtos durpės, </w:t>
            </w:r>
            <w:proofErr w:type="spellStart"/>
            <w:r w:rsidRPr="00801D63">
              <w:rPr>
                <w:b/>
                <w:sz w:val="22"/>
                <w:szCs w:val="22"/>
              </w:rPr>
              <w:t>Eur</w:t>
            </w:r>
            <w:proofErr w:type="spellEnd"/>
            <w:r w:rsidRPr="00801D63">
              <w:rPr>
                <w:b/>
                <w:sz w:val="22"/>
                <w:szCs w:val="22"/>
              </w:rPr>
              <w:t>/t</w:t>
            </w:r>
          </w:p>
        </w:tc>
        <w:tc>
          <w:tcPr>
            <w:tcW w:w="1417" w:type="dxa"/>
            <w:tcBorders>
              <w:top w:val="nil"/>
              <w:left w:val="nil"/>
              <w:bottom w:val="single" w:sz="4" w:space="0" w:color="auto"/>
              <w:right w:val="single" w:sz="4" w:space="0" w:color="auto"/>
            </w:tcBorders>
            <w:shd w:val="clear" w:color="auto" w:fill="auto"/>
            <w:vAlign w:val="center"/>
            <w:hideMark/>
          </w:tcPr>
          <w:p w:rsidR="00BC3613" w:rsidRPr="00801D63" w:rsidRDefault="00BC3613" w:rsidP="000F54D1">
            <w:pPr>
              <w:jc w:val="right"/>
              <w:rPr>
                <w:sz w:val="22"/>
                <w:szCs w:val="22"/>
              </w:rPr>
            </w:pPr>
            <w:r w:rsidRPr="00801D63">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b/>
                <w:sz w:val="22"/>
                <w:szCs w:val="22"/>
              </w:rPr>
            </w:pPr>
            <w:r w:rsidRPr="00801D63">
              <w:rPr>
                <w:b/>
                <w:sz w:val="22"/>
                <w:szCs w:val="22"/>
              </w:rPr>
              <w:t>10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b/>
                <w:sz w:val="22"/>
                <w:szCs w:val="22"/>
              </w:rPr>
            </w:pPr>
            <w:r w:rsidRPr="00801D63">
              <w:rPr>
                <w:b/>
                <w:sz w:val="22"/>
                <w:szCs w:val="22"/>
              </w:rPr>
              <w:t>20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E2BCA" w:rsidRPr="00801D63" w:rsidRDefault="00A53C0F" w:rsidP="000F54D1">
            <w:pPr>
              <w:jc w:val="right"/>
              <w:rPr>
                <w:sz w:val="22"/>
                <w:szCs w:val="22"/>
              </w:rPr>
            </w:pPr>
            <w:r w:rsidRPr="00801D63">
              <w:rPr>
                <w:sz w:val="22"/>
                <w:szCs w:val="22"/>
              </w:rPr>
              <w:t>20</w:t>
            </w:r>
          </w:p>
        </w:tc>
      </w:tr>
      <w:tr w:rsidR="00BC3613" w:rsidRPr="00801D63" w:rsidTr="001515EB">
        <w:trPr>
          <w:trHeight w:val="506"/>
        </w:trPr>
        <w:tc>
          <w:tcPr>
            <w:tcW w:w="11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BC3613" w:rsidP="000F54D1">
            <w:pPr>
              <w:jc w:val="center"/>
              <w:rPr>
                <w:b/>
                <w:sz w:val="22"/>
              </w:rPr>
            </w:pPr>
            <w:r w:rsidRPr="00801D63">
              <w:rPr>
                <w:b/>
                <w:sz w:val="22"/>
              </w:rPr>
              <w:t xml:space="preserve">Koksas ir lignitas, </w:t>
            </w:r>
            <w:proofErr w:type="spellStart"/>
            <w:r w:rsidRPr="00801D63">
              <w:rPr>
                <w:b/>
                <w:sz w:val="22"/>
              </w:rPr>
              <w:t>Eur</w:t>
            </w:r>
            <w:proofErr w:type="spellEnd"/>
            <w:r w:rsidRPr="00801D63">
              <w:rPr>
                <w:b/>
                <w:sz w:val="22"/>
              </w:rPr>
              <w:t>/t</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9F1BAC" w:rsidP="000F54D1">
            <w:pPr>
              <w:rPr>
                <w:sz w:val="22"/>
              </w:rPr>
            </w:pPr>
            <w:r w:rsidRPr="00801D63">
              <w:rPr>
                <w:sz w:val="22"/>
              </w:rPr>
              <w:t>N</w:t>
            </w:r>
            <w:r w:rsidR="00BC3613" w:rsidRPr="00801D63">
              <w:rPr>
                <w:sz w:val="22"/>
              </w:rPr>
              <w:t>e verslo reikmėms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sz w:val="22"/>
              </w:rPr>
            </w:pPr>
            <w:r w:rsidRPr="00801D63">
              <w:rPr>
                <w:sz w:val="22"/>
              </w:rPr>
              <w:t>8,98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sz w:val="22"/>
              </w:rPr>
            </w:pPr>
            <w:r w:rsidRPr="00801D63">
              <w:rPr>
                <w:sz w:val="22"/>
              </w:rPr>
              <w:t>8,98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b/>
                <w:sz w:val="22"/>
              </w:rPr>
            </w:pPr>
            <w:r w:rsidRPr="00801D63">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E2667" w:rsidRPr="00801D63" w:rsidRDefault="002E2665" w:rsidP="000F54D1">
            <w:pPr>
              <w:jc w:val="right"/>
              <w:rPr>
                <w:b/>
                <w:sz w:val="22"/>
              </w:rPr>
            </w:pPr>
            <w:r w:rsidRPr="00801D63">
              <w:rPr>
                <w:b/>
                <w:sz w:val="22"/>
              </w:rPr>
              <w:t>30</w:t>
            </w:r>
          </w:p>
        </w:tc>
      </w:tr>
      <w:tr w:rsidR="00BC3613" w:rsidRPr="00801D63" w:rsidTr="001515EB">
        <w:trPr>
          <w:trHeight w:val="565"/>
        </w:trPr>
        <w:tc>
          <w:tcPr>
            <w:tcW w:w="11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BC3613" w:rsidP="000F54D1">
            <w:pPr>
              <w:rPr>
                <w:sz w:val="22"/>
              </w:rPr>
            </w:pP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801D63" w:rsidRDefault="009F1BAC" w:rsidP="000F54D1">
            <w:pPr>
              <w:rPr>
                <w:sz w:val="22"/>
              </w:rPr>
            </w:pPr>
            <w:r w:rsidRPr="00801D63">
              <w:rPr>
                <w:sz w:val="22"/>
              </w:rPr>
              <w:t>V</w:t>
            </w:r>
            <w:r w:rsidR="00BC3613" w:rsidRPr="00801D63">
              <w:rPr>
                <w:sz w:val="22"/>
              </w:rPr>
              <w:t xml:space="preserve">erslo reikmėms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sz w:val="22"/>
              </w:rPr>
            </w:pPr>
            <w:r w:rsidRPr="00801D63">
              <w:rPr>
                <w:sz w:val="22"/>
              </w:rPr>
              <w:t>4,63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b/>
                <w:sz w:val="22"/>
              </w:rPr>
            </w:pPr>
            <w:r w:rsidRPr="00801D63">
              <w:rPr>
                <w:b/>
                <w:sz w:val="22"/>
              </w:rPr>
              <w:t>8,98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801D63" w:rsidRDefault="00BC3613" w:rsidP="000F54D1">
            <w:pPr>
              <w:jc w:val="right"/>
              <w:rPr>
                <w:b/>
                <w:sz w:val="22"/>
              </w:rPr>
            </w:pPr>
            <w:r w:rsidRPr="00801D63">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E2667" w:rsidRPr="00801D63" w:rsidRDefault="002E2665" w:rsidP="000F54D1">
            <w:pPr>
              <w:jc w:val="right"/>
              <w:rPr>
                <w:b/>
                <w:sz w:val="22"/>
              </w:rPr>
            </w:pPr>
            <w:r w:rsidRPr="00801D63">
              <w:rPr>
                <w:b/>
                <w:sz w:val="22"/>
              </w:rPr>
              <w:t>30</w:t>
            </w:r>
          </w:p>
        </w:tc>
      </w:tr>
      <w:tr w:rsidR="00BC3613" w:rsidRPr="00801D63" w:rsidTr="001515EB">
        <w:trPr>
          <w:trHeight w:val="300"/>
        </w:trPr>
        <w:tc>
          <w:tcPr>
            <w:tcW w:w="3124" w:type="dxa"/>
            <w:gridSpan w:val="2"/>
            <w:tcBorders>
              <w:top w:val="nil"/>
              <w:left w:val="single" w:sz="4" w:space="0" w:color="auto"/>
              <w:bottom w:val="single" w:sz="4" w:space="0" w:color="auto"/>
              <w:right w:val="single" w:sz="4" w:space="0" w:color="auto"/>
            </w:tcBorders>
            <w:shd w:val="clear" w:color="auto" w:fill="auto"/>
            <w:vAlign w:val="center"/>
            <w:hideMark/>
          </w:tcPr>
          <w:p w:rsidR="00BC3613" w:rsidRPr="00801D63" w:rsidRDefault="00BC3613" w:rsidP="000F54D1">
            <w:pPr>
              <w:rPr>
                <w:b/>
                <w:sz w:val="22"/>
                <w:szCs w:val="22"/>
              </w:rPr>
            </w:pPr>
            <w:r w:rsidRPr="00801D63">
              <w:rPr>
                <w:b/>
                <w:sz w:val="22"/>
                <w:szCs w:val="22"/>
              </w:rPr>
              <w:t>Gamtinės dujos, tiekiamos buitiniams gamtinių dujų vartotojams</w:t>
            </w:r>
            <w:r w:rsidR="00B36375" w:rsidRPr="00801D63">
              <w:rPr>
                <w:b/>
                <w:sz w:val="22"/>
                <w:szCs w:val="22"/>
              </w:rPr>
              <w:t xml:space="preserve"> ir paramos gavėjams</w:t>
            </w:r>
            <w:r w:rsidRPr="00801D63">
              <w:rPr>
                <w:b/>
                <w:sz w:val="22"/>
                <w:szCs w:val="22"/>
              </w:rPr>
              <w:t xml:space="preserve">, </w:t>
            </w:r>
            <w:proofErr w:type="spellStart"/>
            <w:r w:rsidRPr="00801D63">
              <w:rPr>
                <w:b/>
                <w:sz w:val="22"/>
                <w:szCs w:val="22"/>
              </w:rPr>
              <w:t>Eur</w:t>
            </w:r>
            <w:proofErr w:type="spellEnd"/>
            <w:r w:rsidRPr="00801D63">
              <w:rPr>
                <w:b/>
                <w:sz w:val="22"/>
                <w:szCs w:val="22"/>
              </w:rPr>
              <w:t>/</w:t>
            </w:r>
            <w:proofErr w:type="spellStart"/>
            <w:r w:rsidRPr="00801D63">
              <w:rPr>
                <w:b/>
                <w:sz w:val="22"/>
                <w:szCs w:val="22"/>
              </w:rPr>
              <w:t>MWh</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BC3613" w:rsidRPr="00801D63" w:rsidRDefault="00BC3613" w:rsidP="000F54D1">
            <w:pPr>
              <w:jc w:val="right"/>
              <w:rPr>
                <w:sz w:val="22"/>
                <w:szCs w:val="22"/>
              </w:rPr>
            </w:pPr>
            <w:r w:rsidRPr="00801D63">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sz w:val="22"/>
                <w:szCs w:val="22"/>
              </w:rPr>
            </w:pPr>
            <w:r w:rsidRPr="00801D63">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sz w:val="22"/>
                <w:szCs w:val="22"/>
              </w:rPr>
            </w:pPr>
            <w:r w:rsidRPr="00801D63">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b/>
                <w:sz w:val="22"/>
                <w:szCs w:val="22"/>
              </w:rPr>
            </w:pPr>
            <w:r w:rsidRPr="00801D63">
              <w:rPr>
                <w:b/>
                <w:sz w:val="22"/>
                <w:szCs w:val="22"/>
              </w:rPr>
              <w:t>0,50</w:t>
            </w:r>
          </w:p>
        </w:tc>
      </w:tr>
      <w:tr w:rsidR="00BC3613" w:rsidRPr="00801D63" w:rsidTr="001515EB">
        <w:trPr>
          <w:trHeight w:val="600"/>
        </w:trPr>
        <w:tc>
          <w:tcPr>
            <w:tcW w:w="31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C3613" w:rsidRPr="00801D63" w:rsidRDefault="00BC3613" w:rsidP="005631BC">
            <w:pPr>
              <w:rPr>
                <w:b/>
                <w:sz w:val="22"/>
                <w:szCs w:val="22"/>
              </w:rPr>
            </w:pPr>
            <w:r w:rsidRPr="00801D63">
              <w:rPr>
                <w:b/>
                <w:sz w:val="22"/>
                <w:szCs w:val="22"/>
              </w:rPr>
              <w:t xml:space="preserve">Gamtinės dujos, </w:t>
            </w:r>
            <w:r w:rsidR="005631BC" w:rsidRPr="00801D63">
              <w:rPr>
                <w:b/>
                <w:sz w:val="22"/>
                <w:szCs w:val="22"/>
              </w:rPr>
              <w:t xml:space="preserve">naudojamos </w:t>
            </w:r>
            <w:r w:rsidR="000144A9" w:rsidRPr="00801D63">
              <w:rPr>
                <w:b/>
                <w:sz w:val="22"/>
                <w:szCs w:val="22"/>
              </w:rPr>
              <w:t xml:space="preserve">kaip </w:t>
            </w:r>
            <w:r w:rsidRPr="00801D63">
              <w:rPr>
                <w:b/>
                <w:sz w:val="22"/>
                <w:szCs w:val="22"/>
              </w:rPr>
              <w:t>šildymui</w:t>
            </w:r>
            <w:r w:rsidR="000144A9" w:rsidRPr="00801D63">
              <w:rPr>
                <w:b/>
                <w:sz w:val="22"/>
                <w:szCs w:val="22"/>
              </w:rPr>
              <w:t xml:space="preserve"> skirtas kuras, </w:t>
            </w:r>
            <w:r w:rsidRPr="00801D63">
              <w:rPr>
                <w:b/>
                <w:sz w:val="22"/>
                <w:szCs w:val="22"/>
              </w:rPr>
              <w:t>išskyrus verslo reikm</w:t>
            </w:r>
            <w:r w:rsidR="005631BC" w:rsidRPr="00801D63">
              <w:rPr>
                <w:b/>
                <w:sz w:val="22"/>
                <w:szCs w:val="22"/>
              </w:rPr>
              <w:t>e</w:t>
            </w:r>
            <w:r w:rsidRPr="00801D63">
              <w:rPr>
                <w:b/>
                <w:sz w:val="22"/>
                <w:szCs w:val="22"/>
              </w:rPr>
              <w:t xml:space="preserve">s, </w:t>
            </w:r>
            <w:proofErr w:type="spellStart"/>
            <w:r w:rsidRPr="00801D63">
              <w:rPr>
                <w:b/>
                <w:sz w:val="22"/>
                <w:szCs w:val="22"/>
              </w:rPr>
              <w:t>Eur</w:t>
            </w:r>
            <w:proofErr w:type="spellEnd"/>
            <w:r w:rsidRPr="00801D63">
              <w:rPr>
                <w:b/>
                <w:sz w:val="22"/>
                <w:szCs w:val="22"/>
              </w:rPr>
              <w:t>/</w:t>
            </w:r>
            <w:proofErr w:type="spellStart"/>
            <w:r w:rsidRPr="00801D63">
              <w:rPr>
                <w:b/>
                <w:sz w:val="22"/>
                <w:szCs w:val="22"/>
              </w:rPr>
              <w:t>MWh</w:t>
            </w:r>
            <w:proofErr w:type="spellEnd"/>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801D63" w:rsidRDefault="00BC3613" w:rsidP="000F54D1">
            <w:pPr>
              <w:jc w:val="right"/>
              <w:rPr>
                <w:sz w:val="22"/>
                <w:szCs w:val="22"/>
              </w:rPr>
            </w:pPr>
            <w:r w:rsidRPr="00801D63">
              <w:rPr>
                <w:sz w:val="22"/>
                <w:szCs w:val="22"/>
              </w:rPr>
              <w:t>1,08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801D63" w:rsidRDefault="00BC3613" w:rsidP="000F54D1">
            <w:pPr>
              <w:jc w:val="right"/>
              <w:rPr>
                <w:sz w:val="22"/>
                <w:szCs w:val="22"/>
              </w:rPr>
            </w:pPr>
            <w:r w:rsidRPr="00801D63">
              <w:rPr>
                <w:sz w:val="22"/>
                <w:szCs w:val="22"/>
              </w:rPr>
              <w:t>1,08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801D63" w:rsidRDefault="00BC3613" w:rsidP="000F54D1">
            <w:pPr>
              <w:jc w:val="right"/>
              <w:rPr>
                <w:sz w:val="22"/>
                <w:szCs w:val="22"/>
              </w:rPr>
            </w:pPr>
            <w:r w:rsidRPr="00801D63">
              <w:rPr>
                <w:sz w:val="22"/>
                <w:szCs w:val="22"/>
              </w:rPr>
              <w:t>1,08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801D63" w:rsidRDefault="00BC3613" w:rsidP="000F54D1">
            <w:pPr>
              <w:jc w:val="right"/>
              <w:rPr>
                <w:b/>
                <w:sz w:val="22"/>
                <w:szCs w:val="22"/>
              </w:rPr>
            </w:pPr>
            <w:r w:rsidRPr="00801D63">
              <w:rPr>
                <w:b/>
                <w:sz w:val="22"/>
                <w:szCs w:val="22"/>
              </w:rPr>
              <w:t>1,50</w:t>
            </w:r>
          </w:p>
        </w:tc>
      </w:tr>
      <w:tr w:rsidR="00BC3613" w:rsidRPr="00801D63" w:rsidTr="001515EB">
        <w:trPr>
          <w:trHeight w:val="300"/>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613" w:rsidRPr="00801D63" w:rsidRDefault="00BC3613" w:rsidP="000F54D1">
            <w:pPr>
              <w:rPr>
                <w:b/>
                <w:sz w:val="22"/>
                <w:szCs w:val="22"/>
              </w:rPr>
            </w:pPr>
            <w:r w:rsidRPr="00801D63">
              <w:rPr>
                <w:b/>
                <w:sz w:val="22"/>
                <w:szCs w:val="22"/>
              </w:rPr>
              <w:t xml:space="preserve">Gamtinės dujos, </w:t>
            </w:r>
            <w:r w:rsidR="005631BC" w:rsidRPr="00801D63">
              <w:rPr>
                <w:b/>
                <w:sz w:val="22"/>
                <w:szCs w:val="22"/>
              </w:rPr>
              <w:t xml:space="preserve">naudojamos </w:t>
            </w:r>
            <w:r w:rsidRPr="00801D63">
              <w:rPr>
                <w:b/>
                <w:sz w:val="22"/>
                <w:szCs w:val="22"/>
              </w:rPr>
              <w:t xml:space="preserve">kaip šildymui skirtas kuras verslo reikmėms, </w:t>
            </w:r>
            <w:proofErr w:type="spellStart"/>
            <w:r w:rsidRPr="00801D63">
              <w:rPr>
                <w:b/>
                <w:sz w:val="22"/>
                <w:szCs w:val="22"/>
              </w:rPr>
              <w:t>Eur</w:t>
            </w:r>
            <w:proofErr w:type="spellEnd"/>
            <w:r w:rsidRPr="00801D63">
              <w:rPr>
                <w:b/>
                <w:sz w:val="22"/>
                <w:szCs w:val="22"/>
              </w:rPr>
              <w:t>/</w:t>
            </w:r>
            <w:proofErr w:type="spellStart"/>
            <w:r w:rsidRPr="00801D63">
              <w:rPr>
                <w:b/>
                <w:sz w:val="22"/>
                <w:szCs w:val="22"/>
              </w:rPr>
              <w:t>MWh</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3613" w:rsidRPr="00801D63" w:rsidRDefault="00BC3613" w:rsidP="000F54D1">
            <w:pPr>
              <w:jc w:val="right"/>
              <w:rPr>
                <w:sz w:val="22"/>
                <w:szCs w:val="22"/>
              </w:rPr>
            </w:pPr>
            <w:r w:rsidRPr="00801D63">
              <w:rPr>
                <w:sz w:val="22"/>
                <w:szCs w:val="22"/>
              </w:rPr>
              <w:t>0,54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sz w:val="22"/>
                <w:szCs w:val="22"/>
              </w:rPr>
            </w:pPr>
            <w:r w:rsidRPr="00801D63">
              <w:rPr>
                <w:sz w:val="22"/>
                <w:szCs w:val="22"/>
              </w:rPr>
              <w:t>0,54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sz w:val="22"/>
                <w:szCs w:val="22"/>
              </w:rPr>
            </w:pPr>
            <w:r w:rsidRPr="00801D63">
              <w:rPr>
                <w:sz w:val="22"/>
                <w:szCs w:val="22"/>
              </w:rPr>
              <w:t>0,54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801D63" w:rsidRDefault="00BC3613" w:rsidP="000F54D1">
            <w:pPr>
              <w:jc w:val="right"/>
              <w:rPr>
                <w:b/>
                <w:sz w:val="22"/>
                <w:szCs w:val="22"/>
              </w:rPr>
            </w:pPr>
            <w:r w:rsidRPr="00801D63">
              <w:rPr>
                <w:b/>
                <w:sz w:val="22"/>
                <w:szCs w:val="22"/>
              </w:rPr>
              <w:t>1</w:t>
            </w:r>
          </w:p>
        </w:tc>
      </w:tr>
    </w:tbl>
    <w:p w:rsidR="00BC3613" w:rsidRPr="00801D63" w:rsidRDefault="00BC3613" w:rsidP="000F54D1">
      <w:pPr>
        <w:pStyle w:val="Pagrindinistekstas3"/>
        <w:shd w:val="clear" w:color="auto" w:fill="auto"/>
        <w:tabs>
          <w:tab w:val="left" w:pos="0"/>
          <w:tab w:val="left" w:pos="709"/>
          <w:tab w:val="left" w:pos="993"/>
        </w:tabs>
        <w:spacing w:before="0" w:after="0" w:line="240" w:lineRule="auto"/>
        <w:jc w:val="both"/>
        <w:rPr>
          <w:b/>
          <w:sz w:val="24"/>
          <w:szCs w:val="24"/>
        </w:rPr>
      </w:pPr>
    </w:p>
    <w:p w:rsidR="00F94468" w:rsidRPr="00801D63" w:rsidRDefault="00F94468" w:rsidP="00884972">
      <w:pPr>
        <w:tabs>
          <w:tab w:val="left" w:pos="709"/>
          <w:tab w:val="left" w:pos="1418"/>
        </w:tabs>
        <w:jc w:val="both"/>
      </w:pPr>
    </w:p>
    <w:p w:rsidR="00884972" w:rsidRPr="00801D63" w:rsidRDefault="00884972" w:rsidP="00884972">
      <w:pPr>
        <w:tabs>
          <w:tab w:val="left" w:pos="709"/>
          <w:tab w:val="left" w:pos="1418"/>
        </w:tabs>
        <w:jc w:val="both"/>
      </w:pPr>
      <w:r w:rsidRPr="00801D63">
        <w:lastRenderedPageBreak/>
        <w:t xml:space="preserve">2 lentelė. </w:t>
      </w:r>
      <w:r w:rsidR="001A726F" w:rsidRPr="00801D63">
        <w:t>CO</w:t>
      </w:r>
      <w:r w:rsidR="001A726F" w:rsidRPr="00801D63">
        <w:rPr>
          <w:vertAlign w:val="subscript"/>
        </w:rPr>
        <w:t>2</w:t>
      </w:r>
      <w:r w:rsidR="001A726F" w:rsidRPr="00801D63">
        <w:t xml:space="preserve"> dedamoji 2</w:t>
      </w:r>
      <w:r w:rsidRPr="00801D63">
        <w:t>02</w:t>
      </w:r>
      <w:r w:rsidR="001A726F" w:rsidRPr="00801D63">
        <w:t>5</w:t>
      </w:r>
      <w:r w:rsidRPr="00801D63">
        <w:t>–20</w:t>
      </w:r>
      <w:r w:rsidR="001A726F" w:rsidRPr="00801D63">
        <w:t>30</w:t>
      </w:r>
      <w:r w:rsidRPr="00801D63">
        <w:t xml:space="preserve"> m. </w:t>
      </w:r>
    </w:p>
    <w:tbl>
      <w:tblPr>
        <w:tblW w:w="9655" w:type="dxa"/>
        <w:tblInd w:w="93" w:type="dxa"/>
        <w:tblLayout w:type="fixed"/>
        <w:tblCellMar>
          <w:top w:w="15" w:type="dxa"/>
          <w:bottom w:w="15" w:type="dxa"/>
        </w:tblCellMar>
        <w:tblLook w:val="04A0" w:firstRow="1" w:lastRow="0" w:firstColumn="1" w:lastColumn="0" w:noHBand="0" w:noVBand="1"/>
      </w:tblPr>
      <w:tblGrid>
        <w:gridCol w:w="2850"/>
        <w:gridCol w:w="1134"/>
        <w:gridCol w:w="1134"/>
        <w:gridCol w:w="1134"/>
        <w:gridCol w:w="1134"/>
        <w:gridCol w:w="1134"/>
        <w:gridCol w:w="1135"/>
      </w:tblGrid>
      <w:tr w:rsidR="00CC529D" w:rsidRPr="00801D63" w:rsidTr="00160A31">
        <w:trPr>
          <w:trHeight w:val="630"/>
        </w:trPr>
        <w:tc>
          <w:tcPr>
            <w:tcW w:w="2850" w:type="dxa"/>
            <w:tcBorders>
              <w:top w:val="single" w:sz="4" w:space="0" w:color="auto"/>
              <w:left w:val="single" w:sz="4" w:space="0" w:color="auto"/>
              <w:bottom w:val="single" w:sz="4" w:space="0" w:color="auto"/>
              <w:right w:val="single" w:sz="4" w:space="0" w:color="auto"/>
            </w:tcBorders>
            <w:vAlign w:val="center"/>
            <w:hideMark/>
          </w:tcPr>
          <w:p w:rsidR="00CC529D" w:rsidRPr="00801D63" w:rsidRDefault="00CC529D" w:rsidP="00160A31">
            <w:pPr>
              <w:jc w:val="center"/>
              <w:rPr>
                <w:b/>
                <w:bCs/>
                <w:color w:val="000000"/>
                <w:sz w:val="20"/>
                <w:lang w:eastAsia="en-GB"/>
              </w:rPr>
            </w:pPr>
            <w:r w:rsidRPr="00801D63">
              <w:rPr>
                <w:b/>
              </w:rPr>
              <w:t>Energiniai produktai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801D63" w:rsidRDefault="00CC529D" w:rsidP="00160A31">
            <w:pPr>
              <w:jc w:val="center"/>
              <w:rPr>
                <w:b/>
                <w:bCs/>
                <w:color w:val="000000"/>
                <w:lang w:eastAsia="en-GB"/>
              </w:rPr>
            </w:pPr>
            <w:r w:rsidRPr="00801D63">
              <w:rPr>
                <w:b/>
                <w:bCs/>
                <w:color w:val="000000"/>
                <w:lang w:eastAsia="en-GB"/>
              </w:rPr>
              <w:t>2025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801D63" w:rsidRDefault="00CC529D" w:rsidP="00160A31">
            <w:pPr>
              <w:jc w:val="center"/>
              <w:rPr>
                <w:b/>
                <w:bCs/>
                <w:color w:val="000000"/>
                <w:lang w:eastAsia="en-GB"/>
              </w:rPr>
            </w:pPr>
            <w:r w:rsidRPr="00801D63">
              <w:rPr>
                <w:b/>
                <w:bCs/>
                <w:color w:val="000000"/>
                <w:lang w:eastAsia="en-GB"/>
              </w:rPr>
              <w:t>2026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801D63" w:rsidRDefault="00CC529D" w:rsidP="00160A31">
            <w:pPr>
              <w:jc w:val="center"/>
              <w:rPr>
                <w:b/>
                <w:bCs/>
                <w:color w:val="000000"/>
                <w:lang w:eastAsia="en-GB"/>
              </w:rPr>
            </w:pPr>
            <w:r w:rsidRPr="00801D63">
              <w:rPr>
                <w:b/>
                <w:bCs/>
                <w:color w:val="000000"/>
                <w:lang w:eastAsia="en-GB"/>
              </w:rPr>
              <w:t>2027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801D63" w:rsidRDefault="00CC529D" w:rsidP="00160A31">
            <w:pPr>
              <w:jc w:val="center"/>
              <w:rPr>
                <w:b/>
                <w:bCs/>
                <w:color w:val="000000"/>
                <w:lang w:eastAsia="en-GB"/>
              </w:rPr>
            </w:pPr>
            <w:r w:rsidRPr="00801D63">
              <w:rPr>
                <w:b/>
                <w:bCs/>
                <w:color w:val="000000"/>
                <w:lang w:eastAsia="en-GB"/>
              </w:rPr>
              <w:t>2028 m.</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b/>
                <w:bCs/>
                <w:color w:val="000000"/>
                <w:lang w:eastAsia="en-GB"/>
              </w:rPr>
            </w:pPr>
            <w:r w:rsidRPr="00801D63">
              <w:rPr>
                <w:b/>
                <w:bCs/>
                <w:color w:val="000000"/>
                <w:lang w:eastAsia="en-GB"/>
              </w:rPr>
              <w:t>2029 m.</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b/>
                <w:bCs/>
                <w:color w:val="000000"/>
                <w:lang w:eastAsia="en-GB"/>
              </w:rPr>
            </w:pPr>
            <w:r w:rsidRPr="00801D63">
              <w:rPr>
                <w:b/>
                <w:bCs/>
                <w:color w:val="000000"/>
                <w:lang w:eastAsia="en-GB"/>
              </w:rPr>
              <w:t>2030 m.</w:t>
            </w:r>
          </w:p>
        </w:tc>
      </w:tr>
      <w:tr w:rsidR="00EF1279" w:rsidRPr="00801D63" w:rsidTr="00EF1279">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801D63" w:rsidRDefault="00EF1279" w:rsidP="00160A31">
            <w:pPr>
              <w:rPr>
                <w:b/>
                <w:lang w:eastAsia="en-GB"/>
              </w:rPr>
            </w:pPr>
            <w:r w:rsidRPr="00801D63">
              <w:rPr>
                <w:rStyle w:val="normaltextrun"/>
                <w:b/>
              </w:rPr>
              <w:t>CO</w:t>
            </w:r>
            <w:r w:rsidRPr="00801D63">
              <w:rPr>
                <w:rStyle w:val="normaltextrun"/>
                <w:b/>
                <w:vertAlign w:val="subscript"/>
              </w:rPr>
              <w:t>2</w:t>
            </w:r>
            <w:r w:rsidRPr="00801D63">
              <w:rPr>
                <w:rStyle w:val="normaltextrun"/>
                <w:b/>
              </w:rPr>
              <w:t xml:space="preserve"> dedamoji, </w:t>
            </w:r>
            <w:proofErr w:type="spellStart"/>
            <w:r w:rsidRPr="00801D63">
              <w:rPr>
                <w:rStyle w:val="normaltextrun"/>
                <w:b/>
              </w:rPr>
              <w:t>Eur</w:t>
            </w:r>
            <w:proofErr w:type="spellEnd"/>
            <w:r w:rsidRPr="00801D63">
              <w:rPr>
                <w:rStyle w:val="normaltextrun"/>
                <w:b/>
              </w:rPr>
              <w:t>/CO</w:t>
            </w:r>
            <w:r w:rsidRPr="00801D63">
              <w:rPr>
                <w:rStyle w:val="normaltextrun"/>
                <w:b/>
                <w:vertAlign w:val="subscript"/>
              </w:rPr>
              <w:t>2</w:t>
            </w:r>
            <w:r w:rsidRPr="00801D63">
              <w:rPr>
                <w:rStyle w:val="normaltextrun"/>
                <w:b/>
              </w:rPr>
              <w:t>t</w:t>
            </w:r>
            <w:r w:rsidRPr="00801D63">
              <w:rPr>
                <w:rStyle w:val="eop"/>
                <w:b/>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801D63" w:rsidRDefault="00EF1279" w:rsidP="00160A31">
            <w:pPr>
              <w:jc w:val="center"/>
              <w:rPr>
                <w:lang w:eastAsia="en-GB"/>
              </w:rPr>
            </w:pPr>
            <w:r w:rsidRPr="00801D63">
              <w:rPr>
                <w:lang w:eastAsia="en-G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801D63" w:rsidRDefault="00EF1279" w:rsidP="00160A31">
            <w:pPr>
              <w:jc w:val="center"/>
              <w:rPr>
                <w:lang w:eastAsia="en-GB"/>
              </w:rPr>
            </w:pPr>
            <w:r w:rsidRPr="00801D63">
              <w:rPr>
                <w:lang w:eastAsia="en-GB"/>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801D63" w:rsidRDefault="00EF1279" w:rsidP="00160A31">
            <w:pPr>
              <w:jc w:val="center"/>
              <w:rPr>
                <w:lang w:eastAsia="en-GB"/>
              </w:rPr>
            </w:pPr>
            <w:r w:rsidRPr="00801D63">
              <w:rPr>
                <w:lang w:eastAsia="en-GB"/>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801D63" w:rsidRDefault="00EF1279" w:rsidP="00160A31">
            <w:pPr>
              <w:jc w:val="center"/>
              <w:rPr>
                <w:lang w:eastAsia="en-GB"/>
              </w:rPr>
            </w:pPr>
            <w:r w:rsidRPr="00801D63">
              <w:rPr>
                <w:lang w:eastAsia="en-GB"/>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801D63" w:rsidRDefault="00EF1279" w:rsidP="00160A31">
            <w:pPr>
              <w:jc w:val="center"/>
              <w:rPr>
                <w:lang w:eastAsia="en-GB"/>
              </w:rPr>
            </w:pPr>
            <w:r w:rsidRPr="00801D63">
              <w:rPr>
                <w:lang w:eastAsia="en-GB"/>
              </w:rPr>
              <w:t>50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801D63" w:rsidRDefault="00EF1279" w:rsidP="00160A31">
            <w:pPr>
              <w:jc w:val="center"/>
              <w:rPr>
                <w:lang w:eastAsia="en-GB"/>
              </w:rPr>
            </w:pPr>
            <w:r w:rsidRPr="00801D63">
              <w:rPr>
                <w:lang w:eastAsia="en-GB"/>
              </w:rPr>
              <w:t>60</w:t>
            </w:r>
          </w:p>
        </w:tc>
      </w:tr>
      <w:tr w:rsidR="00CC529D" w:rsidRPr="00801D63"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rPr>
                <w:b/>
                <w:lang w:eastAsia="en-GB"/>
              </w:rPr>
            </w:pPr>
            <w:r w:rsidRPr="00801D63">
              <w:rPr>
                <w:b/>
                <w:lang w:eastAsia="en-GB"/>
              </w:rPr>
              <w:t xml:space="preserve">Benzinas, </w:t>
            </w:r>
            <w:proofErr w:type="spellStart"/>
            <w:r w:rsidRPr="00801D63">
              <w:rPr>
                <w:b/>
              </w:rPr>
              <w:t>Eur</w:t>
            </w:r>
            <w:proofErr w:type="spellEnd"/>
            <w:r w:rsidRPr="00801D63">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120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144</w:t>
            </w:r>
          </w:p>
        </w:tc>
      </w:tr>
      <w:tr w:rsidR="00CC529D" w:rsidRPr="00801D63"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rPr>
                <w:b/>
                <w:lang w:eastAsia="en-GB"/>
              </w:rPr>
            </w:pPr>
            <w:r w:rsidRPr="00801D63">
              <w:rPr>
                <w:b/>
                <w:lang w:eastAsia="en-GB"/>
              </w:rPr>
              <w:t xml:space="preserve">Žibalas, </w:t>
            </w:r>
            <w:proofErr w:type="spellStart"/>
            <w:r w:rsidRPr="00801D63">
              <w:rPr>
                <w:b/>
              </w:rPr>
              <w:t>Eur</w:t>
            </w:r>
            <w:proofErr w:type="spellEnd"/>
            <w:r w:rsidRPr="00801D63">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27,1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81,3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108,4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135,5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162,6</w:t>
            </w:r>
          </w:p>
        </w:tc>
      </w:tr>
      <w:tr w:rsidR="00CC529D" w:rsidRPr="00801D63"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091D5D" w:rsidP="00160A31">
            <w:pPr>
              <w:rPr>
                <w:b/>
                <w:lang w:eastAsia="en-GB"/>
              </w:rPr>
            </w:pPr>
            <w:r w:rsidRPr="00801D63">
              <w:rPr>
                <w:b/>
              </w:rPr>
              <w:t>A</w:t>
            </w:r>
            <w:r w:rsidR="00CC529D" w:rsidRPr="00801D63">
              <w:rPr>
                <w:b/>
              </w:rPr>
              <w:t xml:space="preserve">kcizų įstatymo 37 straipsnio 1 ir 2 dalyse nurodyti </w:t>
            </w:r>
            <w:proofErr w:type="spellStart"/>
            <w:r w:rsidR="00CC529D" w:rsidRPr="00801D63">
              <w:rPr>
                <w:b/>
              </w:rPr>
              <w:t>gazoliai</w:t>
            </w:r>
            <w:proofErr w:type="spellEnd"/>
            <w:r w:rsidR="00CC529D" w:rsidRPr="00801D63">
              <w:rPr>
                <w:b/>
              </w:rPr>
              <w:t xml:space="preserve">, KN 2710 19 91‒2710 19 99 </w:t>
            </w:r>
            <w:proofErr w:type="spellStart"/>
            <w:r w:rsidR="00CC529D" w:rsidRPr="00801D63">
              <w:rPr>
                <w:b/>
              </w:rPr>
              <w:t>subpozicijose</w:t>
            </w:r>
            <w:proofErr w:type="spellEnd"/>
            <w:r w:rsidR="00CC529D" w:rsidRPr="00801D63">
              <w:rPr>
                <w:b/>
              </w:rPr>
              <w:t xml:space="preserve"> klasifikuojami energiniai produktai, Akcizų įstatymo 38 straipsnio 2 dalyje nurodytas skystasis kuras (mazutai), </w:t>
            </w:r>
            <w:proofErr w:type="spellStart"/>
            <w:r w:rsidR="00CC529D" w:rsidRPr="00801D63">
              <w:rPr>
                <w:b/>
              </w:rPr>
              <w:t>Eur</w:t>
            </w:r>
            <w:proofErr w:type="spellEnd"/>
            <w:r w:rsidR="00CC529D" w:rsidRPr="00801D63">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26,2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52,4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78,6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104,8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131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157,2</w:t>
            </w:r>
          </w:p>
        </w:tc>
      </w:tr>
      <w:tr w:rsidR="00CC529D" w:rsidRPr="00801D63"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rPr>
                <w:b/>
                <w:lang w:eastAsia="en-GB"/>
              </w:rPr>
            </w:pPr>
            <w:r w:rsidRPr="00801D63">
              <w:rPr>
                <w:b/>
              </w:rPr>
              <w:t xml:space="preserve">Akcizų įstatymo 38 straipsnio 1 dalyje nurodytas skystasis kuras (mazutai), </w:t>
            </w:r>
            <w:proofErr w:type="spellStart"/>
            <w:r w:rsidRPr="00801D63">
              <w:rPr>
                <w:b/>
              </w:rPr>
              <w:t>Eur</w:t>
            </w:r>
            <w:proofErr w:type="spellEnd"/>
            <w:r w:rsidRPr="00801D63">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31,2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62,4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93,6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124,8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801D63" w:rsidRDefault="00CC529D" w:rsidP="00160A31">
            <w:pPr>
              <w:jc w:val="center"/>
              <w:rPr>
                <w:color w:val="000000"/>
                <w:lang w:eastAsia="en-GB"/>
              </w:rPr>
            </w:pPr>
            <w:r w:rsidRPr="00801D63">
              <w:rPr>
                <w:color w:val="000000"/>
                <w:lang w:eastAsia="en-GB"/>
              </w:rPr>
              <w:t>187,2</w:t>
            </w:r>
          </w:p>
        </w:tc>
      </w:tr>
      <w:tr w:rsidR="00CC529D" w:rsidRPr="00801D63"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rPr>
                <w:b/>
                <w:lang w:eastAsia="en-GB"/>
              </w:rPr>
            </w:pPr>
            <w:r w:rsidRPr="00801D63">
              <w:rPr>
                <w:b/>
              </w:rPr>
              <w:t xml:space="preserve">Naftos dujos ir dujiniai angliavandeniliai (išskyrus gamtines dujas), </w:t>
            </w:r>
            <w:proofErr w:type="spellStart"/>
            <w:r w:rsidRPr="00801D63">
              <w:rPr>
                <w:b/>
              </w:rPr>
              <w:t>Eur</w:t>
            </w:r>
            <w:proofErr w:type="spellEnd"/>
            <w:r w:rsidRPr="00801D63">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30,6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61,2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91,8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122,4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153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801D63" w:rsidRDefault="00CC529D" w:rsidP="00160A31">
            <w:pPr>
              <w:jc w:val="center"/>
              <w:rPr>
                <w:lang w:eastAsia="en-GB"/>
              </w:rPr>
            </w:pPr>
            <w:r w:rsidRPr="00801D63">
              <w:rPr>
                <w:lang w:eastAsia="en-GB"/>
              </w:rPr>
              <w:t>183,6</w:t>
            </w:r>
          </w:p>
        </w:tc>
      </w:tr>
      <w:tr w:rsidR="00CC529D" w:rsidRPr="00801D63"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rPr>
                <w:b/>
                <w:lang w:eastAsia="en-GB"/>
              </w:rPr>
            </w:pPr>
            <w:r w:rsidRPr="00801D63">
              <w:rPr>
                <w:b/>
              </w:rPr>
              <w:t xml:space="preserve">Akmens anglys, </w:t>
            </w:r>
            <w:proofErr w:type="spellStart"/>
            <w:r w:rsidRPr="00801D63">
              <w:rPr>
                <w:b/>
              </w:rPr>
              <w:t>Eur</w:t>
            </w:r>
            <w:proofErr w:type="spellEnd"/>
            <w:r w:rsidRPr="00801D63">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21,8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43,6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65,4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87,2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109</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130,8</w:t>
            </w:r>
          </w:p>
        </w:tc>
      </w:tr>
      <w:tr w:rsidR="00CC529D" w:rsidRPr="00801D63"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801D63" w:rsidRDefault="00CC529D" w:rsidP="00160A31">
            <w:pPr>
              <w:rPr>
                <w:b/>
              </w:rPr>
            </w:pPr>
            <w:r w:rsidRPr="00801D63">
              <w:rPr>
                <w:b/>
              </w:rPr>
              <w:t xml:space="preserve">Koksas ir lignitas, </w:t>
            </w:r>
            <w:proofErr w:type="spellStart"/>
            <w:r w:rsidRPr="00801D63">
              <w:rPr>
                <w:b/>
              </w:rPr>
              <w:t>Eur</w:t>
            </w:r>
            <w:proofErr w:type="spellEnd"/>
            <w:r w:rsidRPr="00801D63">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801D63" w:rsidRDefault="00CC529D" w:rsidP="00160A31">
            <w:pPr>
              <w:jc w:val="center"/>
              <w:rPr>
                <w:lang w:eastAsia="en-GB"/>
              </w:rPr>
            </w:pPr>
            <w:r w:rsidRPr="00801D63">
              <w:rPr>
                <w:lang w:eastAsia="en-GB"/>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801D63" w:rsidRDefault="00CC529D" w:rsidP="00160A31">
            <w:pPr>
              <w:jc w:val="center"/>
              <w:rPr>
                <w:lang w:eastAsia="en-GB"/>
              </w:rPr>
            </w:pPr>
            <w:r w:rsidRPr="00801D63">
              <w:rPr>
                <w:lang w:eastAsia="en-GB"/>
              </w:rPr>
              <w:t>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801D63" w:rsidRDefault="00CC529D" w:rsidP="00160A31">
            <w:pPr>
              <w:jc w:val="center"/>
              <w:rPr>
                <w:lang w:eastAsia="en-GB"/>
              </w:rPr>
            </w:pPr>
            <w:r w:rsidRPr="00801D63">
              <w:rPr>
                <w:lang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801D63" w:rsidRDefault="00CC529D" w:rsidP="00160A31">
            <w:pPr>
              <w:jc w:val="center"/>
              <w:rPr>
                <w:lang w:eastAsia="en-GB"/>
              </w:rPr>
            </w:pPr>
            <w:r w:rsidRPr="00801D63">
              <w:rPr>
                <w:lang w:eastAsia="en-GB"/>
              </w:rPr>
              <w:t>128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801D63" w:rsidRDefault="00CC529D" w:rsidP="00160A31">
            <w:pPr>
              <w:jc w:val="center"/>
              <w:rPr>
                <w:lang w:eastAsia="en-GB"/>
              </w:rPr>
            </w:pPr>
            <w:r w:rsidRPr="00801D63">
              <w:rPr>
                <w:lang w:eastAsia="en-GB"/>
              </w:rPr>
              <w:t>160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801D63" w:rsidRDefault="00CC529D" w:rsidP="00160A31">
            <w:pPr>
              <w:jc w:val="center"/>
              <w:rPr>
                <w:lang w:eastAsia="en-GB"/>
              </w:rPr>
            </w:pPr>
            <w:r w:rsidRPr="00801D63">
              <w:rPr>
                <w:lang w:eastAsia="en-GB"/>
              </w:rPr>
              <w:t>192</w:t>
            </w:r>
          </w:p>
        </w:tc>
      </w:tr>
      <w:tr w:rsidR="00CC529D" w:rsidRPr="00801D63"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rPr>
                <w:b/>
                <w:color w:val="000000"/>
                <w:lang w:eastAsia="en-GB"/>
              </w:rPr>
            </w:pPr>
            <w:r w:rsidRPr="00801D63">
              <w:rPr>
                <w:b/>
              </w:rPr>
              <w:t xml:space="preserve">Šildymui skirtos durpės, </w:t>
            </w:r>
            <w:proofErr w:type="spellStart"/>
            <w:r w:rsidRPr="00801D63">
              <w:rPr>
                <w:b/>
              </w:rPr>
              <w:t>Eur</w:t>
            </w:r>
            <w:proofErr w:type="spellEnd"/>
            <w:r w:rsidRPr="00801D63">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16,6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33,2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49,8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66,4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160A31">
            <w:pPr>
              <w:jc w:val="center"/>
              <w:rPr>
                <w:lang w:eastAsia="en-GB"/>
              </w:rPr>
            </w:pPr>
            <w:r w:rsidRPr="00801D63">
              <w:rPr>
                <w:lang w:eastAsia="en-GB"/>
              </w:rPr>
              <w:t>83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801D63" w:rsidRDefault="00CC529D" w:rsidP="00CC529D">
            <w:pPr>
              <w:jc w:val="center"/>
              <w:rPr>
                <w:lang w:eastAsia="en-GB"/>
              </w:rPr>
            </w:pPr>
            <w:r w:rsidRPr="00801D63">
              <w:rPr>
                <w:lang w:eastAsia="en-GB"/>
              </w:rPr>
              <w:t>99,6</w:t>
            </w:r>
          </w:p>
        </w:tc>
      </w:tr>
    </w:tbl>
    <w:p w:rsidR="00CC529D" w:rsidRPr="00801D63" w:rsidRDefault="00CC529D" w:rsidP="00884972">
      <w:pPr>
        <w:tabs>
          <w:tab w:val="left" w:pos="709"/>
          <w:tab w:val="left" w:pos="1418"/>
        </w:tabs>
        <w:jc w:val="both"/>
      </w:pPr>
    </w:p>
    <w:p w:rsidR="00557D6F" w:rsidRPr="00801D63" w:rsidRDefault="009F2CC2" w:rsidP="00447967">
      <w:pPr>
        <w:ind w:firstLine="709"/>
        <w:jc w:val="both"/>
      </w:pPr>
      <w:r w:rsidRPr="00801D63">
        <w:t>Įstatymo p</w:t>
      </w:r>
      <w:r w:rsidR="00557D6F" w:rsidRPr="00801D63">
        <w:t>rojekte įvedama CO</w:t>
      </w:r>
      <w:r w:rsidR="00557D6F" w:rsidRPr="00801D63">
        <w:rPr>
          <w:vertAlign w:val="subscript"/>
        </w:rPr>
        <w:t>2</w:t>
      </w:r>
      <w:r w:rsidR="00557D6F" w:rsidRPr="00801D63">
        <w:t xml:space="preserve"> dedamoji apskaičiuota įvertinus </w:t>
      </w:r>
      <w:r w:rsidR="0095063B" w:rsidRPr="00801D63">
        <w:t>CO</w:t>
      </w:r>
      <w:r w:rsidR="0095063B" w:rsidRPr="00801D63">
        <w:rPr>
          <w:vertAlign w:val="subscript"/>
        </w:rPr>
        <w:t>2</w:t>
      </w:r>
      <w:r w:rsidR="0095063B" w:rsidRPr="00801D63">
        <w:t xml:space="preserve"> taršos faktorių – </w:t>
      </w:r>
      <w:r w:rsidR="00557D6F" w:rsidRPr="00801D63">
        <w:t>energinių produktų CO</w:t>
      </w:r>
      <w:r w:rsidR="00557D6F" w:rsidRPr="00801D63">
        <w:rPr>
          <w:vertAlign w:val="subscript"/>
        </w:rPr>
        <w:t>2</w:t>
      </w:r>
      <w:r w:rsidR="00557D6F" w:rsidRPr="00801D63">
        <w:t xml:space="preserve"> </w:t>
      </w:r>
      <w:r w:rsidR="007426F7" w:rsidRPr="00801D63">
        <w:t>išmetimą</w:t>
      </w:r>
      <w:r w:rsidR="005631BC" w:rsidRPr="00801D63">
        <w:t>,</w:t>
      </w:r>
      <w:r w:rsidR="00557D6F" w:rsidRPr="00801D63">
        <w:t xml:space="preserve"> tenkan</w:t>
      </w:r>
      <w:r w:rsidR="00E363B3" w:rsidRPr="00801D63">
        <w:t>tį</w:t>
      </w:r>
      <w:r w:rsidR="00557D6F" w:rsidRPr="00801D63">
        <w:t xml:space="preserve"> energinio produkto vienetui</w:t>
      </w:r>
      <w:r w:rsidR="0095063B" w:rsidRPr="00801D63">
        <w:t>,</w:t>
      </w:r>
      <w:r w:rsidR="00557D6F" w:rsidRPr="00801D63">
        <w:t xml:space="preserve"> ir nustatytą 1 CO</w:t>
      </w:r>
      <w:r w:rsidR="00557D6F" w:rsidRPr="00801D63">
        <w:rPr>
          <w:vertAlign w:val="subscript"/>
        </w:rPr>
        <w:t>2</w:t>
      </w:r>
      <w:r w:rsidR="00557D6F" w:rsidRPr="00801D63">
        <w:t xml:space="preserve"> tonos tarifą (toliau – CO</w:t>
      </w:r>
      <w:r w:rsidR="00557D6F" w:rsidRPr="00801D63">
        <w:rPr>
          <w:vertAlign w:val="subscript"/>
        </w:rPr>
        <w:t>2</w:t>
      </w:r>
      <w:r w:rsidR="00557D6F" w:rsidRPr="00801D63">
        <w:t xml:space="preserve"> tarifas).</w:t>
      </w:r>
      <w:r w:rsidR="00447967" w:rsidRPr="00801D63">
        <w:t xml:space="preserve"> </w:t>
      </w:r>
      <w:r w:rsidR="00557D6F" w:rsidRPr="00801D63">
        <w:t>Energ</w:t>
      </w:r>
      <w:r w:rsidR="00447967" w:rsidRPr="00801D63">
        <w:t>inių</w:t>
      </w:r>
      <w:r w:rsidR="00557D6F" w:rsidRPr="00801D63">
        <w:t xml:space="preserve"> produktų CO</w:t>
      </w:r>
      <w:r w:rsidR="00557D6F" w:rsidRPr="00801D63">
        <w:rPr>
          <w:vertAlign w:val="subscript"/>
        </w:rPr>
        <w:t>2</w:t>
      </w:r>
      <w:r w:rsidR="00557D6F" w:rsidRPr="00801D63">
        <w:t xml:space="preserve"> taršos faktoriai nustatyti remiantis 2021 m. Nacionalinėje šiltnamio efektą sukeliančių dujų apskaitos ataskaitoje</w:t>
      </w:r>
      <w:r w:rsidR="00557D6F" w:rsidRPr="00801D63">
        <w:rPr>
          <w:rStyle w:val="Puslapioinaosnuoroda"/>
        </w:rPr>
        <w:footnoteReference w:id="2"/>
      </w:r>
      <w:r w:rsidR="00557D6F" w:rsidRPr="00801D63">
        <w:t xml:space="preserve"> pateiktais kiekvienos kuro rūšies CO</w:t>
      </w:r>
      <w:r w:rsidR="00557D6F" w:rsidRPr="00801D63">
        <w:rPr>
          <w:vertAlign w:val="subscript"/>
        </w:rPr>
        <w:t>2</w:t>
      </w:r>
      <w:r w:rsidR="00557D6F" w:rsidRPr="00801D63">
        <w:t xml:space="preserve"> taršos ir grynojo </w:t>
      </w:r>
      <w:proofErr w:type="spellStart"/>
      <w:r w:rsidR="00557D6F" w:rsidRPr="00801D63">
        <w:t>šilumingumo</w:t>
      </w:r>
      <w:proofErr w:type="spellEnd"/>
      <w:r w:rsidR="00557D6F" w:rsidRPr="00801D63">
        <w:t xml:space="preserve"> koeficientais. Atitinkamo energinio produkto CO</w:t>
      </w:r>
      <w:r w:rsidR="00557D6F" w:rsidRPr="00801D63">
        <w:rPr>
          <w:vertAlign w:val="subscript"/>
        </w:rPr>
        <w:t>2</w:t>
      </w:r>
      <w:r w:rsidR="00557D6F" w:rsidRPr="00801D63">
        <w:t xml:space="preserve"> dedamoji gaunama padauginus atitinkamo energinio produkto CO</w:t>
      </w:r>
      <w:r w:rsidR="00557D6F" w:rsidRPr="00801D63">
        <w:rPr>
          <w:vertAlign w:val="subscript"/>
        </w:rPr>
        <w:t>2</w:t>
      </w:r>
      <w:r w:rsidR="00557D6F" w:rsidRPr="00801D63">
        <w:t xml:space="preserve"> taršos faktorių iš CO</w:t>
      </w:r>
      <w:r w:rsidR="00557D6F" w:rsidRPr="00801D63">
        <w:rPr>
          <w:vertAlign w:val="subscript"/>
        </w:rPr>
        <w:t>2</w:t>
      </w:r>
      <w:r w:rsidR="00557D6F" w:rsidRPr="00801D63">
        <w:t xml:space="preserve"> tarifo. Pavyzdžiui, akmens anglies CO</w:t>
      </w:r>
      <w:r w:rsidR="00557D6F" w:rsidRPr="00801D63">
        <w:rPr>
          <w:vertAlign w:val="subscript"/>
        </w:rPr>
        <w:t>2</w:t>
      </w:r>
      <w:r w:rsidR="00557D6F" w:rsidRPr="00801D63">
        <w:t xml:space="preserve"> taršos faktorius (tonos CO</w:t>
      </w:r>
      <w:r w:rsidR="00557D6F" w:rsidRPr="00801D63">
        <w:rPr>
          <w:vertAlign w:val="subscript"/>
        </w:rPr>
        <w:t>2</w:t>
      </w:r>
      <w:r w:rsidR="00557D6F" w:rsidRPr="00801D63">
        <w:t>/1 tona akmens anglies) ir CO</w:t>
      </w:r>
      <w:r w:rsidR="00557D6F" w:rsidRPr="00801D63">
        <w:rPr>
          <w:vertAlign w:val="subscript"/>
        </w:rPr>
        <w:t>2</w:t>
      </w:r>
      <w:r w:rsidR="00557D6F" w:rsidRPr="00801D63">
        <w:t xml:space="preserve"> dedamoji apskaičiuojam</w:t>
      </w:r>
      <w:r w:rsidR="0095063B" w:rsidRPr="00801D63">
        <w:t>i</w:t>
      </w:r>
      <w:r w:rsidR="00557D6F" w:rsidRPr="00801D63">
        <w:t xml:space="preserve"> taip:</w:t>
      </w:r>
    </w:p>
    <w:p w:rsidR="00557D6F" w:rsidRPr="00801D63" w:rsidRDefault="00557D6F" w:rsidP="00420A6E">
      <w:pPr>
        <w:pStyle w:val="Sraopastraipa"/>
        <w:numPr>
          <w:ilvl w:val="0"/>
          <w:numId w:val="7"/>
        </w:numPr>
        <w:tabs>
          <w:tab w:val="left" w:pos="993"/>
        </w:tabs>
        <w:spacing w:after="0"/>
        <w:ind w:left="0" w:firstLine="709"/>
        <w:jc w:val="both"/>
        <w:rPr>
          <w:rFonts w:ascii="Times New Roman" w:hAnsi="Times New Roman"/>
          <w:sz w:val="24"/>
          <w:szCs w:val="24"/>
        </w:rPr>
      </w:pPr>
      <w:r w:rsidRPr="00801D63">
        <w:rPr>
          <w:rFonts w:ascii="Times New Roman" w:hAnsi="Times New Roman"/>
          <w:sz w:val="24"/>
          <w:szCs w:val="24"/>
        </w:rPr>
        <w:t>akmens anglies CO</w:t>
      </w:r>
      <w:r w:rsidRPr="00801D63">
        <w:rPr>
          <w:rFonts w:ascii="Times New Roman" w:hAnsi="Times New Roman"/>
          <w:sz w:val="24"/>
          <w:szCs w:val="24"/>
          <w:vertAlign w:val="subscript"/>
        </w:rPr>
        <w:t>2</w:t>
      </w:r>
      <w:r w:rsidRPr="00801D63">
        <w:rPr>
          <w:rFonts w:ascii="Times New Roman" w:hAnsi="Times New Roman"/>
          <w:sz w:val="24"/>
          <w:szCs w:val="24"/>
        </w:rPr>
        <w:t xml:space="preserve"> koeficientas (96,10 CO</w:t>
      </w:r>
      <w:r w:rsidRPr="00801D63">
        <w:rPr>
          <w:rFonts w:ascii="Times New Roman" w:hAnsi="Times New Roman"/>
          <w:sz w:val="24"/>
          <w:szCs w:val="24"/>
          <w:vertAlign w:val="subscript"/>
        </w:rPr>
        <w:t xml:space="preserve">2 </w:t>
      </w:r>
      <w:r w:rsidRPr="00801D63">
        <w:rPr>
          <w:rFonts w:ascii="Times New Roman" w:hAnsi="Times New Roman"/>
          <w:sz w:val="24"/>
          <w:szCs w:val="24"/>
        </w:rPr>
        <w:t xml:space="preserve">tonos/TJ) </w:t>
      </w:r>
      <w:r w:rsidR="00420A6E" w:rsidRPr="00801D63">
        <w:rPr>
          <w:rFonts w:ascii="Times New Roman" w:hAnsi="Times New Roman"/>
          <w:sz w:val="24"/>
          <w:szCs w:val="24"/>
        </w:rPr>
        <w:t>×</w:t>
      </w:r>
      <w:r w:rsidRPr="00801D63">
        <w:rPr>
          <w:rFonts w:ascii="Times New Roman" w:hAnsi="Times New Roman"/>
          <w:sz w:val="24"/>
          <w:szCs w:val="24"/>
        </w:rPr>
        <w:t xml:space="preserve"> akmens anglies grynojo </w:t>
      </w:r>
      <w:proofErr w:type="spellStart"/>
      <w:r w:rsidRPr="00801D63">
        <w:rPr>
          <w:rFonts w:ascii="Times New Roman" w:hAnsi="Times New Roman"/>
          <w:sz w:val="24"/>
          <w:szCs w:val="24"/>
        </w:rPr>
        <w:t>šilumingumo</w:t>
      </w:r>
      <w:proofErr w:type="spellEnd"/>
      <w:r w:rsidRPr="00801D63">
        <w:rPr>
          <w:rFonts w:ascii="Times New Roman" w:hAnsi="Times New Roman"/>
          <w:sz w:val="24"/>
          <w:szCs w:val="24"/>
        </w:rPr>
        <w:t xml:space="preserve"> vertė (0,02269 TJ/1 tona akmens anglies) = 2,18 CO</w:t>
      </w:r>
      <w:r w:rsidRPr="00801D63">
        <w:rPr>
          <w:rFonts w:ascii="Times New Roman" w:hAnsi="Times New Roman"/>
          <w:sz w:val="24"/>
          <w:szCs w:val="24"/>
          <w:vertAlign w:val="subscript"/>
        </w:rPr>
        <w:t>2</w:t>
      </w:r>
      <w:r w:rsidRPr="00801D63">
        <w:rPr>
          <w:rFonts w:ascii="Times New Roman" w:hAnsi="Times New Roman"/>
          <w:sz w:val="24"/>
          <w:szCs w:val="24"/>
        </w:rPr>
        <w:t xml:space="preserve"> tonos/1 tona akmens anglies;</w:t>
      </w:r>
    </w:p>
    <w:p w:rsidR="00557D6F" w:rsidRPr="00801D63" w:rsidRDefault="00557D6F" w:rsidP="00420A6E">
      <w:pPr>
        <w:pStyle w:val="Sraopastraipa"/>
        <w:numPr>
          <w:ilvl w:val="0"/>
          <w:numId w:val="7"/>
        </w:numPr>
        <w:tabs>
          <w:tab w:val="left" w:pos="993"/>
        </w:tabs>
        <w:spacing w:after="0"/>
        <w:ind w:left="0" w:firstLine="709"/>
        <w:jc w:val="both"/>
        <w:rPr>
          <w:rFonts w:ascii="Times New Roman" w:hAnsi="Times New Roman"/>
          <w:sz w:val="24"/>
          <w:szCs w:val="24"/>
        </w:rPr>
      </w:pPr>
      <w:r w:rsidRPr="00801D63">
        <w:rPr>
          <w:rFonts w:ascii="Times New Roman" w:hAnsi="Times New Roman"/>
          <w:sz w:val="24"/>
          <w:szCs w:val="24"/>
        </w:rPr>
        <w:t>padauginus akmens anglies CO</w:t>
      </w:r>
      <w:r w:rsidRPr="00801D63">
        <w:rPr>
          <w:rFonts w:ascii="Times New Roman" w:hAnsi="Times New Roman"/>
          <w:sz w:val="24"/>
          <w:szCs w:val="24"/>
          <w:vertAlign w:val="subscript"/>
        </w:rPr>
        <w:t>2</w:t>
      </w:r>
      <w:r w:rsidRPr="00801D63">
        <w:rPr>
          <w:rFonts w:ascii="Times New Roman" w:hAnsi="Times New Roman"/>
          <w:sz w:val="24"/>
          <w:szCs w:val="24"/>
        </w:rPr>
        <w:t xml:space="preserve"> taršos faktorių (2,18 CO</w:t>
      </w:r>
      <w:r w:rsidRPr="00801D63">
        <w:rPr>
          <w:rFonts w:ascii="Times New Roman" w:hAnsi="Times New Roman"/>
          <w:sz w:val="24"/>
          <w:szCs w:val="24"/>
          <w:vertAlign w:val="subscript"/>
        </w:rPr>
        <w:t>2</w:t>
      </w:r>
      <w:r w:rsidRPr="00801D63">
        <w:rPr>
          <w:rFonts w:ascii="Times New Roman" w:hAnsi="Times New Roman"/>
          <w:sz w:val="24"/>
          <w:szCs w:val="24"/>
        </w:rPr>
        <w:t xml:space="preserve"> tonos/1 tona akmens anglies) iš CO</w:t>
      </w:r>
      <w:r w:rsidRPr="00801D63">
        <w:rPr>
          <w:rFonts w:ascii="Times New Roman" w:hAnsi="Times New Roman"/>
          <w:sz w:val="24"/>
          <w:szCs w:val="24"/>
          <w:vertAlign w:val="subscript"/>
        </w:rPr>
        <w:t>2</w:t>
      </w:r>
      <w:r w:rsidRPr="00801D63">
        <w:rPr>
          <w:rFonts w:ascii="Times New Roman" w:hAnsi="Times New Roman"/>
          <w:sz w:val="24"/>
          <w:szCs w:val="24"/>
        </w:rPr>
        <w:t xml:space="preserve"> tarifo (pvz., 10 </w:t>
      </w:r>
      <w:proofErr w:type="spellStart"/>
      <w:r w:rsidRPr="00801D63">
        <w:rPr>
          <w:rFonts w:ascii="Times New Roman" w:hAnsi="Times New Roman"/>
          <w:sz w:val="24"/>
          <w:szCs w:val="24"/>
        </w:rPr>
        <w:t>Eur</w:t>
      </w:r>
      <w:proofErr w:type="spellEnd"/>
      <w:r w:rsidRPr="00801D63">
        <w:rPr>
          <w:rFonts w:ascii="Times New Roman" w:hAnsi="Times New Roman"/>
          <w:sz w:val="24"/>
          <w:szCs w:val="24"/>
        </w:rPr>
        <w:t>/1 CO</w:t>
      </w:r>
      <w:r w:rsidRPr="00801D63">
        <w:rPr>
          <w:rFonts w:ascii="Times New Roman" w:hAnsi="Times New Roman"/>
          <w:sz w:val="24"/>
          <w:szCs w:val="24"/>
          <w:vertAlign w:val="subscript"/>
        </w:rPr>
        <w:t>2</w:t>
      </w:r>
      <w:r w:rsidRPr="00801D63">
        <w:rPr>
          <w:rFonts w:ascii="Times New Roman" w:hAnsi="Times New Roman"/>
          <w:sz w:val="24"/>
          <w:szCs w:val="24"/>
        </w:rPr>
        <w:t xml:space="preserve"> tona) gaunam</w:t>
      </w:r>
      <w:r w:rsidR="0095063B" w:rsidRPr="00801D63">
        <w:rPr>
          <w:rFonts w:ascii="Times New Roman" w:hAnsi="Times New Roman"/>
          <w:sz w:val="24"/>
          <w:szCs w:val="24"/>
        </w:rPr>
        <w:t>a</w:t>
      </w:r>
      <w:r w:rsidRPr="00801D63">
        <w:rPr>
          <w:rFonts w:ascii="Times New Roman" w:hAnsi="Times New Roman"/>
          <w:sz w:val="24"/>
          <w:szCs w:val="24"/>
        </w:rPr>
        <w:t xml:space="preserve"> 21,8 </w:t>
      </w:r>
      <w:proofErr w:type="spellStart"/>
      <w:r w:rsidRPr="00801D63">
        <w:rPr>
          <w:rFonts w:ascii="Times New Roman" w:hAnsi="Times New Roman"/>
          <w:sz w:val="24"/>
          <w:szCs w:val="24"/>
        </w:rPr>
        <w:t>Eur</w:t>
      </w:r>
      <w:proofErr w:type="spellEnd"/>
      <w:r w:rsidRPr="00801D63">
        <w:rPr>
          <w:rFonts w:ascii="Times New Roman" w:hAnsi="Times New Roman"/>
          <w:sz w:val="24"/>
          <w:szCs w:val="24"/>
        </w:rPr>
        <w:t xml:space="preserve"> CO</w:t>
      </w:r>
      <w:r w:rsidRPr="00801D63">
        <w:rPr>
          <w:rFonts w:ascii="Times New Roman" w:hAnsi="Times New Roman"/>
          <w:sz w:val="24"/>
          <w:szCs w:val="24"/>
          <w:vertAlign w:val="subscript"/>
        </w:rPr>
        <w:t>2</w:t>
      </w:r>
      <w:r w:rsidRPr="00801D63">
        <w:rPr>
          <w:rFonts w:ascii="Times New Roman" w:hAnsi="Times New Roman"/>
          <w:sz w:val="24"/>
          <w:szCs w:val="24"/>
        </w:rPr>
        <w:t xml:space="preserve"> dedam</w:t>
      </w:r>
      <w:r w:rsidR="0095063B" w:rsidRPr="00801D63">
        <w:rPr>
          <w:rFonts w:ascii="Times New Roman" w:hAnsi="Times New Roman"/>
          <w:sz w:val="24"/>
          <w:szCs w:val="24"/>
        </w:rPr>
        <w:t>oji</w:t>
      </w:r>
      <w:r w:rsidRPr="00801D63">
        <w:rPr>
          <w:rFonts w:ascii="Times New Roman" w:hAnsi="Times New Roman"/>
          <w:sz w:val="24"/>
          <w:szCs w:val="24"/>
        </w:rPr>
        <w:t xml:space="preserve"> už vieną toną akmens anglies.</w:t>
      </w:r>
    </w:p>
    <w:p w:rsidR="00557D6F" w:rsidRPr="00801D63" w:rsidRDefault="00557D6F" w:rsidP="00420A6E">
      <w:pPr>
        <w:tabs>
          <w:tab w:val="left" w:pos="993"/>
        </w:tabs>
        <w:ind w:firstLine="709"/>
        <w:jc w:val="both"/>
      </w:pPr>
      <w:r w:rsidRPr="00801D63">
        <w:t>Pažymėtina, kad CO</w:t>
      </w:r>
      <w:r w:rsidRPr="00801D63">
        <w:rPr>
          <w:vertAlign w:val="subscript"/>
        </w:rPr>
        <w:t>2</w:t>
      </w:r>
      <w:r w:rsidRPr="00801D63">
        <w:t xml:space="preserve"> tarifo dydis kasmet augs (10 </w:t>
      </w:r>
      <w:proofErr w:type="spellStart"/>
      <w:r w:rsidRPr="00801D63">
        <w:t>Eur</w:t>
      </w:r>
      <w:proofErr w:type="spellEnd"/>
      <w:r w:rsidRPr="00801D63">
        <w:t>/CO</w:t>
      </w:r>
      <w:r w:rsidRPr="00801D63">
        <w:rPr>
          <w:vertAlign w:val="subscript"/>
        </w:rPr>
        <w:t>2</w:t>
      </w:r>
      <w:r w:rsidRPr="00801D63">
        <w:t xml:space="preserve"> t 2025 m., 20 </w:t>
      </w:r>
      <w:proofErr w:type="spellStart"/>
      <w:r w:rsidRPr="00801D63">
        <w:t>Eur</w:t>
      </w:r>
      <w:proofErr w:type="spellEnd"/>
      <w:r w:rsidRPr="00801D63">
        <w:t>/CO</w:t>
      </w:r>
      <w:r w:rsidRPr="00801D63">
        <w:rPr>
          <w:vertAlign w:val="subscript"/>
        </w:rPr>
        <w:t>2</w:t>
      </w:r>
      <w:r w:rsidRPr="00801D63">
        <w:t xml:space="preserve"> t 2026 m., 30 </w:t>
      </w:r>
      <w:proofErr w:type="spellStart"/>
      <w:r w:rsidRPr="00801D63">
        <w:t>Eur</w:t>
      </w:r>
      <w:proofErr w:type="spellEnd"/>
      <w:r w:rsidRPr="00801D63">
        <w:t>/CO</w:t>
      </w:r>
      <w:r w:rsidRPr="00801D63">
        <w:rPr>
          <w:vertAlign w:val="subscript"/>
        </w:rPr>
        <w:t>2</w:t>
      </w:r>
      <w:r w:rsidRPr="00801D63">
        <w:t xml:space="preserve"> t 2027 m., 40 </w:t>
      </w:r>
      <w:proofErr w:type="spellStart"/>
      <w:r w:rsidRPr="00801D63">
        <w:t>Eur</w:t>
      </w:r>
      <w:proofErr w:type="spellEnd"/>
      <w:r w:rsidRPr="00801D63">
        <w:t>/CO</w:t>
      </w:r>
      <w:r w:rsidRPr="00801D63">
        <w:rPr>
          <w:vertAlign w:val="subscript"/>
        </w:rPr>
        <w:t>2</w:t>
      </w:r>
      <w:r w:rsidRPr="00801D63">
        <w:t xml:space="preserve"> t 2028 m., 50 </w:t>
      </w:r>
      <w:proofErr w:type="spellStart"/>
      <w:r w:rsidRPr="00801D63">
        <w:t>Eur</w:t>
      </w:r>
      <w:proofErr w:type="spellEnd"/>
      <w:r w:rsidRPr="00801D63">
        <w:t>/CO</w:t>
      </w:r>
      <w:r w:rsidRPr="00801D63">
        <w:rPr>
          <w:vertAlign w:val="subscript"/>
        </w:rPr>
        <w:t>2</w:t>
      </w:r>
      <w:r w:rsidRPr="00801D63">
        <w:t xml:space="preserve"> t 2029 m., 60 </w:t>
      </w:r>
      <w:proofErr w:type="spellStart"/>
      <w:r w:rsidRPr="00801D63">
        <w:t>Eur</w:t>
      </w:r>
      <w:proofErr w:type="spellEnd"/>
      <w:r w:rsidRPr="00801D63">
        <w:t>/CO</w:t>
      </w:r>
      <w:r w:rsidRPr="00801D63">
        <w:rPr>
          <w:vertAlign w:val="subscript"/>
        </w:rPr>
        <w:t>2</w:t>
      </w:r>
      <w:r w:rsidRPr="00801D63">
        <w:t xml:space="preserve"> t 2030 m.), siekiant jį suvienodinti su ES ATL</w:t>
      </w:r>
      <w:r w:rsidR="0095063B" w:rsidRPr="00801D63">
        <w:t>PS</w:t>
      </w:r>
      <w:r w:rsidRPr="00801D63">
        <w:t xml:space="preserve"> vyraujančia 1 CO</w:t>
      </w:r>
      <w:r w:rsidRPr="00801D63">
        <w:rPr>
          <w:vertAlign w:val="subscript"/>
        </w:rPr>
        <w:t>2</w:t>
      </w:r>
      <w:r w:rsidRPr="00801D63">
        <w:t xml:space="preserve"> tonos kaina. 2021 m. spalio 5 d. 1 </w:t>
      </w:r>
      <w:r w:rsidR="0095063B" w:rsidRPr="00801D63">
        <w:t xml:space="preserve">apyvartinio taršos leidimo (toliau – </w:t>
      </w:r>
      <w:r w:rsidRPr="00801D63">
        <w:t>ATL</w:t>
      </w:r>
      <w:r w:rsidR="0095063B" w:rsidRPr="00801D63">
        <w:t>)</w:t>
      </w:r>
      <w:r w:rsidRPr="00801D63">
        <w:t xml:space="preserve"> kaina siekė 63 </w:t>
      </w:r>
      <w:r w:rsidR="00420A6E" w:rsidRPr="00801D63">
        <w:t>e</w:t>
      </w:r>
      <w:r w:rsidRPr="00801D63">
        <w:t>ur</w:t>
      </w:r>
      <w:r w:rsidR="00420A6E" w:rsidRPr="00801D63">
        <w:t>us</w:t>
      </w:r>
      <w:r w:rsidRPr="00801D63">
        <w:t>.</w:t>
      </w:r>
    </w:p>
    <w:p w:rsidR="00750D07" w:rsidRPr="00801D63" w:rsidRDefault="009F2CC2" w:rsidP="00CC4710">
      <w:pPr>
        <w:ind w:firstLine="720"/>
        <w:jc w:val="both"/>
      </w:pPr>
      <w:r w:rsidRPr="00801D63">
        <w:lastRenderedPageBreak/>
        <w:t>Įstatymo p</w:t>
      </w:r>
      <w:r w:rsidR="00131E61" w:rsidRPr="00801D63">
        <w:t>rojektu siūloma CO</w:t>
      </w:r>
      <w:r w:rsidR="00131E61" w:rsidRPr="00801D63">
        <w:rPr>
          <w:vertAlign w:val="subscript"/>
        </w:rPr>
        <w:t>2</w:t>
      </w:r>
      <w:r w:rsidR="00131E61" w:rsidRPr="00801D63">
        <w:t xml:space="preserve"> dedamosios </w:t>
      </w:r>
      <w:r w:rsidR="00420A6E" w:rsidRPr="00801D63">
        <w:t xml:space="preserve">netaikyti </w:t>
      </w:r>
      <w:r w:rsidR="00482598" w:rsidRPr="00801D63">
        <w:t>energini</w:t>
      </w:r>
      <w:r w:rsidR="00420A6E" w:rsidRPr="00801D63">
        <w:t>am</w:t>
      </w:r>
      <w:r w:rsidR="00482598" w:rsidRPr="00801D63">
        <w:t>s produkt</w:t>
      </w:r>
      <w:r w:rsidR="00420A6E" w:rsidRPr="00801D63">
        <w:t>am</w:t>
      </w:r>
      <w:r w:rsidR="00482598" w:rsidRPr="00801D63">
        <w:t xml:space="preserve">s, </w:t>
      </w:r>
      <w:r w:rsidR="00131E61" w:rsidRPr="00801D63">
        <w:t xml:space="preserve">kai </w:t>
      </w:r>
      <w:r w:rsidR="005E651D" w:rsidRPr="00801D63">
        <w:t>jie naudojami</w:t>
      </w:r>
      <w:r w:rsidR="00CE1833" w:rsidRPr="00801D63">
        <w:t xml:space="preserve"> juridinių asmenų</w:t>
      </w:r>
      <w:r w:rsidR="00447967" w:rsidRPr="00801D63">
        <w:t xml:space="preserve"> įrenginiuose</w:t>
      </w:r>
      <w:r w:rsidR="005E651D" w:rsidRPr="00801D63">
        <w:t xml:space="preserve">, </w:t>
      </w:r>
      <w:r w:rsidR="00447967" w:rsidRPr="00801D63">
        <w:t>kurie patenka į ES ATL</w:t>
      </w:r>
      <w:r w:rsidR="0095063B" w:rsidRPr="00801D63">
        <w:t>PS</w:t>
      </w:r>
      <w:r w:rsidR="00447967" w:rsidRPr="00801D63">
        <w:t xml:space="preserve"> apimtį </w:t>
      </w:r>
      <w:r w:rsidR="00545916" w:rsidRPr="00801D63">
        <w:rPr>
          <w:rFonts w:eastAsia="Lucida Sans Unicode"/>
          <w:kern w:val="1"/>
        </w:rPr>
        <w:t>(t. y.</w:t>
      </w:r>
      <w:r w:rsidR="009A5BE9" w:rsidRPr="00801D63">
        <w:rPr>
          <w:rFonts w:eastAsia="Lucida Sans Unicode"/>
          <w:kern w:val="1"/>
        </w:rPr>
        <w:t xml:space="preserve"> </w:t>
      </w:r>
      <w:r w:rsidR="00300531" w:rsidRPr="00801D63">
        <w:t>naudojami Lietuvos Respublikos klimato kaitos valdymo finansinių instrumentų įstatymo 1 priede nurodytoje veikloje</w:t>
      </w:r>
      <w:r w:rsidR="00545916" w:rsidRPr="00801D63">
        <w:t>)</w:t>
      </w:r>
      <w:r w:rsidR="00300531" w:rsidRPr="00801D63">
        <w:t>.</w:t>
      </w:r>
      <w:r w:rsidR="00A82ED5" w:rsidRPr="00801D63">
        <w:t xml:space="preserve"> </w:t>
      </w:r>
      <w:r w:rsidR="00D9252E" w:rsidRPr="00801D63">
        <w:t>Tok</w:t>
      </w:r>
      <w:r w:rsidR="00AD215A" w:rsidRPr="00801D63">
        <w:t>i</w:t>
      </w:r>
      <w:r w:rsidR="00DE1B6B" w:rsidRPr="00801D63">
        <w:t xml:space="preserve">e juridiniai asmenys </w:t>
      </w:r>
      <w:r w:rsidR="00AD215A" w:rsidRPr="00801D63">
        <w:t>kasmet atsiskaito už savo valdomų įrenginių energ</w:t>
      </w:r>
      <w:r w:rsidR="008A30D6" w:rsidRPr="00801D63">
        <w:t>inių</w:t>
      </w:r>
      <w:r w:rsidR="00AD215A" w:rsidRPr="00801D63">
        <w:t xml:space="preserve"> produktų išmestą CO</w:t>
      </w:r>
      <w:r w:rsidR="00AD215A" w:rsidRPr="00801D63">
        <w:rPr>
          <w:vertAlign w:val="subscript"/>
        </w:rPr>
        <w:t>2</w:t>
      </w:r>
      <w:r w:rsidR="00AD215A" w:rsidRPr="00801D63">
        <w:t xml:space="preserve"> kiekį. Atsiskaitymas vykdomas už kiekvieną CO</w:t>
      </w:r>
      <w:r w:rsidR="00AD215A" w:rsidRPr="00801D63">
        <w:rPr>
          <w:vertAlign w:val="subscript"/>
        </w:rPr>
        <w:t>2</w:t>
      </w:r>
      <w:r w:rsidR="00AD215A" w:rsidRPr="00801D63">
        <w:t xml:space="preserve"> </w:t>
      </w:r>
      <w:r w:rsidR="00830742" w:rsidRPr="00801D63">
        <w:t xml:space="preserve">toną, </w:t>
      </w:r>
      <w:r w:rsidR="00AD215A" w:rsidRPr="00801D63">
        <w:t xml:space="preserve">išmestą į atmosferą, atsisakant vieno </w:t>
      </w:r>
      <w:r w:rsidR="0095063B" w:rsidRPr="00801D63">
        <w:t xml:space="preserve">ATL </w:t>
      </w:r>
      <w:r w:rsidR="00AD215A" w:rsidRPr="00801D63">
        <w:t>(1 CO</w:t>
      </w:r>
      <w:r w:rsidR="00AD215A" w:rsidRPr="00801D63">
        <w:rPr>
          <w:vertAlign w:val="subscript"/>
        </w:rPr>
        <w:t>2</w:t>
      </w:r>
      <w:r w:rsidR="00AD215A" w:rsidRPr="00801D63">
        <w:t xml:space="preserve"> tona lygi 1 ATL. Pvz., išmetus 100 tonų CO</w:t>
      </w:r>
      <w:r w:rsidR="00AD215A" w:rsidRPr="00801D63">
        <w:rPr>
          <w:vertAlign w:val="subscript"/>
        </w:rPr>
        <w:t>2</w:t>
      </w:r>
      <w:r w:rsidR="00AD215A" w:rsidRPr="00801D63">
        <w:t xml:space="preserve"> privaloma atsisakyti 100 ATL). Taikant šią CO</w:t>
      </w:r>
      <w:r w:rsidR="00AD215A" w:rsidRPr="00801D63">
        <w:rPr>
          <w:vertAlign w:val="subscript"/>
        </w:rPr>
        <w:t>2</w:t>
      </w:r>
      <w:r w:rsidR="00AD215A" w:rsidRPr="00801D63">
        <w:t xml:space="preserve"> dedamosios išimtį, bus išvengta dvigubo CO</w:t>
      </w:r>
      <w:r w:rsidR="00AD215A" w:rsidRPr="00801D63">
        <w:rPr>
          <w:vertAlign w:val="subscript"/>
        </w:rPr>
        <w:t>2</w:t>
      </w:r>
      <w:r w:rsidR="00AD215A" w:rsidRPr="00801D63">
        <w:t xml:space="preserve"> apmokestinimo. </w:t>
      </w:r>
      <w:r w:rsidR="000B0E28" w:rsidRPr="00801D63">
        <w:t>N</w:t>
      </w:r>
      <w:r w:rsidR="00A82ED5" w:rsidRPr="00801D63">
        <w:t>orint nustatyti tokią lengvat</w:t>
      </w:r>
      <w:r w:rsidR="00770B2A" w:rsidRPr="00801D63">
        <w:t>ą</w:t>
      </w:r>
      <w:r w:rsidR="00A82ED5" w:rsidRPr="00801D63">
        <w:t xml:space="preserve">, būtina vadovautis </w:t>
      </w:r>
      <w:r w:rsidR="00C67BE2" w:rsidRPr="00801D63">
        <w:t xml:space="preserve">2003 m. spalio 27 d. Tarybos </w:t>
      </w:r>
      <w:r w:rsidR="00A82ED5" w:rsidRPr="00801D63">
        <w:t>Direktyvos 2003/96/EB, pakeičiančios Bendrijos energetikos produktų ir elektros energijos mokesčių struktūrą (toliau – Direktyva 2003/96/EB), 17 straipsnio 1 dalies a punkto nuostatomis, pagal kurias valstybės narės gali taikyti mokesčio sumažinimą energ</w:t>
      </w:r>
      <w:r w:rsidR="00830742" w:rsidRPr="00801D63">
        <w:t>iniams</w:t>
      </w:r>
      <w:r w:rsidR="00A82ED5" w:rsidRPr="00801D63">
        <w:t xml:space="preserve"> produktams, naudojamiems šildymui ar Direktyvos 2003/96/EB 8 straipsnio 2 dalies b ir c punktuose nurodytiems tikslams (t. y. kaip variklių degalai stacionarioje įrangoje ar įrangoje, kuri naudojama statyboje) bei elektros energijai</w:t>
      </w:r>
      <w:r w:rsidR="00C81254" w:rsidRPr="00801D63">
        <w:t>, bet tik tuo atveju, kai šie produktai naudojami daug energijos suvartojančios įmonės</w:t>
      </w:r>
      <w:r w:rsidR="00770B2A" w:rsidRPr="00801D63">
        <w:t xml:space="preserve"> naudai. </w:t>
      </w:r>
      <w:r w:rsidR="00EA28F5" w:rsidRPr="00801D63">
        <w:t xml:space="preserve">Todėl, atsižvelgiant į šias </w:t>
      </w:r>
      <w:r w:rsidR="00786FE0" w:rsidRPr="00801D63">
        <w:t>Direktyvos 2003/96/EB</w:t>
      </w:r>
      <w:r w:rsidR="00A41B9E" w:rsidRPr="00801D63">
        <w:t xml:space="preserve"> nuostatas,</w:t>
      </w:r>
      <w:r w:rsidR="00EA28F5" w:rsidRPr="00801D63">
        <w:t xml:space="preserve"> </w:t>
      </w:r>
      <w:r w:rsidRPr="00801D63">
        <w:t>Įstatymo p</w:t>
      </w:r>
      <w:r w:rsidR="00EA28F5" w:rsidRPr="00801D63">
        <w:t xml:space="preserve">rojektu </w:t>
      </w:r>
      <w:r w:rsidR="001A48E4" w:rsidRPr="00801D63">
        <w:t xml:space="preserve">siūloma nustatyti, kad </w:t>
      </w:r>
      <w:r w:rsidR="0010464A" w:rsidRPr="00801D63">
        <w:rPr>
          <w:spacing w:val="2"/>
        </w:rPr>
        <w:t>ES ATLPS</w:t>
      </w:r>
      <w:r w:rsidR="0010464A" w:rsidRPr="00801D63">
        <w:t xml:space="preserve"> </w:t>
      </w:r>
      <w:r w:rsidR="00830742" w:rsidRPr="00801D63">
        <w:t>priklausan</w:t>
      </w:r>
      <w:r w:rsidR="005F5807" w:rsidRPr="00801D63">
        <w:t>tys juridiniai asmenys</w:t>
      </w:r>
      <w:r w:rsidR="001A48E4" w:rsidRPr="00801D63">
        <w:t xml:space="preserve"> CO</w:t>
      </w:r>
      <w:r w:rsidR="001A48E4" w:rsidRPr="00801D63">
        <w:rPr>
          <w:vertAlign w:val="subscript"/>
        </w:rPr>
        <w:t>2</w:t>
      </w:r>
      <w:r w:rsidR="001A48E4" w:rsidRPr="00801D63">
        <w:t xml:space="preserve"> dedamosios lengvata galėtų pasinaudoti, jei </w:t>
      </w:r>
      <w:r w:rsidR="005F5807" w:rsidRPr="00801D63">
        <w:t>jie</w:t>
      </w:r>
      <w:r w:rsidR="001A48E4" w:rsidRPr="00801D63">
        <w:t xml:space="preserve"> laikom</w:t>
      </w:r>
      <w:r w:rsidR="005F5807" w:rsidRPr="00801D63">
        <w:t>i</w:t>
      </w:r>
      <w:r w:rsidR="001A48E4" w:rsidRPr="00801D63">
        <w:t xml:space="preserve"> daug energijos suvartojanči</w:t>
      </w:r>
      <w:r w:rsidR="005F5807" w:rsidRPr="00801D63">
        <w:t>ais juridiniais asmenimis</w:t>
      </w:r>
      <w:r w:rsidR="001A48E4" w:rsidRPr="00801D63">
        <w:t xml:space="preserve">, kartu apibrėžiant tokių </w:t>
      </w:r>
      <w:r w:rsidR="005F5807" w:rsidRPr="00801D63">
        <w:t>asmen</w:t>
      </w:r>
      <w:r w:rsidR="001A48E4" w:rsidRPr="00801D63">
        <w:t>ų kriterijus.</w:t>
      </w:r>
      <w:r w:rsidR="00816CFE" w:rsidRPr="00801D63">
        <w:t xml:space="preserve"> Pažymėtina, kad pagal Direktyvos 2003/96/EB </w:t>
      </w:r>
      <w:r w:rsidR="005F252B" w:rsidRPr="00801D63">
        <w:t>26</w:t>
      </w:r>
      <w:r w:rsidR="00816CFE" w:rsidRPr="00801D63">
        <w:t xml:space="preserve"> straipsnio nuostatas valstybė narė, norinti taikyti šią priemonę, apie tai turi pranešti Europos </w:t>
      </w:r>
      <w:r w:rsidR="00373768" w:rsidRPr="00801D63">
        <w:t>Komisijai</w:t>
      </w:r>
      <w:r w:rsidR="00CC4710" w:rsidRPr="00801D63">
        <w:t xml:space="preserve">. </w:t>
      </w:r>
      <w:r w:rsidR="00F406AC" w:rsidRPr="00801D63">
        <w:t>Ši</w:t>
      </w:r>
      <w:r w:rsidR="00CC4710" w:rsidRPr="00801D63">
        <w:t xml:space="preserve"> priemonė gali būti laikoma valstybės pagalba, </w:t>
      </w:r>
      <w:r w:rsidR="00F406AC" w:rsidRPr="00801D63">
        <w:t>tokiu atveju</w:t>
      </w:r>
      <w:r w:rsidR="00CC4710" w:rsidRPr="00801D63">
        <w:t xml:space="preserve"> valstybės pagalbos schema tur</w:t>
      </w:r>
      <w:r w:rsidR="00F406AC" w:rsidRPr="00801D63">
        <w:t>ėtų</w:t>
      </w:r>
      <w:r w:rsidR="00CC4710" w:rsidRPr="00801D63">
        <w:t xml:space="preserve"> būti notifikuota Europos Komisijoje. </w:t>
      </w:r>
    </w:p>
    <w:p w:rsidR="00F406AC" w:rsidRPr="00801D63" w:rsidRDefault="00F406AC" w:rsidP="00CC4710">
      <w:pPr>
        <w:ind w:firstLine="720"/>
        <w:jc w:val="both"/>
      </w:pPr>
    </w:p>
    <w:p w:rsidR="002048ED" w:rsidRPr="00801D63" w:rsidRDefault="00CF02A5" w:rsidP="000F54D1">
      <w:pPr>
        <w:pStyle w:val="paragraph"/>
        <w:spacing w:before="0" w:beforeAutospacing="0" w:after="0" w:afterAutospacing="0"/>
        <w:ind w:firstLine="720"/>
        <w:jc w:val="both"/>
        <w:rPr>
          <w:bCs/>
          <w:lang w:val="lt-LT" w:eastAsia="lt-LT"/>
        </w:rPr>
      </w:pPr>
      <w:r w:rsidRPr="00801D63">
        <w:rPr>
          <w:bCs/>
          <w:lang w:val="lt-LT" w:eastAsia="lt-LT"/>
        </w:rPr>
        <w:t xml:space="preserve">Kartu </w:t>
      </w:r>
      <w:r w:rsidR="009F2CC2" w:rsidRPr="00801D63">
        <w:rPr>
          <w:lang w:val="lt-LT"/>
        </w:rPr>
        <w:t xml:space="preserve">Įstatymo </w:t>
      </w:r>
      <w:r w:rsidR="009F2CC2" w:rsidRPr="00801D63">
        <w:rPr>
          <w:bCs/>
          <w:lang w:val="lt-LT" w:eastAsia="lt-LT"/>
        </w:rPr>
        <w:t>p</w:t>
      </w:r>
      <w:r w:rsidR="002048ED" w:rsidRPr="00801D63">
        <w:rPr>
          <w:bCs/>
          <w:lang w:val="lt-LT" w:eastAsia="lt-LT"/>
        </w:rPr>
        <w:t>rojektu siūloma panaikinti šias nebeaktualias akcizų lengvatas I kartos biodegalams:</w:t>
      </w:r>
    </w:p>
    <w:p w:rsidR="002048ED" w:rsidRPr="00801D63" w:rsidRDefault="002048ED" w:rsidP="000F54D1">
      <w:pPr>
        <w:pStyle w:val="paragraph"/>
        <w:spacing w:before="0" w:beforeAutospacing="0" w:after="0" w:afterAutospacing="0"/>
        <w:ind w:firstLine="720"/>
        <w:jc w:val="both"/>
        <w:rPr>
          <w:lang w:val="lt-LT"/>
        </w:rPr>
      </w:pPr>
      <w:r w:rsidRPr="00801D63">
        <w:rPr>
          <w:bCs/>
          <w:lang w:val="lt-LT" w:eastAsia="lt-LT"/>
        </w:rPr>
        <w:t xml:space="preserve">- </w:t>
      </w:r>
      <w:r w:rsidRPr="00801D63">
        <w:rPr>
          <w:lang w:val="lt-LT"/>
        </w:rPr>
        <w:t>Akcizų įstatymo 40 straipsnyje nustatytą lengvatą, pagal kurią šio straipsnio reikalavimus ir Europos standartizacijos komiteto patvirtintus standartus EN 14214 ir CEN/TS 15293 atitinkantiems biodegalų ir degalų mišiniams taikomas Akcizų įstatymo 35</w:t>
      </w:r>
      <w:r w:rsidR="00830742" w:rsidRPr="00801D63">
        <w:rPr>
          <w:lang w:val="lt-LT"/>
        </w:rPr>
        <w:t>–</w:t>
      </w:r>
      <w:r w:rsidRPr="00801D63">
        <w:rPr>
          <w:lang w:val="lt-LT"/>
        </w:rPr>
        <w:t xml:space="preserve">39 straipsniuose nustatytas akcizų tarifas, sumažintas dalimi, proporcingai atitinkančia biologinės kilmės priemaišų dalį (procentais) biodegalų ir degalų mišinyje. Pagal 2016 m. sausio 25 d. Europos Komisijos sprendimą C(2016) 250 valstybės pagalbos schemos šiems biodegalams teikimas baigėsi 2020 m. gruodžio 31 d. </w:t>
      </w:r>
    </w:p>
    <w:p w:rsidR="002048ED" w:rsidRPr="00801D63" w:rsidRDefault="002048ED" w:rsidP="000F54D1">
      <w:pPr>
        <w:pStyle w:val="paragraph"/>
        <w:spacing w:before="0" w:beforeAutospacing="0" w:after="0" w:afterAutospacing="0"/>
        <w:ind w:firstLine="720"/>
        <w:jc w:val="both"/>
        <w:rPr>
          <w:lang w:val="lt-LT"/>
        </w:rPr>
      </w:pPr>
      <w:r w:rsidRPr="00801D63">
        <w:rPr>
          <w:lang w:val="lt-LT"/>
        </w:rPr>
        <w:t>- Akcizų įstatymo 27 str</w:t>
      </w:r>
      <w:r w:rsidR="00830742" w:rsidRPr="00801D63">
        <w:rPr>
          <w:lang w:val="lt-LT"/>
        </w:rPr>
        <w:t>aipsnio</w:t>
      </w:r>
      <w:r w:rsidRPr="00801D63">
        <w:rPr>
          <w:lang w:val="lt-LT"/>
        </w:rPr>
        <w:t xml:space="preserve"> 1 d</w:t>
      </w:r>
      <w:r w:rsidR="00830742" w:rsidRPr="00801D63">
        <w:rPr>
          <w:lang w:val="lt-LT"/>
        </w:rPr>
        <w:t>alies</w:t>
      </w:r>
      <w:r w:rsidRPr="00801D63">
        <w:rPr>
          <w:lang w:val="lt-LT"/>
        </w:rPr>
        <w:t xml:space="preserve"> 8 punkte nustatytą lengvatą, pagal kurią nuo akcizų atleidžiamas dehidratuotas etilo alkoholis, skirtas biodegalų ir (ar) jų komponentų, ir (ar) biokuro gamybai </w:t>
      </w:r>
      <w:r w:rsidR="00A65FB7" w:rsidRPr="00801D63">
        <w:rPr>
          <w:lang w:val="lt-LT"/>
        </w:rPr>
        <w:t>A</w:t>
      </w:r>
      <w:r w:rsidRPr="00801D63">
        <w:rPr>
          <w:lang w:val="lt-LT"/>
        </w:rPr>
        <w:t>tsinaujinančių išteklių energetikos įstatymo nustatyta tvarka. Mokesčių administratoriaus duomenimis</w:t>
      </w:r>
      <w:r w:rsidR="00830742" w:rsidRPr="00801D63">
        <w:rPr>
          <w:lang w:val="lt-LT"/>
        </w:rPr>
        <w:t>,</w:t>
      </w:r>
      <w:r w:rsidRPr="00801D63">
        <w:rPr>
          <w:lang w:val="lt-LT"/>
        </w:rPr>
        <w:t xml:space="preserve"> šia lengvata iš esmės nesinaudojama. </w:t>
      </w:r>
    </w:p>
    <w:p w:rsidR="00CF02A5" w:rsidRPr="00801D63" w:rsidRDefault="00CF02A5" w:rsidP="00E93606">
      <w:pPr>
        <w:ind w:firstLine="720"/>
        <w:jc w:val="both"/>
        <w:rPr>
          <w:color w:val="000000"/>
        </w:rPr>
      </w:pPr>
      <w:r w:rsidRPr="00801D63">
        <w:rPr>
          <w:color w:val="000000"/>
        </w:rPr>
        <w:t>Taip pat</w:t>
      </w:r>
      <w:r w:rsidR="00830742" w:rsidRPr="00801D63">
        <w:rPr>
          <w:color w:val="000000"/>
        </w:rPr>
        <w:t>,</w:t>
      </w:r>
      <w:r w:rsidRPr="00801D63">
        <w:rPr>
          <w:color w:val="000000"/>
        </w:rPr>
        <w:t xml:space="preserve"> a</w:t>
      </w:r>
      <w:r w:rsidR="001515EB" w:rsidRPr="00801D63">
        <w:t xml:space="preserve">tsižvelgiant į Direktyvos 2003/96/EB 15 straipsnio 1 dalies i punktą, akcizų lengvata gamtinėms dujoms gali būti taikoma, kai jos naudojamos kaip transporto priemonių variklių degalai. </w:t>
      </w:r>
      <w:r w:rsidR="0052595A" w:rsidRPr="00801D63">
        <w:t>Todėl, s</w:t>
      </w:r>
      <w:r w:rsidR="001515EB" w:rsidRPr="00801D63">
        <w:t xml:space="preserve">iekiant teisingiau reglamentuoti akcizų lengvatos gamtinėms dujoms, </w:t>
      </w:r>
      <w:r w:rsidR="001515EB" w:rsidRPr="00801D63">
        <w:rPr>
          <w:color w:val="000000"/>
        </w:rPr>
        <w:t>naudojamoms kaip variklių degalai, taikymą</w:t>
      </w:r>
      <w:r w:rsidR="00AE61F7" w:rsidRPr="00801D63">
        <w:rPr>
          <w:color w:val="000000"/>
        </w:rPr>
        <w:t>,</w:t>
      </w:r>
      <w:r w:rsidR="001515EB" w:rsidRPr="00801D63">
        <w:t xml:space="preserve"> </w:t>
      </w:r>
      <w:r w:rsidR="009F2CC2" w:rsidRPr="00801D63">
        <w:t>Įstatymo p</w:t>
      </w:r>
      <w:r w:rsidR="00AA0B14" w:rsidRPr="00801D63">
        <w:t xml:space="preserve">rojektu siūloma </w:t>
      </w:r>
      <w:r w:rsidR="001515EB" w:rsidRPr="00801D63">
        <w:t xml:space="preserve">nustatyti apribojimą, </w:t>
      </w:r>
      <w:r w:rsidR="0052595A" w:rsidRPr="00801D63">
        <w:t>kad ši lengvata ne</w:t>
      </w:r>
      <w:r w:rsidR="00DF431F" w:rsidRPr="00801D63">
        <w:t xml:space="preserve">būtų </w:t>
      </w:r>
      <w:r w:rsidR="0052595A" w:rsidRPr="00801D63">
        <w:t>taikoma</w:t>
      </w:r>
      <w:r w:rsidR="00DF431F" w:rsidRPr="00801D63">
        <w:t xml:space="preserve">, kai </w:t>
      </w:r>
      <w:r w:rsidR="00830742" w:rsidRPr="00801D63">
        <w:t xml:space="preserve">gamtinės dujos </w:t>
      </w:r>
      <w:r w:rsidR="00DF431F" w:rsidRPr="00801D63">
        <w:t>naudojamos kaip variklių degalai stacionario</w:t>
      </w:r>
      <w:r w:rsidR="000C0349" w:rsidRPr="00801D63">
        <w:t>s</w:t>
      </w:r>
      <w:r w:rsidR="00DF431F" w:rsidRPr="00801D63">
        <w:t>e įrango</w:t>
      </w:r>
      <w:r w:rsidR="000C0349" w:rsidRPr="00801D63">
        <w:t>s</w:t>
      </w:r>
      <w:r w:rsidR="00DF431F" w:rsidRPr="00801D63">
        <w:t>e.</w:t>
      </w:r>
      <w:r w:rsidR="001515EB" w:rsidRPr="00801D63">
        <w:rPr>
          <w:color w:val="000000"/>
        </w:rPr>
        <w:t xml:space="preserve"> </w:t>
      </w:r>
    </w:p>
    <w:p w:rsidR="00B93109" w:rsidRPr="00801D63" w:rsidRDefault="00B93109" w:rsidP="00E93606">
      <w:pPr>
        <w:ind w:firstLine="720"/>
        <w:jc w:val="both"/>
        <w:rPr>
          <w:color w:val="000000"/>
        </w:rPr>
      </w:pPr>
      <w:r w:rsidRPr="00801D63">
        <w:rPr>
          <w:color w:val="000000"/>
        </w:rPr>
        <w:t>Be to, siekiant teisinio aiškumo, Įstatymo projekte siūloma įrašyti nuostatas, kuriomis aiškiai nustatoma, kad nuo akcizų atleidžiamos į kitą valstybę narę išgabenamos arba eksportuojamos akmens anglys, koksas, lignitas, tokias pat nuostatas taikant ir šildymui skirtoms durpėms.</w:t>
      </w:r>
    </w:p>
    <w:p w:rsidR="00EC5E47" w:rsidRPr="00801D63" w:rsidRDefault="00CE2019" w:rsidP="009B7924">
      <w:pPr>
        <w:autoSpaceDE w:val="0"/>
        <w:autoSpaceDN w:val="0"/>
        <w:adjustRightInd w:val="0"/>
        <w:ind w:firstLine="709"/>
        <w:jc w:val="both"/>
      </w:pPr>
      <w:r w:rsidRPr="00801D63">
        <w:t xml:space="preserve">Siekiant prisidėti prie šalies ekonomikos ir konkurencingumo sveikatos technologijų, biotechnologijų ir inovacijų rinkoje skatinimo, ilgalaikės naudos visuomenei sukūrimo, Lietuvos tarptautinio patrauklumo investicijoms padidinimo bei visuomeniniu požiūriu reikšmingos srities – medicinos – plėtros, Įstatymo projektu siūloma nustatyti akcizų lengvatą etilo alkoholiui, skirtam moksliniams tyrimams arba naudojamam medicinos priemonių gamybos procesuose, </w:t>
      </w:r>
      <w:r w:rsidR="006E6292">
        <w:t>jeigu</w:t>
      </w:r>
      <w:r w:rsidR="006E6292" w:rsidRPr="00801D63">
        <w:t xml:space="preserve"> </w:t>
      </w:r>
      <w:r w:rsidRPr="00801D63">
        <w:t>galutiniame produkte nėra alkoholio</w:t>
      </w:r>
      <w:r w:rsidR="00EC5E47" w:rsidRPr="00801D63">
        <w:t xml:space="preserve">. </w:t>
      </w:r>
      <w:r w:rsidR="00D722A9" w:rsidRPr="00801D63">
        <w:t xml:space="preserve">Siekiant išvengti galimų piktnaudžiavimo atvejų, </w:t>
      </w:r>
      <w:r w:rsidR="005A5403" w:rsidRPr="00801D63">
        <w:t xml:space="preserve">Įstatymo projektu siūloma </w:t>
      </w:r>
      <w:r w:rsidR="009C1715" w:rsidRPr="00801D63">
        <w:t xml:space="preserve">nustatyti </w:t>
      </w:r>
      <w:r w:rsidR="005A5403" w:rsidRPr="00801D63">
        <w:t>siaur</w:t>
      </w:r>
      <w:r w:rsidR="009C1715" w:rsidRPr="00801D63">
        <w:t>esnį lengvatos taikymą</w:t>
      </w:r>
      <w:r w:rsidR="00A764CE">
        <w:t>,</w:t>
      </w:r>
      <w:r w:rsidR="009C1715" w:rsidRPr="00801D63">
        <w:t xml:space="preserve"> nei nustatyta</w:t>
      </w:r>
      <w:r w:rsidR="005A5403" w:rsidRPr="00801D63">
        <w:t xml:space="preserve"> </w:t>
      </w:r>
      <w:r w:rsidR="00EC5E47" w:rsidRPr="00801D63">
        <w:t xml:space="preserve">1992 m. spalio 19 d. Tarybos </w:t>
      </w:r>
      <w:r w:rsidR="00EC5E47" w:rsidRPr="00801D63">
        <w:lastRenderedPageBreak/>
        <w:t>direktyv</w:t>
      </w:r>
      <w:r w:rsidR="005A5403" w:rsidRPr="00801D63">
        <w:t>os</w:t>
      </w:r>
      <w:r w:rsidR="00EC5E47" w:rsidRPr="00801D63">
        <w:t xml:space="preserve"> 92/83/EEB dėl akcizų už alkoholį ir alkoholinius gėrimus struktūrų suderinimo </w:t>
      </w:r>
      <w:r w:rsidR="005A5403" w:rsidRPr="00801D63">
        <w:t>27 straipsnio 2 dalies d punkte</w:t>
      </w:r>
      <w:r w:rsidR="00EC5E47" w:rsidRPr="00801D63">
        <w:t>.</w:t>
      </w:r>
    </w:p>
    <w:p w:rsidR="008840D0" w:rsidRPr="00801D63" w:rsidRDefault="008840D0" w:rsidP="000F54D1">
      <w:pPr>
        <w:autoSpaceDE w:val="0"/>
        <w:autoSpaceDN w:val="0"/>
        <w:adjustRightInd w:val="0"/>
        <w:ind w:firstLine="567"/>
        <w:jc w:val="both"/>
      </w:pPr>
    </w:p>
    <w:p w:rsidR="00894CFC" w:rsidRPr="00801D63" w:rsidRDefault="00894CFC" w:rsidP="00CF0D3E">
      <w:pPr>
        <w:pStyle w:val="BodyText2"/>
        <w:shd w:val="clear" w:color="auto" w:fill="auto"/>
        <w:tabs>
          <w:tab w:val="left" w:pos="743"/>
        </w:tabs>
        <w:spacing w:line="240" w:lineRule="auto"/>
        <w:ind w:left="66" w:right="23" w:firstLine="643"/>
        <w:jc w:val="both"/>
        <w:rPr>
          <w:b/>
          <w:bCs/>
          <w:szCs w:val="24"/>
        </w:rPr>
      </w:pPr>
      <w:r w:rsidRPr="00801D63">
        <w:rPr>
          <w:b/>
          <w:bCs/>
          <w:szCs w:val="24"/>
        </w:rPr>
        <w:t xml:space="preserve">5. Numatomo teisinio reguliavimo poveikio vertinimo rezultatai (jeigu rengiant </w:t>
      </w:r>
      <w:r w:rsidR="000D780C" w:rsidRPr="00801D63">
        <w:rPr>
          <w:b/>
          <w:bCs/>
          <w:szCs w:val="24"/>
        </w:rPr>
        <w:t>Į</w:t>
      </w:r>
      <w:r w:rsidRPr="00801D63">
        <w:rPr>
          <w:b/>
          <w:bCs/>
          <w:szCs w:val="24"/>
        </w:rPr>
        <w:t>statym</w:t>
      </w:r>
      <w:r w:rsidR="000D780C" w:rsidRPr="00801D63">
        <w:rPr>
          <w:b/>
          <w:bCs/>
          <w:szCs w:val="24"/>
        </w:rPr>
        <w:t>o</w:t>
      </w:r>
      <w:r w:rsidRPr="00801D63">
        <w:rPr>
          <w:b/>
          <w:bCs/>
          <w:szCs w:val="24"/>
        </w:rPr>
        <w:t xml:space="preserve"> projekt</w:t>
      </w:r>
      <w:r w:rsidR="000D780C" w:rsidRPr="00801D63">
        <w:rPr>
          <w:b/>
          <w:bCs/>
          <w:szCs w:val="24"/>
        </w:rPr>
        <w:t>ą</w:t>
      </w:r>
      <w:r w:rsidRPr="00801D63">
        <w:rPr>
          <w:b/>
          <w:bCs/>
          <w:szCs w:val="24"/>
        </w:rPr>
        <w:t xml:space="preserve"> toks vertinimas turi būti atliktas ir jo rezultatai nepateikiami atskiru dokumentu), galimos neigiamos priimt</w:t>
      </w:r>
      <w:r w:rsidR="00E5110E" w:rsidRPr="00801D63">
        <w:rPr>
          <w:b/>
          <w:bCs/>
          <w:szCs w:val="24"/>
        </w:rPr>
        <w:t>o</w:t>
      </w:r>
      <w:r w:rsidRPr="00801D63">
        <w:rPr>
          <w:b/>
          <w:bCs/>
          <w:szCs w:val="24"/>
        </w:rPr>
        <w:t xml:space="preserve"> įstatym</w:t>
      </w:r>
      <w:r w:rsidR="00E5110E" w:rsidRPr="00801D63">
        <w:rPr>
          <w:b/>
          <w:bCs/>
          <w:szCs w:val="24"/>
        </w:rPr>
        <w:t>o</w:t>
      </w:r>
      <w:r w:rsidRPr="00801D63">
        <w:rPr>
          <w:b/>
          <w:bCs/>
          <w:szCs w:val="24"/>
        </w:rPr>
        <w:t xml:space="preserve"> pasekmės ir kokių priemonių reikėtų imtis, kad tokių pasekmių būtų išvengta</w:t>
      </w:r>
    </w:p>
    <w:p w:rsidR="00754DC1" w:rsidRPr="00801D63" w:rsidRDefault="00754DC1" w:rsidP="00754DC1">
      <w:pPr>
        <w:pStyle w:val="Pagrindinistekstas"/>
        <w:spacing w:after="0"/>
        <w:ind w:firstLine="720"/>
        <w:jc w:val="both"/>
        <w:rPr>
          <w:color w:val="000000"/>
        </w:rPr>
      </w:pPr>
      <w:r w:rsidRPr="00801D63">
        <w:rPr>
          <w:color w:val="000000"/>
        </w:rPr>
        <w:t>Siūlomas akcizų lengvatų atsisakymas (arba jų apimčių susiaurinimas) ir nuoseklus akcizų tarifų didinimas turės tiesioginės įtakos energinių produktų kainų didėjimui (3 lentelė). Tačiau bendriems šių produktų kainų pokyčiams įtakos gali turėti ir nemokestiniai rinkos veiksniai (žaliavų kainų, produktų paklausos</w:t>
      </w:r>
      <w:r w:rsidR="00490024" w:rsidRPr="00801D63">
        <w:rPr>
          <w:color w:val="000000"/>
        </w:rPr>
        <w:t xml:space="preserve"> ar </w:t>
      </w:r>
      <w:r w:rsidRPr="00801D63">
        <w:rPr>
          <w:color w:val="000000"/>
        </w:rPr>
        <w:t xml:space="preserve">pasiūlos pokyčiai, prekybininkų sprendimai dėl maržos ir pan.). </w:t>
      </w:r>
    </w:p>
    <w:p w:rsidR="00754DC1" w:rsidRPr="00801D63" w:rsidRDefault="00754DC1" w:rsidP="00754DC1">
      <w:pPr>
        <w:pStyle w:val="Pagrindinistekstas"/>
        <w:spacing w:after="0"/>
        <w:ind w:firstLine="720"/>
        <w:jc w:val="both"/>
        <w:rPr>
          <w:color w:val="000000"/>
        </w:rPr>
      </w:pPr>
    </w:p>
    <w:p w:rsidR="00754DC1" w:rsidRPr="00801D63" w:rsidRDefault="00754DC1" w:rsidP="00754DC1">
      <w:pPr>
        <w:jc w:val="both"/>
      </w:pPr>
      <w:r w:rsidRPr="00801D63">
        <w:t>3 lentelė. Akcizų tarifų didinimo mokestinis poveikis kainai, metinis pokytis*</w:t>
      </w:r>
    </w:p>
    <w:tbl>
      <w:tblPr>
        <w:tblW w:w="9644" w:type="dxa"/>
        <w:tblInd w:w="103" w:type="dxa"/>
        <w:tblLayout w:type="fixed"/>
        <w:tblLook w:val="04A0" w:firstRow="1" w:lastRow="0" w:firstColumn="1" w:lastColumn="0" w:noHBand="0" w:noVBand="1"/>
      </w:tblPr>
      <w:tblGrid>
        <w:gridCol w:w="2840"/>
        <w:gridCol w:w="1134"/>
        <w:gridCol w:w="709"/>
        <w:gridCol w:w="709"/>
        <w:gridCol w:w="708"/>
        <w:gridCol w:w="709"/>
        <w:gridCol w:w="709"/>
        <w:gridCol w:w="709"/>
        <w:gridCol w:w="708"/>
        <w:gridCol w:w="709"/>
      </w:tblGrid>
      <w:tr w:rsidR="00754DC1" w:rsidRPr="00801D63" w:rsidTr="00FB6763">
        <w:trPr>
          <w:trHeight w:val="630"/>
        </w:trPr>
        <w:tc>
          <w:tcPr>
            <w:tcW w:w="28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Energinių produktų grupė</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Keičiama akcizų tarifo dalis</w:t>
            </w:r>
          </w:p>
        </w:tc>
        <w:tc>
          <w:tcPr>
            <w:tcW w:w="5670" w:type="dxa"/>
            <w:gridSpan w:val="8"/>
            <w:tcBorders>
              <w:top w:val="single" w:sz="4" w:space="0" w:color="auto"/>
              <w:left w:val="nil"/>
              <w:bottom w:val="single" w:sz="4" w:space="0" w:color="auto"/>
              <w:right w:val="single" w:sz="4" w:space="0" w:color="000000"/>
            </w:tcBorders>
            <w:shd w:val="clear" w:color="auto" w:fill="auto"/>
            <w:vAlign w:val="center"/>
            <w:hideMark/>
          </w:tcPr>
          <w:p w:rsidR="00754DC1" w:rsidRPr="00801D63" w:rsidRDefault="00754DC1" w:rsidP="00160A31">
            <w:pPr>
              <w:jc w:val="center"/>
              <w:rPr>
                <w:color w:val="000000"/>
                <w:sz w:val="20"/>
                <w:szCs w:val="20"/>
              </w:rPr>
            </w:pPr>
            <w:r w:rsidRPr="00801D63">
              <w:rPr>
                <w:color w:val="000000"/>
                <w:sz w:val="20"/>
                <w:szCs w:val="20"/>
              </w:rPr>
              <w:t>Mokestinis poveikis kainai</w:t>
            </w:r>
          </w:p>
        </w:tc>
      </w:tr>
      <w:tr w:rsidR="00754DC1" w:rsidRPr="00801D63" w:rsidTr="00FB6763">
        <w:trPr>
          <w:trHeight w:val="330"/>
        </w:trPr>
        <w:tc>
          <w:tcPr>
            <w:tcW w:w="2840" w:type="dxa"/>
            <w:vMerge/>
            <w:tcBorders>
              <w:top w:val="single" w:sz="4" w:space="0" w:color="auto"/>
              <w:left w:val="single" w:sz="4" w:space="0" w:color="auto"/>
              <w:bottom w:val="single" w:sz="4" w:space="0" w:color="000000"/>
              <w:right w:val="single" w:sz="4" w:space="0" w:color="auto"/>
            </w:tcBorders>
            <w:vAlign w:val="center"/>
            <w:hideMark/>
          </w:tcPr>
          <w:p w:rsidR="00754DC1" w:rsidRPr="00801D63" w:rsidRDefault="00754DC1" w:rsidP="00160A31">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4DC1" w:rsidRPr="00801D63" w:rsidRDefault="00754DC1" w:rsidP="00160A31">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2023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2024 m.</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2025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2026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2027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2028 m.</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2029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2030 m.</w:t>
            </w:r>
          </w:p>
        </w:tc>
      </w:tr>
      <w:tr w:rsidR="00754DC1" w:rsidRPr="00801D63" w:rsidTr="00FB6763">
        <w:trPr>
          <w:trHeight w:val="525"/>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lang w:eastAsia="en-GB"/>
              </w:rPr>
              <w:t xml:space="preserve">Benzinas, </w:t>
            </w:r>
            <w:proofErr w:type="spellStart"/>
            <w:r w:rsidRPr="00801D63">
              <w:rPr>
                <w:color w:val="000000"/>
                <w:sz w:val="20"/>
                <w:lang w:eastAsia="en-GB"/>
              </w:rPr>
              <w:t>Eur</w:t>
            </w:r>
            <w:proofErr w:type="spellEnd"/>
            <w:r w:rsidRPr="00801D63">
              <w:rPr>
                <w:color w:val="000000"/>
                <w:sz w:val="20"/>
                <w:lang w:eastAsia="en-GB"/>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0,029</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0,029</w:t>
            </w:r>
          </w:p>
        </w:tc>
      </w:tr>
      <w:tr w:rsidR="00754DC1" w:rsidRPr="00801D63" w:rsidTr="00FB6763">
        <w:trPr>
          <w:trHeight w:val="825"/>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AB27A3">
            <w:pPr>
              <w:rPr>
                <w:color w:val="000000"/>
                <w:sz w:val="20"/>
                <w:szCs w:val="20"/>
              </w:rPr>
            </w:pPr>
            <w:proofErr w:type="spellStart"/>
            <w:r w:rsidRPr="00801D63">
              <w:rPr>
                <w:color w:val="000000"/>
                <w:sz w:val="20"/>
                <w:szCs w:val="20"/>
              </w:rPr>
              <w:t>Gazoliai</w:t>
            </w:r>
            <w:proofErr w:type="spellEnd"/>
            <w:r w:rsidRPr="00801D63">
              <w:rPr>
                <w:color w:val="000000"/>
                <w:sz w:val="20"/>
                <w:szCs w:val="20"/>
              </w:rPr>
              <w:t xml:space="preserve">, KN 2710 19 91‒2710 19 99 </w:t>
            </w:r>
            <w:proofErr w:type="spellStart"/>
            <w:r w:rsidRPr="00801D63">
              <w:rPr>
                <w:color w:val="000000"/>
                <w:sz w:val="20"/>
                <w:szCs w:val="20"/>
              </w:rPr>
              <w:t>subpozicijose</w:t>
            </w:r>
            <w:proofErr w:type="spellEnd"/>
            <w:r w:rsidRPr="00801D63">
              <w:rPr>
                <w:color w:val="000000"/>
                <w:sz w:val="20"/>
                <w:szCs w:val="20"/>
              </w:rPr>
              <w:t xml:space="preserve"> klasifikuojami energiniai produktai, Akcizų įstatymo 38 straipsnio 2 dalyje nurodytas skystasis kuras (mazutai), neskirti šildymui, </w:t>
            </w:r>
            <w:proofErr w:type="spellStart"/>
            <w:r w:rsidRPr="00801D63">
              <w:rPr>
                <w:color w:val="000000"/>
                <w:sz w:val="20"/>
                <w:szCs w:val="20"/>
              </w:rPr>
              <w:t>Eur</w:t>
            </w:r>
            <w:proofErr w:type="spellEnd"/>
            <w:r w:rsidRPr="00801D63">
              <w:rPr>
                <w:color w:val="000000"/>
                <w:sz w:val="20"/>
                <w:szCs w:val="20"/>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0,046</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0,068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0,041</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r>
      <w:tr w:rsidR="00754DC1" w:rsidRPr="00801D63" w:rsidTr="00FB6763">
        <w:trPr>
          <w:trHeight w:val="660"/>
        </w:trPr>
        <w:tc>
          <w:tcPr>
            <w:tcW w:w="2840" w:type="dxa"/>
            <w:vMerge/>
            <w:tcBorders>
              <w:top w:val="nil"/>
              <w:left w:val="single" w:sz="4" w:space="0" w:color="auto"/>
              <w:bottom w:val="single" w:sz="4" w:space="0" w:color="auto"/>
              <w:right w:val="single" w:sz="4" w:space="0" w:color="auto"/>
            </w:tcBorders>
            <w:vAlign w:val="center"/>
            <w:hideMark/>
          </w:tcPr>
          <w:p w:rsidR="00754DC1" w:rsidRPr="00801D63"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r>
      <w:tr w:rsidR="00754DC1" w:rsidRPr="00801D63" w:rsidTr="00FB6763">
        <w:trPr>
          <w:trHeight w:val="63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Šildymui skirti </w:t>
            </w:r>
            <w:proofErr w:type="spellStart"/>
            <w:r w:rsidRPr="00801D63">
              <w:rPr>
                <w:color w:val="000000"/>
                <w:sz w:val="20"/>
                <w:szCs w:val="20"/>
              </w:rPr>
              <w:t>gazoliai</w:t>
            </w:r>
            <w:proofErr w:type="spellEnd"/>
            <w:r w:rsidRPr="00801D63">
              <w:rPr>
                <w:color w:val="000000"/>
                <w:sz w:val="20"/>
                <w:szCs w:val="20"/>
              </w:rPr>
              <w:t xml:space="preserve"> (buitinis krosnių kuras), KN 2710 19 91‒2710 19 99 </w:t>
            </w:r>
            <w:proofErr w:type="spellStart"/>
            <w:r w:rsidRPr="00801D63">
              <w:rPr>
                <w:color w:val="000000"/>
                <w:sz w:val="20"/>
                <w:szCs w:val="20"/>
              </w:rPr>
              <w:t>subpozicijose</w:t>
            </w:r>
            <w:proofErr w:type="spellEnd"/>
            <w:r w:rsidRPr="00801D63">
              <w:rPr>
                <w:color w:val="000000"/>
                <w:sz w:val="20"/>
                <w:szCs w:val="20"/>
              </w:rPr>
              <w:t xml:space="preserve"> klasifikuojami energiniai produktai ir skystasis kuras (mazutas), </w:t>
            </w:r>
            <w:proofErr w:type="spellStart"/>
            <w:r w:rsidRPr="00801D63">
              <w:rPr>
                <w:color w:val="000000"/>
                <w:sz w:val="20"/>
                <w:szCs w:val="20"/>
              </w:rPr>
              <w:t>Eur</w:t>
            </w:r>
            <w:proofErr w:type="spellEnd"/>
            <w:r w:rsidRPr="00801D63">
              <w:rPr>
                <w:color w:val="000000"/>
                <w:sz w:val="20"/>
                <w:szCs w:val="20"/>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0,144</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0,281</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r>
      <w:tr w:rsidR="00754DC1" w:rsidRPr="00801D63" w:rsidTr="00FB6763">
        <w:trPr>
          <w:trHeight w:val="540"/>
        </w:trPr>
        <w:tc>
          <w:tcPr>
            <w:tcW w:w="2840" w:type="dxa"/>
            <w:vMerge/>
            <w:tcBorders>
              <w:top w:val="nil"/>
              <w:left w:val="single" w:sz="4" w:space="0" w:color="auto"/>
              <w:bottom w:val="single" w:sz="4" w:space="0" w:color="auto"/>
              <w:right w:val="single" w:sz="4" w:space="0" w:color="auto"/>
            </w:tcBorders>
            <w:vAlign w:val="center"/>
            <w:hideMark/>
          </w:tcPr>
          <w:p w:rsidR="00754DC1" w:rsidRPr="00801D63"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0,032</w:t>
            </w:r>
          </w:p>
        </w:tc>
      </w:tr>
      <w:tr w:rsidR="00754DC1" w:rsidRPr="00801D63" w:rsidTr="00FB6763">
        <w:trPr>
          <w:trHeight w:val="945"/>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lang w:eastAsia="en-GB"/>
              </w:rPr>
              <w:t xml:space="preserve">Žibalas, </w:t>
            </w:r>
            <w:proofErr w:type="spellStart"/>
            <w:r w:rsidRPr="00801D63">
              <w:rPr>
                <w:color w:val="000000"/>
                <w:sz w:val="20"/>
                <w:lang w:eastAsia="en-GB"/>
              </w:rPr>
              <w:t>Eur</w:t>
            </w:r>
            <w:proofErr w:type="spellEnd"/>
            <w:r w:rsidRPr="00801D63">
              <w:rPr>
                <w:color w:val="000000"/>
                <w:sz w:val="20"/>
                <w:lang w:eastAsia="en-GB"/>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0,033</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lang w:eastAsia="en-GB"/>
              </w:rPr>
              <w:t>0,033</w:t>
            </w:r>
          </w:p>
        </w:tc>
      </w:tr>
      <w:tr w:rsidR="00754DC1" w:rsidRPr="00801D63" w:rsidTr="00FB6763">
        <w:trPr>
          <w:trHeight w:val="72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225877" w:rsidP="00225877">
            <w:pPr>
              <w:rPr>
                <w:color w:val="000000"/>
                <w:sz w:val="20"/>
                <w:szCs w:val="20"/>
              </w:rPr>
            </w:pPr>
            <w:r w:rsidRPr="00801D63">
              <w:rPr>
                <w:color w:val="000000"/>
                <w:sz w:val="20"/>
                <w:szCs w:val="20"/>
              </w:rPr>
              <w:t>Akcizų į</w:t>
            </w:r>
            <w:r w:rsidR="00754DC1" w:rsidRPr="00801D63">
              <w:rPr>
                <w:color w:val="000000"/>
                <w:sz w:val="20"/>
                <w:szCs w:val="20"/>
              </w:rPr>
              <w:t xml:space="preserve">statymo 38 straipsnio 1 dalyje nurodytas skystasis kuras (mazutai), </w:t>
            </w:r>
            <w:proofErr w:type="spellStart"/>
            <w:r w:rsidR="00754DC1" w:rsidRPr="00801D63">
              <w:rPr>
                <w:color w:val="000000"/>
                <w:sz w:val="20"/>
                <w:szCs w:val="20"/>
              </w:rPr>
              <w:t>Eur</w:t>
            </w:r>
            <w:proofErr w:type="spellEnd"/>
            <w:r w:rsidR="00754DC1" w:rsidRPr="00801D63">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37,75</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37,75</w:t>
            </w:r>
          </w:p>
        </w:tc>
      </w:tr>
      <w:tr w:rsidR="00754DC1" w:rsidRPr="00801D63"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Naftos dujos ir dujiniai angliavandeniliai (išskyrus gamtines dujas), </w:t>
            </w:r>
            <w:proofErr w:type="spellStart"/>
            <w:r w:rsidRPr="00801D63">
              <w:rPr>
                <w:color w:val="000000"/>
                <w:sz w:val="20"/>
                <w:szCs w:val="20"/>
              </w:rPr>
              <w:t>Eur</w:t>
            </w:r>
            <w:proofErr w:type="spellEnd"/>
            <w:r w:rsidRPr="00801D63">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37,03</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37,03</w:t>
            </w:r>
          </w:p>
        </w:tc>
      </w:tr>
      <w:tr w:rsidR="00754DC1" w:rsidRPr="00801D63"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Naftos dujos ir dujiniai angliavandeniliai, skirti buitinėms reikmėms, </w:t>
            </w:r>
            <w:proofErr w:type="spellStart"/>
            <w:r w:rsidRPr="00801D63">
              <w:rPr>
                <w:color w:val="000000"/>
                <w:sz w:val="20"/>
                <w:szCs w:val="20"/>
              </w:rPr>
              <w:t>Eur</w:t>
            </w:r>
            <w:proofErr w:type="spellEnd"/>
            <w:r w:rsidRPr="00801D63">
              <w:rPr>
                <w:color w:val="000000"/>
                <w:sz w:val="20"/>
                <w:szCs w:val="20"/>
              </w:rPr>
              <w:t>/21 kg dujų baliono</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7,73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315"/>
        </w:trPr>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rPr>
              <w:t xml:space="preserve">Akmens anglys ne verslo reikmėms, </w:t>
            </w:r>
            <w:proofErr w:type="spellStart"/>
            <w:r w:rsidRPr="00801D63">
              <w:rPr>
                <w:color w:val="000000"/>
                <w:sz w:val="20"/>
              </w:rPr>
              <w:t>Eur</w:t>
            </w:r>
            <w:proofErr w:type="spellEnd"/>
            <w:r w:rsidRPr="00801D63">
              <w:rPr>
                <w:color w:val="000000"/>
                <w:sz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9,04</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510"/>
        </w:trPr>
        <w:tc>
          <w:tcPr>
            <w:tcW w:w="2840" w:type="dxa"/>
            <w:vMerge/>
            <w:tcBorders>
              <w:top w:val="nil"/>
              <w:left w:val="single" w:sz="4" w:space="0" w:color="auto"/>
              <w:bottom w:val="single" w:sz="4" w:space="0" w:color="000000"/>
              <w:right w:val="single" w:sz="4" w:space="0" w:color="auto"/>
            </w:tcBorders>
            <w:vAlign w:val="center"/>
            <w:hideMark/>
          </w:tcPr>
          <w:p w:rsidR="00754DC1" w:rsidRPr="00801D63"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 xml:space="preserve">2 </w:t>
            </w:r>
            <w:r w:rsidRPr="00801D63">
              <w:rPr>
                <w:color w:val="000000"/>
                <w:sz w:val="20"/>
                <w:szCs w:val="20"/>
              </w:rPr>
              <w:t>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r>
      <w:tr w:rsidR="00754DC1" w:rsidRPr="00801D63" w:rsidTr="00FB6763">
        <w:trPr>
          <w:trHeight w:val="315"/>
        </w:trPr>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Akmens anglys verslo reikmėms, </w:t>
            </w:r>
            <w:proofErr w:type="spellStart"/>
            <w:r w:rsidRPr="00801D63">
              <w:rPr>
                <w:color w:val="000000"/>
                <w:sz w:val="20"/>
                <w:szCs w:val="20"/>
              </w:rPr>
              <w:t>Eur</w:t>
            </w:r>
            <w:proofErr w:type="spellEnd"/>
            <w:r w:rsidRPr="00801D63">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4,55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9,04</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510"/>
        </w:trPr>
        <w:tc>
          <w:tcPr>
            <w:tcW w:w="2840" w:type="dxa"/>
            <w:vMerge/>
            <w:tcBorders>
              <w:top w:val="nil"/>
              <w:left w:val="single" w:sz="4" w:space="0" w:color="auto"/>
              <w:bottom w:val="single" w:sz="4" w:space="0" w:color="000000"/>
              <w:right w:val="single" w:sz="4" w:space="0" w:color="auto"/>
            </w:tcBorders>
            <w:vAlign w:val="center"/>
            <w:hideMark/>
          </w:tcPr>
          <w:p w:rsidR="00754DC1" w:rsidRPr="00801D63"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26,38</w:t>
            </w:r>
          </w:p>
        </w:tc>
      </w:tr>
      <w:tr w:rsidR="00754DC1" w:rsidRPr="00801D63" w:rsidTr="00FB6763">
        <w:trPr>
          <w:trHeight w:val="315"/>
        </w:trPr>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Šildymui skirtos durpės, </w:t>
            </w:r>
            <w:proofErr w:type="spellStart"/>
            <w:r w:rsidRPr="00801D63">
              <w:rPr>
                <w:color w:val="000000"/>
                <w:sz w:val="20"/>
                <w:szCs w:val="20"/>
              </w:rPr>
              <w:t>Eur</w:t>
            </w:r>
            <w:proofErr w:type="spellEnd"/>
            <w:r w:rsidRPr="00801D63">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12,10</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12,10</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510"/>
        </w:trPr>
        <w:tc>
          <w:tcPr>
            <w:tcW w:w="2840" w:type="dxa"/>
            <w:vMerge/>
            <w:tcBorders>
              <w:top w:val="nil"/>
              <w:left w:val="single" w:sz="4" w:space="0" w:color="auto"/>
              <w:bottom w:val="single" w:sz="4" w:space="0" w:color="000000"/>
              <w:right w:val="single" w:sz="4" w:space="0" w:color="auto"/>
            </w:tcBorders>
            <w:vAlign w:val="center"/>
            <w:hideMark/>
          </w:tcPr>
          <w:p w:rsidR="00754DC1" w:rsidRPr="00801D63"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20,09</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20,09</w:t>
            </w:r>
          </w:p>
        </w:tc>
      </w:tr>
      <w:tr w:rsidR="00754DC1" w:rsidRPr="00801D63" w:rsidTr="00FB6763">
        <w:trPr>
          <w:trHeight w:val="315"/>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rPr>
              <w:lastRenderedPageBreak/>
              <w:t xml:space="preserve">Koksas ir lignitas ne verslo reikmėms, </w:t>
            </w:r>
            <w:proofErr w:type="spellStart"/>
            <w:r w:rsidRPr="00801D63">
              <w:rPr>
                <w:color w:val="000000"/>
                <w:sz w:val="20"/>
              </w:rPr>
              <w:t>Eur</w:t>
            </w:r>
            <w:proofErr w:type="spellEnd"/>
            <w:r w:rsidRPr="00801D63">
              <w:rPr>
                <w:color w:val="000000"/>
                <w:sz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7,28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510"/>
        </w:trPr>
        <w:tc>
          <w:tcPr>
            <w:tcW w:w="2840" w:type="dxa"/>
            <w:vMerge/>
            <w:tcBorders>
              <w:top w:val="nil"/>
              <w:left w:val="single" w:sz="4" w:space="0" w:color="auto"/>
              <w:bottom w:val="single" w:sz="4" w:space="0" w:color="auto"/>
              <w:right w:val="single" w:sz="4" w:space="0" w:color="auto"/>
            </w:tcBorders>
            <w:vAlign w:val="center"/>
            <w:hideMark/>
          </w:tcPr>
          <w:p w:rsidR="00754DC1" w:rsidRPr="00801D63"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r>
      <w:tr w:rsidR="00754DC1" w:rsidRPr="00801D63" w:rsidTr="00FB6763">
        <w:trPr>
          <w:trHeight w:val="645"/>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Koksas ir lignitas verslo reikmėms, </w:t>
            </w:r>
            <w:proofErr w:type="spellStart"/>
            <w:r w:rsidRPr="00801D63">
              <w:rPr>
                <w:color w:val="000000"/>
                <w:sz w:val="20"/>
                <w:szCs w:val="20"/>
              </w:rPr>
              <w:t>Eur</w:t>
            </w:r>
            <w:proofErr w:type="spellEnd"/>
            <w:r w:rsidRPr="00801D63">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5,26</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7,28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570"/>
        </w:trPr>
        <w:tc>
          <w:tcPr>
            <w:tcW w:w="2840" w:type="dxa"/>
            <w:vMerge/>
            <w:tcBorders>
              <w:top w:val="nil"/>
              <w:left w:val="single" w:sz="4" w:space="0" w:color="auto"/>
              <w:bottom w:val="single" w:sz="4" w:space="0" w:color="auto"/>
              <w:right w:val="single" w:sz="4" w:space="0" w:color="auto"/>
            </w:tcBorders>
            <w:vAlign w:val="center"/>
            <w:hideMark/>
          </w:tcPr>
          <w:p w:rsidR="00754DC1" w:rsidRPr="00801D63"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CO</w:t>
            </w:r>
            <w:r w:rsidRPr="00801D63">
              <w:rPr>
                <w:color w:val="000000"/>
                <w:sz w:val="20"/>
                <w:szCs w:val="20"/>
                <w:vertAlign w:val="subscript"/>
              </w:rPr>
              <w:t>2</w:t>
            </w:r>
            <w:r w:rsidRPr="00801D63">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lang w:eastAsia="en-GB"/>
              </w:rPr>
              <w:t>38,72</w:t>
            </w:r>
          </w:p>
        </w:tc>
      </w:tr>
      <w:tr w:rsidR="00754DC1" w:rsidRPr="00801D63"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Gamtinės dujos, tiekiamos buitiniams gamtinių dujų vartotojams ir paramos gavėjams, </w:t>
            </w:r>
            <w:proofErr w:type="spellStart"/>
            <w:r w:rsidRPr="00801D63">
              <w:rPr>
                <w:color w:val="000000"/>
                <w:sz w:val="20"/>
                <w:szCs w:val="20"/>
              </w:rPr>
              <w:t>Eur</w:t>
            </w:r>
            <w:proofErr w:type="spellEnd"/>
            <w:r w:rsidRPr="00801D63">
              <w:rPr>
                <w:color w:val="000000"/>
                <w:sz w:val="20"/>
                <w:szCs w:val="20"/>
              </w:rPr>
              <w:t>/</w:t>
            </w:r>
            <w:proofErr w:type="spellStart"/>
            <w:r w:rsidRPr="00801D63">
              <w:rPr>
                <w:color w:val="000000"/>
                <w:sz w:val="20"/>
                <w:szCs w:val="20"/>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0,61</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282EEE">
            <w:pPr>
              <w:rPr>
                <w:color w:val="000000"/>
                <w:sz w:val="20"/>
                <w:szCs w:val="20"/>
              </w:rPr>
            </w:pPr>
            <w:r w:rsidRPr="00801D63">
              <w:rPr>
                <w:color w:val="000000"/>
                <w:sz w:val="20"/>
                <w:szCs w:val="20"/>
              </w:rPr>
              <w:t xml:space="preserve">Gamtinės dujos, </w:t>
            </w:r>
            <w:r w:rsidR="00123915" w:rsidRPr="00801D63">
              <w:rPr>
                <w:color w:val="000000"/>
                <w:sz w:val="20"/>
                <w:szCs w:val="20"/>
              </w:rPr>
              <w:t xml:space="preserve">tiekiamos </w:t>
            </w:r>
            <w:r w:rsidRPr="00801D63">
              <w:rPr>
                <w:color w:val="000000"/>
                <w:sz w:val="20"/>
                <w:szCs w:val="20"/>
              </w:rPr>
              <w:t>kaip šildymui skirtas kuras, išskyrus verslo reikm</w:t>
            </w:r>
            <w:r w:rsidR="00282EEE" w:rsidRPr="00801D63">
              <w:rPr>
                <w:color w:val="000000"/>
                <w:sz w:val="20"/>
                <w:szCs w:val="20"/>
              </w:rPr>
              <w:t>e</w:t>
            </w:r>
            <w:r w:rsidRPr="00801D63">
              <w:rPr>
                <w:color w:val="000000"/>
                <w:sz w:val="20"/>
                <w:szCs w:val="20"/>
              </w:rPr>
              <w:t xml:space="preserve">s, </w:t>
            </w:r>
            <w:proofErr w:type="spellStart"/>
            <w:r w:rsidRPr="00801D63">
              <w:rPr>
                <w:color w:val="000000"/>
                <w:sz w:val="20"/>
                <w:szCs w:val="20"/>
              </w:rPr>
              <w:t>Eur</w:t>
            </w:r>
            <w:proofErr w:type="spellEnd"/>
            <w:r w:rsidRPr="00801D63">
              <w:rPr>
                <w:color w:val="000000"/>
                <w:sz w:val="20"/>
                <w:szCs w:val="20"/>
              </w:rPr>
              <w:t>/</w:t>
            </w:r>
            <w:proofErr w:type="spellStart"/>
            <w:r w:rsidRPr="00801D63">
              <w:rPr>
                <w:color w:val="000000"/>
                <w:sz w:val="20"/>
                <w:szCs w:val="20"/>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0,51</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r>
      <w:tr w:rsidR="00754DC1" w:rsidRPr="00801D63"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801D63" w:rsidRDefault="00754DC1" w:rsidP="00160A31">
            <w:pPr>
              <w:rPr>
                <w:color w:val="000000"/>
                <w:sz w:val="20"/>
                <w:szCs w:val="20"/>
              </w:rPr>
            </w:pPr>
            <w:r w:rsidRPr="00801D63">
              <w:rPr>
                <w:color w:val="000000"/>
                <w:sz w:val="20"/>
                <w:szCs w:val="20"/>
              </w:rPr>
              <w:t xml:space="preserve">Gamtinės dujos, </w:t>
            </w:r>
            <w:r w:rsidR="00123915" w:rsidRPr="00801D63">
              <w:rPr>
                <w:color w:val="000000"/>
                <w:sz w:val="20"/>
                <w:szCs w:val="20"/>
              </w:rPr>
              <w:t xml:space="preserve">tiekiamos </w:t>
            </w:r>
            <w:r w:rsidRPr="00801D63">
              <w:rPr>
                <w:color w:val="000000"/>
                <w:sz w:val="20"/>
                <w:szCs w:val="20"/>
              </w:rPr>
              <w:t xml:space="preserve">kaip šildymui skirtas kuras verslo reikmėms, </w:t>
            </w:r>
            <w:proofErr w:type="spellStart"/>
            <w:r w:rsidRPr="00801D63">
              <w:rPr>
                <w:color w:val="000000"/>
                <w:sz w:val="20"/>
                <w:szCs w:val="20"/>
              </w:rPr>
              <w:t>Eur</w:t>
            </w:r>
            <w:proofErr w:type="spellEnd"/>
            <w:r w:rsidRPr="00801D63">
              <w:rPr>
                <w:color w:val="000000"/>
                <w:sz w:val="20"/>
                <w:szCs w:val="20"/>
              </w:rPr>
              <w:t>/</w:t>
            </w:r>
            <w:proofErr w:type="spellStart"/>
            <w:r w:rsidRPr="00801D63">
              <w:rPr>
                <w:color w:val="000000"/>
                <w:sz w:val="20"/>
                <w:szCs w:val="20"/>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center"/>
              <w:rPr>
                <w:color w:val="000000"/>
                <w:sz w:val="20"/>
                <w:szCs w:val="20"/>
              </w:rPr>
            </w:pPr>
            <w:r w:rsidRPr="00801D63">
              <w:rPr>
                <w:color w:val="000000"/>
                <w:sz w:val="20"/>
                <w:szCs w:val="20"/>
              </w:rPr>
              <w:t>Pastovi</w:t>
            </w:r>
            <w:r w:rsidR="00FB6763" w:rsidRPr="00801D63">
              <w:rPr>
                <w:color w:val="000000"/>
                <w:sz w:val="20"/>
                <w:szCs w:val="20"/>
              </w:rPr>
              <w:t>oji</w:t>
            </w:r>
            <w:r w:rsidRPr="00801D63">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801D63" w:rsidRDefault="00754DC1" w:rsidP="00160A31">
            <w:pPr>
              <w:jc w:val="right"/>
              <w:rPr>
                <w:color w:val="000000"/>
                <w:sz w:val="20"/>
                <w:szCs w:val="20"/>
              </w:rPr>
            </w:pPr>
            <w:r w:rsidRPr="00801D63">
              <w:rPr>
                <w:color w:val="000000"/>
                <w:sz w:val="20"/>
                <w:szCs w:val="20"/>
              </w:rPr>
              <w:t>0,56</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801D63" w:rsidRDefault="00754DC1" w:rsidP="00160A31">
            <w:pPr>
              <w:jc w:val="right"/>
              <w:rPr>
                <w:color w:val="000000"/>
                <w:sz w:val="20"/>
                <w:szCs w:val="20"/>
              </w:rPr>
            </w:pPr>
            <w:r w:rsidRPr="00801D63">
              <w:rPr>
                <w:color w:val="000000"/>
                <w:sz w:val="20"/>
                <w:szCs w:val="20"/>
              </w:rPr>
              <w:t> </w:t>
            </w:r>
          </w:p>
        </w:tc>
      </w:tr>
    </w:tbl>
    <w:p w:rsidR="00754DC1" w:rsidRPr="00801D63" w:rsidRDefault="00754DC1" w:rsidP="00754DC1">
      <w:pPr>
        <w:jc w:val="both"/>
        <w:rPr>
          <w:sz w:val="20"/>
          <w:szCs w:val="20"/>
        </w:rPr>
      </w:pPr>
      <w:r w:rsidRPr="00801D63">
        <w:rPr>
          <w:sz w:val="20"/>
          <w:szCs w:val="20"/>
        </w:rPr>
        <w:t xml:space="preserve">*Mokestinis poveikis kainai apima akcizų su </w:t>
      </w:r>
      <w:r w:rsidR="00A5194C" w:rsidRPr="00801D63">
        <w:rPr>
          <w:sz w:val="20"/>
          <w:szCs w:val="20"/>
        </w:rPr>
        <w:t xml:space="preserve">pridėtinės vertės mokesčiu (toliau – </w:t>
      </w:r>
      <w:r w:rsidRPr="00801D63">
        <w:rPr>
          <w:sz w:val="20"/>
          <w:szCs w:val="20"/>
        </w:rPr>
        <w:t>PVM</w:t>
      </w:r>
      <w:r w:rsidR="00A5194C" w:rsidRPr="00801D63">
        <w:rPr>
          <w:sz w:val="20"/>
          <w:szCs w:val="20"/>
        </w:rPr>
        <w:t>)</w:t>
      </w:r>
      <w:r w:rsidRPr="00801D63">
        <w:rPr>
          <w:sz w:val="20"/>
          <w:szCs w:val="20"/>
        </w:rPr>
        <w:t xml:space="preserve"> pasikeitim</w:t>
      </w:r>
      <w:r w:rsidR="00592EA1" w:rsidRPr="00801D63">
        <w:rPr>
          <w:sz w:val="20"/>
          <w:szCs w:val="20"/>
        </w:rPr>
        <w:t>o</w:t>
      </w:r>
      <w:r w:rsidRPr="00801D63">
        <w:rPr>
          <w:sz w:val="20"/>
          <w:szCs w:val="20"/>
        </w:rPr>
        <w:t xml:space="preserve"> poveikį atitinkamo energinio produkto kainai, kurią mokėtų produktą naudojantys ne PVM mokėtojai (asmenims, kurie yra PVM mokėtojai, produktai brangtų 17,36 proc. mažiau)</w:t>
      </w:r>
      <w:r w:rsidR="006D60D2" w:rsidRPr="00801D63">
        <w:rPr>
          <w:sz w:val="20"/>
          <w:szCs w:val="20"/>
        </w:rPr>
        <w:t>.</w:t>
      </w:r>
      <w:r w:rsidRPr="00801D63">
        <w:rPr>
          <w:sz w:val="20"/>
          <w:szCs w:val="20"/>
        </w:rPr>
        <w:t xml:space="preserve"> Kaina dėl CO</w:t>
      </w:r>
      <w:r w:rsidRPr="00801D63">
        <w:rPr>
          <w:sz w:val="20"/>
          <w:szCs w:val="20"/>
          <w:vertAlign w:val="subscript"/>
        </w:rPr>
        <w:t>2</w:t>
      </w:r>
      <w:r w:rsidRPr="00801D63">
        <w:rPr>
          <w:sz w:val="20"/>
          <w:szCs w:val="20"/>
        </w:rPr>
        <w:t xml:space="preserve"> dedamosios nedidėtų </w:t>
      </w:r>
      <w:r w:rsidR="00867232" w:rsidRPr="00801D63">
        <w:rPr>
          <w:sz w:val="20"/>
          <w:szCs w:val="20"/>
        </w:rPr>
        <w:t xml:space="preserve">iškastiniam kurui, kuris naudojamas </w:t>
      </w:r>
      <w:r w:rsidRPr="00801D63">
        <w:rPr>
          <w:sz w:val="20"/>
          <w:szCs w:val="20"/>
        </w:rPr>
        <w:t>nurodytus kriterijus atitinkanči</w:t>
      </w:r>
      <w:r w:rsidR="00867232" w:rsidRPr="00801D63">
        <w:rPr>
          <w:sz w:val="20"/>
          <w:szCs w:val="20"/>
        </w:rPr>
        <w:t>ų</w:t>
      </w:r>
      <w:r w:rsidRPr="00801D63">
        <w:rPr>
          <w:sz w:val="20"/>
          <w:szCs w:val="20"/>
        </w:rPr>
        <w:t xml:space="preserve"> įmon</w:t>
      </w:r>
      <w:r w:rsidR="00867232" w:rsidRPr="00801D63">
        <w:rPr>
          <w:sz w:val="20"/>
          <w:szCs w:val="20"/>
        </w:rPr>
        <w:t>ių įrenginiuose</w:t>
      </w:r>
      <w:r w:rsidRPr="00801D63">
        <w:rPr>
          <w:sz w:val="20"/>
          <w:szCs w:val="20"/>
        </w:rPr>
        <w:t>, kuri</w:t>
      </w:r>
      <w:r w:rsidR="00867232" w:rsidRPr="00801D63">
        <w:rPr>
          <w:sz w:val="20"/>
          <w:szCs w:val="20"/>
        </w:rPr>
        <w:t>e</w:t>
      </w:r>
      <w:r w:rsidRPr="00801D63">
        <w:rPr>
          <w:sz w:val="20"/>
          <w:szCs w:val="20"/>
        </w:rPr>
        <w:t xml:space="preserve"> dalyvauja </w:t>
      </w:r>
      <w:r w:rsidRPr="00801D63">
        <w:rPr>
          <w:spacing w:val="2"/>
          <w:sz w:val="20"/>
          <w:szCs w:val="20"/>
        </w:rPr>
        <w:t>ES ATL</w:t>
      </w:r>
      <w:r w:rsidR="00A11425" w:rsidRPr="00801D63">
        <w:rPr>
          <w:spacing w:val="2"/>
          <w:sz w:val="20"/>
          <w:szCs w:val="20"/>
        </w:rPr>
        <w:t>PS</w:t>
      </w:r>
      <w:r w:rsidR="007E0227" w:rsidRPr="00801D63">
        <w:rPr>
          <w:spacing w:val="2"/>
          <w:sz w:val="20"/>
          <w:szCs w:val="20"/>
        </w:rPr>
        <w:t xml:space="preserve"> ir kurie</w:t>
      </w:r>
      <w:r w:rsidRPr="00801D63">
        <w:rPr>
          <w:spacing w:val="2"/>
          <w:sz w:val="20"/>
          <w:szCs w:val="20"/>
        </w:rPr>
        <w:t xml:space="preserve"> už išmestus CO</w:t>
      </w:r>
      <w:r w:rsidRPr="00801D63">
        <w:rPr>
          <w:spacing w:val="2"/>
          <w:sz w:val="20"/>
          <w:szCs w:val="20"/>
          <w:vertAlign w:val="subscript"/>
        </w:rPr>
        <w:t>2</w:t>
      </w:r>
      <w:r w:rsidRPr="00801D63">
        <w:rPr>
          <w:spacing w:val="2"/>
          <w:sz w:val="20"/>
          <w:szCs w:val="20"/>
        </w:rPr>
        <w:t xml:space="preserve"> kiekius atsiskaito ATL</w:t>
      </w:r>
      <w:r w:rsidRPr="00801D63">
        <w:rPr>
          <w:sz w:val="20"/>
          <w:szCs w:val="20"/>
        </w:rPr>
        <w:t>.</w:t>
      </w:r>
    </w:p>
    <w:p w:rsidR="00754DC1" w:rsidRPr="00801D63" w:rsidRDefault="00754DC1" w:rsidP="00CF0D3E">
      <w:pPr>
        <w:pStyle w:val="BodyText2"/>
        <w:shd w:val="clear" w:color="auto" w:fill="auto"/>
        <w:tabs>
          <w:tab w:val="left" w:pos="743"/>
        </w:tabs>
        <w:spacing w:line="240" w:lineRule="auto"/>
        <w:ind w:left="66" w:right="23" w:firstLine="643"/>
        <w:jc w:val="both"/>
        <w:rPr>
          <w:b/>
          <w:bCs/>
          <w:szCs w:val="24"/>
        </w:rPr>
      </w:pPr>
    </w:p>
    <w:p w:rsidR="006A6503" w:rsidRPr="00801D63" w:rsidRDefault="006A6503" w:rsidP="006A6503">
      <w:pPr>
        <w:pStyle w:val="BodyText2"/>
        <w:shd w:val="clear" w:color="auto" w:fill="auto"/>
        <w:tabs>
          <w:tab w:val="left" w:pos="743"/>
        </w:tabs>
        <w:spacing w:line="240" w:lineRule="auto"/>
        <w:ind w:left="66" w:right="23" w:firstLine="643"/>
        <w:jc w:val="both"/>
        <w:rPr>
          <w:rFonts w:cs="Times New Roman"/>
          <w:b/>
          <w:bCs/>
          <w:szCs w:val="24"/>
        </w:rPr>
      </w:pPr>
      <w:r w:rsidRPr="00801D63">
        <w:rPr>
          <w:rFonts w:cs="Times New Roman"/>
        </w:rPr>
        <w:t xml:space="preserve">Remiantis Lietuvos banko atliktu </w:t>
      </w:r>
      <w:r w:rsidRPr="00801D63">
        <w:rPr>
          <w:rFonts w:cs="Times New Roman"/>
          <w:bCs/>
        </w:rPr>
        <w:t>tiesioginio</w:t>
      </w:r>
      <w:r w:rsidRPr="00801D63">
        <w:rPr>
          <w:rFonts w:cs="Times New Roman"/>
          <w:b/>
          <w:bCs/>
        </w:rPr>
        <w:t xml:space="preserve"> </w:t>
      </w:r>
      <w:r w:rsidRPr="00801D63">
        <w:rPr>
          <w:rFonts w:cs="Times New Roman"/>
        </w:rPr>
        <w:t>poveikio infliacijai vertinimu, akcizų didinimo įtaka vidutinei metinei infliacijai sudarytų 0,1 procentinio punkto, o akcizų didinimo ir CO</w:t>
      </w:r>
      <w:r w:rsidRPr="00801D63">
        <w:rPr>
          <w:rFonts w:cs="Times New Roman"/>
          <w:vertAlign w:val="subscript"/>
        </w:rPr>
        <w:t>2</w:t>
      </w:r>
      <w:r w:rsidRPr="00801D63">
        <w:rPr>
          <w:rFonts w:cs="Times New Roman"/>
        </w:rPr>
        <w:t xml:space="preserve"> dedamosios įtaka vidutinei metinei infliacijai siektų apie 0,3 procentinio punkto.</w:t>
      </w:r>
    </w:p>
    <w:p w:rsidR="006A6503" w:rsidRPr="00801D63" w:rsidRDefault="006A6503" w:rsidP="006A6503">
      <w:pPr>
        <w:pStyle w:val="Pagrindinistekstas"/>
        <w:spacing w:after="0"/>
        <w:ind w:firstLine="720"/>
        <w:jc w:val="both"/>
      </w:pPr>
      <w:r w:rsidRPr="00801D63">
        <w:t xml:space="preserve">Energinių produktų kainų augimas juos naudojantiems verslo subjektams didintų jų veiklos kaštus, kurie būtų iš dalies ar visiškai perkelti į prekių ir paslaugų kainas galutiniam vartotojui. Siekiant sumažinti šį efektą ir nepabloginti ekonominės, konkurencinės aplinkos bei nedidinti socialinės atskirties, kartu siekiama užtikrinti, kad gyventojams ir verslui būtų pasiūlytos alternatyvos ir valstybės parama šioms alternatyvoms įgyvendinti. </w:t>
      </w:r>
    </w:p>
    <w:p w:rsidR="006A6503" w:rsidRPr="00801D63" w:rsidRDefault="006A6503" w:rsidP="006A6503">
      <w:pPr>
        <w:ind w:firstLine="743"/>
        <w:jc w:val="both"/>
      </w:pPr>
      <w:r w:rsidRPr="00801D63">
        <w:t xml:space="preserve">Lengvatinio tarifo </w:t>
      </w:r>
      <w:proofErr w:type="spellStart"/>
      <w:r w:rsidRPr="00801D63">
        <w:t>gazoliams</w:t>
      </w:r>
      <w:proofErr w:type="spellEnd"/>
      <w:r w:rsidRPr="00801D63">
        <w:t>, naudojamiems šildymui, panaikinimas ir CO</w:t>
      </w:r>
      <w:r w:rsidRPr="00801D63">
        <w:rPr>
          <w:vertAlign w:val="subscript"/>
        </w:rPr>
        <w:t>2</w:t>
      </w:r>
      <w:r w:rsidRPr="00801D63">
        <w:t xml:space="preserve"> dedamosios įvedimas nuo 2025 m. paliestų namų ūkius, individualią veiklą vykdančius asmenis, įmones ir žemės ūkio sektorių. Didžioji dauguma (beveik 85 proc.) lengvata besinaudojančių asmenų yra fiziniai asmenys, kurių bendras sunaudojamas šildymui skirtų </w:t>
      </w:r>
      <w:proofErr w:type="spellStart"/>
      <w:r w:rsidRPr="00801D63">
        <w:t>gazolių</w:t>
      </w:r>
      <w:proofErr w:type="spellEnd"/>
      <w:r w:rsidRPr="00801D63">
        <w:t xml:space="preserve"> kiekis sudaro virš 60 proc. viso sunaudojamo šio kuro kiekio. Gyventojų, kurie, tikėtina, kurą naudoja tik būsto šildymui, sudaro apie 40 proc. visų </w:t>
      </w:r>
      <w:proofErr w:type="spellStart"/>
      <w:r w:rsidRPr="00801D63">
        <w:t>gazolių</w:t>
      </w:r>
      <w:proofErr w:type="spellEnd"/>
      <w:r w:rsidRPr="00801D63">
        <w:t xml:space="preserve"> naudotojų. Likusieji (60 proc.) </w:t>
      </w:r>
      <w:proofErr w:type="spellStart"/>
      <w:r w:rsidRPr="00801D63">
        <w:t>gazolius</w:t>
      </w:r>
      <w:proofErr w:type="spellEnd"/>
      <w:r w:rsidRPr="00801D63">
        <w:t xml:space="preserve"> naudoja ir ekonominėje veikloje (trečdalis – žemės ūkyje).</w:t>
      </w:r>
      <w:r w:rsidRPr="00801D63">
        <w:rPr>
          <w:bCs/>
        </w:rPr>
        <w:t xml:space="preserve"> Šildymui skirti </w:t>
      </w:r>
      <w:proofErr w:type="spellStart"/>
      <w:r w:rsidRPr="00801D63">
        <w:rPr>
          <w:bCs/>
        </w:rPr>
        <w:t>gazoliai</w:t>
      </w:r>
      <w:proofErr w:type="spellEnd"/>
      <w:r w:rsidRPr="00801D63">
        <w:rPr>
          <w:bCs/>
        </w:rPr>
        <w:t xml:space="preserve"> gali būti naudojami ne tik būsto, patalpų šildymui, bet ir kitų statinių (bokštų, tunelių, kitų inžinerinių statinių), transporto priemonių salonų šildymui, taip pat technologiniuose procesuose – džiovinimo, dažymo, vėdinimo, oro kondicionavimo, garo, karšto vandens tiekimo sistemų veikloje. </w:t>
      </w:r>
    </w:p>
    <w:p w:rsidR="006A6503" w:rsidRPr="00801D63" w:rsidRDefault="006A6503" w:rsidP="006A6503">
      <w:pPr>
        <w:ind w:firstLine="743"/>
        <w:jc w:val="both"/>
      </w:pPr>
      <w:r w:rsidRPr="00801D63">
        <w:t xml:space="preserve">Siekiant mažinti išaugusias išlaidas bus skatinama šią kuro rūšį keisti švaresniais energiniais produktais, pavyzdžiui, gamtinėmis dujomis, </w:t>
      </w:r>
      <w:proofErr w:type="spellStart"/>
      <w:r w:rsidRPr="00801D63">
        <w:t>biometanu</w:t>
      </w:r>
      <w:proofErr w:type="spellEnd"/>
      <w:r w:rsidRPr="00801D63">
        <w:t xml:space="preserve"> ar elektra. </w:t>
      </w:r>
      <w:proofErr w:type="spellStart"/>
      <w:r w:rsidRPr="00801D63">
        <w:t>Gazolius</w:t>
      </w:r>
      <w:proofErr w:type="spellEnd"/>
      <w:r w:rsidRPr="00801D63">
        <w:t xml:space="preserve"> naudojančios grūdų džiovyklos gali būti modifikuojamos pritaikant jas dujiniam šildymui. Tam tikslui reikėtų pakeisti degiklius ir, jei reikia, įrengti dujų talpyklas. Modifikavimui atlikti, t. y. degikliams pakeisti pritaikant juos naudoti gamtines dujas, reikalingos lėšos sudarytų nuo 1 tūkst. iki 5 tūkst. eurų. Namų ūkiai, šildymui naudojantys </w:t>
      </w:r>
      <w:proofErr w:type="spellStart"/>
      <w:r w:rsidRPr="00801D63">
        <w:t>gazolius</w:t>
      </w:r>
      <w:proofErr w:type="spellEnd"/>
      <w:r w:rsidRPr="00801D63">
        <w:t xml:space="preserve">, turės finansines paskatas keisti šią kuro rūšį kita mažiau taršia kuro rūšimi, t. y. turės įsirengti penktos kartos biokuro katilus ar šilumos siurblius, o tie, kurie turi galimybes, – jungtis prie centrinio šilumos tiekimo tinklų. Šiuo metu gyventojams yra sudarytos palankios sąlygos pasikeisti senus, neefektyvius iškastiniu kuru, </w:t>
      </w:r>
      <w:proofErr w:type="spellStart"/>
      <w:r w:rsidRPr="00801D63">
        <w:t>gazoliais</w:t>
      </w:r>
      <w:proofErr w:type="spellEnd"/>
      <w:r w:rsidRPr="00801D63">
        <w:t xml:space="preserve"> ar malkomis kūrenamus katilus į modernius biokuro katilus ar šilumos siurblius (sudaryta galimybė finansuoti 50 proc. katilų keitimo išlaidų). Taip pat teikiama parama investicijoms, kuriomis naudodamiesi gyventojai gali tapti elektrą gaminančiais vartotojais. 2021–2027 m. Energetikos ministerija planuoja 103 mln. eurų ES fondų investicijų skirti centralizuoto šilumos tiekimo sektoriaus </w:t>
      </w:r>
      <w:r w:rsidRPr="00801D63">
        <w:lastRenderedPageBreak/>
        <w:t>energijos gamybos, tiekimo ir vartojimo efektyvumui didinti, AEI plėtrai centralizuoto šilumos tiekimo sistemoje bei energijos efektyvumui didinti namų ūkiuose, neprijungtuose prie centralizuoto šilumos tiekimo tinklų. Taip pat numatyta 934 mln. eurų parama švariems šildymo sprendimams (įgyvendinamos Aplinkos projektų valdymo agentūros priemonės, finansuojamos iš 2021–2027 m. ES struktūrinių fondų lėšų (neefektyvių šilumos gamybos įrenginių (katilų) keitimas efektyvesnėmis AEI naudojančiomis technologijomis – 194,6 mln. eurų, daugiabučių gyvenamųjų namų renovacija, diegiant energijos vartojimo efektyvumo ir AEI naudojimo priemones, – 444,5 mln. eurų, energijos vartojimo efektyvumo didinimas namų ūkiuose, neprijungtuose prie centralizuoto šilumos tiekimo tinklų, – 97,8 mln. eurų, elektros energijos gamyba iš AEI ir energijos kaupimo sprendimų diegimas namų ūkiuose – 43,7 mln. eurų)).</w:t>
      </w:r>
    </w:p>
    <w:p w:rsidR="006A6503" w:rsidRPr="00801D63" w:rsidRDefault="006A6503" w:rsidP="006A6503">
      <w:pPr>
        <w:pStyle w:val="Pagrindinistekstas"/>
        <w:spacing w:after="0"/>
        <w:ind w:firstLine="709"/>
        <w:jc w:val="both"/>
      </w:pPr>
      <w:r w:rsidRPr="00801D63">
        <w:t xml:space="preserve">Akcizų lengvatos, taikomos suskystintoms naftos dujoms, panaikinimas daugiausia paliestų namų ūkius, naudojančius suskystintas naftos dujas balionuose maistui ruošti. Šios kuro rūšies pakeitimui į švaresnę alternatyvią rūšį numatyta ir jau teikiama finansinė parama. </w:t>
      </w:r>
    </w:p>
    <w:p w:rsidR="006A6503" w:rsidRPr="00801D63" w:rsidRDefault="006A6503" w:rsidP="006A6503">
      <w:pPr>
        <w:pStyle w:val="prastasistinklapis"/>
        <w:spacing w:before="0" w:beforeAutospacing="0" w:after="0" w:afterAutospacing="0"/>
        <w:ind w:firstLine="709"/>
        <w:contextualSpacing/>
        <w:jc w:val="both"/>
        <w:rPr>
          <w:lang w:val="lt-LT" w:eastAsia="lt-LT"/>
        </w:rPr>
      </w:pPr>
      <w:r w:rsidRPr="00801D63">
        <w:rPr>
          <w:lang w:val="lt-LT" w:eastAsia="lt-LT"/>
        </w:rPr>
        <w:t>Pagal Energetikos ministerijos parengtą suskystintų naftos dujų balionų daugiabučiuose namuose pakeitimo kitais energijos šaltiniais tvarką dujų balionų keitimas bus finansuojamas valstybės. Numatyta valstybės parama vienam butui, iš kurio šalinami dujų balionai, sieks iki 600 eurų. Valstybės subsidijos renkantis elektros energiją: iki 200 eurų (be PVM) subsidija laiptinės elektros instaliacijai rekonstruoti, iki 200 eurų (be PVM) subsidija gyventojo bute esančiai instaliacijai sutvarkyti ir iki 200 eurų (be PVM) subsidija elektrinei viryklei įsigyti. Analogiškas valstybės subsidijavimas būtų renkantis gamtines dujas: iki 200 eurų (be PVM) subsidija būtų skiriama dujų skirstymo tinklui laiptinėje įrengti, iki 200 eurų (be PVM) subsidija bute dujų vamzdynui įrengti ir iki 200 eurų (be PVM) dujinei viryklei įsigyti.</w:t>
      </w:r>
    </w:p>
    <w:p w:rsidR="006A6503" w:rsidRPr="00801D63" w:rsidRDefault="006A6503" w:rsidP="006A6503">
      <w:pPr>
        <w:ind w:left="-15" w:firstLine="743"/>
        <w:jc w:val="both"/>
        <w:textAlignment w:val="baseline"/>
      </w:pPr>
      <w:r w:rsidRPr="00801D63">
        <w:t xml:space="preserve">Akivaizdu, kad tik akcizų lengvatų, taikomų anglims, koksui, lignitui ir </w:t>
      </w:r>
      <w:proofErr w:type="spellStart"/>
      <w:r w:rsidRPr="00801D63">
        <w:t>gazoliams</w:t>
      </w:r>
      <w:proofErr w:type="spellEnd"/>
      <w:r w:rsidRPr="00801D63">
        <w:t>, skirtiems šildymui, panaikinimas ir akcizų tarifų anglims, koksui, lignitui peržiūrėjimas priartinant prie ES valstybėse taikomų tarifų dydžių, taip pat akcizų durpėms, naudojamoms šildymui, įvedimas neužtikrins nustatytų ŠESD tikslų pasiekimo. Todėl norint pasiekti šį tikslą būtina, kad taršiausias kuras ir degalai būtų apmokestinti pagal jų sukeliamą taršą ir išmetamo CO</w:t>
      </w:r>
      <w:r w:rsidRPr="00801D63">
        <w:rPr>
          <w:vertAlign w:val="subscript"/>
        </w:rPr>
        <w:t>2</w:t>
      </w:r>
      <w:r w:rsidRPr="00801D63">
        <w:t xml:space="preserve"> kiekį. </w:t>
      </w:r>
    </w:p>
    <w:p w:rsidR="006A6503" w:rsidRPr="00801D63" w:rsidRDefault="006A6503" w:rsidP="006A6503">
      <w:pPr>
        <w:ind w:left="-15" w:firstLine="743"/>
        <w:jc w:val="both"/>
        <w:textAlignment w:val="baseline"/>
      </w:pPr>
      <w:r w:rsidRPr="00801D63">
        <w:t xml:space="preserve">Akcizų tarifų didinimas variklių degalams – pirmiausia </w:t>
      </w:r>
      <w:proofErr w:type="spellStart"/>
      <w:r w:rsidRPr="00801D63">
        <w:t>gazoliams</w:t>
      </w:r>
      <w:proofErr w:type="spellEnd"/>
      <w:r w:rsidRPr="00801D63">
        <w:t>, kuriuos naudojant transporto priemonėse net 10 kartų labiau, nei naudojant benziną, teršiama aplinka, ir CO</w:t>
      </w:r>
      <w:r w:rsidRPr="00801D63">
        <w:rPr>
          <w:vertAlign w:val="subscript"/>
        </w:rPr>
        <w:t>2</w:t>
      </w:r>
      <w:r w:rsidRPr="00801D63">
        <w:t xml:space="preserve"> dedamosios variklių degalams taikymas nuo 2025 m. turėtų paskatinti keisti automobilių parką pereinant prie transporto, neišskiriančio ar mažai išskiriančio CO</w:t>
      </w:r>
      <w:r w:rsidRPr="00801D63">
        <w:rPr>
          <w:vertAlign w:val="subscript"/>
        </w:rPr>
        <w:t>2</w:t>
      </w:r>
      <w:r w:rsidRPr="00801D63">
        <w:t xml:space="preserve">, naudojimo. Įvertinus tai, kad Lietuvoje, palyginti su ES valstybėmis, </w:t>
      </w:r>
      <w:proofErr w:type="spellStart"/>
      <w:r w:rsidRPr="00801D63">
        <w:t>gazoliams</w:t>
      </w:r>
      <w:proofErr w:type="spellEnd"/>
      <w:r w:rsidRPr="00801D63">
        <w:t xml:space="preserve"> taikomas tarifas yra vienas iš mažesnių, ir tai, kad ES valstybės artimiausioje ateityje planuoja jį didinti, todėl neigiama įtaka konkurencijai dėl išaugusio akcizų tarifo, taikomo </w:t>
      </w:r>
      <w:proofErr w:type="spellStart"/>
      <w:r w:rsidR="004E64DD" w:rsidRPr="00801D63">
        <w:t>gazoli</w:t>
      </w:r>
      <w:r w:rsidRPr="00801D63">
        <w:t>ams</w:t>
      </w:r>
      <w:proofErr w:type="spellEnd"/>
      <w:r w:rsidRPr="00801D63">
        <w:t xml:space="preserve">, nebus reikšminga, nes ir kitos valstybės eina tuo pačiu keliu, siekdamos mažinti taršaus iškastinio kuro – </w:t>
      </w:r>
      <w:proofErr w:type="spellStart"/>
      <w:r w:rsidRPr="00801D63">
        <w:t>gazolių</w:t>
      </w:r>
      <w:proofErr w:type="spellEnd"/>
      <w:r w:rsidRPr="00801D63">
        <w:t xml:space="preserve"> – naudojimą. Variklių degalams nustačius CO</w:t>
      </w:r>
      <w:r w:rsidRPr="00801D63">
        <w:rPr>
          <w:vertAlign w:val="subscript"/>
        </w:rPr>
        <w:t>2</w:t>
      </w:r>
      <w:r w:rsidRPr="00801D63">
        <w:t xml:space="preserve"> dedamąją pagal CO</w:t>
      </w:r>
      <w:r w:rsidRPr="00801D63">
        <w:rPr>
          <w:vertAlign w:val="subscript"/>
        </w:rPr>
        <w:t>2</w:t>
      </w:r>
      <w:r w:rsidRPr="00801D63">
        <w:t xml:space="preserve"> išsiskyrimo jį naudojant intensyvumą, </w:t>
      </w:r>
      <w:proofErr w:type="spellStart"/>
      <w:r w:rsidRPr="00801D63">
        <w:t>gazolių</w:t>
      </w:r>
      <w:proofErr w:type="spellEnd"/>
      <w:r w:rsidRPr="00801D63">
        <w:t xml:space="preserve"> patrauklumas turėtų dar sumažėti.</w:t>
      </w:r>
    </w:p>
    <w:p w:rsidR="006A6503" w:rsidRPr="00801D63" w:rsidRDefault="006A6503" w:rsidP="006A6503">
      <w:pPr>
        <w:ind w:firstLine="600"/>
        <w:jc w:val="both"/>
      </w:pPr>
      <w:r w:rsidRPr="00801D63">
        <w:t>CO</w:t>
      </w:r>
      <w:r w:rsidRPr="00801D63">
        <w:rPr>
          <w:vertAlign w:val="subscript"/>
        </w:rPr>
        <w:t>2</w:t>
      </w:r>
      <w:r w:rsidRPr="00801D63">
        <w:t xml:space="preserve"> dedamąja įvertinamas išmetamų ŠESD, kurių mažinimo įsipareigojimus turi vykdyti Lietuva, kiekis. Įsipareigojimai turi būti vykdomi tiek transporto, tiek pramonės, tiek žemės ūkio sektoriuje, todėl diferencijuojant tarifą, kuris atspindi išmetamą CO</w:t>
      </w:r>
      <w:r w:rsidRPr="00801D63">
        <w:rPr>
          <w:vertAlign w:val="subscript"/>
        </w:rPr>
        <w:t>2</w:t>
      </w:r>
      <w:r w:rsidRPr="00801D63">
        <w:t xml:space="preserve"> kiekį naudojant tam tikros rūšies kurą, kiekvienas sektorius, kuris prisideda prie ŠESD išmetimo, būtų įpareigotas kompensuoti daromą neigiamą poveikį aplinkai, o nevykdant valstybės prisiimtų įsipareigojimų turėtų dengti ir išlaidas.</w:t>
      </w:r>
    </w:p>
    <w:p w:rsidR="006A6503" w:rsidRPr="00801D63" w:rsidRDefault="006A6503" w:rsidP="006A6503">
      <w:pPr>
        <w:pStyle w:val="xmsonormal"/>
        <w:shd w:val="clear" w:color="auto" w:fill="FFFFFF"/>
        <w:tabs>
          <w:tab w:val="left" w:pos="559"/>
        </w:tabs>
        <w:spacing w:before="0" w:beforeAutospacing="0" w:after="0" w:afterAutospacing="0"/>
        <w:ind w:firstLine="709"/>
        <w:jc w:val="both"/>
        <w:textAlignment w:val="baseline"/>
      </w:pPr>
      <w:r w:rsidRPr="00801D63">
        <w:t>Įvedus CO</w:t>
      </w:r>
      <w:r w:rsidRPr="00801D63">
        <w:rPr>
          <w:vertAlign w:val="subscript"/>
        </w:rPr>
        <w:t xml:space="preserve">2 </w:t>
      </w:r>
      <w:r w:rsidRPr="00801D63">
        <w:t>dedamąją prie ŠESD kaštų padengimo prisidėtų ATL prekybos sistemoje nedalyvaujantys sektoriai: transporto, kuris generuoja 43 proc., ir žemės ūkio, kuris generuoja 30 proc. visų ATL prekybos sistemoje nedalyvaujančių sektorių išmetamo ŠESD kiekio. Tokiu būdu neliktų diskriminavimo tų sektorių, kurie jau dabar dalyvauja ATL sistemoje ir moka už išmetamą CO</w:t>
      </w:r>
      <w:r w:rsidRPr="00801D63">
        <w:rPr>
          <w:vertAlign w:val="subscript"/>
        </w:rPr>
        <w:t>2</w:t>
      </w:r>
      <w:r w:rsidRPr="00801D63">
        <w:t xml:space="preserve"> kiekį. </w:t>
      </w:r>
    </w:p>
    <w:p w:rsidR="006A6503" w:rsidRPr="00801D63" w:rsidRDefault="006A6503" w:rsidP="006A6503">
      <w:pPr>
        <w:spacing w:after="240"/>
        <w:ind w:firstLine="601"/>
        <w:contextualSpacing/>
        <w:jc w:val="both"/>
      </w:pPr>
      <w:r w:rsidRPr="00801D63">
        <w:t>CO</w:t>
      </w:r>
      <w:r w:rsidRPr="00801D63">
        <w:rPr>
          <w:vertAlign w:val="subscript"/>
        </w:rPr>
        <w:t>2</w:t>
      </w:r>
      <w:r w:rsidRPr="00801D63">
        <w:t xml:space="preserve"> dedamosios dydis yra grindžiamas konkretaus energinio produkto generuojamu CO</w:t>
      </w:r>
      <w:r w:rsidRPr="00801D63">
        <w:rPr>
          <w:vertAlign w:val="subscript"/>
        </w:rPr>
        <w:t>2</w:t>
      </w:r>
      <w:r w:rsidRPr="00801D63">
        <w:t xml:space="preserve"> kiekiu ir CO</w:t>
      </w:r>
      <w:r w:rsidRPr="00801D63">
        <w:rPr>
          <w:vertAlign w:val="subscript"/>
        </w:rPr>
        <w:t>2</w:t>
      </w:r>
      <w:r w:rsidRPr="00801D63">
        <w:t xml:space="preserve"> tonos tarifu (kaina), kuris laipsniškai auga nuo 10 iki 60 eurų už toną. Įvertinus tai, kad įmonės, dalyvaujančios ATL prekybos sistemoje, jau dabar turi mokėti už CO</w:t>
      </w:r>
      <w:r w:rsidRPr="00801D63">
        <w:rPr>
          <w:vertAlign w:val="subscript"/>
        </w:rPr>
        <w:t>2</w:t>
      </w:r>
      <w:r w:rsidRPr="00801D63">
        <w:t xml:space="preserve"> emisijas, būtų teisinga, kad ir kitų sektorių tarša būtų apmokestinta, ilgainiui šiuos mokesčius priartinant prie ATL </w:t>
      </w:r>
      <w:r w:rsidRPr="00801D63">
        <w:lastRenderedPageBreak/>
        <w:t>rinkos kainos (2021 m. spalį apie 60 eurų už toną). Pasirinktas modelis dėl CO</w:t>
      </w:r>
      <w:r w:rsidRPr="00801D63">
        <w:rPr>
          <w:vertAlign w:val="subscript"/>
        </w:rPr>
        <w:t>2</w:t>
      </w:r>
      <w:r w:rsidRPr="00801D63">
        <w:t xml:space="preserve"> apmokestinimo, susiejant jį su konkrečios rūšies kuro generuojamomis emisijomis, atitinka ir Europos Komisijos teikiamus siūlymus dėl minimalių akcizų tarifų nustatymo, kuris turėtų koreliuoti su daromu poveikiu aplinkai ir klimato kaitai. Energinių produktų apmokestinimas pagal CO</w:t>
      </w:r>
      <w:r w:rsidRPr="00801D63">
        <w:rPr>
          <w:vertAlign w:val="subscript"/>
        </w:rPr>
        <w:t>2</w:t>
      </w:r>
      <w:r w:rsidRPr="00801D63">
        <w:t xml:space="preserve"> kiekį yra vienas iš būdų, kurį sėkmingai taiko ir kitos ES  valstybės (Danija, Švedija, Airija, Slovėnija, Suomija ir kt.). </w:t>
      </w:r>
    </w:p>
    <w:p w:rsidR="006A6503" w:rsidRPr="00801D63" w:rsidRDefault="006A6503" w:rsidP="006A6503">
      <w:pPr>
        <w:spacing w:after="240"/>
        <w:ind w:firstLine="601"/>
        <w:contextualSpacing/>
        <w:jc w:val="both"/>
      </w:pPr>
      <w:r w:rsidRPr="00801D63">
        <w:t>CO</w:t>
      </w:r>
      <w:r w:rsidRPr="00801D63">
        <w:rPr>
          <w:vertAlign w:val="subscript"/>
        </w:rPr>
        <w:t>2</w:t>
      </w:r>
      <w:r w:rsidRPr="00801D63">
        <w:t xml:space="preserve"> dedamoji, kuria įvertinamas naudojant energinį produktą išmetamo CO</w:t>
      </w:r>
      <w:r w:rsidRPr="00801D63">
        <w:rPr>
          <w:vertAlign w:val="subscript"/>
        </w:rPr>
        <w:t>2</w:t>
      </w:r>
      <w:r w:rsidRPr="00801D63">
        <w:t xml:space="preserve"> kiekis, atitinkamai turėtų įtakos ir bendro akcizų tarifo augimui pagal jo poveikį klimato kaitai.</w:t>
      </w:r>
    </w:p>
    <w:p w:rsidR="006A6503" w:rsidRPr="00801D63" w:rsidRDefault="006A6503" w:rsidP="006A6503">
      <w:pPr>
        <w:ind w:firstLine="600"/>
        <w:jc w:val="both"/>
      </w:pPr>
      <w:r w:rsidRPr="00801D63">
        <w:t>Atsižvelgus į tai, kad gamtinės dujos pripažįstamos kaip ne toks taršus kuras, joms CO</w:t>
      </w:r>
      <w:r w:rsidRPr="00801D63">
        <w:rPr>
          <w:vertAlign w:val="subscript"/>
        </w:rPr>
        <w:t>2</w:t>
      </w:r>
      <w:r w:rsidRPr="00801D63">
        <w:t xml:space="preserve"> dedamoji nebūtų taikoma, tokiu būdu nesudarant ir prielaidų gamtinių dujų, kurių didžiąją dalį sunaudoja verslas ir kuris vis dar plačiai naudojamas namų ūkiuose šildymui ir centralizuotai tiekiamos šilumos gamybai, kainos augimui. </w:t>
      </w:r>
    </w:p>
    <w:p w:rsidR="006A6503" w:rsidRPr="00801D63" w:rsidRDefault="006A6503" w:rsidP="006A6503">
      <w:pPr>
        <w:pStyle w:val="Pagrindinistekstas"/>
        <w:widowControl w:val="0"/>
        <w:spacing w:after="0"/>
        <w:ind w:firstLine="567"/>
        <w:jc w:val="both"/>
      </w:pPr>
      <w:r w:rsidRPr="00801D63">
        <w:t xml:space="preserve">Siekiant sumažinti neigiamą poveikį ir patiriamas sąnaudas, šios priemonės bus derinamos su finansinėmis paramos priemonėmis ir paskatomis. Iš viso, remiantis paskutiniais skaičiavimais, žaliajai Lietuvos ekonomikos pertvarkai 2021–2030 m. skirta apie 6 mlrd. eurų (iš Klimato kaitos programos, Modernizavimo fondo, Teisingos pertvarkos fondo, Europos regioninės plėtros fondo, Sanglaudos fondo, Ekonomikos gaivinimo ir atsparumo didinimo priemonės (angl. </w:t>
      </w:r>
      <w:proofErr w:type="spellStart"/>
      <w:r w:rsidRPr="00801D63">
        <w:rPr>
          <w:i/>
          <w:iCs/>
        </w:rPr>
        <w:t>Recovery</w:t>
      </w:r>
      <w:proofErr w:type="spellEnd"/>
      <w:r w:rsidRPr="00801D63">
        <w:rPr>
          <w:i/>
          <w:iCs/>
        </w:rPr>
        <w:t xml:space="preserve"> </w:t>
      </w:r>
      <w:proofErr w:type="spellStart"/>
      <w:r w:rsidRPr="00801D63">
        <w:rPr>
          <w:i/>
          <w:iCs/>
        </w:rPr>
        <w:t>and</w:t>
      </w:r>
      <w:proofErr w:type="spellEnd"/>
      <w:r w:rsidRPr="00801D63">
        <w:rPr>
          <w:i/>
          <w:iCs/>
        </w:rPr>
        <w:t xml:space="preserve"> </w:t>
      </w:r>
      <w:proofErr w:type="spellStart"/>
      <w:r w:rsidRPr="00801D63">
        <w:rPr>
          <w:i/>
          <w:iCs/>
        </w:rPr>
        <w:t>Resilience</w:t>
      </w:r>
      <w:proofErr w:type="spellEnd"/>
      <w:r w:rsidRPr="00801D63">
        <w:rPr>
          <w:i/>
          <w:iCs/>
        </w:rPr>
        <w:t xml:space="preserve"> </w:t>
      </w:r>
      <w:proofErr w:type="spellStart"/>
      <w:r w:rsidRPr="00801D63">
        <w:rPr>
          <w:i/>
          <w:iCs/>
        </w:rPr>
        <w:t>Facility</w:t>
      </w:r>
      <w:proofErr w:type="spellEnd"/>
      <w:r w:rsidRPr="00801D63">
        <w:t xml:space="preserve">, RRF) ir Bendrosios žemės ūkio politikos priemonės). Iš šių lėšų apie 1 mlrd. eurų numatyta gyvenamųjų namų ir viešųjų pastatų renovacijai ir energinio efektyvumo didinimui, 1,146 mlrd. eurų – </w:t>
      </w:r>
      <w:proofErr w:type="spellStart"/>
      <w:r w:rsidRPr="00801D63">
        <w:t>elektromobilumo</w:t>
      </w:r>
      <w:proofErr w:type="spellEnd"/>
      <w:r w:rsidRPr="00801D63">
        <w:t xml:space="preserve"> ir darnaus </w:t>
      </w:r>
      <w:proofErr w:type="spellStart"/>
      <w:r w:rsidRPr="00801D63">
        <w:t>judumo</w:t>
      </w:r>
      <w:proofErr w:type="spellEnd"/>
      <w:r w:rsidRPr="00801D63">
        <w:t xml:space="preserve"> skatinimui, 626 mln. eurų – energijos (šilumos ir elektros energijos) iš AEI plėtrai, apie 130 mln. eurų – taršos mažinimui ir energinio efektyvumo didinimui pramonėje, 45 mln. eurų – </w:t>
      </w:r>
      <w:proofErr w:type="spellStart"/>
      <w:r w:rsidRPr="00801D63">
        <w:t>biometano</w:t>
      </w:r>
      <w:proofErr w:type="spellEnd"/>
      <w:r w:rsidRPr="00801D63">
        <w:t xml:space="preserve"> gamybai.</w:t>
      </w:r>
    </w:p>
    <w:p w:rsidR="003B52EE" w:rsidRPr="00801D63" w:rsidRDefault="003B52EE" w:rsidP="006A6503">
      <w:pPr>
        <w:ind w:firstLine="600"/>
        <w:jc w:val="both"/>
      </w:pPr>
      <w:r w:rsidRPr="00801D63">
        <w:t>Neįgyvendinus ŠESD išmetimą mažinančių priemonių ir nesumažinus dėl iškastinio kuro naudojimo didėjančių išmetamų ŠESD kiekių, Lietuvai metinių ŠESD kvotų trūkumą tektų padengti iš valstybės biudžeto rinkoje įsigyjant trūkstamą metinių ŠESD kvotų vienetų kiekį. Preliminariai numatoma, kad tai sudarytų apie 450 mln. eurų. Šią sumą būtų galima panaudoti geresniems tikslams, pavyzdžiui, mažas pajamas gaunantiems namų ūkiams paskatinti atsisakyti iškastinio kuro naudojimo.</w:t>
      </w:r>
    </w:p>
    <w:p w:rsidR="00D83DB9" w:rsidRPr="00801D63" w:rsidRDefault="00D83DB9" w:rsidP="00AA785B">
      <w:pPr>
        <w:widowControl w:val="0"/>
        <w:jc w:val="both"/>
        <w:rPr>
          <w:b/>
          <w:bCs/>
        </w:rPr>
      </w:pPr>
    </w:p>
    <w:p w:rsidR="00367E7A" w:rsidRPr="00801D63" w:rsidRDefault="00367E7A" w:rsidP="000F54D1">
      <w:pPr>
        <w:pStyle w:val="Pagrindinistekstas3"/>
        <w:shd w:val="clear" w:color="auto" w:fill="auto"/>
        <w:tabs>
          <w:tab w:val="left" w:pos="0"/>
          <w:tab w:val="left" w:pos="851"/>
          <w:tab w:val="left" w:pos="993"/>
        </w:tabs>
        <w:spacing w:before="0" w:after="0" w:line="240" w:lineRule="auto"/>
        <w:ind w:firstLine="709"/>
        <w:jc w:val="both"/>
        <w:rPr>
          <w:b/>
          <w:bCs/>
          <w:sz w:val="24"/>
          <w:szCs w:val="24"/>
        </w:rPr>
      </w:pPr>
      <w:r w:rsidRPr="00801D63">
        <w:rPr>
          <w:b/>
          <w:bCs/>
          <w:sz w:val="24"/>
          <w:szCs w:val="24"/>
        </w:rPr>
        <w:t xml:space="preserve">6. </w:t>
      </w:r>
      <w:r w:rsidR="00894CFC" w:rsidRPr="00801D63">
        <w:rPr>
          <w:b/>
          <w:bCs/>
          <w:sz w:val="24"/>
          <w:szCs w:val="24"/>
        </w:rPr>
        <w:t>Kokią įtaką priimt</w:t>
      </w:r>
      <w:r w:rsidR="00E5110E" w:rsidRPr="00801D63">
        <w:rPr>
          <w:b/>
          <w:bCs/>
          <w:sz w:val="24"/>
          <w:szCs w:val="24"/>
        </w:rPr>
        <w:t>as</w:t>
      </w:r>
      <w:r w:rsidR="00894CFC" w:rsidRPr="00801D63">
        <w:rPr>
          <w:b/>
          <w:bCs/>
          <w:sz w:val="24"/>
          <w:szCs w:val="24"/>
        </w:rPr>
        <w:t xml:space="preserve"> įstatyma</w:t>
      </w:r>
      <w:r w:rsidR="00E5110E" w:rsidRPr="00801D63">
        <w:rPr>
          <w:b/>
          <w:bCs/>
          <w:sz w:val="24"/>
          <w:szCs w:val="24"/>
        </w:rPr>
        <w:t>s</w:t>
      </w:r>
      <w:r w:rsidR="00894CFC" w:rsidRPr="00801D63">
        <w:rPr>
          <w:b/>
          <w:bCs/>
          <w:sz w:val="24"/>
          <w:szCs w:val="24"/>
        </w:rPr>
        <w:t xml:space="preserve"> turės kriminogeninei situacijai, korupcijai</w:t>
      </w:r>
    </w:p>
    <w:p w:rsidR="009A5494" w:rsidRPr="00801D63" w:rsidRDefault="00B10741" w:rsidP="000F54D1">
      <w:pPr>
        <w:widowControl w:val="0"/>
        <w:ind w:firstLine="709"/>
        <w:jc w:val="both"/>
      </w:pPr>
      <w:r w:rsidRPr="00801D63">
        <w:rPr>
          <w:color w:val="000000"/>
        </w:rPr>
        <w:t xml:space="preserve">Siūlomas akcizų lengvatų atsisakymas (arba jų </w:t>
      </w:r>
      <w:r w:rsidR="00BF6153" w:rsidRPr="00801D63">
        <w:rPr>
          <w:color w:val="000000"/>
        </w:rPr>
        <w:t xml:space="preserve">apimčių </w:t>
      </w:r>
      <w:r w:rsidRPr="00801D63">
        <w:rPr>
          <w:color w:val="000000"/>
        </w:rPr>
        <w:t xml:space="preserve">susiaurinimas) ir nuoseklus akcizų tarifų didinimas energiniams produktams </w:t>
      </w:r>
      <w:r w:rsidR="00D47DEE" w:rsidRPr="00801D63">
        <w:t xml:space="preserve">galėtų turėti įtakos asmenų paskatoms </w:t>
      </w:r>
      <w:r w:rsidR="005615A7" w:rsidRPr="00801D63">
        <w:t>šiuos</w:t>
      </w:r>
      <w:r w:rsidR="003E2A59" w:rsidRPr="00801D63">
        <w:t xml:space="preserve"> produktus </w:t>
      </w:r>
      <w:r w:rsidR="00B8379B" w:rsidRPr="00801D63">
        <w:t xml:space="preserve">įsigyti </w:t>
      </w:r>
      <w:r w:rsidR="00D47DEE" w:rsidRPr="00801D63">
        <w:t xml:space="preserve">nelegaliai. </w:t>
      </w:r>
      <w:r w:rsidR="002A7CC2" w:rsidRPr="00801D63">
        <w:t xml:space="preserve">Minėtos rizikos bus </w:t>
      </w:r>
      <w:r w:rsidR="009721EC" w:rsidRPr="00801D63">
        <w:t xml:space="preserve">mažinamos </w:t>
      </w:r>
      <w:r w:rsidR="002A7CC2" w:rsidRPr="00801D63">
        <w:t>tiek atskirų kontroliuojančių</w:t>
      </w:r>
      <w:r w:rsidR="003D272C" w:rsidRPr="00801D63">
        <w:t>jų</w:t>
      </w:r>
      <w:r w:rsidR="002A7CC2" w:rsidRPr="00801D63">
        <w:t xml:space="preserve"> valstybės institucijų kryptinga veikla, tiek koordinuojant institucijų veiksmus Lietuvos Respublikos Vyriausybės 2018 m. liepos 18 d. nutarimu Nr. 697 „Dėl Šešėlinės ekonomikos mažinimo koordinavimo komisijos sudarymo“ sudarytoje Šešėlinės ekonomikos mažinimo koordinavimo komisijoje, kurios pagrindinė funkcija yra šešėlinę ekonomiką mažinančių priemonių įgyvendinimo koordinavimas. </w:t>
      </w:r>
    </w:p>
    <w:p w:rsidR="00E721B8" w:rsidRPr="00801D63" w:rsidRDefault="00E721B8" w:rsidP="000F54D1">
      <w:pPr>
        <w:widowControl w:val="0"/>
        <w:ind w:firstLine="709"/>
        <w:jc w:val="both"/>
      </w:pPr>
    </w:p>
    <w:p w:rsidR="007E7C1D" w:rsidRPr="00801D63" w:rsidRDefault="007E7C1D" w:rsidP="000F54D1">
      <w:pPr>
        <w:pStyle w:val="Pagrindinistekstas3"/>
        <w:shd w:val="clear" w:color="auto" w:fill="auto"/>
        <w:tabs>
          <w:tab w:val="left" w:pos="0"/>
          <w:tab w:val="left" w:pos="709"/>
          <w:tab w:val="left" w:pos="993"/>
        </w:tabs>
        <w:spacing w:before="0" w:after="0" w:line="240" w:lineRule="auto"/>
        <w:ind w:firstLine="709"/>
        <w:jc w:val="both"/>
        <w:rPr>
          <w:b/>
          <w:bCs/>
          <w:sz w:val="24"/>
          <w:szCs w:val="24"/>
        </w:rPr>
      </w:pPr>
      <w:r w:rsidRPr="00801D63">
        <w:rPr>
          <w:b/>
          <w:bCs/>
          <w:sz w:val="24"/>
          <w:szCs w:val="24"/>
        </w:rPr>
        <w:t>7. Kaip įstatym</w:t>
      </w:r>
      <w:r w:rsidR="00F51261" w:rsidRPr="00801D63">
        <w:rPr>
          <w:b/>
          <w:bCs/>
          <w:sz w:val="24"/>
          <w:szCs w:val="24"/>
        </w:rPr>
        <w:t>o</w:t>
      </w:r>
      <w:r w:rsidRPr="00801D63">
        <w:rPr>
          <w:b/>
          <w:bCs/>
          <w:sz w:val="24"/>
          <w:szCs w:val="24"/>
        </w:rPr>
        <w:t xml:space="preserve"> įgyvendinimas atsilieps verslo sąlygoms ir jo plėtrai</w:t>
      </w:r>
    </w:p>
    <w:p w:rsidR="00A43239" w:rsidRPr="00801D63" w:rsidRDefault="00A43239" w:rsidP="00A43239">
      <w:pPr>
        <w:ind w:left="-15" w:firstLine="743"/>
        <w:jc w:val="both"/>
        <w:textAlignment w:val="baseline"/>
      </w:pPr>
      <w:r w:rsidRPr="00801D63">
        <w:t>Priimto Įstatymo projekto įgyvendinimas galėtų padidinti ūkio subjektų, savo veikloje naudojančių energinius produktus, veiklos kaštus. Tačiau investuojant į atsinaujinančių išteklių energetiką, taip sumažinant iškastinio kuro poreikį, verslui išaugusios iškastinio kuro kainos didesnės įtakos neturės. Ūkio subjektams perėjimo prie naujų, mažiau taršių technologijų sąnaudas numatoma kompensuoti iš žaliajai pertvarkai numatytų lėšų. Žemės ūkio sektoriui norint pasinaudoti parama, reikėtų siekti pereiti prie tvarių ūkininkavimo būdų ir technologijų. Remiantis esamais vertinimais, tvarus ūkininkavimo būdas reikalauja keturis kartus mažiau degalų sąnaudų nei įprastas būdas.</w:t>
      </w:r>
    </w:p>
    <w:p w:rsidR="00A43239" w:rsidRPr="00801D63" w:rsidRDefault="00A43239" w:rsidP="00A43239">
      <w:pPr>
        <w:ind w:left="-15" w:firstLine="743"/>
        <w:jc w:val="both"/>
        <w:textAlignment w:val="baseline"/>
      </w:pPr>
      <w:r w:rsidRPr="00801D63">
        <w:t>Vertinant įtaką konkurencingumui, labai svarbu, kaip verslas, įskaitant žemės ūkio sektorių, greitai ir sėkmingai sugebės pasinaudoti teikiama parama ir prisitaikyti prie naujų sąlygų bei bendrų ir globalių klimato kaitos iššūkių.</w:t>
      </w:r>
    </w:p>
    <w:p w:rsidR="00A43239" w:rsidRPr="00801D63" w:rsidRDefault="00A43239" w:rsidP="00A43239">
      <w:pPr>
        <w:pStyle w:val="Default"/>
        <w:ind w:firstLine="743"/>
        <w:jc w:val="both"/>
        <w:rPr>
          <w:rFonts w:ascii="Times New Roman" w:hAnsi="Times New Roman" w:cs="Times New Roman"/>
          <w:color w:val="auto"/>
        </w:rPr>
      </w:pPr>
      <w:r w:rsidRPr="00801D63">
        <w:rPr>
          <w:rFonts w:ascii="Times New Roman" w:hAnsi="Times New Roman" w:cs="Times New Roman"/>
          <w:color w:val="auto"/>
        </w:rPr>
        <w:lastRenderedPageBreak/>
        <w:t>Rengiant Įstatymo projektą atsižvelgta į ekonomines galimybes, pavyzdžiui, smulkiems ūkiams suteiktas ilgesnis laikotarpis pereiti prie naujų mažiau CO</w:t>
      </w:r>
      <w:r w:rsidRPr="00801D63">
        <w:rPr>
          <w:rFonts w:ascii="Times New Roman" w:hAnsi="Times New Roman" w:cs="Times New Roman"/>
          <w:color w:val="auto"/>
          <w:vertAlign w:val="subscript"/>
        </w:rPr>
        <w:t>2</w:t>
      </w:r>
      <w:r w:rsidRPr="00801D63">
        <w:rPr>
          <w:rFonts w:ascii="Times New Roman" w:hAnsi="Times New Roman" w:cs="Times New Roman"/>
          <w:color w:val="auto"/>
        </w:rPr>
        <w:t xml:space="preserve"> išskiriančių technologijų. Stambūs ūkiai, kurie generuoja daugiau ŠESD ir turi didesnes galimybes investuoti į mažiau taršias technologijas, turės smarkiau prisidėti siekiant bendro tikslo – mažinti išmetamų ŠESD kiekį. Nuo 2024 m. įvesta 100 tūkst. litrų kvota žemės ūkyje naudojamiems </w:t>
      </w:r>
      <w:proofErr w:type="spellStart"/>
      <w:r w:rsidRPr="00801D63">
        <w:rPr>
          <w:rFonts w:ascii="Times New Roman" w:hAnsi="Times New Roman" w:cs="Times New Roman"/>
          <w:color w:val="auto"/>
        </w:rPr>
        <w:t>gazoliams</w:t>
      </w:r>
      <w:proofErr w:type="spellEnd"/>
      <w:r w:rsidRPr="00801D63">
        <w:rPr>
          <w:rFonts w:ascii="Times New Roman" w:hAnsi="Times New Roman" w:cs="Times New Roman"/>
          <w:color w:val="auto"/>
        </w:rPr>
        <w:t xml:space="preserve"> būtų taikoma apie 250 stambiausių ūkių (0,2 proc.), o nuo 2025 m. įvesta 50 tūkst. litrų kvota – mažiau nei 800 stambiausių ūkių (0,6 proc.), kurie dalį </w:t>
      </w:r>
      <w:proofErr w:type="spellStart"/>
      <w:r w:rsidRPr="00801D63">
        <w:rPr>
          <w:rFonts w:ascii="Times New Roman" w:hAnsi="Times New Roman" w:cs="Times New Roman"/>
          <w:color w:val="auto"/>
        </w:rPr>
        <w:t>gazolių</w:t>
      </w:r>
      <w:proofErr w:type="spellEnd"/>
      <w:r w:rsidRPr="00801D63">
        <w:rPr>
          <w:rFonts w:ascii="Times New Roman" w:hAnsi="Times New Roman" w:cs="Times New Roman"/>
          <w:color w:val="auto"/>
        </w:rPr>
        <w:t xml:space="preserve"> kiekių, viršijančių Įstatymo projekte numatytas kvotas, turėtų įsigyti standartiniu tarifu.</w:t>
      </w:r>
    </w:p>
    <w:p w:rsidR="00D02F37" w:rsidRPr="00801D63" w:rsidRDefault="00D02F37" w:rsidP="00A43239">
      <w:pPr>
        <w:pStyle w:val="Default"/>
        <w:ind w:firstLine="743"/>
        <w:jc w:val="both"/>
        <w:rPr>
          <w:rFonts w:ascii="Times New Roman" w:hAnsi="Times New Roman" w:cs="Times New Roman"/>
          <w:color w:val="auto"/>
        </w:rPr>
      </w:pPr>
      <w:r w:rsidRPr="00801D63">
        <w:rPr>
          <w:rFonts w:ascii="Times New Roman" w:hAnsi="Times New Roman" w:cs="Times New Roman"/>
          <w:color w:val="auto"/>
        </w:rPr>
        <w:t>Priimto Įstatymo projekto įgyvendinimas galėtų sumažinti ūkio subjektų, vykdančių mokslinius tyrimus arba gaminančių medicinos priemones</w:t>
      </w:r>
      <w:bookmarkStart w:id="0" w:name="_GoBack"/>
      <w:bookmarkEnd w:id="0"/>
      <w:r w:rsidRPr="00801D63">
        <w:rPr>
          <w:rFonts w:ascii="Times New Roman" w:hAnsi="Times New Roman" w:cs="Times New Roman"/>
          <w:color w:val="auto"/>
        </w:rPr>
        <w:t xml:space="preserve"> </w:t>
      </w:r>
      <w:r w:rsidR="003A1C73" w:rsidRPr="00801D63">
        <w:rPr>
          <w:rFonts w:ascii="Times New Roman" w:hAnsi="Times New Roman" w:cs="Times New Roman"/>
          <w:color w:val="auto"/>
        </w:rPr>
        <w:t xml:space="preserve">ir </w:t>
      </w:r>
      <w:r w:rsidRPr="00801D63">
        <w:rPr>
          <w:rFonts w:ascii="Times New Roman" w:hAnsi="Times New Roman" w:cs="Times New Roman"/>
          <w:color w:val="auto"/>
        </w:rPr>
        <w:t>savo veikloje naudojančių etilo alkoholį, veiklos kaštus.</w:t>
      </w:r>
    </w:p>
    <w:p w:rsidR="00D02F37" w:rsidRPr="00801D63" w:rsidRDefault="00D02F37" w:rsidP="00A43239">
      <w:pPr>
        <w:pStyle w:val="Default"/>
        <w:ind w:firstLine="743"/>
        <w:jc w:val="both"/>
        <w:rPr>
          <w:rFonts w:eastAsiaTheme="minorEastAsia"/>
          <w:color w:val="000000" w:themeColor="text1"/>
          <w:sz w:val="22"/>
          <w:szCs w:val="22"/>
          <w:lang w:eastAsia="en-US"/>
        </w:rPr>
      </w:pPr>
    </w:p>
    <w:p w:rsidR="00DF4E4C" w:rsidRPr="00801D63" w:rsidRDefault="00DF4E4C" w:rsidP="000F54D1">
      <w:pPr>
        <w:tabs>
          <w:tab w:val="left" w:pos="900"/>
        </w:tabs>
        <w:ind w:right="2" w:firstLine="720"/>
        <w:jc w:val="both"/>
        <w:rPr>
          <w:b/>
        </w:rPr>
      </w:pPr>
      <w:r w:rsidRPr="00801D63">
        <w:rPr>
          <w:b/>
        </w:rPr>
        <w:t>8. Ar Įstatymo projektas neprieštarauja strateginio lygmens planavimo dokumentams</w:t>
      </w:r>
    </w:p>
    <w:p w:rsidR="00DF4E4C" w:rsidRPr="00801D63" w:rsidRDefault="009F2CC2" w:rsidP="000F54D1">
      <w:pPr>
        <w:tabs>
          <w:tab w:val="left" w:pos="900"/>
        </w:tabs>
        <w:ind w:right="2" w:firstLine="720"/>
        <w:jc w:val="both"/>
      </w:pPr>
      <w:r w:rsidRPr="00801D63">
        <w:t>Įstatymo p</w:t>
      </w:r>
      <w:r w:rsidR="00DF4E4C" w:rsidRPr="00801D63">
        <w:t>rojektas neprieštarauja strateginio lygmens planavimo dokumentams.</w:t>
      </w:r>
    </w:p>
    <w:p w:rsidR="00DF4E4C" w:rsidRPr="00801D63" w:rsidRDefault="00DF4E4C" w:rsidP="000F54D1">
      <w:pPr>
        <w:tabs>
          <w:tab w:val="left" w:pos="900"/>
        </w:tabs>
        <w:ind w:firstLine="709"/>
        <w:jc w:val="both"/>
      </w:pPr>
    </w:p>
    <w:p w:rsidR="00B26A65" w:rsidRPr="00801D63" w:rsidRDefault="00412FD7" w:rsidP="000F54D1">
      <w:pPr>
        <w:widowControl w:val="0"/>
        <w:ind w:firstLine="709"/>
        <w:jc w:val="both"/>
        <w:rPr>
          <w:b/>
          <w:bCs/>
        </w:rPr>
      </w:pPr>
      <w:r w:rsidRPr="00801D63">
        <w:rPr>
          <w:b/>
        </w:rPr>
        <w:t>9</w:t>
      </w:r>
      <w:r w:rsidR="00DD707B" w:rsidRPr="00801D63">
        <w:rPr>
          <w:b/>
        </w:rPr>
        <w:t xml:space="preserve">. </w:t>
      </w:r>
      <w:r w:rsidR="00B26A65" w:rsidRPr="00801D63">
        <w:rPr>
          <w:b/>
          <w:bCs/>
        </w:rPr>
        <w:t>Įstatym</w:t>
      </w:r>
      <w:r w:rsidR="00F51261" w:rsidRPr="00801D63">
        <w:rPr>
          <w:b/>
          <w:bCs/>
        </w:rPr>
        <w:t>o</w:t>
      </w:r>
      <w:r w:rsidR="00B26A65" w:rsidRPr="00801D63">
        <w:rPr>
          <w:b/>
          <w:bCs/>
        </w:rPr>
        <w:t xml:space="preserve"> inkorporavimas į teisinę sistemą, kokius teisės aktus būtina priimti, kokius galiojančius teisės aktus reikia pakeisti ar pripažinti netekusiais galios.</w:t>
      </w:r>
    </w:p>
    <w:p w:rsidR="00DD707B" w:rsidRPr="00801D63" w:rsidRDefault="00DD707B" w:rsidP="000F54D1">
      <w:pPr>
        <w:widowControl w:val="0"/>
        <w:ind w:firstLine="709"/>
        <w:jc w:val="both"/>
      </w:pPr>
      <w:r w:rsidRPr="00801D63">
        <w:t xml:space="preserve">Įstatymų priimti nereikės. </w:t>
      </w:r>
    </w:p>
    <w:p w:rsidR="00DD707B" w:rsidRPr="00801D63" w:rsidRDefault="00DD707B" w:rsidP="000F54D1">
      <w:pPr>
        <w:pStyle w:val="Pagrindiniotekstotrauka2"/>
        <w:widowControl w:val="0"/>
        <w:ind w:firstLine="709"/>
        <w:jc w:val="both"/>
        <w:rPr>
          <w:szCs w:val="24"/>
        </w:rPr>
      </w:pPr>
    </w:p>
    <w:p w:rsidR="00F51261" w:rsidRPr="00801D63" w:rsidRDefault="00412FD7" w:rsidP="000F54D1">
      <w:pPr>
        <w:pStyle w:val="Pagrindinistekstas3"/>
        <w:shd w:val="clear" w:color="auto" w:fill="auto"/>
        <w:tabs>
          <w:tab w:val="left" w:pos="0"/>
          <w:tab w:val="left" w:pos="851"/>
        </w:tabs>
        <w:spacing w:before="0" w:after="0" w:line="240" w:lineRule="auto"/>
        <w:ind w:firstLine="709"/>
        <w:jc w:val="both"/>
        <w:rPr>
          <w:b/>
          <w:bCs/>
          <w:sz w:val="24"/>
          <w:szCs w:val="24"/>
        </w:rPr>
      </w:pPr>
      <w:r w:rsidRPr="00801D63">
        <w:rPr>
          <w:b/>
          <w:sz w:val="24"/>
          <w:szCs w:val="24"/>
        </w:rPr>
        <w:t>10</w:t>
      </w:r>
      <w:r w:rsidR="00F51261" w:rsidRPr="00801D63">
        <w:rPr>
          <w:b/>
          <w:sz w:val="24"/>
          <w:szCs w:val="24"/>
        </w:rPr>
        <w:t xml:space="preserve">. </w:t>
      </w:r>
      <w:r w:rsidR="00F51261" w:rsidRPr="00801D63">
        <w:rPr>
          <w:b/>
          <w:bCs/>
          <w:sz w:val="24"/>
          <w:szCs w:val="24"/>
        </w:rPr>
        <w:t xml:space="preserve">Ar </w:t>
      </w:r>
      <w:r w:rsidR="000D780C" w:rsidRPr="00801D63">
        <w:rPr>
          <w:b/>
          <w:bCs/>
          <w:sz w:val="24"/>
          <w:szCs w:val="24"/>
        </w:rPr>
        <w:t>Į</w:t>
      </w:r>
      <w:r w:rsidR="00F51261" w:rsidRPr="00801D63">
        <w:rPr>
          <w:b/>
          <w:bCs/>
          <w:sz w:val="24"/>
          <w:szCs w:val="24"/>
        </w:rPr>
        <w:t xml:space="preserve">statymo projektas parengtas laikantis Lietuvos Respublikos valstybinės kalbos, Teisėkūros pagrindų įstatymų reikalavimų, o </w:t>
      </w:r>
      <w:r w:rsidR="000D780C" w:rsidRPr="00801D63">
        <w:rPr>
          <w:b/>
          <w:bCs/>
          <w:sz w:val="24"/>
          <w:szCs w:val="24"/>
        </w:rPr>
        <w:t>Į</w:t>
      </w:r>
      <w:r w:rsidR="00F51261" w:rsidRPr="00801D63">
        <w:rPr>
          <w:b/>
          <w:bCs/>
          <w:sz w:val="24"/>
          <w:szCs w:val="24"/>
        </w:rPr>
        <w:t>statymo projekto sąvokos ir jas įvardijantys terminai įvertinti Terminų banko įstatymo ir jo įgyvendinamųjų teisės aktų nustatyta tvarka</w:t>
      </w:r>
    </w:p>
    <w:p w:rsidR="00DD707B" w:rsidRPr="00801D63" w:rsidRDefault="009F2CC2" w:rsidP="000F54D1">
      <w:pPr>
        <w:widowControl w:val="0"/>
        <w:ind w:firstLine="709"/>
        <w:jc w:val="both"/>
        <w:rPr>
          <w:color w:val="000000"/>
        </w:rPr>
      </w:pPr>
      <w:r w:rsidRPr="00801D63">
        <w:t xml:space="preserve">Įstatymo </w:t>
      </w:r>
      <w:r w:rsidRPr="00801D63">
        <w:rPr>
          <w:color w:val="000000"/>
        </w:rPr>
        <w:t>p</w:t>
      </w:r>
      <w:r w:rsidR="00DD707B" w:rsidRPr="00801D63">
        <w:rPr>
          <w:color w:val="000000"/>
        </w:rPr>
        <w:t xml:space="preserve">rojektas parengtas laikantis Valstybinės kalbos, Teisėkūros pagrindų įstatymo reikalavimų ir atitinka bendrinės lietuvių kalbos normas. </w:t>
      </w:r>
      <w:r w:rsidR="003D272C" w:rsidRPr="00801D63">
        <w:rPr>
          <w:color w:val="000000"/>
        </w:rPr>
        <w:t>CO</w:t>
      </w:r>
      <w:r w:rsidR="003D272C" w:rsidRPr="00801D63">
        <w:rPr>
          <w:color w:val="000000"/>
          <w:vertAlign w:val="subscript"/>
        </w:rPr>
        <w:t>2</w:t>
      </w:r>
      <w:r w:rsidR="003D272C" w:rsidRPr="00801D63">
        <w:t xml:space="preserve"> dedamosios sąvoka </w:t>
      </w:r>
      <w:r w:rsidR="00F87EE0" w:rsidRPr="00801D63">
        <w:t>su</w:t>
      </w:r>
      <w:r w:rsidR="003D272C" w:rsidRPr="00801D63">
        <w:t>derin</w:t>
      </w:r>
      <w:r w:rsidR="00F87EE0" w:rsidRPr="00801D63">
        <w:t>t</w:t>
      </w:r>
      <w:r w:rsidR="003D272C" w:rsidRPr="00801D63">
        <w:t>a nustatyta tvarka.</w:t>
      </w:r>
    </w:p>
    <w:p w:rsidR="005E56BA" w:rsidRPr="00801D63" w:rsidRDefault="005E56BA" w:rsidP="000F54D1">
      <w:pPr>
        <w:widowControl w:val="0"/>
        <w:ind w:firstLine="709"/>
        <w:jc w:val="both"/>
      </w:pPr>
    </w:p>
    <w:p w:rsidR="00DD707B" w:rsidRPr="00801D63" w:rsidRDefault="00DD707B" w:rsidP="000F54D1">
      <w:pPr>
        <w:widowControl w:val="0"/>
        <w:ind w:firstLine="709"/>
        <w:jc w:val="both"/>
      </w:pPr>
      <w:r w:rsidRPr="00801D63">
        <w:rPr>
          <w:b/>
        </w:rPr>
        <w:t>1</w:t>
      </w:r>
      <w:r w:rsidR="00412FD7" w:rsidRPr="00801D63">
        <w:rPr>
          <w:b/>
        </w:rPr>
        <w:t>1</w:t>
      </w:r>
      <w:r w:rsidRPr="00801D63">
        <w:rPr>
          <w:b/>
        </w:rPr>
        <w:t>.</w:t>
      </w:r>
      <w:r w:rsidRPr="00801D63">
        <w:t xml:space="preserve"> </w:t>
      </w:r>
      <w:r w:rsidRPr="00801D63">
        <w:rPr>
          <w:b/>
        </w:rPr>
        <w:t xml:space="preserve">Ar Įstatymo projektas atitinka Žmogaus teisių ir pagrindinių laisvių apsaugos konvencijos nuostatas ir ES dokumentus </w:t>
      </w:r>
    </w:p>
    <w:p w:rsidR="00DD707B" w:rsidRPr="00801D63" w:rsidRDefault="009F2CC2" w:rsidP="000F54D1">
      <w:pPr>
        <w:widowControl w:val="0"/>
        <w:ind w:firstLine="709"/>
        <w:jc w:val="both"/>
      </w:pPr>
      <w:r w:rsidRPr="00801D63">
        <w:t>Įstatymo p</w:t>
      </w:r>
      <w:r w:rsidR="00DD707B" w:rsidRPr="00801D63">
        <w:t xml:space="preserve">rojekto nuostatos neprieštarauja ES dokumentams ir Europos žmogaus teisių ir pagrindinių laisvių apsaugos konvencijai. </w:t>
      </w:r>
    </w:p>
    <w:p w:rsidR="00DD707B" w:rsidRPr="00801D63" w:rsidRDefault="00DD707B" w:rsidP="000F54D1">
      <w:pPr>
        <w:tabs>
          <w:tab w:val="left" w:pos="900"/>
        </w:tabs>
        <w:ind w:firstLine="709"/>
        <w:jc w:val="both"/>
      </w:pPr>
    </w:p>
    <w:p w:rsidR="009110E3" w:rsidRPr="00801D63" w:rsidRDefault="009110E3" w:rsidP="000F54D1">
      <w:pPr>
        <w:widowControl w:val="0"/>
        <w:ind w:firstLine="709"/>
        <w:jc w:val="both"/>
        <w:rPr>
          <w:b/>
          <w:bCs/>
        </w:rPr>
      </w:pPr>
      <w:r w:rsidRPr="00801D63">
        <w:rPr>
          <w:b/>
        </w:rPr>
        <w:t>1</w:t>
      </w:r>
      <w:r w:rsidR="00412FD7" w:rsidRPr="00801D63">
        <w:rPr>
          <w:b/>
        </w:rPr>
        <w:t>2</w:t>
      </w:r>
      <w:r w:rsidRPr="00801D63">
        <w:rPr>
          <w:b/>
        </w:rPr>
        <w:t>. Jeigu įstatymui įgyvendinti reikia įgyvendinamųjų teisės aktų</w:t>
      </w:r>
      <w:r w:rsidRPr="00801D63">
        <w:rPr>
          <w:b/>
          <w:bCs/>
        </w:rPr>
        <w:t>, – kas ir kada juos turėtų priimti</w:t>
      </w:r>
    </w:p>
    <w:p w:rsidR="00EB69CE" w:rsidRPr="00801D63" w:rsidRDefault="00AB109D" w:rsidP="004D550A">
      <w:pPr>
        <w:ind w:firstLine="709"/>
        <w:jc w:val="both"/>
        <w:rPr>
          <w:color w:val="000000"/>
        </w:rPr>
      </w:pPr>
      <w:r w:rsidRPr="00801D63">
        <w:t>T</w:t>
      </w:r>
      <w:r w:rsidR="00307702" w:rsidRPr="00801D63">
        <w:t>urės būti keičiamas</w:t>
      </w:r>
      <w:r w:rsidR="006B0E10" w:rsidRPr="00801D63">
        <w:rPr>
          <w:bCs/>
          <w:color w:val="000000"/>
        </w:rPr>
        <w:t xml:space="preserve"> </w:t>
      </w:r>
      <w:r w:rsidRPr="00801D63">
        <w:t xml:space="preserve">Lietuvos Respublikos Vyriausybės 2015 m. birželio 26 d. nutarimas Nr. 667 ,,Dėl </w:t>
      </w:r>
      <w:proofErr w:type="spellStart"/>
      <w:r w:rsidRPr="00801D63">
        <w:t>Gazolių</w:t>
      </w:r>
      <w:proofErr w:type="spellEnd"/>
      <w:r w:rsidRPr="00801D63">
        <w:t xml:space="preserve">, skirtų naudoti žemės ūkio </w:t>
      </w:r>
      <w:r w:rsidR="00C76B35" w:rsidRPr="00801D63">
        <w:t xml:space="preserve">veiklos </w:t>
      </w:r>
      <w:r w:rsidRPr="00801D63">
        <w:t xml:space="preserve">subjektams žemės ūkio produktų gamybai, įsigijimo taisyklių patvirtinimo“, </w:t>
      </w:r>
      <w:r w:rsidR="006B0E10" w:rsidRPr="00801D63">
        <w:rPr>
          <w:color w:val="000000"/>
        </w:rPr>
        <w:t>Lietuvos Respublikos Vyriausybės 2002 m. birželio 4 d. nutarim</w:t>
      </w:r>
      <w:r w:rsidR="004715DE" w:rsidRPr="00801D63">
        <w:rPr>
          <w:color w:val="000000"/>
        </w:rPr>
        <w:t>as</w:t>
      </w:r>
      <w:r w:rsidR="006B0E10" w:rsidRPr="00801D63">
        <w:rPr>
          <w:color w:val="000000"/>
        </w:rPr>
        <w:t xml:space="preserve"> Nr. 821 „Dėl Akcizų įstatymo nuostatų įgyvendinimo“</w:t>
      </w:r>
      <w:r w:rsidR="008A51AD" w:rsidRPr="00801D63">
        <w:rPr>
          <w:color w:val="000000"/>
        </w:rPr>
        <w:t xml:space="preserve">, </w:t>
      </w:r>
      <w:r w:rsidR="00EB69CE" w:rsidRPr="00801D63">
        <w:rPr>
          <w:color w:val="000000"/>
        </w:rPr>
        <w:t>L</w:t>
      </w:r>
      <w:r w:rsidR="00EB69CE" w:rsidRPr="00801D63">
        <w:rPr>
          <w:bCs/>
          <w:color w:val="000000"/>
        </w:rPr>
        <w:t xml:space="preserve">ietuvos Respublikos finansų ministro </w:t>
      </w:r>
      <w:r w:rsidR="00EB69CE" w:rsidRPr="00801D63">
        <w:rPr>
          <w:color w:val="000000"/>
        </w:rPr>
        <w:t xml:space="preserve">2002 m. birželio 5 d. </w:t>
      </w:r>
      <w:r w:rsidR="00EB69CE" w:rsidRPr="00801D63">
        <w:rPr>
          <w:bCs/>
          <w:color w:val="000000"/>
        </w:rPr>
        <w:t xml:space="preserve">įsakymas </w:t>
      </w:r>
      <w:r w:rsidR="00EB69CE" w:rsidRPr="00801D63">
        <w:rPr>
          <w:color w:val="000000"/>
        </w:rPr>
        <w:t>Nr. 154 „D</w:t>
      </w:r>
      <w:r w:rsidR="00EB69CE" w:rsidRPr="00801D63">
        <w:rPr>
          <w:bCs/>
          <w:color w:val="000000"/>
        </w:rPr>
        <w:t>ėl Lietuvos Respublikos akcizų įstatymo įgyvendinimo“.</w:t>
      </w:r>
    </w:p>
    <w:p w:rsidR="00E33668" w:rsidRPr="00801D63" w:rsidRDefault="009F2CC2" w:rsidP="00E33668">
      <w:pPr>
        <w:ind w:firstLine="709"/>
        <w:jc w:val="both"/>
        <w:rPr>
          <w:color w:val="000000"/>
        </w:rPr>
      </w:pPr>
      <w:r w:rsidRPr="00801D63">
        <w:t xml:space="preserve">Įstatymo </w:t>
      </w:r>
      <w:r w:rsidRPr="00801D63">
        <w:rPr>
          <w:rFonts w:ascii="&amp;quot" w:hAnsi="&amp;quot"/>
          <w:color w:val="000000"/>
        </w:rPr>
        <w:t>p</w:t>
      </w:r>
      <w:r w:rsidR="00E33668" w:rsidRPr="00801D63">
        <w:rPr>
          <w:rFonts w:ascii="&amp;quot" w:hAnsi="&amp;quot"/>
          <w:color w:val="000000"/>
        </w:rPr>
        <w:t xml:space="preserve">rojekto </w:t>
      </w:r>
      <w:r w:rsidR="00E33668" w:rsidRPr="00801D63">
        <w:rPr>
          <w:color w:val="000000"/>
        </w:rPr>
        <w:t>nuostat</w:t>
      </w:r>
      <w:r w:rsidR="003D272C" w:rsidRPr="00801D63">
        <w:rPr>
          <w:color w:val="000000"/>
        </w:rPr>
        <w:t>oms</w:t>
      </w:r>
      <w:r w:rsidR="00E33668" w:rsidRPr="00801D63">
        <w:rPr>
          <w:color w:val="000000"/>
        </w:rPr>
        <w:t xml:space="preserve"> įgyvendin</w:t>
      </w:r>
      <w:r w:rsidR="003D272C" w:rsidRPr="00801D63">
        <w:rPr>
          <w:color w:val="000000"/>
        </w:rPr>
        <w:t>t</w:t>
      </w:r>
      <w:r w:rsidR="00E33668" w:rsidRPr="00801D63">
        <w:rPr>
          <w:color w:val="000000"/>
        </w:rPr>
        <w:t xml:space="preserve">i </w:t>
      </w:r>
      <w:r w:rsidR="002D73C2" w:rsidRPr="00801D63">
        <w:rPr>
          <w:rFonts w:eastAsiaTheme="minorHAnsi"/>
          <w:color w:val="000000" w:themeColor="text1"/>
        </w:rPr>
        <w:t xml:space="preserve">Vyriausybė ar jos įgaliota institucija </w:t>
      </w:r>
      <w:r w:rsidR="008408DC" w:rsidRPr="00801D63">
        <w:rPr>
          <w:bCs/>
          <w:color w:val="000000"/>
        </w:rPr>
        <w:t xml:space="preserve">turės </w:t>
      </w:r>
      <w:r w:rsidR="00C67691" w:rsidRPr="00801D63">
        <w:rPr>
          <w:bCs/>
          <w:color w:val="000000"/>
        </w:rPr>
        <w:t>nustatyt</w:t>
      </w:r>
      <w:r w:rsidR="002D73C2" w:rsidRPr="00801D63">
        <w:rPr>
          <w:bCs/>
          <w:color w:val="000000"/>
        </w:rPr>
        <w:t>i</w:t>
      </w:r>
      <w:r w:rsidR="008408DC" w:rsidRPr="00801D63">
        <w:rPr>
          <w:bCs/>
          <w:color w:val="000000"/>
        </w:rPr>
        <w:t xml:space="preserve"> </w:t>
      </w:r>
      <w:r w:rsidR="008408DC" w:rsidRPr="00801D63">
        <w:t xml:space="preserve">energinių produktų atleidimo nuo </w:t>
      </w:r>
      <w:r w:rsidR="008408DC" w:rsidRPr="00801D63">
        <w:rPr>
          <w:color w:val="000000"/>
        </w:rPr>
        <w:t>CO</w:t>
      </w:r>
      <w:r w:rsidR="008408DC" w:rsidRPr="00801D63">
        <w:rPr>
          <w:color w:val="000000"/>
          <w:vertAlign w:val="subscript"/>
        </w:rPr>
        <w:t>2</w:t>
      </w:r>
      <w:r w:rsidR="008408DC" w:rsidRPr="00801D63">
        <w:t xml:space="preserve"> dedamosios </w:t>
      </w:r>
      <w:r w:rsidR="00F630DF" w:rsidRPr="00801D63">
        <w:t xml:space="preserve">taikymo </w:t>
      </w:r>
      <w:r w:rsidR="008408DC" w:rsidRPr="00801D63">
        <w:t>tvark</w:t>
      </w:r>
      <w:r w:rsidR="002D73C2" w:rsidRPr="00801D63">
        <w:t>ą</w:t>
      </w:r>
      <w:r w:rsidR="008408DC" w:rsidRPr="00801D63">
        <w:t>.</w:t>
      </w:r>
      <w:r w:rsidR="00886E0E" w:rsidRPr="00801D63">
        <w:t xml:space="preserve"> </w:t>
      </w:r>
    </w:p>
    <w:p w:rsidR="009902FD" w:rsidRPr="00801D63" w:rsidRDefault="00435F74" w:rsidP="000F54D1">
      <w:pPr>
        <w:pStyle w:val="Pagrindiniotekstotrauka2"/>
        <w:ind w:firstLine="709"/>
        <w:jc w:val="both"/>
        <w:rPr>
          <w:szCs w:val="24"/>
        </w:rPr>
      </w:pPr>
      <w:r w:rsidRPr="00801D63">
        <w:rPr>
          <w:szCs w:val="24"/>
        </w:rPr>
        <w:t xml:space="preserve">Pažymėtina, kad </w:t>
      </w:r>
      <w:r w:rsidR="003C1274" w:rsidRPr="00801D63">
        <w:rPr>
          <w:rFonts w:eastAsiaTheme="minorHAnsi"/>
          <w:color w:val="000000" w:themeColor="text1"/>
          <w:szCs w:val="24"/>
        </w:rPr>
        <w:t xml:space="preserve">Vyriausybė ar jos įgaliota institucija </w:t>
      </w:r>
      <w:r w:rsidR="003C1274" w:rsidRPr="00801D63">
        <w:rPr>
          <w:szCs w:val="24"/>
        </w:rPr>
        <w:t xml:space="preserve">turės </w:t>
      </w:r>
      <w:r w:rsidRPr="00801D63">
        <w:rPr>
          <w:szCs w:val="24"/>
        </w:rPr>
        <w:t>nustatyt</w:t>
      </w:r>
      <w:r w:rsidR="003C1274" w:rsidRPr="00801D63">
        <w:rPr>
          <w:szCs w:val="24"/>
        </w:rPr>
        <w:t>i</w:t>
      </w:r>
      <w:r w:rsidRPr="00801D63">
        <w:rPr>
          <w:szCs w:val="24"/>
        </w:rPr>
        <w:t xml:space="preserve"> akcizų lengvatos etilo alkoholiui, skirtam moksliniams tyrimams</w:t>
      </w:r>
      <w:r w:rsidR="003E3A3D" w:rsidRPr="00801D63">
        <w:rPr>
          <w:szCs w:val="24"/>
        </w:rPr>
        <w:t xml:space="preserve"> </w:t>
      </w:r>
      <w:r w:rsidR="003E3A3D" w:rsidRPr="00801D63">
        <w:t xml:space="preserve">arba naudojamam medicinos priemonių gamybos procesuose, </w:t>
      </w:r>
      <w:r w:rsidR="00F277F8">
        <w:t>jeigu</w:t>
      </w:r>
      <w:r w:rsidR="00F277F8" w:rsidRPr="00801D63">
        <w:t xml:space="preserve"> </w:t>
      </w:r>
      <w:r w:rsidR="003E3A3D" w:rsidRPr="00801D63">
        <w:t>galutiniame produkte nėra alkoholio</w:t>
      </w:r>
      <w:r w:rsidRPr="00801D63">
        <w:rPr>
          <w:szCs w:val="24"/>
        </w:rPr>
        <w:t>, taikymo tvark</w:t>
      </w:r>
      <w:r w:rsidR="003C1274" w:rsidRPr="00801D63">
        <w:rPr>
          <w:szCs w:val="24"/>
        </w:rPr>
        <w:t>ą</w:t>
      </w:r>
      <w:r w:rsidR="00BE6E38" w:rsidRPr="00801D63">
        <w:rPr>
          <w:szCs w:val="24"/>
        </w:rPr>
        <w:t xml:space="preserve"> (a</w:t>
      </w:r>
      <w:r w:rsidR="009902FD" w:rsidRPr="00801D63">
        <w:rPr>
          <w:szCs w:val="24"/>
        </w:rPr>
        <w:t>tsižvelgiant į nemažą mokslini</w:t>
      </w:r>
      <w:r w:rsidR="003D272C" w:rsidRPr="00801D63">
        <w:rPr>
          <w:szCs w:val="24"/>
        </w:rPr>
        <w:t>ams</w:t>
      </w:r>
      <w:r w:rsidR="009902FD" w:rsidRPr="00801D63">
        <w:rPr>
          <w:szCs w:val="24"/>
        </w:rPr>
        <w:t xml:space="preserve"> tyrim</w:t>
      </w:r>
      <w:r w:rsidR="003D272C" w:rsidRPr="00801D63">
        <w:rPr>
          <w:szCs w:val="24"/>
        </w:rPr>
        <w:t>ams</w:t>
      </w:r>
      <w:r w:rsidR="009902FD" w:rsidRPr="00801D63">
        <w:rPr>
          <w:szCs w:val="24"/>
        </w:rPr>
        <w:t xml:space="preserve"> </w:t>
      </w:r>
      <w:r w:rsidR="003E3A3D" w:rsidRPr="00801D63">
        <w:rPr>
          <w:szCs w:val="24"/>
        </w:rPr>
        <w:t xml:space="preserve">atlikti arba </w:t>
      </w:r>
      <w:r w:rsidR="003E3A3D" w:rsidRPr="00801D63">
        <w:t>medicinos priemonių gamybos procesams</w:t>
      </w:r>
      <w:r w:rsidR="003E3A3D" w:rsidRPr="00801D63">
        <w:rPr>
          <w:szCs w:val="24"/>
        </w:rPr>
        <w:t xml:space="preserve"> </w:t>
      </w:r>
      <w:r w:rsidR="009902FD" w:rsidRPr="00801D63">
        <w:rPr>
          <w:szCs w:val="24"/>
        </w:rPr>
        <w:t xml:space="preserve">reikalingo etilo alkoholio kiekį bei siekiant kuo paprastesnio ir efektyvesnio lengvatos administravimo, būtų </w:t>
      </w:r>
      <w:r w:rsidR="003D272C" w:rsidRPr="00801D63">
        <w:rPr>
          <w:szCs w:val="24"/>
        </w:rPr>
        <w:t xml:space="preserve">tikslinga </w:t>
      </w:r>
      <w:r w:rsidR="009902FD" w:rsidRPr="00801D63">
        <w:rPr>
          <w:szCs w:val="24"/>
        </w:rPr>
        <w:t>nustatyti analogišką ar panašų lengvatos administravimo mechanizmą</w:t>
      </w:r>
      <w:r w:rsidR="00BE6E38" w:rsidRPr="00801D63">
        <w:rPr>
          <w:rStyle w:val="Puslapioinaosnuoroda"/>
          <w:szCs w:val="24"/>
        </w:rPr>
        <w:footnoteReference w:id="3"/>
      </w:r>
      <w:r w:rsidR="009902FD" w:rsidRPr="00801D63">
        <w:rPr>
          <w:szCs w:val="24"/>
        </w:rPr>
        <w:t>, kaip nu</w:t>
      </w:r>
      <w:r w:rsidR="003D272C" w:rsidRPr="00801D63">
        <w:rPr>
          <w:szCs w:val="24"/>
        </w:rPr>
        <w:t>st</w:t>
      </w:r>
      <w:r w:rsidR="009902FD" w:rsidRPr="00801D63">
        <w:rPr>
          <w:szCs w:val="24"/>
        </w:rPr>
        <w:t>atyta Etilo alkoholi</w:t>
      </w:r>
      <w:r w:rsidR="0027051D" w:rsidRPr="00801D63">
        <w:rPr>
          <w:szCs w:val="24"/>
        </w:rPr>
        <w:t>o</w:t>
      </w:r>
      <w:r w:rsidR="009902FD" w:rsidRPr="00801D63">
        <w:rPr>
          <w:szCs w:val="24"/>
        </w:rPr>
        <w:t>, kuriam taikomas Lietuvos Respublikos akcizų įstatymo 27 straipsnio 1 dalies 3 punktas, pardavimo ir atleidimo nuo akcizų taisyklėse</w:t>
      </w:r>
      <w:r w:rsidR="001D7022" w:rsidRPr="00801D63">
        <w:rPr>
          <w:szCs w:val="24"/>
        </w:rPr>
        <w:t xml:space="preserve">, patvirtintose Lietuvos Respublikos </w:t>
      </w:r>
      <w:r w:rsidR="001D7022" w:rsidRPr="00801D63">
        <w:rPr>
          <w:szCs w:val="24"/>
        </w:rPr>
        <w:lastRenderedPageBreak/>
        <w:t xml:space="preserve">Vyriausybės 2002 m. birželio 21 d. nutarimu Nr. 960 „Dėl Etilo alkoholio, naudojamo </w:t>
      </w:r>
      <w:proofErr w:type="spellStart"/>
      <w:r w:rsidR="001D7022" w:rsidRPr="00801D63">
        <w:rPr>
          <w:szCs w:val="24"/>
        </w:rPr>
        <w:t>sveikatinimo</w:t>
      </w:r>
      <w:proofErr w:type="spellEnd"/>
      <w:r w:rsidR="001D7022" w:rsidRPr="00801D63">
        <w:rPr>
          <w:szCs w:val="24"/>
        </w:rPr>
        <w:t xml:space="preserve"> reikmėms, pardavimo ir atleidimo nuo akcizų taisyklių patvirtinimo“</w:t>
      </w:r>
      <w:r w:rsidR="003C1274" w:rsidRPr="00801D63">
        <w:rPr>
          <w:szCs w:val="24"/>
        </w:rPr>
        <w:t>)</w:t>
      </w:r>
      <w:r w:rsidR="009902FD" w:rsidRPr="00801D63">
        <w:rPr>
          <w:szCs w:val="24"/>
        </w:rPr>
        <w:t xml:space="preserve">. </w:t>
      </w:r>
    </w:p>
    <w:p w:rsidR="00DE4A01" w:rsidRPr="00801D63" w:rsidRDefault="00DE4A01" w:rsidP="000F54D1">
      <w:pPr>
        <w:pStyle w:val="Pagrindiniotekstotrauka2"/>
        <w:ind w:firstLine="709"/>
        <w:jc w:val="both"/>
        <w:rPr>
          <w:szCs w:val="24"/>
        </w:rPr>
      </w:pPr>
      <w:r w:rsidRPr="00801D63">
        <w:t>C</w:t>
      </w:r>
      <w:r w:rsidRPr="00801D63">
        <w:rPr>
          <w:color w:val="000000"/>
        </w:rPr>
        <w:t>entrinis mokesčių administratorius turės nustatyti šildymui skirtų durpių tiekėjų registravimo ir išregistravimo tvarką bei akcizų deklaracijos pateikimo tvarką.</w:t>
      </w:r>
    </w:p>
    <w:p w:rsidR="00D80CD0" w:rsidRPr="00801D63" w:rsidRDefault="00D80CD0" w:rsidP="00D80CD0">
      <w:pPr>
        <w:ind w:firstLine="709"/>
        <w:jc w:val="both"/>
      </w:pPr>
      <w:r w:rsidRPr="00801D63">
        <w:t xml:space="preserve">Turės būti pripažinti netekusiais galios Lietuvos Respublikos Vyriausybės 2006 m. sausio 26 d. nutarimas Nr. 88 „Dėl įgaliojimų suteikimo įgyvendinant Lietuvos Respublikos akcizų įstatymo 25 straipsnio 1 dalies 8 punktą“ ir Lietuvos Respublikos finansų ministro 2006 m. vasario 6 d. įsakymas Nr. 1K-046 „Dėl Akcizų lengvatų dehidratuotam etilo alkoholiui, skirtam </w:t>
      </w:r>
      <w:proofErr w:type="spellStart"/>
      <w:r w:rsidRPr="00801D63">
        <w:t>bioetiltretbutileterio</w:t>
      </w:r>
      <w:proofErr w:type="spellEnd"/>
      <w:r w:rsidRPr="00801D63">
        <w:t xml:space="preserve"> gamybai Lietuvos Respublikos biokuro, biodegalų ir </w:t>
      </w:r>
      <w:proofErr w:type="spellStart"/>
      <w:r w:rsidRPr="00801D63">
        <w:t>bioalyvų</w:t>
      </w:r>
      <w:proofErr w:type="spellEnd"/>
      <w:r w:rsidRPr="00801D63">
        <w:t xml:space="preserve"> įstatymo nustatyta tvarka, taikymo tvarkos aprašo patvirtinimo“. </w:t>
      </w:r>
    </w:p>
    <w:p w:rsidR="00DD707B" w:rsidRPr="00801D63" w:rsidRDefault="00DD707B" w:rsidP="000F54D1">
      <w:pPr>
        <w:tabs>
          <w:tab w:val="left" w:pos="0"/>
        </w:tabs>
        <w:ind w:firstLine="709"/>
        <w:jc w:val="both"/>
      </w:pPr>
    </w:p>
    <w:p w:rsidR="00DD707B" w:rsidRPr="00801D63" w:rsidRDefault="00DD707B" w:rsidP="000F54D1">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01D63">
        <w:rPr>
          <w:b/>
          <w:bCs/>
        </w:rPr>
        <w:t>1</w:t>
      </w:r>
      <w:r w:rsidR="00412FD7" w:rsidRPr="00801D63">
        <w:rPr>
          <w:b/>
          <w:bCs/>
        </w:rPr>
        <w:t>3</w:t>
      </w:r>
      <w:r w:rsidRPr="00801D63">
        <w:rPr>
          <w:b/>
          <w:bCs/>
        </w:rPr>
        <w:t>. Kiek valstybės, savivaldybių biudžetų ir kitų valstybės įsteigtų fondų lėšų prireiks įstatym</w:t>
      </w:r>
      <w:r w:rsidR="00F537F0" w:rsidRPr="00801D63">
        <w:rPr>
          <w:b/>
          <w:bCs/>
        </w:rPr>
        <w:t>ui</w:t>
      </w:r>
      <w:r w:rsidRPr="00801D63">
        <w:rPr>
          <w:b/>
          <w:bCs/>
        </w:rPr>
        <w:t xml:space="preserve"> įgyvendinti, ar bus galima sutaupyti (pateikiami prognozuojami rodikliai einamaisiais ir artimiausiais 3 biudžetiniais metais)</w:t>
      </w:r>
    </w:p>
    <w:p w:rsidR="00287575" w:rsidRPr="00801D63" w:rsidRDefault="00287575" w:rsidP="00287575">
      <w:pPr>
        <w:tabs>
          <w:tab w:val="left" w:pos="0"/>
          <w:tab w:val="left" w:pos="540"/>
        </w:tabs>
        <w:ind w:firstLine="709"/>
        <w:jc w:val="both"/>
      </w:pPr>
      <w:r w:rsidRPr="00801D63">
        <w:t xml:space="preserve">Dėl Įstatymo </w:t>
      </w:r>
      <w:r w:rsidRPr="00801D63">
        <w:rPr>
          <w:bCs/>
        </w:rPr>
        <w:t>projekt</w:t>
      </w:r>
      <w:r w:rsidRPr="00801D63">
        <w:t xml:space="preserve">u siūlomų apmokestinimo pakeitimų valstybės biudžetas 2023 m. papildomai galėtų gauti apie 66,6 mln. eurų, 2024 m. – apie 79,9 mln. eurų pajamų iš akcizų. </w:t>
      </w:r>
      <w:r w:rsidRPr="00801D63">
        <w:rPr>
          <w:color w:val="000000"/>
        </w:rPr>
        <w:t xml:space="preserve">Dėl </w:t>
      </w:r>
      <w:r w:rsidR="002726B3" w:rsidRPr="00801D63">
        <w:rPr>
          <w:color w:val="000000"/>
        </w:rPr>
        <w:t>energ</w:t>
      </w:r>
      <w:r w:rsidRPr="00801D63">
        <w:rPr>
          <w:color w:val="000000"/>
        </w:rPr>
        <w:t>inių produktų vartotojų elgsenos pokyčių ir</w:t>
      </w:r>
      <w:r w:rsidR="00DB335B" w:rsidRPr="00801D63">
        <w:rPr>
          <w:color w:val="000000"/>
        </w:rPr>
        <w:t xml:space="preserve"> energinių produktų</w:t>
      </w:r>
      <w:r w:rsidRPr="00801D63">
        <w:rPr>
          <w:color w:val="000000"/>
        </w:rPr>
        <w:t xml:space="preserve"> </w:t>
      </w:r>
      <w:proofErr w:type="spellStart"/>
      <w:r w:rsidRPr="00801D63">
        <w:rPr>
          <w:color w:val="000000"/>
        </w:rPr>
        <w:t>pakaitumo</w:t>
      </w:r>
      <w:proofErr w:type="spellEnd"/>
      <w:r w:rsidRPr="00801D63">
        <w:rPr>
          <w:color w:val="000000"/>
        </w:rPr>
        <w:t xml:space="preserve"> fiskalinis siūlomų apmokestinimo pakeitimų poveikis valstybės biudžetui gali būti mažesnis.</w:t>
      </w:r>
      <w:r w:rsidRPr="00801D63">
        <w:t xml:space="preserve"> P</w:t>
      </w:r>
      <w:r w:rsidRPr="00801D63">
        <w:rPr>
          <w:rFonts w:eastAsiaTheme="minorEastAsia"/>
          <w:color w:val="000000" w:themeColor="text1"/>
          <w:lang w:eastAsia="en-US"/>
        </w:rPr>
        <w:t xml:space="preserve">lanuojamas nuoseklus akcizų lengvatos šildymui skirtiems </w:t>
      </w:r>
      <w:proofErr w:type="spellStart"/>
      <w:r w:rsidRPr="00801D63">
        <w:rPr>
          <w:rFonts w:eastAsiaTheme="minorEastAsia"/>
          <w:color w:val="000000" w:themeColor="text1"/>
          <w:lang w:eastAsia="en-US"/>
        </w:rPr>
        <w:t>gazoliams</w:t>
      </w:r>
      <w:proofErr w:type="spellEnd"/>
      <w:r w:rsidRPr="00801D63">
        <w:rPr>
          <w:rFonts w:eastAsiaTheme="minorEastAsia"/>
          <w:color w:val="000000" w:themeColor="text1"/>
          <w:lang w:eastAsia="en-US"/>
        </w:rPr>
        <w:t xml:space="preserve"> (buitiniam krosnių kurui) atsisakymas, akcizų tarifų akmens anglims didinimas, taip pat akcizų šildymui skirtoms durpėms nustatymas </w:t>
      </w:r>
      <w:r w:rsidRPr="00801D63">
        <w:rPr>
          <w:rFonts w:eastAsiaTheme="minorEastAsia"/>
          <w:iCs/>
          <w:color w:val="000000" w:themeColor="text1"/>
          <w:lang w:eastAsia="en-US"/>
        </w:rPr>
        <w:t>turės įtakos savivaldybių, teikiančių piniginę socialinę paramą nepasiturintiems gyventojams, biudžetams</w:t>
      </w:r>
      <w:r w:rsidRPr="00801D63">
        <w:rPr>
          <w:rFonts w:eastAsiaTheme="minorEastAsia"/>
          <w:color w:val="000000" w:themeColor="text1"/>
          <w:lang w:eastAsia="en-US"/>
        </w:rPr>
        <w:t>.</w:t>
      </w:r>
    </w:p>
    <w:p w:rsidR="00287575" w:rsidRPr="00801D63" w:rsidRDefault="00287575" w:rsidP="000F54D1">
      <w:pPr>
        <w:tabs>
          <w:tab w:val="left" w:pos="0"/>
          <w:tab w:val="left" w:pos="540"/>
        </w:tabs>
        <w:ind w:firstLine="709"/>
        <w:jc w:val="both"/>
      </w:pPr>
    </w:p>
    <w:p w:rsidR="00DD707B" w:rsidRPr="00801D63" w:rsidRDefault="00412FD7" w:rsidP="00C71207">
      <w:pPr>
        <w:pStyle w:val="Pagrindinistekstas3"/>
        <w:shd w:val="clear" w:color="auto" w:fill="auto"/>
        <w:tabs>
          <w:tab w:val="left" w:pos="0"/>
          <w:tab w:val="left" w:pos="709"/>
        </w:tabs>
        <w:spacing w:before="0" w:after="0" w:line="240" w:lineRule="auto"/>
        <w:ind w:left="142" w:firstLine="567"/>
        <w:jc w:val="both"/>
        <w:rPr>
          <w:b/>
          <w:bCs/>
          <w:sz w:val="24"/>
          <w:szCs w:val="24"/>
        </w:rPr>
      </w:pPr>
      <w:r w:rsidRPr="00801D63">
        <w:rPr>
          <w:b/>
          <w:bCs/>
          <w:sz w:val="24"/>
          <w:szCs w:val="24"/>
        </w:rPr>
        <w:t xml:space="preserve">14. </w:t>
      </w:r>
      <w:r w:rsidR="00DD707B" w:rsidRPr="00801D63">
        <w:rPr>
          <w:b/>
          <w:bCs/>
          <w:sz w:val="24"/>
          <w:szCs w:val="24"/>
        </w:rPr>
        <w:t>Įstatym</w:t>
      </w:r>
      <w:r w:rsidR="001427DE" w:rsidRPr="00801D63">
        <w:rPr>
          <w:b/>
          <w:bCs/>
          <w:sz w:val="24"/>
          <w:szCs w:val="24"/>
        </w:rPr>
        <w:t>o</w:t>
      </w:r>
      <w:r w:rsidR="00DD707B" w:rsidRPr="00801D63">
        <w:rPr>
          <w:b/>
          <w:bCs/>
          <w:sz w:val="24"/>
          <w:szCs w:val="24"/>
        </w:rPr>
        <w:t xml:space="preserve"> projekt</w:t>
      </w:r>
      <w:r w:rsidR="001427DE" w:rsidRPr="00801D63">
        <w:rPr>
          <w:b/>
          <w:bCs/>
          <w:sz w:val="24"/>
          <w:szCs w:val="24"/>
        </w:rPr>
        <w:t>o</w:t>
      </w:r>
      <w:r w:rsidR="00DD707B" w:rsidRPr="00801D63">
        <w:rPr>
          <w:b/>
          <w:bCs/>
          <w:sz w:val="24"/>
          <w:szCs w:val="24"/>
        </w:rPr>
        <w:t xml:space="preserve"> rengimo metu gauti specialistų vertinimai ir išvados</w:t>
      </w:r>
    </w:p>
    <w:p w:rsidR="00DD707B" w:rsidRPr="00801D63" w:rsidRDefault="009F2CC2" w:rsidP="000F54D1">
      <w:pPr>
        <w:pStyle w:val="Pagrindinistekstas3"/>
        <w:shd w:val="clear" w:color="auto" w:fill="auto"/>
        <w:tabs>
          <w:tab w:val="left" w:pos="0"/>
          <w:tab w:val="left" w:pos="993"/>
        </w:tabs>
        <w:spacing w:before="0" w:after="0" w:line="240" w:lineRule="auto"/>
        <w:ind w:firstLine="709"/>
        <w:jc w:val="both"/>
        <w:rPr>
          <w:bCs/>
          <w:sz w:val="24"/>
          <w:szCs w:val="24"/>
        </w:rPr>
      </w:pPr>
      <w:r w:rsidRPr="00801D63">
        <w:rPr>
          <w:sz w:val="24"/>
          <w:szCs w:val="24"/>
        </w:rPr>
        <w:t xml:space="preserve">Įstatymo </w:t>
      </w:r>
      <w:r w:rsidRPr="00801D63">
        <w:rPr>
          <w:bCs/>
          <w:sz w:val="24"/>
          <w:szCs w:val="24"/>
        </w:rPr>
        <w:t>p</w:t>
      </w:r>
      <w:r w:rsidR="00E5110E" w:rsidRPr="00801D63">
        <w:rPr>
          <w:bCs/>
          <w:sz w:val="24"/>
          <w:szCs w:val="24"/>
        </w:rPr>
        <w:t>rojekto rengimo metu specialistų vertinimų ir išvadų n</w:t>
      </w:r>
      <w:r w:rsidR="00DD707B" w:rsidRPr="00801D63">
        <w:rPr>
          <w:sz w:val="24"/>
          <w:szCs w:val="24"/>
        </w:rPr>
        <w:t>egauta.</w:t>
      </w:r>
    </w:p>
    <w:p w:rsidR="00DD707B" w:rsidRPr="00801D63" w:rsidRDefault="00DD707B" w:rsidP="000F54D1">
      <w:pPr>
        <w:tabs>
          <w:tab w:val="left" w:pos="0"/>
        </w:tabs>
        <w:ind w:firstLine="709"/>
        <w:jc w:val="both"/>
      </w:pPr>
    </w:p>
    <w:p w:rsidR="00DD707B" w:rsidRPr="00801D63" w:rsidRDefault="00DD707B" w:rsidP="000F54D1">
      <w:pPr>
        <w:tabs>
          <w:tab w:val="left" w:pos="0"/>
          <w:tab w:val="left" w:pos="993"/>
        </w:tabs>
        <w:ind w:firstLine="709"/>
        <w:jc w:val="both"/>
        <w:rPr>
          <w:b/>
        </w:rPr>
      </w:pPr>
      <w:r w:rsidRPr="00801D63">
        <w:rPr>
          <w:b/>
        </w:rPr>
        <w:t>1</w:t>
      </w:r>
      <w:r w:rsidR="00381075" w:rsidRPr="00801D63">
        <w:rPr>
          <w:b/>
        </w:rPr>
        <w:t xml:space="preserve">5. </w:t>
      </w:r>
      <w:r w:rsidRPr="00801D63">
        <w:rPr>
          <w:b/>
        </w:rPr>
        <w:t>Reikšminiai žodžiai, kurių reikia ši</w:t>
      </w:r>
      <w:r w:rsidR="009F2CC2" w:rsidRPr="00801D63">
        <w:rPr>
          <w:b/>
        </w:rPr>
        <w:t>am</w:t>
      </w:r>
      <w:r w:rsidRPr="00801D63">
        <w:rPr>
          <w:b/>
        </w:rPr>
        <w:t xml:space="preserve"> projekt</w:t>
      </w:r>
      <w:r w:rsidR="009F2CC2" w:rsidRPr="00801D63">
        <w:rPr>
          <w:b/>
        </w:rPr>
        <w:t>ui</w:t>
      </w:r>
      <w:r w:rsidRPr="00801D63">
        <w:rPr>
          <w:b/>
        </w:rPr>
        <w:t xml:space="preserve"> įtraukti į kompiuterinę paieškos sistemą, įskaitant Europos žodyno „</w:t>
      </w:r>
      <w:proofErr w:type="spellStart"/>
      <w:r w:rsidRPr="00801D63">
        <w:rPr>
          <w:b/>
        </w:rPr>
        <w:t>Eurovoc</w:t>
      </w:r>
      <w:proofErr w:type="spellEnd"/>
      <w:r w:rsidRPr="00801D63">
        <w:rPr>
          <w:b/>
        </w:rPr>
        <w:t xml:space="preserve">“ terminus, temas bei sritis </w:t>
      </w:r>
    </w:p>
    <w:p w:rsidR="00B32E8A" w:rsidRPr="00801D63" w:rsidRDefault="00B32E8A" w:rsidP="000F54D1">
      <w:pPr>
        <w:pStyle w:val="Pagrindinistekstas"/>
        <w:spacing w:after="0"/>
        <w:ind w:firstLine="709"/>
        <w:jc w:val="both"/>
      </w:pPr>
      <w:r w:rsidRPr="00801D63">
        <w:t xml:space="preserve">„Akcizai“, </w:t>
      </w:r>
      <w:r w:rsidR="009A48B1" w:rsidRPr="00801D63">
        <w:t>„a</w:t>
      </w:r>
      <w:r w:rsidR="009A48B1" w:rsidRPr="00801D63">
        <w:rPr>
          <w:bCs/>
          <w:color w:val="000000"/>
        </w:rPr>
        <w:t>kmens anglis</w:t>
      </w:r>
      <w:r w:rsidR="009A48B1" w:rsidRPr="00801D63">
        <w:t xml:space="preserve">“, </w:t>
      </w:r>
      <w:r w:rsidR="00CE1C4D" w:rsidRPr="00801D63">
        <w:t>„</w:t>
      </w:r>
      <w:r w:rsidR="00CE1C4D" w:rsidRPr="00801D63">
        <w:rPr>
          <w:color w:val="000000"/>
        </w:rPr>
        <w:t>CO</w:t>
      </w:r>
      <w:r w:rsidR="00CE1C4D" w:rsidRPr="00801D63">
        <w:rPr>
          <w:color w:val="000000"/>
          <w:vertAlign w:val="subscript"/>
        </w:rPr>
        <w:t>2</w:t>
      </w:r>
      <w:r w:rsidR="00CE1C4D" w:rsidRPr="00801D63">
        <w:t xml:space="preserve"> dedamoji“, </w:t>
      </w:r>
      <w:r w:rsidR="00647B93" w:rsidRPr="00801D63">
        <w:t xml:space="preserve">„etilo alkoholis“, </w:t>
      </w:r>
      <w:r w:rsidR="008D24ED" w:rsidRPr="00801D63">
        <w:t>„</w:t>
      </w:r>
      <w:proofErr w:type="spellStart"/>
      <w:r w:rsidR="008D24ED" w:rsidRPr="00801D63">
        <w:t>gazoliai</w:t>
      </w:r>
      <w:proofErr w:type="spellEnd"/>
      <w:r w:rsidR="008D24ED" w:rsidRPr="00801D63">
        <w:t>“,</w:t>
      </w:r>
      <w:r w:rsidR="00CC2F6B" w:rsidRPr="00801D63">
        <w:t xml:space="preserve"> </w:t>
      </w:r>
      <w:r w:rsidR="00920579" w:rsidRPr="00801D63">
        <w:t>„</w:t>
      </w:r>
      <w:r w:rsidR="00920579" w:rsidRPr="00801D63">
        <w:rPr>
          <w:color w:val="000000"/>
        </w:rPr>
        <w:t>gamtinės dujos</w:t>
      </w:r>
      <w:r w:rsidR="00920579" w:rsidRPr="00801D63">
        <w:t xml:space="preserve">“, </w:t>
      </w:r>
      <w:r w:rsidR="00285E00" w:rsidRPr="00801D63">
        <w:t xml:space="preserve">„KN 2710 19 91‒2710 19 99 </w:t>
      </w:r>
      <w:proofErr w:type="spellStart"/>
      <w:r w:rsidR="00285E00" w:rsidRPr="00801D63">
        <w:t>subpozicijose</w:t>
      </w:r>
      <w:proofErr w:type="spellEnd"/>
      <w:r w:rsidR="00285E00" w:rsidRPr="00801D63">
        <w:t xml:space="preserve"> klasifikuojami energiniai produktai“, </w:t>
      </w:r>
      <w:r w:rsidR="007F0D4B" w:rsidRPr="00801D63">
        <w:t>„</w:t>
      </w:r>
      <w:r w:rsidR="007F0D4B" w:rsidRPr="00801D63">
        <w:rPr>
          <w:bCs/>
          <w:color w:val="000000"/>
        </w:rPr>
        <w:t>koksas ir lignitas</w:t>
      </w:r>
      <w:r w:rsidR="007F0D4B" w:rsidRPr="00801D63">
        <w:t xml:space="preserve">“, </w:t>
      </w:r>
      <w:r w:rsidR="00321007" w:rsidRPr="00801D63">
        <w:t>„</w:t>
      </w:r>
      <w:r w:rsidR="00E015B8" w:rsidRPr="00801D63">
        <w:t>n</w:t>
      </w:r>
      <w:r w:rsidR="00321007" w:rsidRPr="00801D63">
        <w:t xml:space="preserve">aftos dujos ir dujiniai angliavandeniliai“, </w:t>
      </w:r>
      <w:r w:rsidR="00CC2F6B" w:rsidRPr="00801D63">
        <w:t>„</w:t>
      </w:r>
      <w:r w:rsidR="00CC2F6B" w:rsidRPr="00801D63">
        <w:rPr>
          <w:color w:val="000000"/>
        </w:rPr>
        <w:t>skystasis kuras (mazutai)</w:t>
      </w:r>
      <w:r w:rsidR="00CC2F6B" w:rsidRPr="00801D63">
        <w:t xml:space="preserve">“, </w:t>
      </w:r>
      <w:r w:rsidRPr="00801D63">
        <w:t>„</w:t>
      </w:r>
      <w:r w:rsidR="00982E01" w:rsidRPr="00801D63">
        <w:rPr>
          <w:color w:val="000000"/>
        </w:rPr>
        <w:t>šildymui skirtos durpės</w:t>
      </w:r>
      <w:r w:rsidR="00AD1EEC" w:rsidRPr="00801D63">
        <w:t>“.</w:t>
      </w:r>
    </w:p>
    <w:p w:rsidR="00DD707B" w:rsidRPr="00801D63" w:rsidRDefault="00DD707B" w:rsidP="000F54D1">
      <w:pPr>
        <w:tabs>
          <w:tab w:val="left" w:pos="0"/>
        </w:tabs>
        <w:ind w:firstLine="709"/>
        <w:jc w:val="both"/>
        <w:rPr>
          <w:b/>
        </w:rPr>
      </w:pPr>
    </w:p>
    <w:p w:rsidR="00DD707B" w:rsidRPr="00801D63" w:rsidRDefault="00003E42" w:rsidP="000F54D1">
      <w:pPr>
        <w:pStyle w:val="Pagrindinistekstas3"/>
        <w:shd w:val="clear" w:color="auto" w:fill="auto"/>
        <w:tabs>
          <w:tab w:val="left" w:pos="0"/>
          <w:tab w:val="left" w:pos="993"/>
        </w:tabs>
        <w:spacing w:before="0" w:after="0" w:line="240" w:lineRule="auto"/>
        <w:ind w:left="709"/>
        <w:jc w:val="both"/>
        <w:rPr>
          <w:b/>
          <w:bCs/>
          <w:sz w:val="24"/>
          <w:szCs w:val="24"/>
        </w:rPr>
      </w:pPr>
      <w:r w:rsidRPr="00801D63">
        <w:rPr>
          <w:b/>
          <w:bCs/>
          <w:sz w:val="24"/>
          <w:szCs w:val="24"/>
        </w:rPr>
        <w:t>16</w:t>
      </w:r>
      <w:r w:rsidR="00DD707B" w:rsidRPr="00801D63">
        <w:rPr>
          <w:b/>
          <w:bCs/>
          <w:sz w:val="24"/>
          <w:szCs w:val="24"/>
        </w:rPr>
        <w:t>. Kiti, iniciatorių nuomone, reikalingi pagrindimai ir paaiškinimai</w:t>
      </w:r>
    </w:p>
    <w:p w:rsidR="009A5494" w:rsidRPr="00801D63" w:rsidRDefault="00DD707B" w:rsidP="000F54D1">
      <w:pPr>
        <w:tabs>
          <w:tab w:val="left" w:pos="0"/>
        </w:tabs>
        <w:ind w:firstLine="709"/>
        <w:jc w:val="both"/>
      </w:pPr>
      <w:r w:rsidRPr="00801D63">
        <w:t>Nėra.</w:t>
      </w:r>
    </w:p>
    <w:p w:rsidR="00367E7A" w:rsidRPr="00C41011" w:rsidRDefault="00744C6E" w:rsidP="000F54D1">
      <w:pPr>
        <w:tabs>
          <w:tab w:val="left" w:pos="0"/>
        </w:tabs>
        <w:ind w:firstLine="709"/>
        <w:jc w:val="center"/>
      </w:pPr>
      <w:r w:rsidRPr="00801D63">
        <w:t>________________________</w:t>
      </w:r>
    </w:p>
    <w:p w:rsidR="00367E7A" w:rsidRPr="00C41011" w:rsidRDefault="00367E7A" w:rsidP="000F54D1">
      <w:pPr>
        <w:tabs>
          <w:tab w:val="left" w:pos="0"/>
          <w:tab w:val="left" w:pos="851"/>
        </w:tabs>
        <w:ind w:firstLine="567"/>
        <w:jc w:val="both"/>
        <w:rPr>
          <w:b/>
        </w:rPr>
      </w:pPr>
    </w:p>
    <w:sectPr w:rsidR="00367E7A" w:rsidRPr="00C41011" w:rsidSect="00241D29">
      <w:headerReference w:type="even" r:id="rId9"/>
      <w:headerReference w:type="default" r:id="rId10"/>
      <w:footerReference w:type="even"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E47" w:rsidRDefault="00EC5E47">
      <w:r>
        <w:separator/>
      </w:r>
    </w:p>
  </w:endnote>
  <w:endnote w:type="continuationSeparator" w:id="0">
    <w:p w:rsidR="00EC5E47" w:rsidRDefault="00EC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47" w:rsidRDefault="00EC5E47" w:rsidP="0093173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5E47" w:rsidRDefault="00EC5E47" w:rsidP="0093173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47" w:rsidRDefault="00EC5E47" w:rsidP="0093173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E47" w:rsidRDefault="00EC5E47">
      <w:r>
        <w:separator/>
      </w:r>
    </w:p>
  </w:footnote>
  <w:footnote w:type="continuationSeparator" w:id="0">
    <w:p w:rsidR="00EC5E47" w:rsidRDefault="00EC5E47">
      <w:r>
        <w:continuationSeparator/>
      </w:r>
    </w:p>
  </w:footnote>
  <w:footnote w:id="1">
    <w:p w:rsidR="00EC5E47" w:rsidRPr="00456535" w:rsidRDefault="00EC5E47" w:rsidP="00643E13">
      <w:pPr>
        <w:pStyle w:val="Puslapioinaostekstas"/>
        <w:rPr>
          <w:lang w:val="en-US"/>
        </w:rPr>
      </w:pPr>
      <w:r>
        <w:rPr>
          <w:rStyle w:val="Puslapioinaosnuoroda"/>
        </w:rPr>
        <w:footnoteRef/>
      </w:r>
      <w:r>
        <w:t xml:space="preserve"> </w:t>
      </w:r>
      <w:r w:rsidRPr="00456535">
        <w:t>https://ec.europa.eu/info/sites/default/files/file_import/2019-european-semester-country-report-lithuania_lt.pdf</w:t>
      </w:r>
      <w:r>
        <w:t>.</w:t>
      </w:r>
    </w:p>
  </w:footnote>
  <w:footnote w:id="2">
    <w:p w:rsidR="00EC5E47" w:rsidRDefault="00EC5E47" w:rsidP="00557D6F">
      <w:pPr>
        <w:pStyle w:val="Puslapioinaostekstas"/>
      </w:pPr>
      <w:r>
        <w:rPr>
          <w:rStyle w:val="Puslapioinaosnuoroda"/>
        </w:rPr>
        <w:footnoteRef/>
      </w:r>
      <w:r>
        <w:t xml:space="preserve"> </w:t>
      </w:r>
      <w:r w:rsidRPr="00404032">
        <w:t>https://am.lrv.lt/lt/veiklos-sritys-1/klimato-kaita/sesd-apskaitos-ir-prognoziu-ataskaitos-nacionaliniai-pranesimai</w:t>
      </w:r>
      <w:r>
        <w:t>.</w:t>
      </w:r>
    </w:p>
  </w:footnote>
  <w:footnote w:id="3">
    <w:p w:rsidR="00EC5E47" w:rsidRDefault="00EC5E47" w:rsidP="00BE6E38">
      <w:pPr>
        <w:pStyle w:val="Puslapioinaostekstas"/>
        <w:jc w:val="both"/>
      </w:pPr>
      <w:r>
        <w:rPr>
          <w:rStyle w:val="Puslapioinaosnuoroda"/>
        </w:rPr>
        <w:footnoteRef/>
      </w:r>
      <w:r>
        <w:t xml:space="preserve"> A</w:t>
      </w:r>
      <w:r w:rsidRPr="00BB3F6C">
        <w:rPr>
          <w:szCs w:val="24"/>
        </w:rPr>
        <w:t>smenys, naudojantys etilo alkoholį mokslini</w:t>
      </w:r>
      <w:r>
        <w:rPr>
          <w:szCs w:val="24"/>
        </w:rPr>
        <w:t>ams</w:t>
      </w:r>
      <w:r w:rsidRPr="00BB3F6C">
        <w:rPr>
          <w:szCs w:val="24"/>
        </w:rPr>
        <w:t xml:space="preserve"> </w:t>
      </w:r>
      <w:r w:rsidRPr="005871B5">
        <w:rPr>
          <w:szCs w:val="24"/>
        </w:rPr>
        <w:t xml:space="preserve">tyrimams arba </w:t>
      </w:r>
      <w:r w:rsidRPr="005871B5">
        <w:t>medicinos priemonių gamybos procesuose</w:t>
      </w:r>
      <w:r w:rsidRPr="005871B5">
        <w:rPr>
          <w:szCs w:val="24"/>
        </w:rPr>
        <w:t>, turėtų</w:t>
      </w:r>
      <w:r w:rsidRPr="00BB3F6C">
        <w:rPr>
          <w:szCs w:val="24"/>
        </w:rPr>
        <w:t xml:space="preserve"> teisę iš akcizais apmokestinamų prekių sandėlių ar iš kitų ES valstybių narių įsigyti etilo alkoholį be akcizų, jeigu jie pagal paraiškas būtų įrašyti į Lietuvos Respublikos sveikatos apsaugos ministerijos</w:t>
      </w:r>
      <w:r>
        <w:rPr>
          <w:szCs w:val="24"/>
        </w:rPr>
        <w:t xml:space="preserve"> ar </w:t>
      </w:r>
      <w:r w:rsidRPr="00BB3F6C">
        <w:rPr>
          <w:szCs w:val="24"/>
        </w:rPr>
        <w:t>Lietuvos Respublikos ekonomikos ir inovacijų ministerijos sąrašus.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47" w:rsidRDefault="00EC5E47"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5E47" w:rsidRDefault="00EC5E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47" w:rsidRDefault="00EC5E47"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0756">
      <w:rPr>
        <w:rStyle w:val="Puslapionumeris"/>
        <w:noProof/>
      </w:rPr>
      <w:t>11</w:t>
    </w:r>
    <w:r>
      <w:rPr>
        <w:rStyle w:val="Puslapionumeris"/>
      </w:rPr>
      <w:fldChar w:fldCharType="end"/>
    </w:r>
  </w:p>
  <w:p w:rsidR="00EC5E47" w:rsidRDefault="00EC5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226B2"/>
    <w:multiLevelType w:val="hybridMultilevel"/>
    <w:tmpl w:val="D63EC0EA"/>
    <w:lvl w:ilvl="0" w:tplc="D78EE2D6">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27DB40A4"/>
    <w:multiLevelType w:val="hybridMultilevel"/>
    <w:tmpl w:val="C464A8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9BF0E296">
      <w:start w:val="3"/>
      <w:numFmt w:val="bullet"/>
      <w:lvlText w:val="-"/>
      <w:lvlJc w:val="left"/>
      <w:pPr>
        <w:ind w:left="2880" w:hanging="360"/>
      </w:pPr>
      <w:rPr>
        <w:rFonts w:ascii="Times New Roman" w:eastAsia="Calibri"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BAF018E"/>
    <w:multiLevelType w:val="hybridMultilevel"/>
    <w:tmpl w:val="466AD9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35E252BC"/>
    <w:multiLevelType w:val="hybridMultilevel"/>
    <w:tmpl w:val="6A580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80006B"/>
    <w:multiLevelType w:val="hybridMultilevel"/>
    <w:tmpl w:val="4E7433E4"/>
    <w:lvl w:ilvl="0" w:tplc="9BF0E296">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4B152DD1"/>
    <w:multiLevelType w:val="hybridMultilevel"/>
    <w:tmpl w:val="EF621092"/>
    <w:lvl w:ilvl="0" w:tplc="354C1AD0">
      <w:start w:val="1"/>
      <w:numFmt w:val="decimal"/>
      <w:lvlText w:val="%1."/>
      <w:lvlJc w:val="left"/>
      <w:pPr>
        <w:ind w:left="720" w:hanging="360"/>
      </w:pPr>
    </w:lvl>
    <w:lvl w:ilvl="1" w:tplc="2544F376">
      <w:start w:val="1"/>
      <w:numFmt w:val="lowerLetter"/>
      <w:lvlText w:val="%2."/>
      <w:lvlJc w:val="left"/>
      <w:pPr>
        <w:ind w:left="1440" w:hanging="360"/>
      </w:pPr>
    </w:lvl>
    <w:lvl w:ilvl="2" w:tplc="9CB435E4">
      <w:start w:val="1"/>
      <w:numFmt w:val="lowerRoman"/>
      <w:lvlText w:val="%3."/>
      <w:lvlJc w:val="right"/>
      <w:pPr>
        <w:ind w:left="2160" w:hanging="180"/>
      </w:pPr>
    </w:lvl>
    <w:lvl w:ilvl="3" w:tplc="D8F0229C">
      <w:start w:val="1"/>
      <w:numFmt w:val="decimal"/>
      <w:lvlText w:val="%4."/>
      <w:lvlJc w:val="left"/>
      <w:pPr>
        <w:ind w:left="2880" w:hanging="360"/>
      </w:pPr>
    </w:lvl>
    <w:lvl w:ilvl="4" w:tplc="123271B2">
      <w:start w:val="1"/>
      <w:numFmt w:val="lowerLetter"/>
      <w:lvlText w:val="%5."/>
      <w:lvlJc w:val="left"/>
      <w:pPr>
        <w:ind w:left="3600" w:hanging="360"/>
      </w:pPr>
    </w:lvl>
    <w:lvl w:ilvl="5" w:tplc="2178732A">
      <w:start w:val="1"/>
      <w:numFmt w:val="lowerRoman"/>
      <w:lvlText w:val="%6."/>
      <w:lvlJc w:val="right"/>
      <w:pPr>
        <w:ind w:left="4320" w:hanging="180"/>
      </w:pPr>
    </w:lvl>
    <w:lvl w:ilvl="6" w:tplc="982A31C6">
      <w:start w:val="1"/>
      <w:numFmt w:val="decimal"/>
      <w:lvlText w:val="%7."/>
      <w:lvlJc w:val="left"/>
      <w:pPr>
        <w:ind w:left="5040" w:hanging="360"/>
      </w:pPr>
    </w:lvl>
    <w:lvl w:ilvl="7" w:tplc="CACA44DC">
      <w:start w:val="1"/>
      <w:numFmt w:val="lowerLetter"/>
      <w:lvlText w:val="%8."/>
      <w:lvlJc w:val="left"/>
      <w:pPr>
        <w:ind w:left="5760" w:hanging="360"/>
      </w:pPr>
    </w:lvl>
    <w:lvl w:ilvl="8" w:tplc="34920F28">
      <w:start w:val="1"/>
      <w:numFmt w:val="lowerRoman"/>
      <w:lvlText w:val="%9."/>
      <w:lvlJc w:val="right"/>
      <w:pPr>
        <w:ind w:left="6480" w:hanging="180"/>
      </w:pPr>
    </w:lvl>
  </w:abstractNum>
  <w:abstractNum w:abstractNumId="6">
    <w:nsid w:val="7FC0335A"/>
    <w:multiLevelType w:val="hybridMultilevel"/>
    <w:tmpl w:val="6C08E078"/>
    <w:lvl w:ilvl="0" w:tplc="19902302">
      <w:start w:val="1"/>
      <w:numFmt w:val="bullet"/>
      <w:lvlText w:val=""/>
      <w:lvlJc w:val="left"/>
      <w:pPr>
        <w:ind w:left="720" w:hanging="360"/>
      </w:pPr>
      <w:rPr>
        <w:rFonts w:ascii="Symbol" w:hAnsi="Symbol" w:hint="default"/>
      </w:rPr>
    </w:lvl>
    <w:lvl w:ilvl="1" w:tplc="517466A8">
      <w:start w:val="1"/>
      <w:numFmt w:val="bullet"/>
      <w:lvlText w:val="o"/>
      <w:lvlJc w:val="left"/>
      <w:pPr>
        <w:ind w:left="1440" w:hanging="360"/>
      </w:pPr>
      <w:rPr>
        <w:rFonts w:ascii="Courier New" w:hAnsi="Courier New" w:hint="default"/>
      </w:rPr>
    </w:lvl>
    <w:lvl w:ilvl="2" w:tplc="C8529858">
      <w:start w:val="1"/>
      <w:numFmt w:val="bullet"/>
      <w:lvlText w:val=""/>
      <w:lvlJc w:val="left"/>
      <w:pPr>
        <w:ind w:left="2160" w:hanging="360"/>
      </w:pPr>
      <w:rPr>
        <w:rFonts w:ascii="Wingdings" w:hAnsi="Wingdings" w:hint="default"/>
      </w:rPr>
    </w:lvl>
    <w:lvl w:ilvl="3" w:tplc="DF4E4318">
      <w:start w:val="1"/>
      <w:numFmt w:val="bullet"/>
      <w:lvlText w:val=""/>
      <w:lvlJc w:val="left"/>
      <w:pPr>
        <w:ind w:left="2880" w:hanging="360"/>
      </w:pPr>
      <w:rPr>
        <w:rFonts w:ascii="Symbol" w:hAnsi="Symbol" w:hint="default"/>
      </w:rPr>
    </w:lvl>
    <w:lvl w:ilvl="4" w:tplc="7ED06806">
      <w:start w:val="1"/>
      <w:numFmt w:val="bullet"/>
      <w:lvlText w:val="o"/>
      <w:lvlJc w:val="left"/>
      <w:pPr>
        <w:ind w:left="3600" w:hanging="360"/>
      </w:pPr>
      <w:rPr>
        <w:rFonts w:ascii="Courier New" w:hAnsi="Courier New" w:hint="default"/>
      </w:rPr>
    </w:lvl>
    <w:lvl w:ilvl="5" w:tplc="127ED77C">
      <w:start w:val="1"/>
      <w:numFmt w:val="bullet"/>
      <w:lvlText w:val=""/>
      <w:lvlJc w:val="left"/>
      <w:pPr>
        <w:ind w:left="4320" w:hanging="360"/>
      </w:pPr>
      <w:rPr>
        <w:rFonts w:ascii="Wingdings" w:hAnsi="Wingdings" w:hint="default"/>
      </w:rPr>
    </w:lvl>
    <w:lvl w:ilvl="6" w:tplc="3DF414C6">
      <w:start w:val="1"/>
      <w:numFmt w:val="bullet"/>
      <w:lvlText w:val=""/>
      <w:lvlJc w:val="left"/>
      <w:pPr>
        <w:ind w:left="5040" w:hanging="360"/>
      </w:pPr>
      <w:rPr>
        <w:rFonts w:ascii="Symbol" w:hAnsi="Symbol" w:hint="default"/>
      </w:rPr>
    </w:lvl>
    <w:lvl w:ilvl="7" w:tplc="7804A4FA">
      <w:start w:val="1"/>
      <w:numFmt w:val="bullet"/>
      <w:lvlText w:val="o"/>
      <w:lvlJc w:val="left"/>
      <w:pPr>
        <w:ind w:left="5760" w:hanging="360"/>
      </w:pPr>
      <w:rPr>
        <w:rFonts w:ascii="Courier New" w:hAnsi="Courier New" w:hint="default"/>
      </w:rPr>
    </w:lvl>
    <w:lvl w:ilvl="8" w:tplc="B4DAA3A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ED"/>
    <w:rsid w:val="0000041A"/>
    <w:rsid w:val="0000079D"/>
    <w:rsid w:val="000007F2"/>
    <w:rsid w:val="00001EC6"/>
    <w:rsid w:val="0000213F"/>
    <w:rsid w:val="000033FB"/>
    <w:rsid w:val="00003873"/>
    <w:rsid w:val="00003E42"/>
    <w:rsid w:val="00004469"/>
    <w:rsid w:val="00005A8C"/>
    <w:rsid w:val="0000608F"/>
    <w:rsid w:val="0000667D"/>
    <w:rsid w:val="00007015"/>
    <w:rsid w:val="000078E2"/>
    <w:rsid w:val="00012415"/>
    <w:rsid w:val="00013062"/>
    <w:rsid w:val="000144A9"/>
    <w:rsid w:val="000146B0"/>
    <w:rsid w:val="00014BB4"/>
    <w:rsid w:val="0001669B"/>
    <w:rsid w:val="00016BA0"/>
    <w:rsid w:val="000173FC"/>
    <w:rsid w:val="0001760A"/>
    <w:rsid w:val="00020AC2"/>
    <w:rsid w:val="00020E4B"/>
    <w:rsid w:val="00022275"/>
    <w:rsid w:val="00022D9E"/>
    <w:rsid w:val="0002359F"/>
    <w:rsid w:val="000278B0"/>
    <w:rsid w:val="000304AC"/>
    <w:rsid w:val="0003057F"/>
    <w:rsid w:val="00030BAA"/>
    <w:rsid w:val="00030DD0"/>
    <w:rsid w:val="000310C2"/>
    <w:rsid w:val="00031589"/>
    <w:rsid w:val="0003303D"/>
    <w:rsid w:val="00034E2C"/>
    <w:rsid w:val="0003636D"/>
    <w:rsid w:val="00036890"/>
    <w:rsid w:val="00036929"/>
    <w:rsid w:val="000405FA"/>
    <w:rsid w:val="000414E0"/>
    <w:rsid w:val="00041811"/>
    <w:rsid w:val="00041D2B"/>
    <w:rsid w:val="00042498"/>
    <w:rsid w:val="000455F0"/>
    <w:rsid w:val="00051720"/>
    <w:rsid w:val="00051B91"/>
    <w:rsid w:val="000522F8"/>
    <w:rsid w:val="000523CA"/>
    <w:rsid w:val="000528C3"/>
    <w:rsid w:val="00052A1C"/>
    <w:rsid w:val="000539D0"/>
    <w:rsid w:val="000550EA"/>
    <w:rsid w:val="000561AB"/>
    <w:rsid w:val="00056DDA"/>
    <w:rsid w:val="0005773F"/>
    <w:rsid w:val="0006035B"/>
    <w:rsid w:val="00061A0B"/>
    <w:rsid w:val="000623AC"/>
    <w:rsid w:val="0006249D"/>
    <w:rsid w:val="00062AE8"/>
    <w:rsid w:val="00062C99"/>
    <w:rsid w:val="0006340A"/>
    <w:rsid w:val="00063D88"/>
    <w:rsid w:val="00063DE7"/>
    <w:rsid w:val="000640D9"/>
    <w:rsid w:val="00064C5F"/>
    <w:rsid w:val="00066290"/>
    <w:rsid w:val="00071626"/>
    <w:rsid w:val="00072F37"/>
    <w:rsid w:val="000733CF"/>
    <w:rsid w:val="0007459D"/>
    <w:rsid w:val="000745D7"/>
    <w:rsid w:val="00074995"/>
    <w:rsid w:val="000749F7"/>
    <w:rsid w:val="00074B22"/>
    <w:rsid w:val="000804F1"/>
    <w:rsid w:val="000814DD"/>
    <w:rsid w:val="0008189F"/>
    <w:rsid w:val="00081CED"/>
    <w:rsid w:val="00082F84"/>
    <w:rsid w:val="00083443"/>
    <w:rsid w:val="00083F5D"/>
    <w:rsid w:val="0008435F"/>
    <w:rsid w:val="00084F57"/>
    <w:rsid w:val="0008503E"/>
    <w:rsid w:val="00085319"/>
    <w:rsid w:val="00085B0A"/>
    <w:rsid w:val="0009035C"/>
    <w:rsid w:val="00091108"/>
    <w:rsid w:val="000916BF"/>
    <w:rsid w:val="00091D5D"/>
    <w:rsid w:val="00092AD2"/>
    <w:rsid w:val="00093A7D"/>
    <w:rsid w:val="00093B64"/>
    <w:rsid w:val="00094C25"/>
    <w:rsid w:val="00094E1C"/>
    <w:rsid w:val="0009744F"/>
    <w:rsid w:val="000A3A9B"/>
    <w:rsid w:val="000A465D"/>
    <w:rsid w:val="000A5263"/>
    <w:rsid w:val="000A59A7"/>
    <w:rsid w:val="000A74AB"/>
    <w:rsid w:val="000B0326"/>
    <w:rsid w:val="000B0332"/>
    <w:rsid w:val="000B0E28"/>
    <w:rsid w:val="000B2169"/>
    <w:rsid w:val="000B235D"/>
    <w:rsid w:val="000B35F7"/>
    <w:rsid w:val="000B3C5C"/>
    <w:rsid w:val="000B3EFF"/>
    <w:rsid w:val="000B5DE8"/>
    <w:rsid w:val="000B717F"/>
    <w:rsid w:val="000B7A5B"/>
    <w:rsid w:val="000C0349"/>
    <w:rsid w:val="000C2F90"/>
    <w:rsid w:val="000C376A"/>
    <w:rsid w:val="000C3F45"/>
    <w:rsid w:val="000C56B7"/>
    <w:rsid w:val="000C601C"/>
    <w:rsid w:val="000C6058"/>
    <w:rsid w:val="000D24A9"/>
    <w:rsid w:val="000D3550"/>
    <w:rsid w:val="000D3F79"/>
    <w:rsid w:val="000D5DEC"/>
    <w:rsid w:val="000D7092"/>
    <w:rsid w:val="000D780C"/>
    <w:rsid w:val="000E03A6"/>
    <w:rsid w:val="000E040D"/>
    <w:rsid w:val="000E1CA1"/>
    <w:rsid w:val="000E1E86"/>
    <w:rsid w:val="000E2E2E"/>
    <w:rsid w:val="000E3BCD"/>
    <w:rsid w:val="000E3F1F"/>
    <w:rsid w:val="000E40A5"/>
    <w:rsid w:val="000E5398"/>
    <w:rsid w:val="000E6D07"/>
    <w:rsid w:val="000F0F37"/>
    <w:rsid w:val="000F1105"/>
    <w:rsid w:val="000F168F"/>
    <w:rsid w:val="000F2234"/>
    <w:rsid w:val="000F2CCA"/>
    <w:rsid w:val="000F2F3D"/>
    <w:rsid w:val="000F3533"/>
    <w:rsid w:val="000F3B6F"/>
    <w:rsid w:val="000F3F69"/>
    <w:rsid w:val="000F54D1"/>
    <w:rsid w:val="000F58E0"/>
    <w:rsid w:val="000F5CC7"/>
    <w:rsid w:val="000F67C6"/>
    <w:rsid w:val="000F6BD7"/>
    <w:rsid w:val="000F72D7"/>
    <w:rsid w:val="0010006E"/>
    <w:rsid w:val="0010018A"/>
    <w:rsid w:val="00103696"/>
    <w:rsid w:val="001043AC"/>
    <w:rsid w:val="0010464A"/>
    <w:rsid w:val="0010529C"/>
    <w:rsid w:val="0010763B"/>
    <w:rsid w:val="001107FC"/>
    <w:rsid w:val="001112A9"/>
    <w:rsid w:val="00111357"/>
    <w:rsid w:val="0011247F"/>
    <w:rsid w:val="00114705"/>
    <w:rsid w:val="00114BFF"/>
    <w:rsid w:val="001155EA"/>
    <w:rsid w:val="00115AE9"/>
    <w:rsid w:val="00116565"/>
    <w:rsid w:val="0012082F"/>
    <w:rsid w:val="00122D25"/>
    <w:rsid w:val="00123915"/>
    <w:rsid w:val="00126CCB"/>
    <w:rsid w:val="00126E6D"/>
    <w:rsid w:val="0013034E"/>
    <w:rsid w:val="001303CB"/>
    <w:rsid w:val="001314BE"/>
    <w:rsid w:val="00131E61"/>
    <w:rsid w:val="001322C8"/>
    <w:rsid w:val="0013281B"/>
    <w:rsid w:val="00132F21"/>
    <w:rsid w:val="00133DDD"/>
    <w:rsid w:val="00134ADB"/>
    <w:rsid w:val="001358AC"/>
    <w:rsid w:val="0013664C"/>
    <w:rsid w:val="00137282"/>
    <w:rsid w:val="0013734A"/>
    <w:rsid w:val="001418B2"/>
    <w:rsid w:val="00142198"/>
    <w:rsid w:val="001427DE"/>
    <w:rsid w:val="00142C6F"/>
    <w:rsid w:val="001435E1"/>
    <w:rsid w:val="00143CEB"/>
    <w:rsid w:val="00143DC0"/>
    <w:rsid w:val="001441C8"/>
    <w:rsid w:val="00144D13"/>
    <w:rsid w:val="00150355"/>
    <w:rsid w:val="001505A6"/>
    <w:rsid w:val="001515EB"/>
    <w:rsid w:val="00152EB2"/>
    <w:rsid w:val="00152F39"/>
    <w:rsid w:val="00155EC1"/>
    <w:rsid w:val="00156296"/>
    <w:rsid w:val="00156552"/>
    <w:rsid w:val="00157DD8"/>
    <w:rsid w:val="00160A31"/>
    <w:rsid w:val="00160FD5"/>
    <w:rsid w:val="00161826"/>
    <w:rsid w:val="00162220"/>
    <w:rsid w:val="001651C7"/>
    <w:rsid w:val="001657A8"/>
    <w:rsid w:val="00165ADE"/>
    <w:rsid w:val="00165C39"/>
    <w:rsid w:val="00166B46"/>
    <w:rsid w:val="00166DC2"/>
    <w:rsid w:val="00166DE8"/>
    <w:rsid w:val="00167ECA"/>
    <w:rsid w:val="001703DE"/>
    <w:rsid w:val="0017125C"/>
    <w:rsid w:val="0017139E"/>
    <w:rsid w:val="00171C9D"/>
    <w:rsid w:val="00172717"/>
    <w:rsid w:val="001727FD"/>
    <w:rsid w:val="00172FBF"/>
    <w:rsid w:val="0017415F"/>
    <w:rsid w:val="00176105"/>
    <w:rsid w:val="00176929"/>
    <w:rsid w:val="00177024"/>
    <w:rsid w:val="001776C6"/>
    <w:rsid w:val="00177872"/>
    <w:rsid w:val="00177EC1"/>
    <w:rsid w:val="00181725"/>
    <w:rsid w:val="0018221B"/>
    <w:rsid w:val="001825C3"/>
    <w:rsid w:val="001865D2"/>
    <w:rsid w:val="00191212"/>
    <w:rsid w:val="00193620"/>
    <w:rsid w:val="00193F69"/>
    <w:rsid w:val="00195609"/>
    <w:rsid w:val="00195D39"/>
    <w:rsid w:val="001966A9"/>
    <w:rsid w:val="0019724E"/>
    <w:rsid w:val="00197A9F"/>
    <w:rsid w:val="00197D50"/>
    <w:rsid w:val="001A0513"/>
    <w:rsid w:val="001A48BB"/>
    <w:rsid w:val="001A48E4"/>
    <w:rsid w:val="001A56E5"/>
    <w:rsid w:val="001A576F"/>
    <w:rsid w:val="001A726F"/>
    <w:rsid w:val="001A7BE0"/>
    <w:rsid w:val="001B041F"/>
    <w:rsid w:val="001B0F14"/>
    <w:rsid w:val="001B18BC"/>
    <w:rsid w:val="001B2640"/>
    <w:rsid w:val="001B32B1"/>
    <w:rsid w:val="001B50B3"/>
    <w:rsid w:val="001B5542"/>
    <w:rsid w:val="001B5FC7"/>
    <w:rsid w:val="001B7089"/>
    <w:rsid w:val="001B7469"/>
    <w:rsid w:val="001B7813"/>
    <w:rsid w:val="001B7942"/>
    <w:rsid w:val="001C00D8"/>
    <w:rsid w:val="001C0936"/>
    <w:rsid w:val="001C097B"/>
    <w:rsid w:val="001C1283"/>
    <w:rsid w:val="001C295C"/>
    <w:rsid w:val="001C29CA"/>
    <w:rsid w:val="001C2F5E"/>
    <w:rsid w:val="001C3FD6"/>
    <w:rsid w:val="001C406A"/>
    <w:rsid w:val="001C468C"/>
    <w:rsid w:val="001C4B17"/>
    <w:rsid w:val="001C55B8"/>
    <w:rsid w:val="001C56D1"/>
    <w:rsid w:val="001C5FB1"/>
    <w:rsid w:val="001D05D4"/>
    <w:rsid w:val="001D1FF0"/>
    <w:rsid w:val="001D248E"/>
    <w:rsid w:val="001D2626"/>
    <w:rsid w:val="001D30D9"/>
    <w:rsid w:val="001D3560"/>
    <w:rsid w:val="001D3AB7"/>
    <w:rsid w:val="001D3B91"/>
    <w:rsid w:val="001D3BF5"/>
    <w:rsid w:val="001D4B1C"/>
    <w:rsid w:val="001D5037"/>
    <w:rsid w:val="001D5501"/>
    <w:rsid w:val="001D5EC4"/>
    <w:rsid w:val="001D5FE8"/>
    <w:rsid w:val="001D7022"/>
    <w:rsid w:val="001E158A"/>
    <w:rsid w:val="001E1608"/>
    <w:rsid w:val="001E18C8"/>
    <w:rsid w:val="001E20AE"/>
    <w:rsid w:val="001E2DB1"/>
    <w:rsid w:val="001E2EB0"/>
    <w:rsid w:val="001E3B1B"/>
    <w:rsid w:val="001E4575"/>
    <w:rsid w:val="001E5958"/>
    <w:rsid w:val="001E6607"/>
    <w:rsid w:val="001E72F6"/>
    <w:rsid w:val="001E7F4C"/>
    <w:rsid w:val="001F1696"/>
    <w:rsid w:val="001F23A5"/>
    <w:rsid w:val="001F44BC"/>
    <w:rsid w:val="001F5905"/>
    <w:rsid w:val="001F7298"/>
    <w:rsid w:val="0020049E"/>
    <w:rsid w:val="00201199"/>
    <w:rsid w:val="0020166C"/>
    <w:rsid w:val="002029FB"/>
    <w:rsid w:val="002048ED"/>
    <w:rsid w:val="00205ABD"/>
    <w:rsid w:val="00205B45"/>
    <w:rsid w:val="00205C27"/>
    <w:rsid w:val="00207D19"/>
    <w:rsid w:val="00210020"/>
    <w:rsid w:val="00210498"/>
    <w:rsid w:val="00210556"/>
    <w:rsid w:val="002105CE"/>
    <w:rsid w:val="00210EFA"/>
    <w:rsid w:val="00211D00"/>
    <w:rsid w:val="0021250D"/>
    <w:rsid w:val="0021434A"/>
    <w:rsid w:val="00215A14"/>
    <w:rsid w:val="00215B26"/>
    <w:rsid w:val="002174DB"/>
    <w:rsid w:val="00217778"/>
    <w:rsid w:val="00217973"/>
    <w:rsid w:val="00220992"/>
    <w:rsid w:val="00221E92"/>
    <w:rsid w:val="002230C1"/>
    <w:rsid w:val="00223599"/>
    <w:rsid w:val="002238FB"/>
    <w:rsid w:val="00225877"/>
    <w:rsid w:val="00225ECD"/>
    <w:rsid w:val="002277A4"/>
    <w:rsid w:val="0023009A"/>
    <w:rsid w:val="002306CF"/>
    <w:rsid w:val="00230A04"/>
    <w:rsid w:val="00231045"/>
    <w:rsid w:val="00233095"/>
    <w:rsid w:val="00233237"/>
    <w:rsid w:val="0023342A"/>
    <w:rsid w:val="002347AB"/>
    <w:rsid w:val="00234AC2"/>
    <w:rsid w:val="0023508D"/>
    <w:rsid w:val="002367FE"/>
    <w:rsid w:val="00240B5F"/>
    <w:rsid w:val="00241558"/>
    <w:rsid w:val="00241D29"/>
    <w:rsid w:val="00242622"/>
    <w:rsid w:val="0024308D"/>
    <w:rsid w:val="002438B8"/>
    <w:rsid w:val="00244737"/>
    <w:rsid w:val="0024531D"/>
    <w:rsid w:val="00251B19"/>
    <w:rsid w:val="00252759"/>
    <w:rsid w:val="00253472"/>
    <w:rsid w:val="00253769"/>
    <w:rsid w:val="002541B3"/>
    <w:rsid w:val="00254821"/>
    <w:rsid w:val="00254A16"/>
    <w:rsid w:val="00254C1C"/>
    <w:rsid w:val="002567E1"/>
    <w:rsid w:val="00257265"/>
    <w:rsid w:val="00257536"/>
    <w:rsid w:val="00257FD0"/>
    <w:rsid w:val="00260AA7"/>
    <w:rsid w:val="00261D57"/>
    <w:rsid w:val="00262882"/>
    <w:rsid w:val="00262E2D"/>
    <w:rsid w:val="002639CF"/>
    <w:rsid w:val="00263DAB"/>
    <w:rsid w:val="002652FC"/>
    <w:rsid w:val="00265457"/>
    <w:rsid w:val="002665EF"/>
    <w:rsid w:val="00266BC9"/>
    <w:rsid w:val="0027051D"/>
    <w:rsid w:val="00270AA2"/>
    <w:rsid w:val="00270AD0"/>
    <w:rsid w:val="00270AF9"/>
    <w:rsid w:val="0027120C"/>
    <w:rsid w:val="002722DF"/>
    <w:rsid w:val="002726B3"/>
    <w:rsid w:val="00272D41"/>
    <w:rsid w:val="00274E8F"/>
    <w:rsid w:val="00276263"/>
    <w:rsid w:val="00276605"/>
    <w:rsid w:val="00277633"/>
    <w:rsid w:val="00280F4A"/>
    <w:rsid w:val="00281211"/>
    <w:rsid w:val="00281A36"/>
    <w:rsid w:val="00281B0F"/>
    <w:rsid w:val="00282EEE"/>
    <w:rsid w:val="00283993"/>
    <w:rsid w:val="00283EE0"/>
    <w:rsid w:val="002841FF"/>
    <w:rsid w:val="00284B83"/>
    <w:rsid w:val="00284EA3"/>
    <w:rsid w:val="00285E00"/>
    <w:rsid w:val="0028654A"/>
    <w:rsid w:val="00287575"/>
    <w:rsid w:val="00290C8B"/>
    <w:rsid w:val="0029118B"/>
    <w:rsid w:val="0029168E"/>
    <w:rsid w:val="00291D4E"/>
    <w:rsid w:val="00291FFA"/>
    <w:rsid w:val="00292933"/>
    <w:rsid w:val="00292BF0"/>
    <w:rsid w:val="0029330C"/>
    <w:rsid w:val="002935E4"/>
    <w:rsid w:val="002939F5"/>
    <w:rsid w:val="002970ED"/>
    <w:rsid w:val="00297316"/>
    <w:rsid w:val="002A0033"/>
    <w:rsid w:val="002A0A3F"/>
    <w:rsid w:val="002A0F7D"/>
    <w:rsid w:val="002A2505"/>
    <w:rsid w:val="002A3504"/>
    <w:rsid w:val="002A56D2"/>
    <w:rsid w:val="002A76E1"/>
    <w:rsid w:val="002A7CC2"/>
    <w:rsid w:val="002B0409"/>
    <w:rsid w:val="002B1B97"/>
    <w:rsid w:val="002B2E4E"/>
    <w:rsid w:val="002B3268"/>
    <w:rsid w:val="002B3AE5"/>
    <w:rsid w:val="002B3D7C"/>
    <w:rsid w:val="002B42A9"/>
    <w:rsid w:val="002B4920"/>
    <w:rsid w:val="002B559F"/>
    <w:rsid w:val="002B6831"/>
    <w:rsid w:val="002C18B8"/>
    <w:rsid w:val="002C1E6F"/>
    <w:rsid w:val="002C20C9"/>
    <w:rsid w:val="002C219D"/>
    <w:rsid w:val="002C36B6"/>
    <w:rsid w:val="002C3CBB"/>
    <w:rsid w:val="002C40F2"/>
    <w:rsid w:val="002C54D4"/>
    <w:rsid w:val="002C5E37"/>
    <w:rsid w:val="002C6538"/>
    <w:rsid w:val="002C78D9"/>
    <w:rsid w:val="002C79F2"/>
    <w:rsid w:val="002D155E"/>
    <w:rsid w:val="002D1A69"/>
    <w:rsid w:val="002D2C6C"/>
    <w:rsid w:val="002D2DBA"/>
    <w:rsid w:val="002D2E3B"/>
    <w:rsid w:val="002D2F96"/>
    <w:rsid w:val="002D3B28"/>
    <w:rsid w:val="002D46D2"/>
    <w:rsid w:val="002D49A5"/>
    <w:rsid w:val="002D50DB"/>
    <w:rsid w:val="002D5282"/>
    <w:rsid w:val="002D5B87"/>
    <w:rsid w:val="002D5E12"/>
    <w:rsid w:val="002D65AD"/>
    <w:rsid w:val="002D6ACD"/>
    <w:rsid w:val="002D6AE8"/>
    <w:rsid w:val="002D73C2"/>
    <w:rsid w:val="002D7519"/>
    <w:rsid w:val="002E0CED"/>
    <w:rsid w:val="002E1692"/>
    <w:rsid w:val="002E1CD4"/>
    <w:rsid w:val="002E2665"/>
    <w:rsid w:val="002E2BBA"/>
    <w:rsid w:val="002E2BCA"/>
    <w:rsid w:val="002E348F"/>
    <w:rsid w:val="002E43DD"/>
    <w:rsid w:val="002E4FE1"/>
    <w:rsid w:val="002E68DF"/>
    <w:rsid w:val="002E70DD"/>
    <w:rsid w:val="002F2570"/>
    <w:rsid w:val="002F2904"/>
    <w:rsid w:val="002F4400"/>
    <w:rsid w:val="002F5690"/>
    <w:rsid w:val="002F5A8D"/>
    <w:rsid w:val="002F5EAA"/>
    <w:rsid w:val="002F6A3D"/>
    <w:rsid w:val="002F6B5D"/>
    <w:rsid w:val="00300531"/>
    <w:rsid w:val="003037A9"/>
    <w:rsid w:val="00303B8A"/>
    <w:rsid w:val="003043FE"/>
    <w:rsid w:val="00304584"/>
    <w:rsid w:val="00304770"/>
    <w:rsid w:val="0030542D"/>
    <w:rsid w:val="0030545C"/>
    <w:rsid w:val="00305C64"/>
    <w:rsid w:val="00305DD0"/>
    <w:rsid w:val="00305EF0"/>
    <w:rsid w:val="00306591"/>
    <w:rsid w:val="0030705D"/>
    <w:rsid w:val="00307702"/>
    <w:rsid w:val="003114F0"/>
    <w:rsid w:val="00311BB7"/>
    <w:rsid w:val="00312C52"/>
    <w:rsid w:val="00314052"/>
    <w:rsid w:val="003141CB"/>
    <w:rsid w:val="00314F8D"/>
    <w:rsid w:val="00315231"/>
    <w:rsid w:val="003160F1"/>
    <w:rsid w:val="0031669E"/>
    <w:rsid w:val="00316F48"/>
    <w:rsid w:val="00317570"/>
    <w:rsid w:val="0032058F"/>
    <w:rsid w:val="00321007"/>
    <w:rsid w:val="0032164E"/>
    <w:rsid w:val="003240C9"/>
    <w:rsid w:val="0032514B"/>
    <w:rsid w:val="00325AE8"/>
    <w:rsid w:val="00325ED0"/>
    <w:rsid w:val="00326C3E"/>
    <w:rsid w:val="00326E9A"/>
    <w:rsid w:val="00326E9E"/>
    <w:rsid w:val="00327995"/>
    <w:rsid w:val="00327A11"/>
    <w:rsid w:val="00330255"/>
    <w:rsid w:val="0033135B"/>
    <w:rsid w:val="0033143F"/>
    <w:rsid w:val="00331A10"/>
    <w:rsid w:val="00331BD1"/>
    <w:rsid w:val="00331C66"/>
    <w:rsid w:val="003324C3"/>
    <w:rsid w:val="003325F5"/>
    <w:rsid w:val="003355DE"/>
    <w:rsid w:val="00336509"/>
    <w:rsid w:val="0033678B"/>
    <w:rsid w:val="0033715E"/>
    <w:rsid w:val="00337767"/>
    <w:rsid w:val="00337DC3"/>
    <w:rsid w:val="00345C5E"/>
    <w:rsid w:val="00346F44"/>
    <w:rsid w:val="003474BA"/>
    <w:rsid w:val="0035229F"/>
    <w:rsid w:val="00352980"/>
    <w:rsid w:val="0035561F"/>
    <w:rsid w:val="00356100"/>
    <w:rsid w:val="00356C3D"/>
    <w:rsid w:val="00360A31"/>
    <w:rsid w:val="00360D5B"/>
    <w:rsid w:val="00362170"/>
    <w:rsid w:val="00362338"/>
    <w:rsid w:val="00362A4F"/>
    <w:rsid w:val="00362C3A"/>
    <w:rsid w:val="0036311C"/>
    <w:rsid w:val="00364166"/>
    <w:rsid w:val="003646F4"/>
    <w:rsid w:val="00365736"/>
    <w:rsid w:val="00367E1F"/>
    <w:rsid w:val="00367E7A"/>
    <w:rsid w:val="0037051A"/>
    <w:rsid w:val="00370563"/>
    <w:rsid w:val="00370A44"/>
    <w:rsid w:val="0037126B"/>
    <w:rsid w:val="00373768"/>
    <w:rsid w:val="003743FF"/>
    <w:rsid w:val="00375074"/>
    <w:rsid w:val="00375F64"/>
    <w:rsid w:val="00376DFE"/>
    <w:rsid w:val="0037737E"/>
    <w:rsid w:val="00377B20"/>
    <w:rsid w:val="00377B22"/>
    <w:rsid w:val="003801E5"/>
    <w:rsid w:val="00380361"/>
    <w:rsid w:val="00381075"/>
    <w:rsid w:val="00381B89"/>
    <w:rsid w:val="00381C76"/>
    <w:rsid w:val="00382663"/>
    <w:rsid w:val="0038397A"/>
    <w:rsid w:val="00383D26"/>
    <w:rsid w:val="00384451"/>
    <w:rsid w:val="00386BB6"/>
    <w:rsid w:val="00387747"/>
    <w:rsid w:val="00387877"/>
    <w:rsid w:val="00390440"/>
    <w:rsid w:val="0039228C"/>
    <w:rsid w:val="0039251A"/>
    <w:rsid w:val="00392AB1"/>
    <w:rsid w:val="003937AA"/>
    <w:rsid w:val="00394460"/>
    <w:rsid w:val="00394646"/>
    <w:rsid w:val="00397484"/>
    <w:rsid w:val="00397998"/>
    <w:rsid w:val="00397A4D"/>
    <w:rsid w:val="003A1074"/>
    <w:rsid w:val="003A1C73"/>
    <w:rsid w:val="003A232D"/>
    <w:rsid w:val="003A2489"/>
    <w:rsid w:val="003A3FC8"/>
    <w:rsid w:val="003A4125"/>
    <w:rsid w:val="003A4702"/>
    <w:rsid w:val="003A4980"/>
    <w:rsid w:val="003A6D0B"/>
    <w:rsid w:val="003B0072"/>
    <w:rsid w:val="003B04C6"/>
    <w:rsid w:val="003B0756"/>
    <w:rsid w:val="003B0CA5"/>
    <w:rsid w:val="003B1FD4"/>
    <w:rsid w:val="003B215F"/>
    <w:rsid w:val="003B3B57"/>
    <w:rsid w:val="003B3DBC"/>
    <w:rsid w:val="003B3F63"/>
    <w:rsid w:val="003B3FB0"/>
    <w:rsid w:val="003B52EE"/>
    <w:rsid w:val="003B5CA1"/>
    <w:rsid w:val="003B5F9C"/>
    <w:rsid w:val="003B73CC"/>
    <w:rsid w:val="003B7CD8"/>
    <w:rsid w:val="003B7CF2"/>
    <w:rsid w:val="003C0866"/>
    <w:rsid w:val="003C1274"/>
    <w:rsid w:val="003C16E0"/>
    <w:rsid w:val="003C1C05"/>
    <w:rsid w:val="003C1FBD"/>
    <w:rsid w:val="003C2595"/>
    <w:rsid w:val="003C2605"/>
    <w:rsid w:val="003C35DC"/>
    <w:rsid w:val="003C47E7"/>
    <w:rsid w:val="003C4F05"/>
    <w:rsid w:val="003C587A"/>
    <w:rsid w:val="003C6357"/>
    <w:rsid w:val="003D23BD"/>
    <w:rsid w:val="003D2421"/>
    <w:rsid w:val="003D272C"/>
    <w:rsid w:val="003D3809"/>
    <w:rsid w:val="003D3F45"/>
    <w:rsid w:val="003D4280"/>
    <w:rsid w:val="003D46BD"/>
    <w:rsid w:val="003D4FF2"/>
    <w:rsid w:val="003D5F2F"/>
    <w:rsid w:val="003D62CA"/>
    <w:rsid w:val="003D74FE"/>
    <w:rsid w:val="003D777A"/>
    <w:rsid w:val="003D7C9B"/>
    <w:rsid w:val="003E0533"/>
    <w:rsid w:val="003E1600"/>
    <w:rsid w:val="003E2667"/>
    <w:rsid w:val="003E2A59"/>
    <w:rsid w:val="003E2BC2"/>
    <w:rsid w:val="003E2EFE"/>
    <w:rsid w:val="003E3A3D"/>
    <w:rsid w:val="003E3F44"/>
    <w:rsid w:val="003E4BCD"/>
    <w:rsid w:val="003E5B83"/>
    <w:rsid w:val="003E6DE5"/>
    <w:rsid w:val="003E7771"/>
    <w:rsid w:val="003F0A1A"/>
    <w:rsid w:val="003F0EC9"/>
    <w:rsid w:val="003F1C23"/>
    <w:rsid w:val="003F2CF6"/>
    <w:rsid w:val="003F3F69"/>
    <w:rsid w:val="003F522A"/>
    <w:rsid w:val="003F6F16"/>
    <w:rsid w:val="003F7ADE"/>
    <w:rsid w:val="003F7CD8"/>
    <w:rsid w:val="003F7D2B"/>
    <w:rsid w:val="00400FE3"/>
    <w:rsid w:val="00401B07"/>
    <w:rsid w:val="00402792"/>
    <w:rsid w:val="00402F9B"/>
    <w:rsid w:val="004030C6"/>
    <w:rsid w:val="004047BE"/>
    <w:rsid w:val="004049A0"/>
    <w:rsid w:val="004057CD"/>
    <w:rsid w:val="004058B0"/>
    <w:rsid w:val="004069D6"/>
    <w:rsid w:val="00406C15"/>
    <w:rsid w:val="00406E6D"/>
    <w:rsid w:val="00407023"/>
    <w:rsid w:val="00410940"/>
    <w:rsid w:val="004125CB"/>
    <w:rsid w:val="00412FD7"/>
    <w:rsid w:val="00414DC4"/>
    <w:rsid w:val="0041546A"/>
    <w:rsid w:val="004154B1"/>
    <w:rsid w:val="0041685D"/>
    <w:rsid w:val="004207CF"/>
    <w:rsid w:val="0042084A"/>
    <w:rsid w:val="00420A6E"/>
    <w:rsid w:val="00421E7D"/>
    <w:rsid w:val="00423341"/>
    <w:rsid w:val="004249BC"/>
    <w:rsid w:val="0042551C"/>
    <w:rsid w:val="00426BBA"/>
    <w:rsid w:val="004314E8"/>
    <w:rsid w:val="00432580"/>
    <w:rsid w:val="00434E85"/>
    <w:rsid w:val="00435CB7"/>
    <w:rsid w:val="00435F74"/>
    <w:rsid w:val="0043666B"/>
    <w:rsid w:val="00436A6C"/>
    <w:rsid w:val="00437227"/>
    <w:rsid w:val="00437B73"/>
    <w:rsid w:val="00442497"/>
    <w:rsid w:val="00442B38"/>
    <w:rsid w:val="004431D1"/>
    <w:rsid w:val="00443824"/>
    <w:rsid w:val="0044447A"/>
    <w:rsid w:val="004447FF"/>
    <w:rsid w:val="004456C1"/>
    <w:rsid w:val="00445856"/>
    <w:rsid w:val="00445F21"/>
    <w:rsid w:val="00447967"/>
    <w:rsid w:val="00447B68"/>
    <w:rsid w:val="00450C17"/>
    <w:rsid w:val="004518A8"/>
    <w:rsid w:val="00452306"/>
    <w:rsid w:val="004527D0"/>
    <w:rsid w:val="0045392F"/>
    <w:rsid w:val="004543BE"/>
    <w:rsid w:val="00455D8C"/>
    <w:rsid w:val="00456787"/>
    <w:rsid w:val="00456EF6"/>
    <w:rsid w:val="0045764F"/>
    <w:rsid w:val="0045773A"/>
    <w:rsid w:val="004616FE"/>
    <w:rsid w:val="00461786"/>
    <w:rsid w:val="00462527"/>
    <w:rsid w:val="0046415A"/>
    <w:rsid w:val="00464895"/>
    <w:rsid w:val="00465FDF"/>
    <w:rsid w:val="004670FB"/>
    <w:rsid w:val="0046798E"/>
    <w:rsid w:val="00467C00"/>
    <w:rsid w:val="00470592"/>
    <w:rsid w:val="004715DE"/>
    <w:rsid w:val="00472427"/>
    <w:rsid w:val="00472B97"/>
    <w:rsid w:val="00474464"/>
    <w:rsid w:val="0047556C"/>
    <w:rsid w:val="00477AE6"/>
    <w:rsid w:val="00477C6F"/>
    <w:rsid w:val="00477F87"/>
    <w:rsid w:val="00480156"/>
    <w:rsid w:val="00480B28"/>
    <w:rsid w:val="00480D13"/>
    <w:rsid w:val="00481449"/>
    <w:rsid w:val="00482598"/>
    <w:rsid w:val="00483575"/>
    <w:rsid w:val="00483733"/>
    <w:rsid w:val="00483B22"/>
    <w:rsid w:val="0048418E"/>
    <w:rsid w:val="0048434C"/>
    <w:rsid w:val="00487882"/>
    <w:rsid w:val="00490024"/>
    <w:rsid w:val="00490719"/>
    <w:rsid w:val="00490AA1"/>
    <w:rsid w:val="004923CE"/>
    <w:rsid w:val="0049282A"/>
    <w:rsid w:val="00492D85"/>
    <w:rsid w:val="0049399C"/>
    <w:rsid w:val="0049578C"/>
    <w:rsid w:val="00495E58"/>
    <w:rsid w:val="004A0836"/>
    <w:rsid w:val="004A1CF2"/>
    <w:rsid w:val="004A2BBC"/>
    <w:rsid w:val="004A2CF7"/>
    <w:rsid w:val="004A4761"/>
    <w:rsid w:val="004A476F"/>
    <w:rsid w:val="004A59A5"/>
    <w:rsid w:val="004A59C8"/>
    <w:rsid w:val="004A6488"/>
    <w:rsid w:val="004A6E43"/>
    <w:rsid w:val="004B31AD"/>
    <w:rsid w:val="004B3CA2"/>
    <w:rsid w:val="004B6FA0"/>
    <w:rsid w:val="004B7155"/>
    <w:rsid w:val="004B72CE"/>
    <w:rsid w:val="004B7C7D"/>
    <w:rsid w:val="004C1450"/>
    <w:rsid w:val="004C19D7"/>
    <w:rsid w:val="004C269F"/>
    <w:rsid w:val="004C278A"/>
    <w:rsid w:val="004C30D2"/>
    <w:rsid w:val="004C3AC4"/>
    <w:rsid w:val="004D0A17"/>
    <w:rsid w:val="004D1F59"/>
    <w:rsid w:val="004D27F6"/>
    <w:rsid w:val="004D2908"/>
    <w:rsid w:val="004D2DF4"/>
    <w:rsid w:val="004D2DF6"/>
    <w:rsid w:val="004D30F1"/>
    <w:rsid w:val="004D45B1"/>
    <w:rsid w:val="004D550A"/>
    <w:rsid w:val="004D58B1"/>
    <w:rsid w:val="004D5F34"/>
    <w:rsid w:val="004D6F63"/>
    <w:rsid w:val="004D737B"/>
    <w:rsid w:val="004E1731"/>
    <w:rsid w:val="004E372E"/>
    <w:rsid w:val="004E4571"/>
    <w:rsid w:val="004E549C"/>
    <w:rsid w:val="004E57B9"/>
    <w:rsid w:val="004E5C0B"/>
    <w:rsid w:val="004E64DD"/>
    <w:rsid w:val="004E658F"/>
    <w:rsid w:val="004F34D6"/>
    <w:rsid w:val="004F35B3"/>
    <w:rsid w:val="004F372B"/>
    <w:rsid w:val="004F38F0"/>
    <w:rsid w:val="004F4592"/>
    <w:rsid w:val="004F5361"/>
    <w:rsid w:val="004F6146"/>
    <w:rsid w:val="004F7758"/>
    <w:rsid w:val="00500D3E"/>
    <w:rsid w:val="005052A8"/>
    <w:rsid w:val="00510718"/>
    <w:rsid w:val="0051135D"/>
    <w:rsid w:val="0051215D"/>
    <w:rsid w:val="00514907"/>
    <w:rsid w:val="00514C3C"/>
    <w:rsid w:val="00515603"/>
    <w:rsid w:val="0051741F"/>
    <w:rsid w:val="005214DE"/>
    <w:rsid w:val="00521CF9"/>
    <w:rsid w:val="005233F6"/>
    <w:rsid w:val="005242C3"/>
    <w:rsid w:val="00524CF6"/>
    <w:rsid w:val="0052595A"/>
    <w:rsid w:val="00525CE5"/>
    <w:rsid w:val="005260D1"/>
    <w:rsid w:val="00526105"/>
    <w:rsid w:val="005269A1"/>
    <w:rsid w:val="00526BD7"/>
    <w:rsid w:val="00527CF6"/>
    <w:rsid w:val="00530B4F"/>
    <w:rsid w:val="00530C54"/>
    <w:rsid w:val="00530C9D"/>
    <w:rsid w:val="00531357"/>
    <w:rsid w:val="00531700"/>
    <w:rsid w:val="00531EA1"/>
    <w:rsid w:val="00533219"/>
    <w:rsid w:val="0054072F"/>
    <w:rsid w:val="005412EF"/>
    <w:rsid w:val="0054140A"/>
    <w:rsid w:val="00541E38"/>
    <w:rsid w:val="00541E41"/>
    <w:rsid w:val="005423EC"/>
    <w:rsid w:val="00542E0D"/>
    <w:rsid w:val="00543BB2"/>
    <w:rsid w:val="00545592"/>
    <w:rsid w:val="00545916"/>
    <w:rsid w:val="00547AFE"/>
    <w:rsid w:val="00547F7C"/>
    <w:rsid w:val="005516C5"/>
    <w:rsid w:val="005517FB"/>
    <w:rsid w:val="00551C8B"/>
    <w:rsid w:val="00552490"/>
    <w:rsid w:val="005527B0"/>
    <w:rsid w:val="00552C0A"/>
    <w:rsid w:val="00553312"/>
    <w:rsid w:val="00557C6F"/>
    <w:rsid w:val="00557D6F"/>
    <w:rsid w:val="00560097"/>
    <w:rsid w:val="005602BF"/>
    <w:rsid w:val="005615A7"/>
    <w:rsid w:val="005615E6"/>
    <w:rsid w:val="00561EDC"/>
    <w:rsid w:val="00562676"/>
    <w:rsid w:val="00562DB1"/>
    <w:rsid w:val="005631BC"/>
    <w:rsid w:val="00563E84"/>
    <w:rsid w:val="00564315"/>
    <w:rsid w:val="0056456C"/>
    <w:rsid w:val="005663B5"/>
    <w:rsid w:val="0056751D"/>
    <w:rsid w:val="00570DBC"/>
    <w:rsid w:val="00572156"/>
    <w:rsid w:val="005728C5"/>
    <w:rsid w:val="00572ACE"/>
    <w:rsid w:val="00572B15"/>
    <w:rsid w:val="0057515F"/>
    <w:rsid w:val="0057521D"/>
    <w:rsid w:val="00580D36"/>
    <w:rsid w:val="005811FC"/>
    <w:rsid w:val="00582016"/>
    <w:rsid w:val="00582485"/>
    <w:rsid w:val="00583401"/>
    <w:rsid w:val="00583CB7"/>
    <w:rsid w:val="005841EA"/>
    <w:rsid w:val="00586032"/>
    <w:rsid w:val="00586FB3"/>
    <w:rsid w:val="005871B5"/>
    <w:rsid w:val="00590CF8"/>
    <w:rsid w:val="00590E54"/>
    <w:rsid w:val="00592EA1"/>
    <w:rsid w:val="005936DA"/>
    <w:rsid w:val="005949A6"/>
    <w:rsid w:val="005954D8"/>
    <w:rsid w:val="00595781"/>
    <w:rsid w:val="005958B4"/>
    <w:rsid w:val="00597035"/>
    <w:rsid w:val="005971D9"/>
    <w:rsid w:val="005A16C6"/>
    <w:rsid w:val="005A47F6"/>
    <w:rsid w:val="005A5403"/>
    <w:rsid w:val="005A68CA"/>
    <w:rsid w:val="005A7021"/>
    <w:rsid w:val="005B0E33"/>
    <w:rsid w:val="005B3092"/>
    <w:rsid w:val="005B36A2"/>
    <w:rsid w:val="005B3948"/>
    <w:rsid w:val="005B3C3A"/>
    <w:rsid w:val="005B4111"/>
    <w:rsid w:val="005B4150"/>
    <w:rsid w:val="005B47A5"/>
    <w:rsid w:val="005B4BB9"/>
    <w:rsid w:val="005B4EEB"/>
    <w:rsid w:val="005B6092"/>
    <w:rsid w:val="005B6D4A"/>
    <w:rsid w:val="005B7CEA"/>
    <w:rsid w:val="005C0AA5"/>
    <w:rsid w:val="005C0C7D"/>
    <w:rsid w:val="005C13E2"/>
    <w:rsid w:val="005C1516"/>
    <w:rsid w:val="005C189B"/>
    <w:rsid w:val="005C38A0"/>
    <w:rsid w:val="005C500B"/>
    <w:rsid w:val="005C500C"/>
    <w:rsid w:val="005C5A7B"/>
    <w:rsid w:val="005C5C38"/>
    <w:rsid w:val="005C5C53"/>
    <w:rsid w:val="005C5F52"/>
    <w:rsid w:val="005C6717"/>
    <w:rsid w:val="005C715B"/>
    <w:rsid w:val="005D31BB"/>
    <w:rsid w:val="005D4919"/>
    <w:rsid w:val="005D58BC"/>
    <w:rsid w:val="005D5BAB"/>
    <w:rsid w:val="005D60F7"/>
    <w:rsid w:val="005E0626"/>
    <w:rsid w:val="005E0A3A"/>
    <w:rsid w:val="005E0C56"/>
    <w:rsid w:val="005E16ED"/>
    <w:rsid w:val="005E1A37"/>
    <w:rsid w:val="005E298A"/>
    <w:rsid w:val="005E345C"/>
    <w:rsid w:val="005E3DBD"/>
    <w:rsid w:val="005E46EE"/>
    <w:rsid w:val="005E56BA"/>
    <w:rsid w:val="005E5A56"/>
    <w:rsid w:val="005E64CB"/>
    <w:rsid w:val="005E651D"/>
    <w:rsid w:val="005E7262"/>
    <w:rsid w:val="005E7915"/>
    <w:rsid w:val="005E796F"/>
    <w:rsid w:val="005F1C07"/>
    <w:rsid w:val="005F2063"/>
    <w:rsid w:val="005F252B"/>
    <w:rsid w:val="005F4804"/>
    <w:rsid w:val="005F53B8"/>
    <w:rsid w:val="005F5807"/>
    <w:rsid w:val="005F6FA6"/>
    <w:rsid w:val="005F7A16"/>
    <w:rsid w:val="00602143"/>
    <w:rsid w:val="00602B43"/>
    <w:rsid w:val="00602E82"/>
    <w:rsid w:val="00604AFC"/>
    <w:rsid w:val="0060635F"/>
    <w:rsid w:val="006063EE"/>
    <w:rsid w:val="00606B00"/>
    <w:rsid w:val="00606F71"/>
    <w:rsid w:val="00610043"/>
    <w:rsid w:val="006104CE"/>
    <w:rsid w:val="00611B5E"/>
    <w:rsid w:val="006139D6"/>
    <w:rsid w:val="00613CB4"/>
    <w:rsid w:val="00614D28"/>
    <w:rsid w:val="00615235"/>
    <w:rsid w:val="006172AB"/>
    <w:rsid w:val="0062059E"/>
    <w:rsid w:val="006209B7"/>
    <w:rsid w:val="006209BC"/>
    <w:rsid w:val="00620A97"/>
    <w:rsid w:val="006227DE"/>
    <w:rsid w:val="00622CB0"/>
    <w:rsid w:val="006236D5"/>
    <w:rsid w:val="006306C5"/>
    <w:rsid w:val="00630777"/>
    <w:rsid w:val="006335CF"/>
    <w:rsid w:val="00633617"/>
    <w:rsid w:val="00633F35"/>
    <w:rsid w:val="00634E92"/>
    <w:rsid w:val="00635A0E"/>
    <w:rsid w:val="0063654B"/>
    <w:rsid w:val="00636552"/>
    <w:rsid w:val="006373CF"/>
    <w:rsid w:val="00637410"/>
    <w:rsid w:val="00643201"/>
    <w:rsid w:val="00643E13"/>
    <w:rsid w:val="00644B19"/>
    <w:rsid w:val="00645A58"/>
    <w:rsid w:val="00645CD5"/>
    <w:rsid w:val="00647532"/>
    <w:rsid w:val="00647B93"/>
    <w:rsid w:val="006505B7"/>
    <w:rsid w:val="00650A3E"/>
    <w:rsid w:val="006512E6"/>
    <w:rsid w:val="00651325"/>
    <w:rsid w:val="00651382"/>
    <w:rsid w:val="00651CAE"/>
    <w:rsid w:val="00651F9A"/>
    <w:rsid w:val="006522C9"/>
    <w:rsid w:val="00652C8C"/>
    <w:rsid w:val="00654EC1"/>
    <w:rsid w:val="00655081"/>
    <w:rsid w:val="006552EB"/>
    <w:rsid w:val="006558D9"/>
    <w:rsid w:val="0065627C"/>
    <w:rsid w:val="00656D23"/>
    <w:rsid w:val="00657CB5"/>
    <w:rsid w:val="006603D2"/>
    <w:rsid w:val="00663496"/>
    <w:rsid w:val="00664908"/>
    <w:rsid w:val="0066558F"/>
    <w:rsid w:val="0066606C"/>
    <w:rsid w:val="0066707E"/>
    <w:rsid w:val="0066770C"/>
    <w:rsid w:val="00667D3D"/>
    <w:rsid w:val="0067217A"/>
    <w:rsid w:val="00672193"/>
    <w:rsid w:val="006726F0"/>
    <w:rsid w:val="006729A0"/>
    <w:rsid w:val="00673429"/>
    <w:rsid w:val="0067528D"/>
    <w:rsid w:val="006757A0"/>
    <w:rsid w:val="00675905"/>
    <w:rsid w:val="00675A70"/>
    <w:rsid w:val="00675C98"/>
    <w:rsid w:val="00675FBF"/>
    <w:rsid w:val="0067643F"/>
    <w:rsid w:val="0067694D"/>
    <w:rsid w:val="00676974"/>
    <w:rsid w:val="00676FFA"/>
    <w:rsid w:val="0067710B"/>
    <w:rsid w:val="006805EA"/>
    <w:rsid w:val="00681246"/>
    <w:rsid w:val="00681280"/>
    <w:rsid w:val="0068148E"/>
    <w:rsid w:val="006817FD"/>
    <w:rsid w:val="0068280B"/>
    <w:rsid w:val="00683FC4"/>
    <w:rsid w:val="00684F2F"/>
    <w:rsid w:val="00685862"/>
    <w:rsid w:val="00685AEC"/>
    <w:rsid w:val="00686531"/>
    <w:rsid w:val="00686BB1"/>
    <w:rsid w:val="00686C1F"/>
    <w:rsid w:val="0068764F"/>
    <w:rsid w:val="0069097D"/>
    <w:rsid w:val="0069234D"/>
    <w:rsid w:val="00692EF9"/>
    <w:rsid w:val="00693668"/>
    <w:rsid w:val="00693DCB"/>
    <w:rsid w:val="00695469"/>
    <w:rsid w:val="00696085"/>
    <w:rsid w:val="006961B3"/>
    <w:rsid w:val="00696339"/>
    <w:rsid w:val="006971D6"/>
    <w:rsid w:val="00697AA0"/>
    <w:rsid w:val="006A020A"/>
    <w:rsid w:val="006A09A7"/>
    <w:rsid w:val="006A0ABC"/>
    <w:rsid w:val="006A12B4"/>
    <w:rsid w:val="006A1A3B"/>
    <w:rsid w:val="006A1DED"/>
    <w:rsid w:val="006A2C20"/>
    <w:rsid w:val="006A3D5C"/>
    <w:rsid w:val="006A3F58"/>
    <w:rsid w:val="006A4689"/>
    <w:rsid w:val="006A49C4"/>
    <w:rsid w:val="006A5372"/>
    <w:rsid w:val="006A63F6"/>
    <w:rsid w:val="006A6503"/>
    <w:rsid w:val="006A6904"/>
    <w:rsid w:val="006A7632"/>
    <w:rsid w:val="006A7A20"/>
    <w:rsid w:val="006B07A4"/>
    <w:rsid w:val="006B0E06"/>
    <w:rsid w:val="006B0E10"/>
    <w:rsid w:val="006B1660"/>
    <w:rsid w:val="006B1F9C"/>
    <w:rsid w:val="006B361F"/>
    <w:rsid w:val="006B382C"/>
    <w:rsid w:val="006B5855"/>
    <w:rsid w:val="006B5E4F"/>
    <w:rsid w:val="006B6B7E"/>
    <w:rsid w:val="006B7B27"/>
    <w:rsid w:val="006B7D77"/>
    <w:rsid w:val="006C11A2"/>
    <w:rsid w:val="006C1BE0"/>
    <w:rsid w:val="006C1FA2"/>
    <w:rsid w:val="006C3399"/>
    <w:rsid w:val="006C33FB"/>
    <w:rsid w:val="006C3DCC"/>
    <w:rsid w:val="006C4DAC"/>
    <w:rsid w:val="006C6DE9"/>
    <w:rsid w:val="006C6DEF"/>
    <w:rsid w:val="006D17FC"/>
    <w:rsid w:val="006D2DD7"/>
    <w:rsid w:val="006D36A8"/>
    <w:rsid w:val="006D418A"/>
    <w:rsid w:val="006D576F"/>
    <w:rsid w:val="006D5C1F"/>
    <w:rsid w:val="006D60D2"/>
    <w:rsid w:val="006D6171"/>
    <w:rsid w:val="006D6719"/>
    <w:rsid w:val="006D6BC6"/>
    <w:rsid w:val="006D735B"/>
    <w:rsid w:val="006E05E6"/>
    <w:rsid w:val="006E0E51"/>
    <w:rsid w:val="006E1229"/>
    <w:rsid w:val="006E2CA5"/>
    <w:rsid w:val="006E40D8"/>
    <w:rsid w:val="006E4699"/>
    <w:rsid w:val="006E46F6"/>
    <w:rsid w:val="006E4B86"/>
    <w:rsid w:val="006E59AE"/>
    <w:rsid w:val="006E6292"/>
    <w:rsid w:val="006E6E16"/>
    <w:rsid w:val="006E7906"/>
    <w:rsid w:val="006E7D73"/>
    <w:rsid w:val="006F07F1"/>
    <w:rsid w:val="006F133F"/>
    <w:rsid w:val="006F1F6D"/>
    <w:rsid w:val="006F2DFC"/>
    <w:rsid w:val="006F2E46"/>
    <w:rsid w:val="006F3158"/>
    <w:rsid w:val="006F3AB9"/>
    <w:rsid w:val="006F4B63"/>
    <w:rsid w:val="006F4E72"/>
    <w:rsid w:val="006F62A0"/>
    <w:rsid w:val="006F736D"/>
    <w:rsid w:val="006F7A76"/>
    <w:rsid w:val="00701684"/>
    <w:rsid w:val="00701B57"/>
    <w:rsid w:val="00702458"/>
    <w:rsid w:val="00703A15"/>
    <w:rsid w:val="00703FA9"/>
    <w:rsid w:val="00704BD6"/>
    <w:rsid w:val="0070589C"/>
    <w:rsid w:val="007075FE"/>
    <w:rsid w:val="007101C1"/>
    <w:rsid w:val="007110B1"/>
    <w:rsid w:val="007125EF"/>
    <w:rsid w:val="007138DB"/>
    <w:rsid w:val="00715D42"/>
    <w:rsid w:val="00717018"/>
    <w:rsid w:val="00717725"/>
    <w:rsid w:val="00720DBB"/>
    <w:rsid w:val="00722092"/>
    <w:rsid w:val="00722338"/>
    <w:rsid w:val="007234E7"/>
    <w:rsid w:val="0072399D"/>
    <w:rsid w:val="00724C44"/>
    <w:rsid w:val="00725549"/>
    <w:rsid w:val="00730B19"/>
    <w:rsid w:val="00730B35"/>
    <w:rsid w:val="00731337"/>
    <w:rsid w:val="00732A05"/>
    <w:rsid w:val="007331FB"/>
    <w:rsid w:val="0073333E"/>
    <w:rsid w:val="0073548E"/>
    <w:rsid w:val="00736725"/>
    <w:rsid w:val="00741172"/>
    <w:rsid w:val="007416AC"/>
    <w:rsid w:val="007417D6"/>
    <w:rsid w:val="007426F7"/>
    <w:rsid w:val="00742BB4"/>
    <w:rsid w:val="00743E1F"/>
    <w:rsid w:val="00744C6E"/>
    <w:rsid w:val="00745545"/>
    <w:rsid w:val="00745E36"/>
    <w:rsid w:val="00747720"/>
    <w:rsid w:val="007478EB"/>
    <w:rsid w:val="00747FF5"/>
    <w:rsid w:val="00750307"/>
    <w:rsid w:val="00750876"/>
    <w:rsid w:val="00750D07"/>
    <w:rsid w:val="007512F1"/>
    <w:rsid w:val="00751C89"/>
    <w:rsid w:val="00751CC7"/>
    <w:rsid w:val="007522D4"/>
    <w:rsid w:val="00752B23"/>
    <w:rsid w:val="00754DC1"/>
    <w:rsid w:val="007562AB"/>
    <w:rsid w:val="00756ACE"/>
    <w:rsid w:val="007604EB"/>
    <w:rsid w:val="007631B1"/>
    <w:rsid w:val="007631F4"/>
    <w:rsid w:val="00763345"/>
    <w:rsid w:val="00763C03"/>
    <w:rsid w:val="00764390"/>
    <w:rsid w:val="0076448E"/>
    <w:rsid w:val="00766816"/>
    <w:rsid w:val="00766C51"/>
    <w:rsid w:val="00766D45"/>
    <w:rsid w:val="007670F7"/>
    <w:rsid w:val="00767394"/>
    <w:rsid w:val="00770B2A"/>
    <w:rsid w:val="0077266A"/>
    <w:rsid w:val="007728A9"/>
    <w:rsid w:val="00773B37"/>
    <w:rsid w:val="0077430D"/>
    <w:rsid w:val="0077503A"/>
    <w:rsid w:val="0077554E"/>
    <w:rsid w:val="00776FB7"/>
    <w:rsid w:val="0078032D"/>
    <w:rsid w:val="0078057E"/>
    <w:rsid w:val="00780796"/>
    <w:rsid w:val="007815D5"/>
    <w:rsid w:val="00782870"/>
    <w:rsid w:val="007831F6"/>
    <w:rsid w:val="0078409A"/>
    <w:rsid w:val="00784243"/>
    <w:rsid w:val="00786FE0"/>
    <w:rsid w:val="00787A22"/>
    <w:rsid w:val="00787BD0"/>
    <w:rsid w:val="007911E5"/>
    <w:rsid w:val="00791314"/>
    <w:rsid w:val="00791EC1"/>
    <w:rsid w:val="0079279E"/>
    <w:rsid w:val="007930DA"/>
    <w:rsid w:val="00793A76"/>
    <w:rsid w:val="00795833"/>
    <w:rsid w:val="00795A98"/>
    <w:rsid w:val="00797BC0"/>
    <w:rsid w:val="00797D89"/>
    <w:rsid w:val="007A07C7"/>
    <w:rsid w:val="007A0CEB"/>
    <w:rsid w:val="007A14D4"/>
    <w:rsid w:val="007A2A17"/>
    <w:rsid w:val="007A5026"/>
    <w:rsid w:val="007A723D"/>
    <w:rsid w:val="007B2C8C"/>
    <w:rsid w:val="007B3172"/>
    <w:rsid w:val="007B347D"/>
    <w:rsid w:val="007B412A"/>
    <w:rsid w:val="007B452F"/>
    <w:rsid w:val="007B45BF"/>
    <w:rsid w:val="007B4836"/>
    <w:rsid w:val="007B6896"/>
    <w:rsid w:val="007B6B16"/>
    <w:rsid w:val="007B7151"/>
    <w:rsid w:val="007B797F"/>
    <w:rsid w:val="007C1B32"/>
    <w:rsid w:val="007C2FB9"/>
    <w:rsid w:val="007C5036"/>
    <w:rsid w:val="007C53E2"/>
    <w:rsid w:val="007C5552"/>
    <w:rsid w:val="007C604F"/>
    <w:rsid w:val="007D291F"/>
    <w:rsid w:val="007D3697"/>
    <w:rsid w:val="007D39A6"/>
    <w:rsid w:val="007D3FFD"/>
    <w:rsid w:val="007D4274"/>
    <w:rsid w:val="007D5F96"/>
    <w:rsid w:val="007D670D"/>
    <w:rsid w:val="007D6E87"/>
    <w:rsid w:val="007E0227"/>
    <w:rsid w:val="007E0E63"/>
    <w:rsid w:val="007E145F"/>
    <w:rsid w:val="007E1AEC"/>
    <w:rsid w:val="007E1B5D"/>
    <w:rsid w:val="007E1C9F"/>
    <w:rsid w:val="007E2046"/>
    <w:rsid w:val="007E2D5A"/>
    <w:rsid w:val="007E33BA"/>
    <w:rsid w:val="007E4B41"/>
    <w:rsid w:val="007E4BD1"/>
    <w:rsid w:val="007E5ABC"/>
    <w:rsid w:val="007E6816"/>
    <w:rsid w:val="007E6916"/>
    <w:rsid w:val="007E6964"/>
    <w:rsid w:val="007E7C1D"/>
    <w:rsid w:val="007F0D4B"/>
    <w:rsid w:val="007F1151"/>
    <w:rsid w:val="007F1F4A"/>
    <w:rsid w:val="007F2958"/>
    <w:rsid w:val="007F2A7F"/>
    <w:rsid w:val="007F2D56"/>
    <w:rsid w:val="007F2FD2"/>
    <w:rsid w:val="007F35BF"/>
    <w:rsid w:val="007F46AB"/>
    <w:rsid w:val="007F4971"/>
    <w:rsid w:val="007F52EE"/>
    <w:rsid w:val="007F5F2A"/>
    <w:rsid w:val="007F6144"/>
    <w:rsid w:val="008002D2"/>
    <w:rsid w:val="00800812"/>
    <w:rsid w:val="00800DFD"/>
    <w:rsid w:val="008012F7"/>
    <w:rsid w:val="00801D63"/>
    <w:rsid w:val="008040BE"/>
    <w:rsid w:val="00804691"/>
    <w:rsid w:val="008048C1"/>
    <w:rsid w:val="008076B9"/>
    <w:rsid w:val="008076ED"/>
    <w:rsid w:val="008100D0"/>
    <w:rsid w:val="00810714"/>
    <w:rsid w:val="00810B3F"/>
    <w:rsid w:val="00810BEC"/>
    <w:rsid w:val="008115B6"/>
    <w:rsid w:val="00812BE9"/>
    <w:rsid w:val="0081457F"/>
    <w:rsid w:val="00814BAC"/>
    <w:rsid w:val="00815640"/>
    <w:rsid w:val="0081654A"/>
    <w:rsid w:val="00816CFE"/>
    <w:rsid w:val="00816EB4"/>
    <w:rsid w:val="0081775A"/>
    <w:rsid w:val="00817F83"/>
    <w:rsid w:val="00823765"/>
    <w:rsid w:val="00824C1F"/>
    <w:rsid w:val="00825623"/>
    <w:rsid w:val="00827CBF"/>
    <w:rsid w:val="00830480"/>
    <w:rsid w:val="00830742"/>
    <w:rsid w:val="00830E45"/>
    <w:rsid w:val="00831483"/>
    <w:rsid w:val="00831586"/>
    <w:rsid w:val="00831E9E"/>
    <w:rsid w:val="00833CA7"/>
    <w:rsid w:val="00833D04"/>
    <w:rsid w:val="00835145"/>
    <w:rsid w:val="00836681"/>
    <w:rsid w:val="0083754C"/>
    <w:rsid w:val="008408DC"/>
    <w:rsid w:val="00840C2A"/>
    <w:rsid w:val="00840EC4"/>
    <w:rsid w:val="00841040"/>
    <w:rsid w:val="00841138"/>
    <w:rsid w:val="00841936"/>
    <w:rsid w:val="008430C0"/>
    <w:rsid w:val="0084405E"/>
    <w:rsid w:val="00847DE8"/>
    <w:rsid w:val="00850F69"/>
    <w:rsid w:val="008511B0"/>
    <w:rsid w:val="008514BC"/>
    <w:rsid w:val="008515FA"/>
    <w:rsid w:val="00851D1E"/>
    <w:rsid w:val="00851E54"/>
    <w:rsid w:val="008537F6"/>
    <w:rsid w:val="008546A2"/>
    <w:rsid w:val="0085732B"/>
    <w:rsid w:val="00857C1E"/>
    <w:rsid w:val="00857C32"/>
    <w:rsid w:val="008606AB"/>
    <w:rsid w:val="008606CD"/>
    <w:rsid w:val="00860D82"/>
    <w:rsid w:val="008616B1"/>
    <w:rsid w:val="008618B0"/>
    <w:rsid w:val="00861D4E"/>
    <w:rsid w:val="0086210D"/>
    <w:rsid w:val="00863D32"/>
    <w:rsid w:val="00864DD8"/>
    <w:rsid w:val="00866294"/>
    <w:rsid w:val="008662F2"/>
    <w:rsid w:val="008669B1"/>
    <w:rsid w:val="00867232"/>
    <w:rsid w:val="00867B1D"/>
    <w:rsid w:val="00867C4D"/>
    <w:rsid w:val="00870C5C"/>
    <w:rsid w:val="0087196B"/>
    <w:rsid w:val="00872553"/>
    <w:rsid w:val="00872C3A"/>
    <w:rsid w:val="00872C61"/>
    <w:rsid w:val="0087324E"/>
    <w:rsid w:val="008741C2"/>
    <w:rsid w:val="00875577"/>
    <w:rsid w:val="0087568D"/>
    <w:rsid w:val="00875703"/>
    <w:rsid w:val="00875FC9"/>
    <w:rsid w:val="00882237"/>
    <w:rsid w:val="008830B3"/>
    <w:rsid w:val="008839A6"/>
    <w:rsid w:val="008840D0"/>
    <w:rsid w:val="00884972"/>
    <w:rsid w:val="008850F6"/>
    <w:rsid w:val="0088575D"/>
    <w:rsid w:val="00885AD8"/>
    <w:rsid w:val="00886E0E"/>
    <w:rsid w:val="00887204"/>
    <w:rsid w:val="008872ED"/>
    <w:rsid w:val="00887AD4"/>
    <w:rsid w:val="00887C80"/>
    <w:rsid w:val="00887DDC"/>
    <w:rsid w:val="00891B83"/>
    <w:rsid w:val="008920D2"/>
    <w:rsid w:val="00892BA9"/>
    <w:rsid w:val="00893519"/>
    <w:rsid w:val="00894CFC"/>
    <w:rsid w:val="008A008B"/>
    <w:rsid w:val="008A0C65"/>
    <w:rsid w:val="008A13D1"/>
    <w:rsid w:val="008A2D45"/>
    <w:rsid w:val="008A30D6"/>
    <w:rsid w:val="008A3621"/>
    <w:rsid w:val="008A4003"/>
    <w:rsid w:val="008A4DB2"/>
    <w:rsid w:val="008A51AD"/>
    <w:rsid w:val="008A549F"/>
    <w:rsid w:val="008A5C83"/>
    <w:rsid w:val="008A602C"/>
    <w:rsid w:val="008A61EC"/>
    <w:rsid w:val="008A672D"/>
    <w:rsid w:val="008A67C9"/>
    <w:rsid w:val="008A6EB6"/>
    <w:rsid w:val="008A7EAE"/>
    <w:rsid w:val="008B0CDB"/>
    <w:rsid w:val="008B1031"/>
    <w:rsid w:val="008B191F"/>
    <w:rsid w:val="008B22CF"/>
    <w:rsid w:val="008B319B"/>
    <w:rsid w:val="008B31D0"/>
    <w:rsid w:val="008B39B8"/>
    <w:rsid w:val="008B4238"/>
    <w:rsid w:val="008B51C1"/>
    <w:rsid w:val="008B5B01"/>
    <w:rsid w:val="008B73D0"/>
    <w:rsid w:val="008B792E"/>
    <w:rsid w:val="008B7C4E"/>
    <w:rsid w:val="008C0381"/>
    <w:rsid w:val="008C414F"/>
    <w:rsid w:val="008C416B"/>
    <w:rsid w:val="008C4233"/>
    <w:rsid w:val="008C5916"/>
    <w:rsid w:val="008C5C7F"/>
    <w:rsid w:val="008C5D20"/>
    <w:rsid w:val="008C6090"/>
    <w:rsid w:val="008C7AAB"/>
    <w:rsid w:val="008D0368"/>
    <w:rsid w:val="008D0AB6"/>
    <w:rsid w:val="008D0AEC"/>
    <w:rsid w:val="008D24ED"/>
    <w:rsid w:val="008D38C8"/>
    <w:rsid w:val="008D3F00"/>
    <w:rsid w:val="008D5F58"/>
    <w:rsid w:val="008D6FD0"/>
    <w:rsid w:val="008E091C"/>
    <w:rsid w:val="008E0DC6"/>
    <w:rsid w:val="008E0EEE"/>
    <w:rsid w:val="008E1E9F"/>
    <w:rsid w:val="008E2500"/>
    <w:rsid w:val="008E2DF6"/>
    <w:rsid w:val="008E382B"/>
    <w:rsid w:val="008E4A65"/>
    <w:rsid w:val="008E4AA6"/>
    <w:rsid w:val="008E50C5"/>
    <w:rsid w:val="008E6A83"/>
    <w:rsid w:val="008E769A"/>
    <w:rsid w:val="008F01FB"/>
    <w:rsid w:val="008F229D"/>
    <w:rsid w:val="008F2437"/>
    <w:rsid w:val="008F3CDF"/>
    <w:rsid w:val="008F5214"/>
    <w:rsid w:val="008F667A"/>
    <w:rsid w:val="008F66A1"/>
    <w:rsid w:val="008F6C35"/>
    <w:rsid w:val="008F7F00"/>
    <w:rsid w:val="0090105B"/>
    <w:rsid w:val="009012C7"/>
    <w:rsid w:val="00902043"/>
    <w:rsid w:val="009020E8"/>
    <w:rsid w:val="00902797"/>
    <w:rsid w:val="0090335D"/>
    <w:rsid w:val="009034E6"/>
    <w:rsid w:val="00903A6F"/>
    <w:rsid w:val="00904862"/>
    <w:rsid w:val="00904F89"/>
    <w:rsid w:val="009058B8"/>
    <w:rsid w:val="00905E86"/>
    <w:rsid w:val="0090639F"/>
    <w:rsid w:val="00907AC7"/>
    <w:rsid w:val="00907DB3"/>
    <w:rsid w:val="0091039E"/>
    <w:rsid w:val="00910D4E"/>
    <w:rsid w:val="009110E3"/>
    <w:rsid w:val="00912719"/>
    <w:rsid w:val="00912C00"/>
    <w:rsid w:val="00912DF8"/>
    <w:rsid w:val="009132DF"/>
    <w:rsid w:val="00913E2B"/>
    <w:rsid w:val="00913E7D"/>
    <w:rsid w:val="00917BDC"/>
    <w:rsid w:val="00917DBC"/>
    <w:rsid w:val="00920579"/>
    <w:rsid w:val="0092065B"/>
    <w:rsid w:val="00920F06"/>
    <w:rsid w:val="00921C48"/>
    <w:rsid w:val="009220EA"/>
    <w:rsid w:val="009225A7"/>
    <w:rsid w:val="00922B44"/>
    <w:rsid w:val="00922E35"/>
    <w:rsid w:val="00923F28"/>
    <w:rsid w:val="00924794"/>
    <w:rsid w:val="00924D10"/>
    <w:rsid w:val="0092554A"/>
    <w:rsid w:val="00925B4C"/>
    <w:rsid w:val="009265C4"/>
    <w:rsid w:val="00926D47"/>
    <w:rsid w:val="00927783"/>
    <w:rsid w:val="009278B7"/>
    <w:rsid w:val="00931738"/>
    <w:rsid w:val="00931815"/>
    <w:rsid w:val="009327A5"/>
    <w:rsid w:val="00935A86"/>
    <w:rsid w:val="00937047"/>
    <w:rsid w:val="00937384"/>
    <w:rsid w:val="009378EC"/>
    <w:rsid w:val="0094011A"/>
    <w:rsid w:val="009408C3"/>
    <w:rsid w:val="00943425"/>
    <w:rsid w:val="00944EA0"/>
    <w:rsid w:val="00944EB2"/>
    <w:rsid w:val="0094563C"/>
    <w:rsid w:val="00945883"/>
    <w:rsid w:val="00946890"/>
    <w:rsid w:val="0095063B"/>
    <w:rsid w:val="00951CB9"/>
    <w:rsid w:val="009545EE"/>
    <w:rsid w:val="009559F8"/>
    <w:rsid w:val="00955AC7"/>
    <w:rsid w:val="009567A4"/>
    <w:rsid w:val="00957E2D"/>
    <w:rsid w:val="0096062A"/>
    <w:rsid w:val="009606F5"/>
    <w:rsid w:val="0096139A"/>
    <w:rsid w:val="00963083"/>
    <w:rsid w:val="009631CC"/>
    <w:rsid w:val="00964B28"/>
    <w:rsid w:val="00965E00"/>
    <w:rsid w:val="0096600D"/>
    <w:rsid w:val="00966155"/>
    <w:rsid w:val="00966C15"/>
    <w:rsid w:val="009674CB"/>
    <w:rsid w:val="00970913"/>
    <w:rsid w:val="00971406"/>
    <w:rsid w:val="00971E97"/>
    <w:rsid w:val="00971FBF"/>
    <w:rsid w:val="009721EC"/>
    <w:rsid w:val="0097320E"/>
    <w:rsid w:val="00974446"/>
    <w:rsid w:val="009764B3"/>
    <w:rsid w:val="00977448"/>
    <w:rsid w:val="00980443"/>
    <w:rsid w:val="009805B4"/>
    <w:rsid w:val="00981F28"/>
    <w:rsid w:val="00982E01"/>
    <w:rsid w:val="00984360"/>
    <w:rsid w:val="009858D3"/>
    <w:rsid w:val="00986D37"/>
    <w:rsid w:val="009873E6"/>
    <w:rsid w:val="00987DE2"/>
    <w:rsid w:val="009902FD"/>
    <w:rsid w:val="00990CEC"/>
    <w:rsid w:val="009919F1"/>
    <w:rsid w:val="00991E89"/>
    <w:rsid w:val="00993C3C"/>
    <w:rsid w:val="00994090"/>
    <w:rsid w:val="00996D24"/>
    <w:rsid w:val="00996E2F"/>
    <w:rsid w:val="0099712D"/>
    <w:rsid w:val="0099731C"/>
    <w:rsid w:val="0099788C"/>
    <w:rsid w:val="00997A5A"/>
    <w:rsid w:val="009A0201"/>
    <w:rsid w:val="009A0D84"/>
    <w:rsid w:val="009A26F2"/>
    <w:rsid w:val="009A30FF"/>
    <w:rsid w:val="009A336C"/>
    <w:rsid w:val="009A48B1"/>
    <w:rsid w:val="009A5494"/>
    <w:rsid w:val="009A5BE9"/>
    <w:rsid w:val="009A601C"/>
    <w:rsid w:val="009A769B"/>
    <w:rsid w:val="009A77BA"/>
    <w:rsid w:val="009B1B05"/>
    <w:rsid w:val="009B28E9"/>
    <w:rsid w:val="009B33FC"/>
    <w:rsid w:val="009B430A"/>
    <w:rsid w:val="009B4833"/>
    <w:rsid w:val="009B7924"/>
    <w:rsid w:val="009C0215"/>
    <w:rsid w:val="009C1715"/>
    <w:rsid w:val="009C17A7"/>
    <w:rsid w:val="009C1BF5"/>
    <w:rsid w:val="009C23AC"/>
    <w:rsid w:val="009C40DB"/>
    <w:rsid w:val="009C4F7C"/>
    <w:rsid w:val="009C6CBF"/>
    <w:rsid w:val="009C7842"/>
    <w:rsid w:val="009D1101"/>
    <w:rsid w:val="009D1435"/>
    <w:rsid w:val="009D1757"/>
    <w:rsid w:val="009D31DD"/>
    <w:rsid w:val="009D32AA"/>
    <w:rsid w:val="009D344E"/>
    <w:rsid w:val="009D3F5A"/>
    <w:rsid w:val="009D4007"/>
    <w:rsid w:val="009D49DA"/>
    <w:rsid w:val="009D5113"/>
    <w:rsid w:val="009D72FE"/>
    <w:rsid w:val="009D7763"/>
    <w:rsid w:val="009E02B3"/>
    <w:rsid w:val="009E0EA7"/>
    <w:rsid w:val="009E23AC"/>
    <w:rsid w:val="009E41D6"/>
    <w:rsid w:val="009E4E0F"/>
    <w:rsid w:val="009E6716"/>
    <w:rsid w:val="009E6BD5"/>
    <w:rsid w:val="009E6FAB"/>
    <w:rsid w:val="009E7820"/>
    <w:rsid w:val="009E7984"/>
    <w:rsid w:val="009E7D79"/>
    <w:rsid w:val="009F03F7"/>
    <w:rsid w:val="009F0D86"/>
    <w:rsid w:val="009F13E4"/>
    <w:rsid w:val="009F1BAC"/>
    <w:rsid w:val="009F2AAE"/>
    <w:rsid w:val="009F2BFA"/>
    <w:rsid w:val="009F2CC2"/>
    <w:rsid w:val="009F44CB"/>
    <w:rsid w:val="009F61F9"/>
    <w:rsid w:val="009F7769"/>
    <w:rsid w:val="009F7CE9"/>
    <w:rsid w:val="00A0049A"/>
    <w:rsid w:val="00A008E0"/>
    <w:rsid w:val="00A01F75"/>
    <w:rsid w:val="00A0328E"/>
    <w:rsid w:val="00A0335A"/>
    <w:rsid w:val="00A05ABD"/>
    <w:rsid w:val="00A0644C"/>
    <w:rsid w:val="00A07D54"/>
    <w:rsid w:val="00A10DCC"/>
    <w:rsid w:val="00A11425"/>
    <w:rsid w:val="00A123EB"/>
    <w:rsid w:val="00A13A95"/>
    <w:rsid w:val="00A13B59"/>
    <w:rsid w:val="00A13B6B"/>
    <w:rsid w:val="00A15403"/>
    <w:rsid w:val="00A15DBD"/>
    <w:rsid w:val="00A1652D"/>
    <w:rsid w:val="00A17AA7"/>
    <w:rsid w:val="00A17FB3"/>
    <w:rsid w:val="00A20AFA"/>
    <w:rsid w:val="00A216C6"/>
    <w:rsid w:val="00A220F7"/>
    <w:rsid w:val="00A22D97"/>
    <w:rsid w:val="00A237A3"/>
    <w:rsid w:val="00A25340"/>
    <w:rsid w:val="00A27526"/>
    <w:rsid w:val="00A27B2A"/>
    <w:rsid w:val="00A31B15"/>
    <w:rsid w:val="00A32412"/>
    <w:rsid w:val="00A33F02"/>
    <w:rsid w:val="00A3509E"/>
    <w:rsid w:val="00A350EE"/>
    <w:rsid w:val="00A3769E"/>
    <w:rsid w:val="00A37C65"/>
    <w:rsid w:val="00A37C82"/>
    <w:rsid w:val="00A37D43"/>
    <w:rsid w:val="00A41162"/>
    <w:rsid w:val="00A4125F"/>
    <w:rsid w:val="00A41651"/>
    <w:rsid w:val="00A41683"/>
    <w:rsid w:val="00A41B9E"/>
    <w:rsid w:val="00A41E8C"/>
    <w:rsid w:val="00A421EA"/>
    <w:rsid w:val="00A428A0"/>
    <w:rsid w:val="00A42A80"/>
    <w:rsid w:val="00A43239"/>
    <w:rsid w:val="00A4376F"/>
    <w:rsid w:val="00A442E8"/>
    <w:rsid w:val="00A4475E"/>
    <w:rsid w:val="00A45928"/>
    <w:rsid w:val="00A47A84"/>
    <w:rsid w:val="00A47E4C"/>
    <w:rsid w:val="00A50019"/>
    <w:rsid w:val="00A50324"/>
    <w:rsid w:val="00A5194C"/>
    <w:rsid w:val="00A53018"/>
    <w:rsid w:val="00A53C0F"/>
    <w:rsid w:val="00A54028"/>
    <w:rsid w:val="00A545FD"/>
    <w:rsid w:val="00A558AA"/>
    <w:rsid w:val="00A55E18"/>
    <w:rsid w:val="00A61D34"/>
    <w:rsid w:val="00A63B70"/>
    <w:rsid w:val="00A65A6C"/>
    <w:rsid w:val="00A65B90"/>
    <w:rsid w:val="00A65FB7"/>
    <w:rsid w:val="00A66657"/>
    <w:rsid w:val="00A67680"/>
    <w:rsid w:val="00A67F2D"/>
    <w:rsid w:val="00A71226"/>
    <w:rsid w:val="00A7126C"/>
    <w:rsid w:val="00A7267D"/>
    <w:rsid w:val="00A73B79"/>
    <w:rsid w:val="00A74D2D"/>
    <w:rsid w:val="00A758ED"/>
    <w:rsid w:val="00A764CE"/>
    <w:rsid w:val="00A7699D"/>
    <w:rsid w:val="00A80F4C"/>
    <w:rsid w:val="00A81C51"/>
    <w:rsid w:val="00A82A08"/>
    <w:rsid w:val="00A82ED5"/>
    <w:rsid w:val="00A83CB9"/>
    <w:rsid w:val="00A83F70"/>
    <w:rsid w:val="00A8410A"/>
    <w:rsid w:val="00A86713"/>
    <w:rsid w:val="00A869EB"/>
    <w:rsid w:val="00A87EC3"/>
    <w:rsid w:val="00A90171"/>
    <w:rsid w:val="00A911C6"/>
    <w:rsid w:val="00A91F73"/>
    <w:rsid w:val="00A9208D"/>
    <w:rsid w:val="00A93D0D"/>
    <w:rsid w:val="00A93FA5"/>
    <w:rsid w:val="00A961B0"/>
    <w:rsid w:val="00A9797B"/>
    <w:rsid w:val="00AA0A43"/>
    <w:rsid w:val="00AA0B14"/>
    <w:rsid w:val="00AA1D2C"/>
    <w:rsid w:val="00AA2584"/>
    <w:rsid w:val="00AA290A"/>
    <w:rsid w:val="00AA32CF"/>
    <w:rsid w:val="00AA438A"/>
    <w:rsid w:val="00AA69F6"/>
    <w:rsid w:val="00AA785B"/>
    <w:rsid w:val="00AB109D"/>
    <w:rsid w:val="00AB1175"/>
    <w:rsid w:val="00AB17BA"/>
    <w:rsid w:val="00AB19AB"/>
    <w:rsid w:val="00AB1F33"/>
    <w:rsid w:val="00AB22FC"/>
    <w:rsid w:val="00AB27A3"/>
    <w:rsid w:val="00AB287E"/>
    <w:rsid w:val="00AB6DBB"/>
    <w:rsid w:val="00AB7EFD"/>
    <w:rsid w:val="00AC04BE"/>
    <w:rsid w:val="00AC2229"/>
    <w:rsid w:val="00AC2902"/>
    <w:rsid w:val="00AC2A8E"/>
    <w:rsid w:val="00AC5A15"/>
    <w:rsid w:val="00AC6541"/>
    <w:rsid w:val="00AD0832"/>
    <w:rsid w:val="00AD1A69"/>
    <w:rsid w:val="00AD1EEC"/>
    <w:rsid w:val="00AD215A"/>
    <w:rsid w:val="00AD4344"/>
    <w:rsid w:val="00AD5B83"/>
    <w:rsid w:val="00AD6064"/>
    <w:rsid w:val="00AE21EB"/>
    <w:rsid w:val="00AE2EAF"/>
    <w:rsid w:val="00AE2FD4"/>
    <w:rsid w:val="00AE354E"/>
    <w:rsid w:val="00AE3590"/>
    <w:rsid w:val="00AE61F7"/>
    <w:rsid w:val="00AE78EF"/>
    <w:rsid w:val="00AF0443"/>
    <w:rsid w:val="00AF405B"/>
    <w:rsid w:val="00AF43BC"/>
    <w:rsid w:val="00AF51E5"/>
    <w:rsid w:val="00AF62CC"/>
    <w:rsid w:val="00AF68BD"/>
    <w:rsid w:val="00AF6D92"/>
    <w:rsid w:val="00B0026D"/>
    <w:rsid w:val="00B03023"/>
    <w:rsid w:val="00B03AD7"/>
    <w:rsid w:val="00B05AFA"/>
    <w:rsid w:val="00B102AB"/>
    <w:rsid w:val="00B10741"/>
    <w:rsid w:val="00B10B1C"/>
    <w:rsid w:val="00B12707"/>
    <w:rsid w:val="00B12B90"/>
    <w:rsid w:val="00B14248"/>
    <w:rsid w:val="00B15F7B"/>
    <w:rsid w:val="00B16562"/>
    <w:rsid w:val="00B16EDD"/>
    <w:rsid w:val="00B20254"/>
    <w:rsid w:val="00B2070D"/>
    <w:rsid w:val="00B20C2B"/>
    <w:rsid w:val="00B210F4"/>
    <w:rsid w:val="00B212B9"/>
    <w:rsid w:val="00B21D86"/>
    <w:rsid w:val="00B21E8B"/>
    <w:rsid w:val="00B226B3"/>
    <w:rsid w:val="00B2338D"/>
    <w:rsid w:val="00B26068"/>
    <w:rsid w:val="00B261D9"/>
    <w:rsid w:val="00B26A65"/>
    <w:rsid w:val="00B276CA"/>
    <w:rsid w:val="00B27F62"/>
    <w:rsid w:val="00B30E9D"/>
    <w:rsid w:val="00B30F08"/>
    <w:rsid w:val="00B329F6"/>
    <w:rsid w:val="00B32E8A"/>
    <w:rsid w:val="00B33786"/>
    <w:rsid w:val="00B34F11"/>
    <w:rsid w:val="00B354FB"/>
    <w:rsid w:val="00B355C1"/>
    <w:rsid w:val="00B35970"/>
    <w:rsid w:val="00B35FFC"/>
    <w:rsid w:val="00B36375"/>
    <w:rsid w:val="00B36A53"/>
    <w:rsid w:val="00B41551"/>
    <w:rsid w:val="00B41864"/>
    <w:rsid w:val="00B420BB"/>
    <w:rsid w:val="00B4237C"/>
    <w:rsid w:val="00B43604"/>
    <w:rsid w:val="00B437A3"/>
    <w:rsid w:val="00B437AA"/>
    <w:rsid w:val="00B43910"/>
    <w:rsid w:val="00B44937"/>
    <w:rsid w:val="00B44A34"/>
    <w:rsid w:val="00B463D2"/>
    <w:rsid w:val="00B46C22"/>
    <w:rsid w:val="00B5014C"/>
    <w:rsid w:val="00B50D1C"/>
    <w:rsid w:val="00B52A0B"/>
    <w:rsid w:val="00B552D9"/>
    <w:rsid w:val="00B55893"/>
    <w:rsid w:val="00B55B9A"/>
    <w:rsid w:val="00B56F34"/>
    <w:rsid w:val="00B5707B"/>
    <w:rsid w:val="00B578EE"/>
    <w:rsid w:val="00B6151E"/>
    <w:rsid w:val="00B62317"/>
    <w:rsid w:val="00B62553"/>
    <w:rsid w:val="00B64158"/>
    <w:rsid w:val="00B64B48"/>
    <w:rsid w:val="00B64B7D"/>
    <w:rsid w:val="00B65239"/>
    <w:rsid w:val="00B66431"/>
    <w:rsid w:val="00B70BA0"/>
    <w:rsid w:val="00B71251"/>
    <w:rsid w:val="00B7217D"/>
    <w:rsid w:val="00B72FBD"/>
    <w:rsid w:val="00B734B7"/>
    <w:rsid w:val="00B75F85"/>
    <w:rsid w:val="00B76278"/>
    <w:rsid w:val="00B76B72"/>
    <w:rsid w:val="00B76F7D"/>
    <w:rsid w:val="00B77D4B"/>
    <w:rsid w:val="00B8167F"/>
    <w:rsid w:val="00B8379B"/>
    <w:rsid w:val="00B848FF"/>
    <w:rsid w:val="00B85050"/>
    <w:rsid w:val="00B85DF9"/>
    <w:rsid w:val="00B87176"/>
    <w:rsid w:val="00B90668"/>
    <w:rsid w:val="00B914A0"/>
    <w:rsid w:val="00B91B4A"/>
    <w:rsid w:val="00B91CA3"/>
    <w:rsid w:val="00B91CEC"/>
    <w:rsid w:val="00B93109"/>
    <w:rsid w:val="00B9359F"/>
    <w:rsid w:val="00B9431C"/>
    <w:rsid w:val="00B9568C"/>
    <w:rsid w:val="00B95B38"/>
    <w:rsid w:val="00B96531"/>
    <w:rsid w:val="00B96859"/>
    <w:rsid w:val="00BA0EA3"/>
    <w:rsid w:val="00BA1773"/>
    <w:rsid w:val="00BA18D8"/>
    <w:rsid w:val="00BA3968"/>
    <w:rsid w:val="00BA439B"/>
    <w:rsid w:val="00BA483A"/>
    <w:rsid w:val="00BA4C37"/>
    <w:rsid w:val="00BA5308"/>
    <w:rsid w:val="00BA607E"/>
    <w:rsid w:val="00BA65D0"/>
    <w:rsid w:val="00BA7B64"/>
    <w:rsid w:val="00BB0214"/>
    <w:rsid w:val="00BB06F4"/>
    <w:rsid w:val="00BB0C8F"/>
    <w:rsid w:val="00BB1D45"/>
    <w:rsid w:val="00BB3F6C"/>
    <w:rsid w:val="00BB752B"/>
    <w:rsid w:val="00BC2BB6"/>
    <w:rsid w:val="00BC2EC0"/>
    <w:rsid w:val="00BC34C6"/>
    <w:rsid w:val="00BC3613"/>
    <w:rsid w:val="00BC382F"/>
    <w:rsid w:val="00BC3DF2"/>
    <w:rsid w:val="00BC57D2"/>
    <w:rsid w:val="00BC7105"/>
    <w:rsid w:val="00BC75EC"/>
    <w:rsid w:val="00BC7FE5"/>
    <w:rsid w:val="00BD08FF"/>
    <w:rsid w:val="00BD2216"/>
    <w:rsid w:val="00BD2F76"/>
    <w:rsid w:val="00BD3855"/>
    <w:rsid w:val="00BD4B48"/>
    <w:rsid w:val="00BD669B"/>
    <w:rsid w:val="00BD6C6C"/>
    <w:rsid w:val="00BD763A"/>
    <w:rsid w:val="00BE2548"/>
    <w:rsid w:val="00BE30B5"/>
    <w:rsid w:val="00BE31CC"/>
    <w:rsid w:val="00BE3603"/>
    <w:rsid w:val="00BE4CD8"/>
    <w:rsid w:val="00BE5ABD"/>
    <w:rsid w:val="00BE6E38"/>
    <w:rsid w:val="00BE7650"/>
    <w:rsid w:val="00BF03C1"/>
    <w:rsid w:val="00BF0C1A"/>
    <w:rsid w:val="00BF150C"/>
    <w:rsid w:val="00BF2C56"/>
    <w:rsid w:val="00BF51C1"/>
    <w:rsid w:val="00BF56A9"/>
    <w:rsid w:val="00BF5E0E"/>
    <w:rsid w:val="00BF6153"/>
    <w:rsid w:val="00BF7143"/>
    <w:rsid w:val="00C01005"/>
    <w:rsid w:val="00C01EC6"/>
    <w:rsid w:val="00C025B4"/>
    <w:rsid w:val="00C046E5"/>
    <w:rsid w:val="00C051C8"/>
    <w:rsid w:val="00C059F4"/>
    <w:rsid w:val="00C07D0C"/>
    <w:rsid w:val="00C1001B"/>
    <w:rsid w:val="00C10965"/>
    <w:rsid w:val="00C1144A"/>
    <w:rsid w:val="00C11AF8"/>
    <w:rsid w:val="00C12E01"/>
    <w:rsid w:val="00C1707C"/>
    <w:rsid w:val="00C17698"/>
    <w:rsid w:val="00C179F8"/>
    <w:rsid w:val="00C17AFB"/>
    <w:rsid w:val="00C2068C"/>
    <w:rsid w:val="00C20B2F"/>
    <w:rsid w:val="00C22B43"/>
    <w:rsid w:val="00C23C46"/>
    <w:rsid w:val="00C244B4"/>
    <w:rsid w:val="00C27EB9"/>
    <w:rsid w:val="00C305B0"/>
    <w:rsid w:val="00C31AD8"/>
    <w:rsid w:val="00C3277C"/>
    <w:rsid w:val="00C32841"/>
    <w:rsid w:val="00C3292A"/>
    <w:rsid w:val="00C32D19"/>
    <w:rsid w:val="00C345F6"/>
    <w:rsid w:val="00C34AC6"/>
    <w:rsid w:val="00C3572C"/>
    <w:rsid w:val="00C35EAE"/>
    <w:rsid w:val="00C36B0C"/>
    <w:rsid w:val="00C373B8"/>
    <w:rsid w:val="00C41011"/>
    <w:rsid w:val="00C4416B"/>
    <w:rsid w:val="00C448C1"/>
    <w:rsid w:val="00C5054D"/>
    <w:rsid w:val="00C51139"/>
    <w:rsid w:val="00C540FE"/>
    <w:rsid w:val="00C54BCD"/>
    <w:rsid w:val="00C54CAF"/>
    <w:rsid w:val="00C550D5"/>
    <w:rsid w:val="00C60448"/>
    <w:rsid w:val="00C604DA"/>
    <w:rsid w:val="00C60AD7"/>
    <w:rsid w:val="00C6202A"/>
    <w:rsid w:val="00C621DB"/>
    <w:rsid w:val="00C627FA"/>
    <w:rsid w:val="00C6494D"/>
    <w:rsid w:val="00C64D0C"/>
    <w:rsid w:val="00C64D6B"/>
    <w:rsid w:val="00C65EE7"/>
    <w:rsid w:val="00C66177"/>
    <w:rsid w:val="00C67691"/>
    <w:rsid w:val="00C67BE2"/>
    <w:rsid w:val="00C67E47"/>
    <w:rsid w:val="00C67EB2"/>
    <w:rsid w:val="00C71207"/>
    <w:rsid w:val="00C71BFE"/>
    <w:rsid w:val="00C724EF"/>
    <w:rsid w:val="00C732F9"/>
    <w:rsid w:val="00C74589"/>
    <w:rsid w:val="00C75359"/>
    <w:rsid w:val="00C75FDF"/>
    <w:rsid w:val="00C76B35"/>
    <w:rsid w:val="00C77923"/>
    <w:rsid w:val="00C81254"/>
    <w:rsid w:val="00C83B2E"/>
    <w:rsid w:val="00C85B2E"/>
    <w:rsid w:val="00C85C19"/>
    <w:rsid w:val="00C865F4"/>
    <w:rsid w:val="00C86E9F"/>
    <w:rsid w:val="00C876E5"/>
    <w:rsid w:val="00C90A38"/>
    <w:rsid w:val="00C91347"/>
    <w:rsid w:val="00C925BF"/>
    <w:rsid w:val="00C93F2E"/>
    <w:rsid w:val="00C94434"/>
    <w:rsid w:val="00C94A8D"/>
    <w:rsid w:val="00C95F43"/>
    <w:rsid w:val="00C965BD"/>
    <w:rsid w:val="00CA07BC"/>
    <w:rsid w:val="00CA2492"/>
    <w:rsid w:val="00CA2CA9"/>
    <w:rsid w:val="00CA5880"/>
    <w:rsid w:val="00CA660F"/>
    <w:rsid w:val="00CB3C54"/>
    <w:rsid w:val="00CB3EB8"/>
    <w:rsid w:val="00CB4F35"/>
    <w:rsid w:val="00CC1370"/>
    <w:rsid w:val="00CC1F07"/>
    <w:rsid w:val="00CC2734"/>
    <w:rsid w:val="00CC2CD1"/>
    <w:rsid w:val="00CC2F6B"/>
    <w:rsid w:val="00CC3862"/>
    <w:rsid w:val="00CC4710"/>
    <w:rsid w:val="00CC529D"/>
    <w:rsid w:val="00CC5707"/>
    <w:rsid w:val="00CC734E"/>
    <w:rsid w:val="00CC7736"/>
    <w:rsid w:val="00CD064B"/>
    <w:rsid w:val="00CD1E23"/>
    <w:rsid w:val="00CD218B"/>
    <w:rsid w:val="00CD2567"/>
    <w:rsid w:val="00CD34E3"/>
    <w:rsid w:val="00CD3661"/>
    <w:rsid w:val="00CD38ED"/>
    <w:rsid w:val="00CD3B30"/>
    <w:rsid w:val="00CD3FE5"/>
    <w:rsid w:val="00CD53C3"/>
    <w:rsid w:val="00CD6A82"/>
    <w:rsid w:val="00CE026E"/>
    <w:rsid w:val="00CE1833"/>
    <w:rsid w:val="00CE1C4D"/>
    <w:rsid w:val="00CE2019"/>
    <w:rsid w:val="00CE3373"/>
    <w:rsid w:val="00CE4612"/>
    <w:rsid w:val="00CE4833"/>
    <w:rsid w:val="00CE555F"/>
    <w:rsid w:val="00CE5D40"/>
    <w:rsid w:val="00CE5E02"/>
    <w:rsid w:val="00CE7313"/>
    <w:rsid w:val="00CF02A5"/>
    <w:rsid w:val="00CF0539"/>
    <w:rsid w:val="00CF078C"/>
    <w:rsid w:val="00CF0C59"/>
    <w:rsid w:val="00CF0D3E"/>
    <w:rsid w:val="00CF4885"/>
    <w:rsid w:val="00CF51A7"/>
    <w:rsid w:val="00CF52BC"/>
    <w:rsid w:val="00CF7202"/>
    <w:rsid w:val="00CF7913"/>
    <w:rsid w:val="00CF7D8A"/>
    <w:rsid w:val="00D00E70"/>
    <w:rsid w:val="00D026A6"/>
    <w:rsid w:val="00D026AB"/>
    <w:rsid w:val="00D02F37"/>
    <w:rsid w:val="00D03C82"/>
    <w:rsid w:val="00D0452C"/>
    <w:rsid w:val="00D047CC"/>
    <w:rsid w:val="00D06420"/>
    <w:rsid w:val="00D07498"/>
    <w:rsid w:val="00D07ECE"/>
    <w:rsid w:val="00D1006F"/>
    <w:rsid w:val="00D100A7"/>
    <w:rsid w:val="00D10B85"/>
    <w:rsid w:val="00D11594"/>
    <w:rsid w:val="00D11FF9"/>
    <w:rsid w:val="00D126AE"/>
    <w:rsid w:val="00D15486"/>
    <w:rsid w:val="00D160F1"/>
    <w:rsid w:val="00D165F6"/>
    <w:rsid w:val="00D171D5"/>
    <w:rsid w:val="00D20C98"/>
    <w:rsid w:val="00D21C75"/>
    <w:rsid w:val="00D22460"/>
    <w:rsid w:val="00D22570"/>
    <w:rsid w:val="00D2272E"/>
    <w:rsid w:val="00D22B5D"/>
    <w:rsid w:val="00D22D57"/>
    <w:rsid w:val="00D24527"/>
    <w:rsid w:val="00D27C1C"/>
    <w:rsid w:val="00D308FD"/>
    <w:rsid w:val="00D30E69"/>
    <w:rsid w:val="00D320F1"/>
    <w:rsid w:val="00D330C9"/>
    <w:rsid w:val="00D3331E"/>
    <w:rsid w:val="00D40318"/>
    <w:rsid w:val="00D40F5E"/>
    <w:rsid w:val="00D41966"/>
    <w:rsid w:val="00D41BA1"/>
    <w:rsid w:val="00D426F9"/>
    <w:rsid w:val="00D42FD7"/>
    <w:rsid w:val="00D4563A"/>
    <w:rsid w:val="00D46047"/>
    <w:rsid w:val="00D466CB"/>
    <w:rsid w:val="00D46C76"/>
    <w:rsid w:val="00D46CCF"/>
    <w:rsid w:val="00D46E4C"/>
    <w:rsid w:val="00D47C75"/>
    <w:rsid w:val="00D47DEE"/>
    <w:rsid w:val="00D5268A"/>
    <w:rsid w:val="00D52F31"/>
    <w:rsid w:val="00D53990"/>
    <w:rsid w:val="00D5514B"/>
    <w:rsid w:val="00D56314"/>
    <w:rsid w:val="00D57097"/>
    <w:rsid w:val="00D578E2"/>
    <w:rsid w:val="00D60BE4"/>
    <w:rsid w:val="00D60FCA"/>
    <w:rsid w:val="00D6142F"/>
    <w:rsid w:val="00D62CA0"/>
    <w:rsid w:val="00D6439F"/>
    <w:rsid w:val="00D6451B"/>
    <w:rsid w:val="00D65ED2"/>
    <w:rsid w:val="00D671D5"/>
    <w:rsid w:val="00D6799F"/>
    <w:rsid w:val="00D67C8A"/>
    <w:rsid w:val="00D711DF"/>
    <w:rsid w:val="00D71A52"/>
    <w:rsid w:val="00D722A9"/>
    <w:rsid w:val="00D72808"/>
    <w:rsid w:val="00D72AFF"/>
    <w:rsid w:val="00D7344E"/>
    <w:rsid w:val="00D73C0E"/>
    <w:rsid w:val="00D742D5"/>
    <w:rsid w:val="00D744E2"/>
    <w:rsid w:val="00D750AC"/>
    <w:rsid w:val="00D75251"/>
    <w:rsid w:val="00D76381"/>
    <w:rsid w:val="00D76A8B"/>
    <w:rsid w:val="00D77DAA"/>
    <w:rsid w:val="00D77E71"/>
    <w:rsid w:val="00D77F85"/>
    <w:rsid w:val="00D80CD0"/>
    <w:rsid w:val="00D827F2"/>
    <w:rsid w:val="00D82DE8"/>
    <w:rsid w:val="00D82EC1"/>
    <w:rsid w:val="00D83AE1"/>
    <w:rsid w:val="00D83DB9"/>
    <w:rsid w:val="00D84EA4"/>
    <w:rsid w:val="00D85A3A"/>
    <w:rsid w:val="00D85BAD"/>
    <w:rsid w:val="00D90152"/>
    <w:rsid w:val="00D909EF"/>
    <w:rsid w:val="00D90A6F"/>
    <w:rsid w:val="00D91F02"/>
    <w:rsid w:val="00D9252E"/>
    <w:rsid w:val="00D925E5"/>
    <w:rsid w:val="00D92ACC"/>
    <w:rsid w:val="00D96203"/>
    <w:rsid w:val="00D96AA8"/>
    <w:rsid w:val="00D96DFB"/>
    <w:rsid w:val="00DA27A9"/>
    <w:rsid w:val="00DA3899"/>
    <w:rsid w:val="00DA46BB"/>
    <w:rsid w:val="00DA4869"/>
    <w:rsid w:val="00DA49C1"/>
    <w:rsid w:val="00DA51D4"/>
    <w:rsid w:val="00DA5E9E"/>
    <w:rsid w:val="00DA6AF3"/>
    <w:rsid w:val="00DA7AD0"/>
    <w:rsid w:val="00DA7FAD"/>
    <w:rsid w:val="00DB042D"/>
    <w:rsid w:val="00DB059B"/>
    <w:rsid w:val="00DB062B"/>
    <w:rsid w:val="00DB06C8"/>
    <w:rsid w:val="00DB14C7"/>
    <w:rsid w:val="00DB2276"/>
    <w:rsid w:val="00DB270D"/>
    <w:rsid w:val="00DB335B"/>
    <w:rsid w:val="00DB3444"/>
    <w:rsid w:val="00DB42C3"/>
    <w:rsid w:val="00DB434D"/>
    <w:rsid w:val="00DB44AD"/>
    <w:rsid w:val="00DB478B"/>
    <w:rsid w:val="00DB5D26"/>
    <w:rsid w:val="00DB5F73"/>
    <w:rsid w:val="00DB6A5F"/>
    <w:rsid w:val="00DB6C51"/>
    <w:rsid w:val="00DB762A"/>
    <w:rsid w:val="00DC1B82"/>
    <w:rsid w:val="00DC236A"/>
    <w:rsid w:val="00DC390B"/>
    <w:rsid w:val="00DC4A6F"/>
    <w:rsid w:val="00DC61C2"/>
    <w:rsid w:val="00DC6EED"/>
    <w:rsid w:val="00DD01A2"/>
    <w:rsid w:val="00DD0334"/>
    <w:rsid w:val="00DD0383"/>
    <w:rsid w:val="00DD25B5"/>
    <w:rsid w:val="00DD38A7"/>
    <w:rsid w:val="00DD5452"/>
    <w:rsid w:val="00DD55BA"/>
    <w:rsid w:val="00DD56F1"/>
    <w:rsid w:val="00DD6611"/>
    <w:rsid w:val="00DD6864"/>
    <w:rsid w:val="00DD6BC7"/>
    <w:rsid w:val="00DD6C6A"/>
    <w:rsid w:val="00DD6D24"/>
    <w:rsid w:val="00DD707B"/>
    <w:rsid w:val="00DE015D"/>
    <w:rsid w:val="00DE1232"/>
    <w:rsid w:val="00DE1282"/>
    <w:rsid w:val="00DE1905"/>
    <w:rsid w:val="00DE1B6B"/>
    <w:rsid w:val="00DE1ECC"/>
    <w:rsid w:val="00DE229C"/>
    <w:rsid w:val="00DE302D"/>
    <w:rsid w:val="00DE3031"/>
    <w:rsid w:val="00DE4A01"/>
    <w:rsid w:val="00DE4FA9"/>
    <w:rsid w:val="00DF0D3B"/>
    <w:rsid w:val="00DF1782"/>
    <w:rsid w:val="00DF3187"/>
    <w:rsid w:val="00DF345F"/>
    <w:rsid w:val="00DF431F"/>
    <w:rsid w:val="00DF4C78"/>
    <w:rsid w:val="00DF4DA3"/>
    <w:rsid w:val="00DF4E4C"/>
    <w:rsid w:val="00DF5789"/>
    <w:rsid w:val="00DF5D2F"/>
    <w:rsid w:val="00DF5E17"/>
    <w:rsid w:val="00DF71FF"/>
    <w:rsid w:val="00DF7352"/>
    <w:rsid w:val="00E0032B"/>
    <w:rsid w:val="00E01003"/>
    <w:rsid w:val="00E015B8"/>
    <w:rsid w:val="00E0255F"/>
    <w:rsid w:val="00E029D4"/>
    <w:rsid w:val="00E03C70"/>
    <w:rsid w:val="00E03F6F"/>
    <w:rsid w:val="00E041C1"/>
    <w:rsid w:val="00E048B3"/>
    <w:rsid w:val="00E06710"/>
    <w:rsid w:val="00E06F15"/>
    <w:rsid w:val="00E074F1"/>
    <w:rsid w:val="00E10AD6"/>
    <w:rsid w:val="00E113AA"/>
    <w:rsid w:val="00E11753"/>
    <w:rsid w:val="00E11AD9"/>
    <w:rsid w:val="00E12013"/>
    <w:rsid w:val="00E12198"/>
    <w:rsid w:val="00E13F68"/>
    <w:rsid w:val="00E14DA9"/>
    <w:rsid w:val="00E155B0"/>
    <w:rsid w:val="00E2079F"/>
    <w:rsid w:val="00E2267B"/>
    <w:rsid w:val="00E23376"/>
    <w:rsid w:val="00E24240"/>
    <w:rsid w:val="00E24D9A"/>
    <w:rsid w:val="00E26B7C"/>
    <w:rsid w:val="00E26E03"/>
    <w:rsid w:val="00E30054"/>
    <w:rsid w:val="00E33668"/>
    <w:rsid w:val="00E35060"/>
    <w:rsid w:val="00E35408"/>
    <w:rsid w:val="00E3544D"/>
    <w:rsid w:val="00E35AB9"/>
    <w:rsid w:val="00E35EA9"/>
    <w:rsid w:val="00E35FDF"/>
    <w:rsid w:val="00E363B3"/>
    <w:rsid w:val="00E36BD4"/>
    <w:rsid w:val="00E40AAB"/>
    <w:rsid w:val="00E4217C"/>
    <w:rsid w:val="00E432D4"/>
    <w:rsid w:val="00E43606"/>
    <w:rsid w:val="00E43AD3"/>
    <w:rsid w:val="00E44261"/>
    <w:rsid w:val="00E44C00"/>
    <w:rsid w:val="00E45669"/>
    <w:rsid w:val="00E46F10"/>
    <w:rsid w:val="00E475CB"/>
    <w:rsid w:val="00E476FC"/>
    <w:rsid w:val="00E50E8E"/>
    <w:rsid w:val="00E5110E"/>
    <w:rsid w:val="00E51D93"/>
    <w:rsid w:val="00E5259F"/>
    <w:rsid w:val="00E52756"/>
    <w:rsid w:val="00E52C80"/>
    <w:rsid w:val="00E5316A"/>
    <w:rsid w:val="00E5359A"/>
    <w:rsid w:val="00E53C65"/>
    <w:rsid w:val="00E54958"/>
    <w:rsid w:val="00E573AC"/>
    <w:rsid w:val="00E574D9"/>
    <w:rsid w:val="00E61603"/>
    <w:rsid w:val="00E61F96"/>
    <w:rsid w:val="00E61FEC"/>
    <w:rsid w:val="00E62969"/>
    <w:rsid w:val="00E6479D"/>
    <w:rsid w:val="00E70901"/>
    <w:rsid w:val="00E71664"/>
    <w:rsid w:val="00E721B8"/>
    <w:rsid w:val="00E72FD2"/>
    <w:rsid w:val="00E73D71"/>
    <w:rsid w:val="00E74601"/>
    <w:rsid w:val="00E74CFF"/>
    <w:rsid w:val="00E755D9"/>
    <w:rsid w:val="00E76BFE"/>
    <w:rsid w:val="00E770D1"/>
    <w:rsid w:val="00E779E7"/>
    <w:rsid w:val="00E82207"/>
    <w:rsid w:val="00E82D57"/>
    <w:rsid w:val="00E837B0"/>
    <w:rsid w:val="00E84629"/>
    <w:rsid w:val="00E847DA"/>
    <w:rsid w:val="00E8572E"/>
    <w:rsid w:val="00E85E38"/>
    <w:rsid w:val="00E85F01"/>
    <w:rsid w:val="00E91B39"/>
    <w:rsid w:val="00E934C7"/>
    <w:rsid w:val="00E93606"/>
    <w:rsid w:val="00E94A0B"/>
    <w:rsid w:val="00E95512"/>
    <w:rsid w:val="00E971A7"/>
    <w:rsid w:val="00EA0240"/>
    <w:rsid w:val="00EA08F9"/>
    <w:rsid w:val="00EA28F5"/>
    <w:rsid w:val="00EA3B40"/>
    <w:rsid w:val="00EA48E2"/>
    <w:rsid w:val="00EA5E40"/>
    <w:rsid w:val="00EA7C88"/>
    <w:rsid w:val="00EB0F21"/>
    <w:rsid w:val="00EB389F"/>
    <w:rsid w:val="00EB3C95"/>
    <w:rsid w:val="00EB420B"/>
    <w:rsid w:val="00EB4A2F"/>
    <w:rsid w:val="00EB5709"/>
    <w:rsid w:val="00EB5B21"/>
    <w:rsid w:val="00EB63EA"/>
    <w:rsid w:val="00EB69CE"/>
    <w:rsid w:val="00EB6C7F"/>
    <w:rsid w:val="00EC03F3"/>
    <w:rsid w:val="00EC0929"/>
    <w:rsid w:val="00EC1824"/>
    <w:rsid w:val="00EC1DED"/>
    <w:rsid w:val="00EC1E93"/>
    <w:rsid w:val="00EC29F0"/>
    <w:rsid w:val="00EC4449"/>
    <w:rsid w:val="00EC4603"/>
    <w:rsid w:val="00EC49B5"/>
    <w:rsid w:val="00EC5286"/>
    <w:rsid w:val="00EC5665"/>
    <w:rsid w:val="00EC57D2"/>
    <w:rsid w:val="00EC5E47"/>
    <w:rsid w:val="00EC5F47"/>
    <w:rsid w:val="00ED0429"/>
    <w:rsid w:val="00ED0BC1"/>
    <w:rsid w:val="00ED1953"/>
    <w:rsid w:val="00ED2389"/>
    <w:rsid w:val="00ED2EE8"/>
    <w:rsid w:val="00ED3447"/>
    <w:rsid w:val="00ED3543"/>
    <w:rsid w:val="00ED3614"/>
    <w:rsid w:val="00ED3B2D"/>
    <w:rsid w:val="00ED422A"/>
    <w:rsid w:val="00ED4681"/>
    <w:rsid w:val="00ED513C"/>
    <w:rsid w:val="00ED5B12"/>
    <w:rsid w:val="00ED6A7C"/>
    <w:rsid w:val="00ED7629"/>
    <w:rsid w:val="00ED7800"/>
    <w:rsid w:val="00EE1606"/>
    <w:rsid w:val="00EE2111"/>
    <w:rsid w:val="00EE2285"/>
    <w:rsid w:val="00EE257B"/>
    <w:rsid w:val="00EE2DB5"/>
    <w:rsid w:val="00EE39F9"/>
    <w:rsid w:val="00EE3DB2"/>
    <w:rsid w:val="00EE4662"/>
    <w:rsid w:val="00EE6188"/>
    <w:rsid w:val="00EF1279"/>
    <w:rsid w:val="00EF146A"/>
    <w:rsid w:val="00EF1E21"/>
    <w:rsid w:val="00EF2673"/>
    <w:rsid w:val="00EF34BA"/>
    <w:rsid w:val="00EF3A1D"/>
    <w:rsid w:val="00EF3B6B"/>
    <w:rsid w:val="00EF3ECE"/>
    <w:rsid w:val="00EF4443"/>
    <w:rsid w:val="00EF482E"/>
    <w:rsid w:val="00EF5E9E"/>
    <w:rsid w:val="00EF6D03"/>
    <w:rsid w:val="00EF7C1D"/>
    <w:rsid w:val="00F012E4"/>
    <w:rsid w:val="00F02308"/>
    <w:rsid w:val="00F0251E"/>
    <w:rsid w:val="00F02A33"/>
    <w:rsid w:val="00F030E7"/>
    <w:rsid w:val="00F03A5C"/>
    <w:rsid w:val="00F04CAD"/>
    <w:rsid w:val="00F05270"/>
    <w:rsid w:val="00F10232"/>
    <w:rsid w:val="00F11017"/>
    <w:rsid w:val="00F11262"/>
    <w:rsid w:val="00F11A2A"/>
    <w:rsid w:val="00F12627"/>
    <w:rsid w:val="00F127D4"/>
    <w:rsid w:val="00F13E2F"/>
    <w:rsid w:val="00F14599"/>
    <w:rsid w:val="00F14B2C"/>
    <w:rsid w:val="00F17501"/>
    <w:rsid w:val="00F20949"/>
    <w:rsid w:val="00F20B11"/>
    <w:rsid w:val="00F2193E"/>
    <w:rsid w:val="00F231E5"/>
    <w:rsid w:val="00F23277"/>
    <w:rsid w:val="00F23721"/>
    <w:rsid w:val="00F23F6C"/>
    <w:rsid w:val="00F26557"/>
    <w:rsid w:val="00F272DB"/>
    <w:rsid w:val="00F277F8"/>
    <w:rsid w:val="00F30451"/>
    <w:rsid w:val="00F3276D"/>
    <w:rsid w:val="00F3297C"/>
    <w:rsid w:val="00F33090"/>
    <w:rsid w:val="00F334F7"/>
    <w:rsid w:val="00F33D45"/>
    <w:rsid w:val="00F406AC"/>
    <w:rsid w:val="00F41A22"/>
    <w:rsid w:val="00F41CF4"/>
    <w:rsid w:val="00F4260D"/>
    <w:rsid w:val="00F42F59"/>
    <w:rsid w:val="00F430CB"/>
    <w:rsid w:val="00F43485"/>
    <w:rsid w:val="00F4374C"/>
    <w:rsid w:val="00F43F34"/>
    <w:rsid w:val="00F44837"/>
    <w:rsid w:val="00F44CF1"/>
    <w:rsid w:val="00F44F93"/>
    <w:rsid w:val="00F45116"/>
    <w:rsid w:val="00F464BA"/>
    <w:rsid w:val="00F46A5C"/>
    <w:rsid w:val="00F46AE8"/>
    <w:rsid w:val="00F4767E"/>
    <w:rsid w:val="00F47C0A"/>
    <w:rsid w:val="00F507FB"/>
    <w:rsid w:val="00F50B04"/>
    <w:rsid w:val="00F510CE"/>
    <w:rsid w:val="00F51261"/>
    <w:rsid w:val="00F52C10"/>
    <w:rsid w:val="00F52FB3"/>
    <w:rsid w:val="00F532F1"/>
    <w:rsid w:val="00F53664"/>
    <w:rsid w:val="00F537F0"/>
    <w:rsid w:val="00F5594D"/>
    <w:rsid w:val="00F5636A"/>
    <w:rsid w:val="00F56E71"/>
    <w:rsid w:val="00F6206D"/>
    <w:rsid w:val="00F627AE"/>
    <w:rsid w:val="00F62896"/>
    <w:rsid w:val="00F62E95"/>
    <w:rsid w:val="00F630DF"/>
    <w:rsid w:val="00F645B6"/>
    <w:rsid w:val="00F647C6"/>
    <w:rsid w:val="00F654CC"/>
    <w:rsid w:val="00F70BDB"/>
    <w:rsid w:val="00F71156"/>
    <w:rsid w:val="00F71B33"/>
    <w:rsid w:val="00F7224A"/>
    <w:rsid w:val="00F72A4A"/>
    <w:rsid w:val="00F74A52"/>
    <w:rsid w:val="00F758B5"/>
    <w:rsid w:val="00F75CF1"/>
    <w:rsid w:val="00F75EE5"/>
    <w:rsid w:val="00F76564"/>
    <w:rsid w:val="00F77E62"/>
    <w:rsid w:val="00F800EC"/>
    <w:rsid w:val="00F816D4"/>
    <w:rsid w:val="00F8177C"/>
    <w:rsid w:val="00F82067"/>
    <w:rsid w:val="00F82DB0"/>
    <w:rsid w:val="00F837BE"/>
    <w:rsid w:val="00F83C29"/>
    <w:rsid w:val="00F85176"/>
    <w:rsid w:val="00F8565C"/>
    <w:rsid w:val="00F86034"/>
    <w:rsid w:val="00F87090"/>
    <w:rsid w:val="00F876EA"/>
    <w:rsid w:val="00F87EE0"/>
    <w:rsid w:val="00F916B1"/>
    <w:rsid w:val="00F93234"/>
    <w:rsid w:val="00F942F5"/>
    <w:rsid w:val="00F94468"/>
    <w:rsid w:val="00F96B4F"/>
    <w:rsid w:val="00F976F3"/>
    <w:rsid w:val="00FA00BB"/>
    <w:rsid w:val="00FA0C7D"/>
    <w:rsid w:val="00FA18ED"/>
    <w:rsid w:val="00FA2248"/>
    <w:rsid w:val="00FA4269"/>
    <w:rsid w:val="00FA749C"/>
    <w:rsid w:val="00FA7CC7"/>
    <w:rsid w:val="00FB0699"/>
    <w:rsid w:val="00FB1932"/>
    <w:rsid w:val="00FB35E7"/>
    <w:rsid w:val="00FB375C"/>
    <w:rsid w:val="00FB42B4"/>
    <w:rsid w:val="00FB433F"/>
    <w:rsid w:val="00FB474E"/>
    <w:rsid w:val="00FB48AA"/>
    <w:rsid w:val="00FB6763"/>
    <w:rsid w:val="00FB7129"/>
    <w:rsid w:val="00FC02F2"/>
    <w:rsid w:val="00FC0A31"/>
    <w:rsid w:val="00FC1159"/>
    <w:rsid w:val="00FC1D4F"/>
    <w:rsid w:val="00FC52A9"/>
    <w:rsid w:val="00FC6A2C"/>
    <w:rsid w:val="00FC71DD"/>
    <w:rsid w:val="00FC77F6"/>
    <w:rsid w:val="00FC7C0E"/>
    <w:rsid w:val="00FD038A"/>
    <w:rsid w:val="00FD3270"/>
    <w:rsid w:val="00FD5193"/>
    <w:rsid w:val="00FD5360"/>
    <w:rsid w:val="00FD53E5"/>
    <w:rsid w:val="00FD54ED"/>
    <w:rsid w:val="00FD7023"/>
    <w:rsid w:val="00FD715F"/>
    <w:rsid w:val="00FD78B6"/>
    <w:rsid w:val="00FE1108"/>
    <w:rsid w:val="00FE1B5D"/>
    <w:rsid w:val="00FE2F62"/>
    <w:rsid w:val="00FE32CA"/>
    <w:rsid w:val="00FE44CE"/>
    <w:rsid w:val="00FE5523"/>
    <w:rsid w:val="00FE5C1B"/>
    <w:rsid w:val="00FE5FA6"/>
    <w:rsid w:val="00FE61F6"/>
    <w:rsid w:val="00FE6717"/>
    <w:rsid w:val="00FE7375"/>
    <w:rsid w:val="00FF0500"/>
    <w:rsid w:val="00FF2B24"/>
    <w:rsid w:val="00FF3757"/>
    <w:rsid w:val="00FF38EF"/>
    <w:rsid w:val="00FF3DD9"/>
    <w:rsid w:val="00FF3E31"/>
    <w:rsid w:val="00FF52F9"/>
    <w:rsid w:val="00FF5DB0"/>
    <w:rsid w:val="00FF67E1"/>
    <w:rsid w:val="00FF706E"/>
    <w:rsid w:val="00FF7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22D57"/>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
    <w:name w:val="Diagrama Diagrama"/>
    <w:basedOn w:val="prastasis"/>
    <w:rsid w:val="008E091C"/>
    <w:pPr>
      <w:spacing w:after="160" w:line="240" w:lineRule="exact"/>
    </w:pPr>
    <w:rPr>
      <w:rFonts w:ascii="Tahoma" w:hAnsi="Tahoma"/>
      <w:sz w:val="20"/>
      <w:szCs w:val="20"/>
      <w:lang w:val="en-US" w:eastAsia="en-US"/>
    </w:rPr>
  </w:style>
  <w:style w:type="paragraph" w:customStyle="1" w:styleId="CM4">
    <w:name w:val="CM4"/>
    <w:basedOn w:val="prastasis"/>
    <w:next w:val="prastasis"/>
    <w:rsid w:val="00F8565C"/>
    <w:pPr>
      <w:autoSpaceDE w:val="0"/>
      <w:autoSpaceDN w:val="0"/>
      <w:adjustRightInd w:val="0"/>
    </w:pPr>
    <w:rPr>
      <w:rFonts w:ascii="EUAlbertina" w:hAnsi="EUAlbertina"/>
    </w:rPr>
  </w:style>
  <w:style w:type="paragraph" w:styleId="Porat">
    <w:name w:val="footer"/>
    <w:basedOn w:val="prastasis"/>
    <w:rsid w:val="00931738"/>
    <w:pPr>
      <w:tabs>
        <w:tab w:val="center" w:pos="4819"/>
        <w:tab w:val="right" w:pos="9638"/>
      </w:tabs>
    </w:pPr>
  </w:style>
  <w:style w:type="character" w:styleId="Puslapionumeris">
    <w:name w:val="page number"/>
    <w:basedOn w:val="Numatytasispastraiposriftas"/>
    <w:rsid w:val="00931738"/>
  </w:style>
  <w:style w:type="paragraph" w:styleId="Antrats">
    <w:name w:val="header"/>
    <w:basedOn w:val="prastasis"/>
    <w:rsid w:val="00931738"/>
    <w:pPr>
      <w:tabs>
        <w:tab w:val="center" w:pos="4819"/>
        <w:tab w:val="right" w:pos="9638"/>
      </w:tabs>
    </w:pPr>
  </w:style>
  <w:style w:type="paragraph" w:styleId="Pagrindiniotekstotrauka2">
    <w:name w:val="Body Text Indent 2"/>
    <w:basedOn w:val="prastasis"/>
    <w:link w:val="Pagrindiniotekstotrauka2Diagrama"/>
    <w:rsid w:val="001C5FB1"/>
    <w:pPr>
      <w:ind w:firstLine="851"/>
      <w:jc w:val="center"/>
    </w:pPr>
    <w:rPr>
      <w:szCs w:val="20"/>
    </w:rPr>
  </w:style>
  <w:style w:type="paragraph" w:styleId="Pagrindiniotekstotrauka3">
    <w:name w:val="Body Text Indent 3"/>
    <w:basedOn w:val="prastasis"/>
    <w:rsid w:val="00FA2248"/>
    <w:pPr>
      <w:spacing w:after="120"/>
      <w:ind w:left="283"/>
    </w:pPr>
    <w:rPr>
      <w:sz w:val="16"/>
      <w:szCs w:val="16"/>
    </w:rPr>
  </w:style>
  <w:style w:type="paragraph" w:customStyle="1" w:styleId="Patvirtinta">
    <w:name w:val="Patvirtinta"/>
    <w:basedOn w:val="prastasis"/>
    <w:rsid w:val="00160FD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GB" w:eastAsia="en-US"/>
    </w:rPr>
  </w:style>
  <w:style w:type="paragraph" w:customStyle="1" w:styleId="DiagramaCharCharCharDiagramaCharDiagramaCharChar">
    <w:name w:val="Diagrama Char Char Char Diagrama Char Diagrama Char Char"/>
    <w:basedOn w:val="prastasis"/>
    <w:rsid w:val="002029FB"/>
    <w:pPr>
      <w:spacing w:after="160" w:line="240" w:lineRule="exact"/>
    </w:pPr>
    <w:rPr>
      <w:rFonts w:ascii="Tahoma" w:hAnsi="Tahoma"/>
      <w:sz w:val="20"/>
      <w:szCs w:val="20"/>
      <w:lang w:val="en-US" w:eastAsia="en-US"/>
    </w:rPr>
  </w:style>
  <w:style w:type="paragraph" w:customStyle="1" w:styleId="Char">
    <w:name w:val="Char"/>
    <w:basedOn w:val="prastasis"/>
    <w:rsid w:val="00B10B1C"/>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9D31DD"/>
    <w:rPr>
      <w:rFonts w:ascii="Tahoma" w:hAnsi="Tahoma" w:cs="Tahoma"/>
      <w:sz w:val="16"/>
      <w:szCs w:val="16"/>
    </w:rPr>
  </w:style>
  <w:style w:type="paragraph" w:customStyle="1" w:styleId="prastasistinklapis2">
    <w:name w:val="Įprastasis (tinklapis)2"/>
    <w:basedOn w:val="prastasis"/>
    <w:rsid w:val="008B39B8"/>
    <w:pPr>
      <w:spacing w:before="240" w:after="240"/>
    </w:pPr>
    <w:rPr>
      <w:lang w:val="en-US" w:eastAsia="en-US"/>
    </w:rPr>
  </w:style>
  <w:style w:type="paragraph" w:customStyle="1" w:styleId="DiagramaCharChar">
    <w:name w:val="Diagrama Char Char"/>
    <w:basedOn w:val="prastasis"/>
    <w:rsid w:val="00C627FA"/>
    <w:pPr>
      <w:spacing w:after="160" w:line="240" w:lineRule="exact"/>
    </w:pPr>
    <w:rPr>
      <w:rFonts w:ascii="Tahoma" w:hAnsi="Tahoma"/>
      <w:sz w:val="20"/>
      <w:szCs w:val="20"/>
      <w:lang w:eastAsia="en-US"/>
    </w:rPr>
  </w:style>
  <w:style w:type="table" w:styleId="Lentelstinklelis">
    <w:name w:val="Table Grid"/>
    <w:basedOn w:val="prastojilentel"/>
    <w:uiPriority w:val="59"/>
    <w:rsid w:val="005D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prastasis"/>
    <w:rsid w:val="00EE2285"/>
    <w:pPr>
      <w:spacing w:after="160" w:line="240" w:lineRule="exact"/>
    </w:pPr>
    <w:rPr>
      <w:rFonts w:ascii="Tahoma" w:hAnsi="Tahoma"/>
      <w:sz w:val="20"/>
      <w:szCs w:val="20"/>
      <w:lang w:val="en-US" w:eastAsia="en-US"/>
    </w:rPr>
  </w:style>
  <w:style w:type="character" w:styleId="Komentaronuoroda">
    <w:name w:val="annotation reference"/>
    <w:uiPriority w:val="99"/>
    <w:rsid w:val="008F01FB"/>
    <w:rPr>
      <w:sz w:val="16"/>
      <w:szCs w:val="16"/>
    </w:rPr>
  </w:style>
  <w:style w:type="paragraph" w:styleId="Komentarotekstas">
    <w:name w:val="annotation text"/>
    <w:basedOn w:val="prastasis"/>
    <w:link w:val="KomentarotekstasDiagrama"/>
    <w:uiPriority w:val="99"/>
    <w:rsid w:val="008F01FB"/>
    <w:rPr>
      <w:sz w:val="20"/>
      <w:szCs w:val="20"/>
    </w:rPr>
  </w:style>
  <w:style w:type="paragraph" w:styleId="Komentarotema">
    <w:name w:val="annotation subject"/>
    <w:basedOn w:val="Komentarotekstas"/>
    <w:next w:val="Komentarotekstas"/>
    <w:semiHidden/>
    <w:rsid w:val="008F01FB"/>
    <w:rPr>
      <w:b/>
      <w:bCs/>
    </w:rPr>
  </w:style>
  <w:style w:type="character" w:styleId="Hipersaitas">
    <w:name w:val="Hyperlink"/>
    <w:rsid w:val="00A13A95"/>
    <w:rPr>
      <w:color w:val="0000FF"/>
      <w:u w:val="single"/>
    </w:rPr>
  </w:style>
  <w:style w:type="paragraph" w:styleId="prastasistinklapis">
    <w:name w:val="Normal (Web)"/>
    <w:basedOn w:val="prastasis"/>
    <w:uiPriority w:val="99"/>
    <w:rsid w:val="008E2500"/>
    <w:pPr>
      <w:spacing w:before="100" w:beforeAutospacing="1" w:after="100" w:afterAutospacing="1"/>
    </w:pPr>
    <w:rPr>
      <w:lang w:val="en-US" w:eastAsia="en-US"/>
    </w:rPr>
  </w:style>
  <w:style w:type="paragraph" w:customStyle="1" w:styleId="CharDiagramaDiagramaDiagramaDiagramaDiagramaDiagrama">
    <w:name w:val="Char Diagrama Diagrama Diagrama Diagrama Diagrama Diagrama"/>
    <w:basedOn w:val="prastasis"/>
    <w:rsid w:val="009E6716"/>
    <w:pPr>
      <w:widowControl w:val="0"/>
      <w:adjustRightInd w:val="0"/>
      <w:spacing w:after="160" w:line="240" w:lineRule="exact"/>
      <w:jc w:val="both"/>
      <w:textAlignment w:val="baseline"/>
    </w:pPr>
    <w:rPr>
      <w:rFonts w:ascii="Tahoma" w:hAnsi="Tahoma"/>
      <w:sz w:val="20"/>
      <w:szCs w:val="20"/>
      <w:lang w:val="en-US" w:eastAsia="en-US"/>
    </w:rPr>
  </w:style>
  <w:style w:type="paragraph" w:styleId="Puslapioinaostekstas">
    <w:name w:val="footnote text"/>
    <w:aliases w:val="Fußnote,Carattere,fn,Footnotes,Footnote ak,Footnote Text Char Char,fn Char Char,footnote text Char Char,Footnotes Char Char,Footnote ak Char Char,fn Char1,footnote text Char1,Footnotes Char1,ft,Car,Footnote Text Char1,Diagrama1"/>
    <w:basedOn w:val="prastasis"/>
    <w:link w:val="PuslapioinaostekstasDiagrama"/>
    <w:uiPriority w:val="99"/>
    <w:qFormat/>
    <w:rsid w:val="009E6716"/>
    <w:rPr>
      <w:sz w:val="20"/>
      <w:szCs w:val="20"/>
    </w:rPr>
  </w:style>
  <w:style w:type="character" w:customStyle="1" w:styleId="PuslapioinaostekstasDiagrama">
    <w:name w:val="Puslapio išnašos tekstas Diagrama"/>
    <w:aliases w:val="Fußnote Diagrama,Carattere Diagrama,fn Diagrama,Footnotes Diagrama,Footnote ak Diagrama,Footnote Text Char Char Diagrama,fn Char Char Diagrama,footnote text Char Char Diagrama,Footnotes Char Char Diagrama,ft Diagrama"/>
    <w:basedOn w:val="Numatytasispastraiposriftas"/>
    <w:link w:val="Puslapioinaostekstas"/>
    <w:uiPriority w:val="99"/>
    <w:qFormat/>
    <w:rsid w:val="009E6716"/>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qFormat/>
    <w:rsid w:val="009E6716"/>
    <w:rPr>
      <w:vertAlign w:val="superscript"/>
    </w:rPr>
  </w:style>
  <w:style w:type="character" w:customStyle="1" w:styleId="HTMLiankstoformatuotasDiagrama">
    <w:name w:val="HTML iš anksto formatuotas Diagrama"/>
    <w:link w:val="HTMLiankstoformatuotas"/>
    <w:uiPriority w:val="99"/>
    <w:rsid w:val="000B717F"/>
    <w:rPr>
      <w:rFonts w:ascii="Courier New" w:hAnsi="Courier New" w:cs="Courier New"/>
    </w:rPr>
  </w:style>
  <w:style w:type="character" w:customStyle="1" w:styleId="quatationtext">
    <w:name w:val="quatation_text"/>
    <w:rsid w:val="00B52A0B"/>
  </w:style>
  <w:style w:type="paragraph" w:styleId="Pagrindinistekstas">
    <w:name w:val="Body Text"/>
    <w:basedOn w:val="prastasis"/>
    <w:link w:val="PagrindinistekstasDiagrama"/>
    <w:uiPriority w:val="99"/>
    <w:unhideWhenUsed/>
    <w:rsid w:val="00F334F7"/>
    <w:pPr>
      <w:spacing w:after="120"/>
    </w:pPr>
  </w:style>
  <w:style w:type="character" w:customStyle="1" w:styleId="PagrindinistekstasDiagrama">
    <w:name w:val="Pagrindinis tekstas Diagrama"/>
    <w:link w:val="Pagrindinistekstas"/>
    <w:uiPriority w:val="99"/>
    <w:rsid w:val="00F334F7"/>
    <w:rPr>
      <w:sz w:val="24"/>
      <w:szCs w:val="24"/>
    </w:rPr>
  </w:style>
  <w:style w:type="paragraph" w:customStyle="1" w:styleId="CharDiagramaCharCharDiagramaCharCharDiagramaCharCharDiagrama">
    <w:name w:val="Char Diagrama Char Char Diagrama Char Char Diagrama Char Char Diagrama"/>
    <w:basedOn w:val="prastasis"/>
    <w:rsid w:val="00F334F7"/>
    <w:pPr>
      <w:spacing w:after="160" w:line="240" w:lineRule="exact"/>
    </w:pPr>
    <w:rPr>
      <w:rFonts w:ascii="Tahoma" w:hAnsi="Tahoma"/>
      <w:sz w:val="20"/>
      <w:szCs w:val="20"/>
      <w:lang w:val="en-US" w:eastAsia="en-US"/>
    </w:rPr>
  </w:style>
  <w:style w:type="paragraph" w:customStyle="1" w:styleId="BodyTextIndent1">
    <w:name w:val="Body Text Indent1"/>
    <w:basedOn w:val="prastasis"/>
    <w:link w:val="BodyTextIndentChar"/>
    <w:rsid w:val="00F334F7"/>
    <w:pPr>
      <w:spacing w:after="120"/>
      <w:ind w:left="283"/>
    </w:pPr>
    <w:rPr>
      <w:lang w:val="x-none" w:eastAsia="en-US"/>
    </w:rPr>
  </w:style>
  <w:style w:type="character" w:customStyle="1" w:styleId="BodyTextIndentChar">
    <w:name w:val="Body Text Indent Char"/>
    <w:link w:val="BodyTextIndent1"/>
    <w:rsid w:val="00F334F7"/>
    <w:rPr>
      <w:sz w:val="24"/>
      <w:szCs w:val="24"/>
      <w:lang w:val="x-none" w:eastAsia="en-US"/>
    </w:rPr>
  </w:style>
  <w:style w:type="character" w:customStyle="1" w:styleId="Antrat1Diagrama">
    <w:name w:val="Antraštė 1 Diagrama"/>
    <w:link w:val="Antrat1"/>
    <w:rsid w:val="00D22D57"/>
    <w:rPr>
      <w:b/>
      <w:sz w:val="24"/>
    </w:rPr>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9A601C"/>
    <w:pPr>
      <w:spacing w:after="200"/>
      <w:ind w:left="720"/>
      <w:contextualSpacing/>
      <w:jc w:val="center"/>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8D3F00"/>
    <w:rPr>
      <w:sz w:val="24"/>
    </w:rPr>
  </w:style>
  <w:style w:type="paragraph" w:customStyle="1" w:styleId="DiagramaCharCharCharDiagramaCharDiagramaCharCharDiagramaCharChar1">
    <w:name w:val="Diagrama Char Char Char Diagrama Char Diagrama Char Char Diagrama Char Char1"/>
    <w:basedOn w:val="prastasis"/>
    <w:rsid w:val="00D7344E"/>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E6479D"/>
    <w:pPr>
      <w:spacing w:after="160" w:line="240" w:lineRule="exact"/>
    </w:pPr>
    <w:rPr>
      <w:rFonts w:ascii="Tahoma" w:hAnsi="Tahoma"/>
      <w:sz w:val="20"/>
      <w:szCs w:val="20"/>
      <w:lang w:val="en-US" w:eastAsia="en-US"/>
    </w:rPr>
  </w:style>
  <w:style w:type="paragraph" w:customStyle="1" w:styleId="roman">
    <w:name w:val="roman"/>
    <w:basedOn w:val="prastasis"/>
    <w:rsid w:val="0013664C"/>
    <w:pPr>
      <w:spacing w:before="100" w:beforeAutospacing="1" w:after="100" w:afterAutospacing="1"/>
    </w:pPr>
  </w:style>
  <w:style w:type="character" w:customStyle="1" w:styleId="Bodytext">
    <w:name w:val="Body text_"/>
    <w:link w:val="Pagrindinistekstas3"/>
    <w:rsid w:val="00367E7A"/>
    <w:rPr>
      <w:shd w:val="clear" w:color="auto" w:fill="FFFFFF"/>
    </w:rPr>
  </w:style>
  <w:style w:type="paragraph" w:customStyle="1" w:styleId="Pagrindinistekstas3">
    <w:name w:val="Pagrindinis tekstas3"/>
    <w:basedOn w:val="prastasis"/>
    <w:link w:val="Bodytext"/>
    <w:rsid w:val="00367E7A"/>
    <w:pPr>
      <w:widowControl w:val="0"/>
      <w:shd w:val="clear" w:color="auto" w:fill="FFFFFF"/>
      <w:spacing w:before="240" w:after="60" w:line="0" w:lineRule="atLeast"/>
      <w:jc w:val="center"/>
    </w:pPr>
    <w:rPr>
      <w:sz w:val="20"/>
      <w:szCs w:val="20"/>
    </w:rPr>
  </w:style>
  <w:style w:type="character" w:customStyle="1" w:styleId="KomentarotekstasDiagrama">
    <w:name w:val="Komentaro tekstas Diagrama"/>
    <w:basedOn w:val="Numatytasispastraiposriftas"/>
    <w:link w:val="Komentarotekstas"/>
    <w:uiPriority w:val="99"/>
    <w:rsid w:val="00DD707B"/>
  </w:style>
  <w:style w:type="paragraph" w:customStyle="1" w:styleId="Default">
    <w:name w:val="Default"/>
    <w:rsid w:val="00BF51C1"/>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E5110E"/>
    <w:rPr>
      <w:sz w:val="24"/>
      <w:szCs w:val="24"/>
    </w:rPr>
  </w:style>
  <w:style w:type="character" w:styleId="Emfaz">
    <w:name w:val="Emphasis"/>
    <w:basedOn w:val="Numatytasispastraiposriftas"/>
    <w:uiPriority w:val="20"/>
    <w:qFormat/>
    <w:rsid w:val="00586FB3"/>
    <w:rPr>
      <w:i/>
      <w:iCs/>
    </w:rPr>
  </w:style>
  <w:style w:type="paragraph" w:customStyle="1" w:styleId="DiagramaDiagramaDiagramaCharChar1DiagramaDiagramaCharChar">
    <w:name w:val="Diagrama Diagrama Diagrama Char Char1 Diagrama Diagrama Char Char"/>
    <w:basedOn w:val="prastasis"/>
    <w:next w:val="prastasis"/>
    <w:rsid w:val="000E040D"/>
    <w:pPr>
      <w:widowControl w:val="0"/>
      <w:adjustRightInd w:val="0"/>
      <w:spacing w:before="120" w:after="120" w:line="360" w:lineRule="atLeast"/>
      <w:jc w:val="center"/>
      <w:textAlignment w:val="baseline"/>
    </w:pPr>
    <w:rPr>
      <w:b/>
      <w:bCs/>
      <w:snapToGrid w:val="0"/>
      <w:u w:val="single"/>
      <w:lang w:eastAsia="en-GB"/>
    </w:rPr>
  </w:style>
  <w:style w:type="character" w:customStyle="1" w:styleId="CharStyle8">
    <w:name w:val="Char Style 8"/>
    <w:link w:val="Style2"/>
    <w:rsid w:val="00B210F4"/>
    <w:rPr>
      <w:shd w:val="clear" w:color="auto" w:fill="FFFFFF"/>
    </w:rPr>
  </w:style>
  <w:style w:type="paragraph" w:customStyle="1" w:styleId="Style2">
    <w:name w:val="Style 2"/>
    <w:basedOn w:val="prastasis"/>
    <w:link w:val="CharStyle8"/>
    <w:rsid w:val="00B210F4"/>
    <w:pPr>
      <w:widowControl w:val="0"/>
      <w:shd w:val="clear" w:color="auto" w:fill="FFFFFF"/>
      <w:spacing w:before="300" w:after="300" w:line="283" w:lineRule="exact"/>
      <w:jc w:val="center"/>
    </w:pPr>
    <w:rPr>
      <w:sz w:val="20"/>
      <w:szCs w:val="20"/>
    </w:rPr>
  </w:style>
  <w:style w:type="character" w:customStyle="1" w:styleId="algo-summary">
    <w:name w:val="algo-summary"/>
    <w:basedOn w:val="Numatytasispastraiposriftas"/>
    <w:rsid w:val="003114F0"/>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06E6D"/>
    <w:pPr>
      <w:spacing w:after="160" w:line="240" w:lineRule="exact"/>
    </w:pPr>
    <w:rPr>
      <w:sz w:val="20"/>
      <w:szCs w:val="20"/>
      <w:vertAlign w:val="superscript"/>
    </w:rPr>
  </w:style>
  <w:style w:type="paragraph" w:customStyle="1" w:styleId="xxxmsonormal">
    <w:name w:val="x_x_x_msonormal"/>
    <w:basedOn w:val="prastasis"/>
    <w:rsid w:val="008E50C5"/>
    <w:pPr>
      <w:spacing w:before="100" w:beforeAutospacing="1" w:after="100" w:afterAutospacing="1"/>
    </w:pPr>
  </w:style>
  <w:style w:type="paragraph" w:customStyle="1" w:styleId="paragraph">
    <w:name w:val="paragraph"/>
    <w:basedOn w:val="prastasis"/>
    <w:rsid w:val="00DE1905"/>
    <w:pPr>
      <w:spacing w:before="100" w:beforeAutospacing="1" w:after="100" w:afterAutospacing="1"/>
    </w:pPr>
    <w:rPr>
      <w:lang w:val="en-GB" w:eastAsia="en-GB"/>
    </w:r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DE4FA9"/>
    <w:rPr>
      <w:rFonts w:ascii="Calibri" w:eastAsia="Calibri" w:hAnsi="Calibri"/>
      <w:sz w:val="22"/>
      <w:szCs w:val="22"/>
      <w:lang w:eastAsia="en-US"/>
    </w:rPr>
  </w:style>
  <w:style w:type="paragraph" w:customStyle="1" w:styleId="BodyText2">
    <w:name w:val="Body Text2"/>
    <w:basedOn w:val="prastasis"/>
    <w:rsid w:val="00B85050"/>
    <w:pPr>
      <w:widowControl w:val="0"/>
      <w:shd w:val="clear" w:color="auto" w:fill="FFFFFF"/>
      <w:spacing w:line="274" w:lineRule="exact"/>
    </w:pPr>
    <w:rPr>
      <w:rFonts w:eastAsiaTheme="minorHAnsi" w:cstheme="minorBidi"/>
      <w:szCs w:val="22"/>
      <w:lang w:eastAsia="en-US"/>
    </w:rPr>
  </w:style>
  <w:style w:type="paragraph" w:customStyle="1" w:styleId="norm">
    <w:name w:val="norm"/>
    <w:basedOn w:val="prastasis"/>
    <w:rsid w:val="0000041A"/>
    <w:pPr>
      <w:spacing w:before="100" w:beforeAutospacing="1" w:after="100" w:afterAutospacing="1"/>
    </w:pPr>
  </w:style>
  <w:style w:type="paragraph" w:customStyle="1" w:styleId="title-doc-first">
    <w:name w:val="title-doc-first"/>
    <w:basedOn w:val="prastasis"/>
    <w:rsid w:val="00D77DAA"/>
    <w:pPr>
      <w:spacing w:before="100" w:beforeAutospacing="1" w:after="100" w:afterAutospacing="1"/>
    </w:pPr>
  </w:style>
  <w:style w:type="character" w:customStyle="1" w:styleId="normaltextrun">
    <w:name w:val="normaltextrun"/>
    <w:basedOn w:val="Numatytasispastraiposriftas"/>
    <w:rsid w:val="00EF1279"/>
  </w:style>
  <w:style w:type="character" w:customStyle="1" w:styleId="eop">
    <w:name w:val="eop"/>
    <w:basedOn w:val="Numatytasispastraiposriftas"/>
    <w:rsid w:val="00EF1279"/>
  </w:style>
  <w:style w:type="paragraph" w:customStyle="1" w:styleId="xmsonormal">
    <w:name w:val="x_msonormal"/>
    <w:basedOn w:val="prastasis"/>
    <w:rsid w:val="00C67E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22D57"/>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
    <w:name w:val="Diagrama Diagrama"/>
    <w:basedOn w:val="prastasis"/>
    <w:rsid w:val="008E091C"/>
    <w:pPr>
      <w:spacing w:after="160" w:line="240" w:lineRule="exact"/>
    </w:pPr>
    <w:rPr>
      <w:rFonts w:ascii="Tahoma" w:hAnsi="Tahoma"/>
      <w:sz w:val="20"/>
      <w:szCs w:val="20"/>
      <w:lang w:val="en-US" w:eastAsia="en-US"/>
    </w:rPr>
  </w:style>
  <w:style w:type="paragraph" w:customStyle="1" w:styleId="CM4">
    <w:name w:val="CM4"/>
    <w:basedOn w:val="prastasis"/>
    <w:next w:val="prastasis"/>
    <w:rsid w:val="00F8565C"/>
    <w:pPr>
      <w:autoSpaceDE w:val="0"/>
      <w:autoSpaceDN w:val="0"/>
      <w:adjustRightInd w:val="0"/>
    </w:pPr>
    <w:rPr>
      <w:rFonts w:ascii="EUAlbertina" w:hAnsi="EUAlbertina"/>
    </w:rPr>
  </w:style>
  <w:style w:type="paragraph" w:styleId="Porat">
    <w:name w:val="footer"/>
    <w:basedOn w:val="prastasis"/>
    <w:rsid w:val="00931738"/>
    <w:pPr>
      <w:tabs>
        <w:tab w:val="center" w:pos="4819"/>
        <w:tab w:val="right" w:pos="9638"/>
      </w:tabs>
    </w:pPr>
  </w:style>
  <w:style w:type="character" w:styleId="Puslapionumeris">
    <w:name w:val="page number"/>
    <w:basedOn w:val="Numatytasispastraiposriftas"/>
    <w:rsid w:val="00931738"/>
  </w:style>
  <w:style w:type="paragraph" w:styleId="Antrats">
    <w:name w:val="header"/>
    <w:basedOn w:val="prastasis"/>
    <w:rsid w:val="00931738"/>
    <w:pPr>
      <w:tabs>
        <w:tab w:val="center" w:pos="4819"/>
        <w:tab w:val="right" w:pos="9638"/>
      </w:tabs>
    </w:pPr>
  </w:style>
  <w:style w:type="paragraph" w:styleId="Pagrindiniotekstotrauka2">
    <w:name w:val="Body Text Indent 2"/>
    <w:basedOn w:val="prastasis"/>
    <w:link w:val="Pagrindiniotekstotrauka2Diagrama"/>
    <w:rsid w:val="001C5FB1"/>
    <w:pPr>
      <w:ind w:firstLine="851"/>
      <w:jc w:val="center"/>
    </w:pPr>
    <w:rPr>
      <w:szCs w:val="20"/>
    </w:rPr>
  </w:style>
  <w:style w:type="paragraph" w:styleId="Pagrindiniotekstotrauka3">
    <w:name w:val="Body Text Indent 3"/>
    <w:basedOn w:val="prastasis"/>
    <w:rsid w:val="00FA2248"/>
    <w:pPr>
      <w:spacing w:after="120"/>
      <w:ind w:left="283"/>
    </w:pPr>
    <w:rPr>
      <w:sz w:val="16"/>
      <w:szCs w:val="16"/>
    </w:rPr>
  </w:style>
  <w:style w:type="paragraph" w:customStyle="1" w:styleId="Patvirtinta">
    <w:name w:val="Patvirtinta"/>
    <w:basedOn w:val="prastasis"/>
    <w:rsid w:val="00160FD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GB" w:eastAsia="en-US"/>
    </w:rPr>
  </w:style>
  <w:style w:type="paragraph" w:customStyle="1" w:styleId="DiagramaCharCharCharDiagramaCharDiagramaCharChar">
    <w:name w:val="Diagrama Char Char Char Diagrama Char Diagrama Char Char"/>
    <w:basedOn w:val="prastasis"/>
    <w:rsid w:val="002029FB"/>
    <w:pPr>
      <w:spacing w:after="160" w:line="240" w:lineRule="exact"/>
    </w:pPr>
    <w:rPr>
      <w:rFonts w:ascii="Tahoma" w:hAnsi="Tahoma"/>
      <w:sz w:val="20"/>
      <w:szCs w:val="20"/>
      <w:lang w:val="en-US" w:eastAsia="en-US"/>
    </w:rPr>
  </w:style>
  <w:style w:type="paragraph" w:customStyle="1" w:styleId="Char">
    <w:name w:val="Char"/>
    <w:basedOn w:val="prastasis"/>
    <w:rsid w:val="00B10B1C"/>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9D31DD"/>
    <w:rPr>
      <w:rFonts w:ascii="Tahoma" w:hAnsi="Tahoma" w:cs="Tahoma"/>
      <w:sz w:val="16"/>
      <w:szCs w:val="16"/>
    </w:rPr>
  </w:style>
  <w:style w:type="paragraph" w:customStyle="1" w:styleId="prastasistinklapis2">
    <w:name w:val="Įprastasis (tinklapis)2"/>
    <w:basedOn w:val="prastasis"/>
    <w:rsid w:val="008B39B8"/>
    <w:pPr>
      <w:spacing w:before="240" w:after="240"/>
    </w:pPr>
    <w:rPr>
      <w:lang w:val="en-US" w:eastAsia="en-US"/>
    </w:rPr>
  </w:style>
  <w:style w:type="paragraph" w:customStyle="1" w:styleId="DiagramaCharChar">
    <w:name w:val="Diagrama Char Char"/>
    <w:basedOn w:val="prastasis"/>
    <w:rsid w:val="00C627FA"/>
    <w:pPr>
      <w:spacing w:after="160" w:line="240" w:lineRule="exact"/>
    </w:pPr>
    <w:rPr>
      <w:rFonts w:ascii="Tahoma" w:hAnsi="Tahoma"/>
      <w:sz w:val="20"/>
      <w:szCs w:val="20"/>
      <w:lang w:eastAsia="en-US"/>
    </w:rPr>
  </w:style>
  <w:style w:type="table" w:styleId="Lentelstinklelis">
    <w:name w:val="Table Grid"/>
    <w:basedOn w:val="prastojilentel"/>
    <w:uiPriority w:val="59"/>
    <w:rsid w:val="005D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prastasis"/>
    <w:rsid w:val="00EE2285"/>
    <w:pPr>
      <w:spacing w:after="160" w:line="240" w:lineRule="exact"/>
    </w:pPr>
    <w:rPr>
      <w:rFonts w:ascii="Tahoma" w:hAnsi="Tahoma"/>
      <w:sz w:val="20"/>
      <w:szCs w:val="20"/>
      <w:lang w:val="en-US" w:eastAsia="en-US"/>
    </w:rPr>
  </w:style>
  <w:style w:type="character" w:styleId="Komentaronuoroda">
    <w:name w:val="annotation reference"/>
    <w:uiPriority w:val="99"/>
    <w:rsid w:val="008F01FB"/>
    <w:rPr>
      <w:sz w:val="16"/>
      <w:szCs w:val="16"/>
    </w:rPr>
  </w:style>
  <w:style w:type="paragraph" w:styleId="Komentarotekstas">
    <w:name w:val="annotation text"/>
    <w:basedOn w:val="prastasis"/>
    <w:link w:val="KomentarotekstasDiagrama"/>
    <w:uiPriority w:val="99"/>
    <w:rsid w:val="008F01FB"/>
    <w:rPr>
      <w:sz w:val="20"/>
      <w:szCs w:val="20"/>
    </w:rPr>
  </w:style>
  <w:style w:type="paragraph" w:styleId="Komentarotema">
    <w:name w:val="annotation subject"/>
    <w:basedOn w:val="Komentarotekstas"/>
    <w:next w:val="Komentarotekstas"/>
    <w:semiHidden/>
    <w:rsid w:val="008F01FB"/>
    <w:rPr>
      <w:b/>
      <w:bCs/>
    </w:rPr>
  </w:style>
  <w:style w:type="character" w:styleId="Hipersaitas">
    <w:name w:val="Hyperlink"/>
    <w:rsid w:val="00A13A95"/>
    <w:rPr>
      <w:color w:val="0000FF"/>
      <w:u w:val="single"/>
    </w:rPr>
  </w:style>
  <w:style w:type="paragraph" w:styleId="prastasistinklapis">
    <w:name w:val="Normal (Web)"/>
    <w:basedOn w:val="prastasis"/>
    <w:uiPriority w:val="99"/>
    <w:rsid w:val="008E2500"/>
    <w:pPr>
      <w:spacing w:before="100" w:beforeAutospacing="1" w:after="100" w:afterAutospacing="1"/>
    </w:pPr>
    <w:rPr>
      <w:lang w:val="en-US" w:eastAsia="en-US"/>
    </w:rPr>
  </w:style>
  <w:style w:type="paragraph" w:customStyle="1" w:styleId="CharDiagramaDiagramaDiagramaDiagramaDiagramaDiagrama">
    <w:name w:val="Char Diagrama Diagrama Diagrama Diagrama Diagrama Diagrama"/>
    <w:basedOn w:val="prastasis"/>
    <w:rsid w:val="009E6716"/>
    <w:pPr>
      <w:widowControl w:val="0"/>
      <w:adjustRightInd w:val="0"/>
      <w:spacing w:after="160" w:line="240" w:lineRule="exact"/>
      <w:jc w:val="both"/>
      <w:textAlignment w:val="baseline"/>
    </w:pPr>
    <w:rPr>
      <w:rFonts w:ascii="Tahoma" w:hAnsi="Tahoma"/>
      <w:sz w:val="20"/>
      <w:szCs w:val="20"/>
      <w:lang w:val="en-US" w:eastAsia="en-US"/>
    </w:rPr>
  </w:style>
  <w:style w:type="paragraph" w:styleId="Puslapioinaostekstas">
    <w:name w:val="footnote text"/>
    <w:aliases w:val="Fußnote,Carattere,fn,Footnotes,Footnote ak,Footnote Text Char Char,fn Char Char,footnote text Char Char,Footnotes Char Char,Footnote ak Char Char,fn Char1,footnote text Char1,Footnotes Char1,ft,Car,Footnote Text Char1,Diagrama1"/>
    <w:basedOn w:val="prastasis"/>
    <w:link w:val="PuslapioinaostekstasDiagrama"/>
    <w:uiPriority w:val="99"/>
    <w:qFormat/>
    <w:rsid w:val="009E6716"/>
    <w:rPr>
      <w:sz w:val="20"/>
      <w:szCs w:val="20"/>
    </w:rPr>
  </w:style>
  <w:style w:type="character" w:customStyle="1" w:styleId="PuslapioinaostekstasDiagrama">
    <w:name w:val="Puslapio išnašos tekstas Diagrama"/>
    <w:aliases w:val="Fußnote Diagrama,Carattere Diagrama,fn Diagrama,Footnotes Diagrama,Footnote ak Diagrama,Footnote Text Char Char Diagrama,fn Char Char Diagrama,footnote text Char Char Diagrama,Footnotes Char Char Diagrama,ft Diagrama"/>
    <w:basedOn w:val="Numatytasispastraiposriftas"/>
    <w:link w:val="Puslapioinaostekstas"/>
    <w:uiPriority w:val="99"/>
    <w:qFormat/>
    <w:rsid w:val="009E6716"/>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qFormat/>
    <w:rsid w:val="009E6716"/>
    <w:rPr>
      <w:vertAlign w:val="superscript"/>
    </w:rPr>
  </w:style>
  <w:style w:type="character" w:customStyle="1" w:styleId="HTMLiankstoformatuotasDiagrama">
    <w:name w:val="HTML iš anksto formatuotas Diagrama"/>
    <w:link w:val="HTMLiankstoformatuotas"/>
    <w:uiPriority w:val="99"/>
    <w:rsid w:val="000B717F"/>
    <w:rPr>
      <w:rFonts w:ascii="Courier New" w:hAnsi="Courier New" w:cs="Courier New"/>
    </w:rPr>
  </w:style>
  <w:style w:type="character" w:customStyle="1" w:styleId="quatationtext">
    <w:name w:val="quatation_text"/>
    <w:rsid w:val="00B52A0B"/>
  </w:style>
  <w:style w:type="paragraph" w:styleId="Pagrindinistekstas">
    <w:name w:val="Body Text"/>
    <w:basedOn w:val="prastasis"/>
    <w:link w:val="PagrindinistekstasDiagrama"/>
    <w:uiPriority w:val="99"/>
    <w:unhideWhenUsed/>
    <w:rsid w:val="00F334F7"/>
    <w:pPr>
      <w:spacing w:after="120"/>
    </w:pPr>
  </w:style>
  <w:style w:type="character" w:customStyle="1" w:styleId="PagrindinistekstasDiagrama">
    <w:name w:val="Pagrindinis tekstas Diagrama"/>
    <w:link w:val="Pagrindinistekstas"/>
    <w:uiPriority w:val="99"/>
    <w:rsid w:val="00F334F7"/>
    <w:rPr>
      <w:sz w:val="24"/>
      <w:szCs w:val="24"/>
    </w:rPr>
  </w:style>
  <w:style w:type="paragraph" w:customStyle="1" w:styleId="CharDiagramaCharCharDiagramaCharCharDiagramaCharCharDiagrama">
    <w:name w:val="Char Diagrama Char Char Diagrama Char Char Diagrama Char Char Diagrama"/>
    <w:basedOn w:val="prastasis"/>
    <w:rsid w:val="00F334F7"/>
    <w:pPr>
      <w:spacing w:after="160" w:line="240" w:lineRule="exact"/>
    </w:pPr>
    <w:rPr>
      <w:rFonts w:ascii="Tahoma" w:hAnsi="Tahoma"/>
      <w:sz w:val="20"/>
      <w:szCs w:val="20"/>
      <w:lang w:val="en-US" w:eastAsia="en-US"/>
    </w:rPr>
  </w:style>
  <w:style w:type="paragraph" w:customStyle="1" w:styleId="BodyTextIndent1">
    <w:name w:val="Body Text Indent1"/>
    <w:basedOn w:val="prastasis"/>
    <w:link w:val="BodyTextIndentChar"/>
    <w:rsid w:val="00F334F7"/>
    <w:pPr>
      <w:spacing w:after="120"/>
      <w:ind w:left="283"/>
    </w:pPr>
    <w:rPr>
      <w:lang w:val="x-none" w:eastAsia="en-US"/>
    </w:rPr>
  </w:style>
  <w:style w:type="character" w:customStyle="1" w:styleId="BodyTextIndentChar">
    <w:name w:val="Body Text Indent Char"/>
    <w:link w:val="BodyTextIndent1"/>
    <w:rsid w:val="00F334F7"/>
    <w:rPr>
      <w:sz w:val="24"/>
      <w:szCs w:val="24"/>
      <w:lang w:val="x-none" w:eastAsia="en-US"/>
    </w:rPr>
  </w:style>
  <w:style w:type="character" w:customStyle="1" w:styleId="Antrat1Diagrama">
    <w:name w:val="Antraštė 1 Diagrama"/>
    <w:link w:val="Antrat1"/>
    <w:rsid w:val="00D22D57"/>
    <w:rPr>
      <w:b/>
      <w:sz w:val="24"/>
    </w:rPr>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9A601C"/>
    <w:pPr>
      <w:spacing w:after="200"/>
      <w:ind w:left="720"/>
      <w:contextualSpacing/>
      <w:jc w:val="center"/>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8D3F00"/>
    <w:rPr>
      <w:sz w:val="24"/>
    </w:rPr>
  </w:style>
  <w:style w:type="paragraph" w:customStyle="1" w:styleId="DiagramaCharCharCharDiagramaCharDiagramaCharCharDiagramaCharChar1">
    <w:name w:val="Diagrama Char Char Char Diagrama Char Diagrama Char Char Diagrama Char Char1"/>
    <w:basedOn w:val="prastasis"/>
    <w:rsid w:val="00D7344E"/>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E6479D"/>
    <w:pPr>
      <w:spacing w:after="160" w:line="240" w:lineRule="exact"/>
    </w:pPr>
    <w:rPr>
      <w:rFonts w:ascii="Tahoma" w:hAnsi="Tahoma"/>
      <w:sz w:val="20"/>
      <w:szCs w:val="20"/>
      <w:lang w:val="en-US" w:eastAsia="en-US"/>
    </w:rPr>
  </w:style>
  <w:style w:type="paragraph" w:customStyle="1" w:styleId="roman">
    <w:name w:val="roman"/>
    <w:basedOn w:val="prastasis"/>
    <w:rsid w:val="0013664C"/>
    <w:pPr>
      <w:spacing w:before="100" w:beforeAutospacing="1" w:after="100" w:afterAutospacing="1"/>
    </w:pPr>
  </w:style>
  <w:style w:type="character" w:customStyle="1" w:styleId="Bodytext">
    <w:name w:val="Body text_"/>
    <w:link w:val="Pagrindinistekstas3"/>
    <w:rsid w:val="00367E7A"/>
    <w:rPr>
      <w:shd w:val="clear" w:color="auto" w:fill="FFFFFF"/>
    </w:rPr>
  </w:style>
  <w:style w:type="paragraph" w:customStyle="1" w:styleId="Pagrindinistekstas3">
    <w:name w:val="Pagrindinis tekstas3"/>
    <w:basedOn w:val="prastasis"/>
    <w:link w:val="Bodytext"/>
    <w:rsid w:val="00367E7A"/>
    <w:pPr>
      <w:widowControl w:val="0"/>
      <w:shd w:val="clear" w:color="auto" w:fill="FFFFFF"/>
      <w:spacing w:before="240" w:after="60" w:line="0" w:lineRule="atLeast"/>
      <w:jc w:val="center"/>
    </w:pPr>
    <w:rPr>
      <w:sz w:val="20"/>
      <w:szCs w:val="20"/>
    </w:rPr>
  </w:style>
  <w:style w:type="character" w:customStyle="1" w:styleId="KomentarotekstasDiagrama">
    <w:name w:val="Komentaro tekstas Diagrama"/>
    <w:basedOn w:val="Numatytasispastraiposriftas"/>
    <w:link w:val="Komentarotekstas"/>
    <w:uiPriority w:val="99"/>
    <w:rsid w:val="00DD707B"/>
  </w:style>
  <w:style w:type="paragraph" w:customStyle="1" w:styleId="Default">
    <w:name w:val="Default"/>
    <w:rsid w:val="00BF51C1"/>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E5110E"/>
    <w:rPr>
      <w:sz w:val="24"/>
      <w:szCs w:val="24"/>
    </w:rPr>
  </w:style>
  <w:style w:type="character" w:styleId="Emfaz">
    <w:name w:val="Emphasis"/>
    <w:basedOn w:val="Numatytasispastraiposriftas"/>
    <w:uiPriority w:val="20"/>
    <w:qFormat/>
    <w:rsid w:val="00586FB3"/>
    <w:rPr>
      <w:i/>
      <w:iCs/>
    </w:rPr>
  </w:style>
  <w:style w:type="paragraph" w:customStyle="1" w:styleId="DiagramaDiagramaDiagramaCharChar1DiagramaDiagramaCharChar">
    <w:name w:val="Diagrama Diagrama Diagrama Char Char1 Diagrama Diagrama Char Char"/>
    <w:basedOn w:val="prastasis"/>
    <w:next w:val="prastasis"/>
    <w:rsid w:val="000E040D"/>
    <w:pPr>
      <w:widowControl w:val="0"/>
      <w:adjustRightInd w:val="0"/>
      <w:spacing w:before="120" w:after="120" w:line="360" w:lineRule="atLeast"/>
      <w:jc w:val="center"/>
      <w:textAlignment w:val="baseline"/>
    </w:pPr>
    <w:rPr>
      <w:b/>
      <w:bCs/>
      <w:snapToGrid w:val="0"/>
      <w:u w:val="single"/>
      <w:lang w:eastAsia="en-GB"/>
    </w:rPr>
  </w:style>
  <w:style w:type="character" w:customStyle="1" w:styleId="CharStyle8">
    <w:name w:val="Char Style 8"/>
    <w:link w:val="Style2"/>
    <w:rsid w:val="00B210F4"/>
    <w:rPr>
      <w:shd w:val="clear" w:color="auto" w:fill="FFFFFF"/>
    </w:rPr>
  </w:style>
  <w:style w:type="paragraph" w:customStyle="1" w:styleId="Style2">
    <w:name w:val="Style 2"/>
    <w:basedOn w:val="prastasis"/>
    <w:link w:val="CharStyle8"/>
    <w:rsid w:val="00B210F4"/>
    <w:pPr>
      <w:widowControl w:val="0"/>
      <w:shd w:val="clear" w:color="auto" w:fill="FFFFFF"/>
      <w:spacing w:before="300" w:after="300" w:line="283" w:lineRule="exact"/>
      <w:jc w:val="center"/>
    </w:pPr>
    <w:rPr>
      <w:sz w:val="20"/>
      <w:szCs w:val="20"/>
    </w:rPr>
  </w:style>
  <w:style w:type="character" w:customStyle="1" w:styleId="algo-summary">
    <w:name w:val="algo-summary"/>
    <w:basedOn w:val="Numatytasispastraiposriftas"/>
    <w:rsid w:val="003114F0"/>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06E6D"/>
    <w:pPr>
      <w:spacing w:after="160" w:line="240" w:lineRule="exact"/>
    </w:pPr>
    <w:rPr>
      <w:sz w:val="20"/>
      <w:szCs w:val="20"/>
      <w:vertAlign w:val="superscript"/>
    </w:rPr>
  </w:style>
  <w:style w:type="paragraph" w:customStyle="1" w:styleId="xxxmsonormal">
    <w:name w:val="x_x_x_msonormal"/>
    <w:basedOn w:val="prastasis"/>
    <w:rsid w:val="008E50C5"/>
    <w:pPr>
      <w:spacing w:before="100" w:beforeAutospacing="1" w:after="100" w:afterAutospacing="1"/>
    </w:pPr>
  </w:style>
  <w:style w:type="paragraph" w:customStyle="1" w:styleId="paragraph">
    <w:name w:val="paragraph"/>
    <w:basedOn w:val="prastasis"/>
    <w:rsid w:val="00DE1905"/>
    <w:pPr>
      <w:spacing w:before="100" w:beforeAutospacing="1" w:after="100" w:afterAutospacing="1"/>
    </w:pPr>
    <w:rPr>
      <w:lang w:val="en-GB" w:eastAsia="en-GB"/>
    </w:r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DE4FA9"/>
    <w:rPr>
      <w:rFonts w:ascii="Calibri" w:eastAsia="Calibri" w:hAnsi="Calibri"/>
      <w:sz w:val="22"/>
      <w:szCs w:val="22"/>
      <w:lang w:eastAsia="en-US"/>
    </w:rPr>
  </w:style>
  <w:style w:type="paragraph" w:customStyle="1" w:styleId="BodyText2">
    <w:name w:val="Body Text2"/>
    <w:basedOn w:val="prastasis"/>
    <w:rsid w:val="00B85050"/>
    <w:pPr>
      <w:widowControl w:val="0"/>
      <w:shd w:val="clear" w:color="auto" w:fill="FFFFFF"/>
      <w:spacing w:line="274" w:lineRule="exact"/>
    </w:pPr>
    <w:rPr>
      <w:rFonts w:eastAsiaTheme="minorHAnsi" w:cstheme="minorBidi"/>
      <w:szCs w:val="22"/>
      <w:lang w:eastAsia="en-US"/>
    </w:rPr>
  </w:style>
  <w:style w:type="paragraph" w:customStyle="1" w:styleId="norm">
    <w:name w:val="norm"/>
    <w:basedOn w:val="prastasis"/>
    <w:rsid w:val="0000041A"/>
    <w:pPr>
      <w:spacing w:before="100" w:beforeAutospacing="1" w:after="100" w:afterAutospacing="1"/>
    </w:pPr>
  </w:style>
  <w:style w:type="paragraph" w:customStyle="1" w:styleId="title-doc-first">
    <w:name w:val="title-doc-first"/>
    <w:basedOn w:val="prastasis"/>
    <w:rsid w:val="00D77DAA"/>
    <w:pPr>
      <w:spacing w:before="100" w:beforeAutospacing="1" w:after="100" w:afterAutospacing="1"/>
    </w:pPr>
  </w:style>
  <w:style w:type="character" w:customStyle="1" w:styleId="normaltextrun">
    <w:name w:val="normaltextrun"/>
    <w:basedOn w:val="Numatytasispastraiposriftas"/>
    <w:rsid w:val="00EF1279"/>
  </w:style>
  <w:style w:type="character" w:customStyle="1" w:styleId="eop">
    <w:name w:val="eop"/>
    <w:basedOn w:val="Numatytasispastraiposriftas"/>
    <w:rsid w:val="00EF1279"/>
  </w:style>
  <w:style w:type="paragraph" w:customStyle="1" w:styleId="xmsonormal">
    <w:name w:val="x_msonormal"/>
    <w:basedOn w:val="prastasis"/>
    <w:rsid w:val="00C67E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445">
      <w:bodyDiv w:val="1"/>
      <w:marLeft w:val="0"/>
      <w:marRight w:val="0"/>
      <w:marTop w:val="0"/>
      <w:marBottom w:val="0"/>
      <w:divBdr>
        <w:top w:val="none" w:sz="0" w:space="0" w:color="auto"/>
        <w:left w:val="none" w:sz="0" w:space="0" w:color="auto"/>
        <w:bottom w:val="none" w:sz="0" w:space="0" w:color="auto"/>
        <w:right w:val="none" w:sz="0" w:space="0" w:color="auto"/>
      </w:divBdr>
    </w:div>
    <w:div w:id="75904074">
      <w:bodyDiv w:val="1"/>
      <w:marLeft w:val="225"/>
      <w:marRight w:val="225"/>
      <w:marTop w:val="0"/>
      <w:marBottom w:val="0"/>
      <w:divBdr>
        <w:top w:val="none" w:sz="0" w:space="0" w:color="auto"/>
        <w:left w:val="none" w:sz="0" w:space="0" w:color="auto"/>
        <w:bottom w:val="none" w:sz="0" w:space="0" w:color="auto"/>
        <w:right w:val="none" w:sz="0" w:space="0" w:color="auto"/>
      </w:divBdr>
      <w:divsChild>
        <w:div w:id="824778270">
          <w:marLeft w:val="0"/>
          <w:marRight w:val="0"/>
          <w:marTop w:val="0"/>
          <w:marBottom w:val="0"/>
          <w:divBdr>
            <w:top w:val="none" w:sz="0" w:space="0" w:color="auto"/>
            <w:left w:val="none" w:sz="0" w:space="0" w:color="auto"/>
            <w:bottom w:val="none" w:sz="0" w:space="0" w:color="auto"/>
            <w:right w:val="none" w:sz="0" w:space="0" w:color="auto"/>
          </w:divBdr>
        </w:div>
      </w:divsChild>
    </w:div>
    <w:div w:id="143621016">
      <w:bodyDiv w:val="1"/>
      <w:marLeft w:val="0"/>
      <w:marRight w:val="0"/>
      <w:marTop w:val="0"/>
      <w:marBottom w:val="0"/>
      <w:divBdr>
        <w:top w:val="none" w:sz="0" w:space="0" w:color="auto"/>
        <w:left w:val="none" w:sz="0" w:space="0" w:color="auto"/>
        <w:bottom w:val="none" w:sz="0" w:space="0" w:color="auto"/>
        <w:right w:val="none" w:sz="0" w:space="0" w:color="auto"/>
      </w:divBdr>
    </w:div>
    <w:div w:id="262688053">
      <w:bodyDiv w:val="1"/>
      <w:marLeft w:val="225"/>
      <w:marRight w:val="225"/>
      <w:marTop w:val="0"/>
      <w:marBottom w:val="0"/>
      <w:divBdr>
        <w:top w:val="none" w:sz="0" w:space="0" w:color="auto"/>
        <w:left w:val="none" w:sz="0" w:space="0" w:color="auto"/>
        <w:bottom w:val="none" w:sz="0" w:space="0" w:color="auto"/>
        <w:right w:val="none" w:sz="0" w:space="0" w:color="auto"/>
      </w:divBdr>
      <w:divsChild>
        <w:div w:id="303702956">
          <w:marLeft w:val="0"/>
          <w:marRight w:val="0"/>
          <w:marTop w:val="0"/>
          <w:marBottom w:val="0"/>
          <w:divBdr>
            <w:top w:val="none" w:sz="0" w:space="0" w:color="auto"/>
            <w:left w:val="none" w:sz="0" w:space="0" w:color="auto"/>
            <w:bottom w:val="none" w:sz="0" w:space="0" w:color="auto"/>
            <w:right w:val="none" w:sz="0" w:space="0" w:color="auto"/>
          </w:divBdr>
        </w:div>
      </w:divsChild>
    </w:div>
    <w:div w:id="357779918">
      <w:bodyDiv w:val="1"/>
      <w:marLeft w:val="0"/>
      <w:marRight w:val="0"/>
      <w:marTop w:val="0"/>
      <w:marBottom w:val="0"/>
      <w:divBdr>
        <w:top w:val="none" w:sz="0" w:space="0" w:color="auto"/>
        <w:left w:val="none" w:sz="0" w:space="0" w:color="auto"/>
        <w:bottom w:val="none" w:sz="0" w:space="0" w:color="auto"/>
        <w:right w:val="none" w:sz="0" w:space="0" w:color="auto"/>
      </w:divBdr>
    </w:div>
    <w:div w:id="513880760">
      <w:bodyDiv w:val="1"/>
      <w:marLeft w:val="0"/>
      <w:marRight w:val="0"/>
      <w:marTop w:val="0"/>
      <w:marBottom w:val="0"/>
      <w:divBdr>
        <w:top w:val="none" w:sz="0" w:space="0" w:color="auto"/>
        <w:left w:val="none" w:sz="0" w:space="0" w:color="auto"/>
        <w:bottom w:val="none" w:sz="0" w:space="0" w:color="auto"/>
        <w:right w:val="none" w:sz="0" w:space="0" w:color="auto"/>
      </w:divBdr>
    </w:div>
    <w:div w:id="676035095">
      <w:bodyDiv w:val="1"/>
      <w:marLeft w:val="0"/>
      <w:marRight w:val="0"/>
      <w:marTop w:val="0"/>
      <w:marBottom w:val="0"/>
      <w:divBdr>
        <w:top w:val="none" w:sz="0" w:space="0" w:color="auto"/>
        <w:left w:val="none" w:sz="0" w:space="0" w:color="auto"/>
        <w:bottom w:val="none" w:sz="0" w:space="0" w:color="auto"/>
        <w:right w:val="none" w:sz="0" w:space="0" w:color="auto"/>
      </w:divBdr>
    </w:div>
    <w:div w:id="691541132">
      <w:bodyDiv w:val="1"/>
      <w:marLeft w:val="0"/>
      <w:marRight w:val="0"/>
      <w:marTop w:val="0"/>
      <w:marBottom w:val="0"/>
      <w:divBdr>
        <w:top w:val="none" w:sz="0" w:space="0" w:color="auto"/>
        <w:left w:val="none" w:sz="0" w:space="0" w:color="auto"/>
        <w:bottom w:val="none" w:sz="0" w:space="0" w:color="auto"/>
        <w:right w:val="none" w:sz="0" w:space="0" w:color="auto"/>
      </w:divBdr>
    </w:div>
    <w:div w:id="708333530">
      <w:bodyDiv w:val="1"/>
      <w:marLeft w:val="0"/>
      <w:marRight w:val="0"/>
      <w:marTop w:val="0"/>
      <w:marBottom w:val="0"/>
      <w:divBdr>
        <w:top w:val="none" w:sz="0" w:space="0" w:color="auto"/>
        <w:left w:val="none" w:sz="0" w:space="0" w:color="auto"/>
        <w:bottom w:val="none" w:sz="0" w:space="0" w:color="auto"/>
        <w:right w:val="none" w:sz="0" w:space="0" w:color="auto"/>
      </w:divBdr>
    </w:div>
    <w:div w:id="775639444">
      <w:bodyDiv w:val="1"/>
      <w:marLeft w:val="0"/>
      <w:marRight w:val="0"/>
      <w:marTop w:val="0"/>
      <w:marBottom w:val="0"/>
      <w:divBdr>
        <w:top w:val="none" w:sz="0" w:space="0" w:color="auto"/>
        <w:left w:val="none" w:sz="0" w:space="0" w:color="auto"/>
        <w:bottom w:val="none" w:sz="0" w:space="0" w:color="auto"/>
        <w:right w:val="none" w:sz="0" w:space="0" w:color="auto"/>
      </w:divBdr>
    </w:div>
    <w:div w:id="826091242">
      <w:bodyDiv w:val="1"/>
      <w:marLeft w:val="0"/>
      <w:marRight w:val="0"/>
      <w:marTop w:val="0"/>
      <w:marBottom w:val="0"/>
      <w:divBdr>
        <w:top w:val="none" w:sz="0" w:space="0" w:color="auto"/>
        <w:left w:val="none" w:sz="0" w:space="0" w:color="auto"/>
        <w:bottom w:val="none" w:sz="0" w:space="0" w:color="auto"/>
        <w:right w:val="none" w:sz="0" w:space="0" w:color="auto"/>
      </w:divBdr>
      <w:divsChild>
        <w:div w:id="1545214766">
          <w:marLeft w:val="0"/>
          <w:marRight w:val="0"/>
          <w:marTop w:val="0"/>
          <w:marBottom w:val="0"/>
          <w:divBdr>
            <w:top w:val="none" w:sz="0" w:space="0" w:color="auto"/>
            <w:left w:val="none" w:sz="0" w:space="0" w:color="auto"/>
            <w:bottom w:val="none" w:sz="0" w:space="0" w:color="auto"/>
            <w:right w:val="none" w:sz="0" w:space="0" w:color="auto"/>
          </w:divBdr>
          <w:divsChild>
            <w:div w:id="1579634105">
              <w:marLeft w:val="0"/>
              <w:marRight w:val="0"/>
              <w:marTop w:val="0"/>
              <w:marBottom w:val="0"/>
              <w:divBdr>
                <w:top w:val="none" w:sz="0" w:space="0" w:color="auto"/>
                <w:left w:val="none" w:sz="0" w:space="0" w:color="auto"/>
                <w:bottom w:val="none" w:sz="0" w:space="0" w:color="auto"/>
                <w:right w:val="none" w:sz="0" w:space="0" w:color="auto"/>
              </w:divBdr>
              <w:divsChild>
                <w:div w:id="972491479">
                  <w:marLeft w:val="0"/>
                  <w:marRight w:val="0"/>
                  <w:marTop w:val="0"/>
                  <w:marBottom w:val="0"/>
                  <w:divBdr>
                    <w:top w:val="none" w:sz="0" w:space="0" w:color="auto"/>
                    <w:left w:val="none" w:sz="0" w:space="0" w:color="auto"/>
                    <w:bottom w:val="none" w:sz="0" w:space="0" w:color="auto"/>
                    <w:right w:val="none" w:sz="0" w:space="0" w:color="auto"/>
                  </w:divBdr>
                  <w:divsChild>
                    <w:div w:id="1374885768">
                      <w:marLeft w:val="0"/>
                      <w:marRight w:val="0"/>
                      <w:marTop w:val="0"/>
                      <w:marBottom w:val="0"/>
                      <w:divBdr>
                        <w:top w:val="none" w:sz="0" w:space="0" w:color="auto"/>
                        <w:left w:val="none" w:sz="0" w:space="0" w:color="auto"/>
                        <w:bottom w:val="none" w:sz="0" w:space="0" w:color="auto"/>
                        <w:right w:val="none" w:sz="0" w:space="0" w:color="auto"/>
                      </w:divBdr>
                      <w:divsChild>
                        <w:div w:id="19094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707136">
      <w:bodyDiv w:val="1"/>
      <w:marLeft w:val="0"/>
      <w:marRight w:val="0"/>
      <w:marTop w:val="0"/>
      <w:marBottom w:val="0"/>
      <w:divBdr>
        <w:top w:val="none" w:sz="0" w:space="0" w:color="auto"/>
        <w:left w:val="none" w:sz="0" w:space="0" w:color="auto"/>
        <w:bottom w:val="none" w:sz="0" w:space="0" w:color="auto"/>
        <w:right w:val="none" w:sz="0" w:space="0" w:color="auto"/>
      </w:divBdr>
    </w:div>
    <w:div w:id="899097444">
      <w:bodyDiv w:val="1"/>
      <w:marLeft w:val="0"/>
      <w:marRight w:val="0"/>
      <w:marTop w:val="0"/>
      <w:marBottom w:val="0"/>
      <w:divBdr>
        <w:top w:val="none" w:sz="0" w:space="0" w:color="auto"/>
        <w:left w:val="none" w:sz="0" w:space="0" w:color="auto"/>
        <w:bottom w:val="none" w:sz="0" w:space="0" w:color="auto"/>
        <w:right w:val="none" w:sz="0" w:space="0" w:color="auto"/>
      </w:divBdr>
    </w:div>
    <w:div w:id="944650627">
      <w:bodyDiv w:val="1"/>
      <w:marLeft w:val="0"/>
      <w:marRight w:val="0"/>
      <w:marTop w:val="0"/>
      <w:marBottom w:val="0"/>
      <w:divBdr>
        <w:top w:val="none" w:sz="0" w:space="0" w:color="auto"/>
        <w:left w:val="none" w:sz="0" w:space="0" w:color="auto"/>
        <w:bottom w:val="none" w:sz="0" w:space="0" w:color="auto"/>
        <w:right w:val="none" w:sz="0" w:space="0" w:color="auto"/>
      </w:divBdr>
    </w:div>
    <w:div w:id="1073236536">
      <w:bodyDiv w:val="1"/>
      <w:marLeft w:val="0"/>
      <w:marRight w:val="0"/>
      <w:marTop w:val="0"/>
      <w:marBottom w:val="0"/>
      <w:divBdr>
        <w:top w:val="none" w:sz="0" w:space="0" w:color="auto"/>
        <w:left w:val="none" w:sz="0" w:space="0" w:color="auto"/>
        <w:bottom w:val="none" w:sz="0" w:space="0" w:color="auto"/>
        <w:right w:val="none" w:sz="0" w:space="0" w:color="auto"/>
      </w:divBdr>
    </w:div>
    <w:div w:id="1144395855">
      <w:bodyDiv w:val="1"/>
      <w:marLeft w:val="0"/>
      <w:marRight w:val="0"/>
      <w:marTop w:val="0"/>
      <w:marBottom w:val="0"/>
      <w:divBdr>
        <w:top w:val="none" w:sz="0" w:space="0" w:color="auto"/>
        <w:left w:val="none" w:sz="0" w:space="0" w:color="auto"/>
        <w:bottom w:val="none" w:sz="0" w:space="0" w:color="auto"/>
        <w:right w:val="none" w:sz="0" w:space="0" w:color="auto"/>
      </w:divBdr>
    </w:div>
    <w:div w:id="1156335094">
      <w:bodyDiv w:val="1"/>
      <w:marLeft w:val="0"/>
      <w:marRight w:val="0"/>
      <w:marTop w:val="0"/>
      <w:marBottom w:val="0"/>
      <w:divBdr>
        <w:top w:val="none" w:sz="0" w:space="0" w:color="auto"/>
        <w:left w:val="none" w:sz="0" w:space="0" w:color="auto"/>
        <w:bottom w:val="none" w:sz="0" w:space="0" w:color="auto"/>
        <w:right w:val="none" w:sz="0" w:space="0" w:color="auto"/>
      </w:divBdr>
      <w:divsChild>
        <w:div w:id="1986658631">
          <w:marLeft w:val="480"/>
          <w:marRight w:val="0"/>
          <w:marTop w:val="0"/>
          <w:marBottom w:val="0"/>
          <w:divBdr>
            <w:top w:val="none" w:sz="0" w:space="0" w:color="auto"/>
            <w:left w:val="none" w:sz="0" w:space="0" w:color="auto"/>
            <w:bottom w:val="none" w:sz="0" w:space="0" w:color="auto"/>
            <w:right w:val="none" w:sz="0" w:space="0" w:color="auto"/>
          </w:divBdr>
        </w:div>
        <w:div w:id="164134329">
          <w:marLeft w:val="240"/>
          <w:marRight w:val="0"/>
          <w:marTop w:val="0"/>
          <w:marBottom w:val="0"/>
          <w:divBdr>
            <w:top w:val="none" w:sz="0" w:space="0" w:color="auto"/>
            <w:left w:val="none" w:sz="0" w:space="0" w:color="auto"/>
            <w:bottom w:val="none" w:sz="0" w:space="0" w:color="auto"/>
            <w:right w:val="none" w:sz="0" w:space="0" w:color="auto"/>
          </w:divBdr>
        </w:div>
      </w:divsChild>
    </w:div>
    <w:div w:id="1248882807">
      <w:bodyDiv w:val="1"/>
      <w:marLeft w:val="0"/>
      <w:marRight w:val="0"/>
      <w:marTop w:val="0"/>
      <w:marBottom w:val="0"/>
      <w:divBdr>
        <w:top w:val="none" w:sz="0" w:space="0" w:color="auto"/>
        <w:left w:val="none" w:sz="0" w:space="0" w:color="auto"/>
        <w:bottom w:val="none" w:sz="0" w:space="0" w:color="auto"/>
        <w:right w:val="none" w:sz="0" w:space="0" w:color="auto"/>
      </w:divBdr>
    </w:div>
    <w:div w:id="1266621719">
      <w:bodyDiv w:val="1"/>
      <w:marLeft w:val="0"/>
      <w:marRight w:val="0"/>
      <w:marTop w:val="0"/>
      <w:marBottom w:val="0"/>
      <w:divBdr>
        <w:top w:val="none" w:sz="0" w:space="0" w:color="auto"/>
        <w:left w:val="none" w:sz="0" w:space="0" w:color="auto"/>
        <w:bottom w:val="none" w:sz="0" w:space="0" w:color="auto"/>
        <w:right w:val="none" w:sz="0" w:space="0" w:color="auto"/>
      </w:divBdr>
    </w:div>
    <w:div w:id="1343894774">
      <w:bodyDiv w:val="1"/>
      <w:marLeft w:val="0"/>
      <w:marRight w:val="0"/>
      <w:marTop w:val="0"/>
      <w:marBottom w:val="0"/>
      <w:divBdr>
        <w:top w:val="none" w:sz="0" w:space="0" w:color="auto"/>
        <w:left w:val="none" w:sz="0" w:space="0" w:color="auto"/>
        <w:bottom w:val="none" w:sz="0" w:space="0" w:color="auto"/>
        <w:right w:val="none" w:sz="0" w:space="0" w:color="auto"/>
      </w:divBdr>
    </w:div>
    <w:div w:id="1611006520">
      <w:bodyDiv w:val="1"/>
      <w:marLeft w:val="0"/>
      <w:marRight w:val="0"/>
      <w:marTop w:val="0"/>
      <w:marBottom w:val="0"/>
      <w:divBdr>
        <w:top w:val="none" w:sz="0" w:space="0" w:color="auto"/>
        <w:left w:val="none" w:sz="0" w:space="0" w:color="auto"/>
        <w:bottom w:val="none" w:sz="0" w:space="0" w:color="auto"/>
        <w:right w:val="none" w:sz="0" w:space="0" w:color="auto"/>
      </w:divBdr>
    </w:div>
    <w:div w:id="1633510989">
      <w:bodyDiv w:val="1"/>
      <w:marLeft w:val="0"/>
      <w:marRight w:val="0"/>
      <w:marTop w:val="0"/>
      <w:marBottom w:val="0"/>
      <w:divBdr>
        <w:top w:val="none" w:sz="0" w:space="0" w:color="auto"/>
        <w:left w:val="none" w:sz="0" w:space="0" w:color="auto"/>
        <w:bottom w:val="none" w:sz="0" w:space="0" w:color="auto"/>
        <w:right w:val="none" w:sz="0" w:space="0" w:color="auto"/>
      </w:divBdr>
    </w:div>
    <w:div w:id="1664891019">
      <w:bodyDiv w:val="1"/>
      <w:marLeft w:val="0"/>
      <w:marRight w:val="0"/>
      <w:marTop w:val="0"/>
      <w:marBottom w:val="0"/>
      <w:divBdr>
        <w:top w:val="none" w:sz="0" w:space="0" w:color="auto"/>
        <w:left w:val="none" w:sz="0" w:space="0" w:color="auto"/>
        <w:bottom w:val="none" w:sz="0" w:space="0" w:color="auto"/>
        <w:right w:val="none" w:sz="0" w:space="0" w:color="auto"/>
      </w:divBdr>
    </w:div>
    <w:div w:id="1997295873">
      <w:bodyDiv w:val="1"/>
      <w:marLeft w:val="0"/>
      <w:marRight w:val="0"/>
      <w:marTop w:val="0"/>
      <w:marBottom w:val="0"/>
      <w:divBdr>
        <w:top w:val="none" w:sz="0" w:space="0" w:color="auto"/>
        <w:left w:val="none" w:sz="0" w:space="0" w:color="auto"/>
        <w:bottom w:val="none" w:sz="0" w:space="0" w:color="auto"/>
        <w:right w:val="none" w:sz="0" w:space="0" w:color="auto"/>
      </w:divBdr>
    </w:div>
    <w:div w:id="20150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B69A8-D0E6-4365-BB66-FC42D273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5293</Words>
  <Characters>35913</Characters>
  <Application>Microsoft Office Word</Application>
  <DocSecurity>0</DocSecurity>
  <Lines>299</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fm</Company>
  <LinksUpToDate>false</LinksUpToDate>
  <CharactersWithSpaces>41124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Finansu ministerija</dc:creator>
  <cp:lastModifiedBy>Jolanta Poškevičienė</cp:lastModifiedBy>
  <cp:revision>46</cp:revision>
  <cp:lastPrinted>2018-05-22T06:31:00Z</cp:lastPrinted>
  <dcterms:created xsi:type="dcterms:W3CDTF">2021-11-24T09:55:00Z</dcterms:created>
  <dcterms:modified xsi:type="dcterms:W3CDTF">2021-11-25T06:27:00Z</dcterms:modified>
</cp:coreProperties>
</file>