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56" w:rsidRDefault="006D17CD">
      <w:pPr>
        <w:jc w:val="right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>Projektas</w:t>
      </w:r>
    </w:p>
    <w:p w:rsidR="008E6C56" w:rsidRDefault="008E6C56">
      <w:pPr>
        <w:jc w:val="center"/>
        <w:rPr>
          <w:lang w:eastAsia="lt-LT"/>
        </w:rPr>
      </w:pPr>
    </w:p>
    <w:p w:rsidR="008E6C56" w:rsidRDefault="008E6C56">
      <w:pPr>
        <w:rPr>
          <w:sz w:val="10"/>
          <w:szCs w:val="10"/>
        </w:rPr>
      </w:pPr>
    </w:p>
    <w:p w:rsidR="008E6C56" w:rsidRDefault="006D17CD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:rsidR="008E6C56" w:rsidRDefault="008E6C56">
      <w:pPr>
        <w:jc w:val="center"/>
        <w:rPr>
          <w:b/>
          <w:caps/>
          <w:szCs w:val="24"/>
          <w:lang w:eastAsia="lt-LT"/>
        </w:rPr>
      </w:pPr>
    </w:p>
    <w:p w:rsidR="008E6C56" w:rsidRDefault="006D17CD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:rsidR="008E6C56" w:rsidRDefault="006D17CD">
      <w:pPr>
        <w:widowControl w:val="0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 xml:space="preserve">DĖL Lietuvos Respublikos vidaus tarnybos statuto </w:t>
      </w:r>
      <w:r w:rsidR="00004E8F">
        <w:rPr>
          <w:b/>
          <w:bCs/>
          <w:caps/>
          <w:lang w:eastAsia="lt-LT"/>
        </w:rPr>
        <w:t xml:space="preserve">PRIEDO </w:t>
      </w:r>
      <w:r>
        <w:rPr>
          <w:b/>
          <w:bCs/>
          <w:caps/>
          <w:lang w:eastAsia="lt-LT"/>
        </w:rPr>
        <w:t xml:space="preserve">pakeitimo </w:t>
      </w:r>
      <w:r w:rsidR="00004E8F">
        <w:rPr>
          <w:b/>
          <w:bCs/>
          <w:caps/>
          <w:lang w:eastAsia="lt-LT"/>
        </w:rPr>
        <w:t>įstatymo projekto Nr. XIVP-288</w:t>
      </w:r>
    </w:p>
    <w:p w:rsidR="008E6C56" w:rsidRDefault="008E6C56">
      <w:pPr>
        <w:tabs>
          <w:tab w:val="center" w:pos="4153"/>
          <w:tab w:val="right" w:pos="8306"/>
        </w:tabs>
        <w:rPr>
          <w:lang w:eastAsia="lt-LT"/>
        </w:rPr>
      </w:pPr>
    </w:p>
    <w:p w:rsidR="008E6C56" w:rsidRDefault="006D17CD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8E6C56" w:rsidRDefault="006D17C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8E6C56" w:rsidRDefault="008E6C56">
      <w:pPr>
        <w:jc w:val="center"/>
        <w:rPr>
          <w:lang w:eastAsia="lt-LT"/>
        </w:rPr>
      </w:pPr>
    </w:p>
    <w:p w:rsidR="008E6C56" w:rsidRDefault="006D17CD" w:rsidP="00161858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Seimo statuto 138 straipsnio 3 dalimi ir atsižvelgdama į Lietuvos Respublikos Se</w:t>
      </w:r>
      <w:r w:rsidR="00004E8F">
        <w:rPr>
          <w:szCs w:val="24"/>
          <w:lang w:eastAsia="lt-LT"/>
        </w:rPr>
        <w:t>imo valdybos 2021 m. kovo</w:t>
      </w:r>
      <w:r w:rsidR="009B0B3A">
        <w:rPr>
          <w:szCs w:val="24"/>
          <w:lang w:eastAsia="lt-LT"/>
        </w:rPr>
        <w:t xml:space="preserve"> 17 d. sprendimo Nr. SV-S-64</w:t>
      </w:r>
      <w:r>
        <w:rPr>
          <w:szCs w:val="24"/>
          <w:lang w:eastAsia="lt-LT"/>
        </w:rPr>
        <w:t xml:space="preserve"> „Dėl įstatymų projektų išvadų“ </w:t>
      </w:r>
      <w:r w:rsidR="009B0B3A">
        <w:rPr>
          <w:szCs w:val="24"/>
          <w:lang w:eastAsia="lt-LT"/>
        </w:rPr>
        <w:t>4 punktą</w:t>
      </w:r>
      <w:r>
        <w:rPr>
          <w:szCs w:val="24"/>
          <w:lang w:eastAsia="lt-LT"/>
        </w:rPr>
        <w:t>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8E6C56" w:rsidRDefault="009B0B3A" w:rsidP="00161858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Nepritarti </w:t>
      </w:r>
      <w:r w:rsidR="006D17CD">
        <w:rPr>
          <w:lang w:eastAsia="lt-LT"/>
        </w:rPr>
        <w:t xml:space="preserve">Lietuvos Respublikos vidaus tarnybos statuto </w:t>
      </w:r>
      <w:r>
        <w:rPr>
          <w:lang w:eastAsia="lt-LT"/>
        </w:rPr>
        <w:t>priedo pakeitimo įstatymo projektui Nr.</w:t>
      </w:r>
      <w:r w:rsidR="002E544D">
        <w:rPr>
          <w:lang w:eastAsia="lt-LT"/>
        </w:rPr>
        <w:t> </w:t>
      </w:r>
      <w:r>
        <w:rPr>
          <w:lang w:eastAsia="lt-LT"/>
        </w:rPr>
        <w:t>XIVP-288</w:t>
      </w:r>
      <w:r w:rsidR="001A75B0">
        <w:rPr>
          <w:lang w:eastAsia="lt-LT"/>
        </w:rPr>
        <w:t xml:space="preserve"> (toliau – Įstatymo projektas)</w:t>
      </w:r>
      <w:r>
        <w:rPr>
          <w:lang w:eastAsia="lt-LT"/>
        </w:rPr>
        <w:t xml:space="preserve"> dėl šių priežasčių:</w:t>
      </w:r>
    </w:p>
    <w:p w:rsidR="00F2285B" w:rsidRDefault="001A75B0" w:rsidP="00161858">
      <w:pPr>
        <w:tabs>
          <w:tab w:val="left" w:pos="709"/>
        </w:tabs>
        <w:spacing w:line="276" w:lineRule="auto"/>
        <w:jc w:val="both"/>
        <w:rPr>
          <w:rFonts w:eastAsia="MS Mincho"/>
          <w:bCs/>
          <w:szCs w:val="24"/>
          <w:lang w:eastAsia="ar-SA"/>
        </w:rPr>
      </w:pPr>
      <w:r>
        <w:rPr>
          <w:lang w:eastAsia="lt-LT"/>
        </w:rPr>
        <w:tab/>
      </w:r>
      <w:r w:rsidR="009B0B3A">
        <w:rPr>
          <w:lang w:eastAsia="lt-LT"/>
        </w:rPr>
        <w:t xml:space="preserve">1. </w:t>
      </w:r>
      <w:r>
        <w:rPr>
          <w:color w:val="000000"/>
        </w:rPr>
        <w:t xml:space="preserve">Įstatymo projekte siūloma iš </w:t>
      </w:r>
      <w:r w:rsidR="004648C5">
        <w:rPr>
          <w:color w:val="000000"/>
        </w:rPr>
        <w:t>Lietuvos Respublikos v</w:t>
      </w:r>
      <w:r>
        <w:rPr>
          <w:color w:val="000000"/>
        </w:rPr>
        <w:t>idaus tarnybos statuto priedo 6, 7, 8, 9 pareigybių grup</w:t>
      </w:r>
      <w:r w:rsidR="004648C5">
        <w:rPr>
          <w:color w:val="000000"/>
        </w:rPr>
        <w:t>ių</w:t>
      </w:r>
      <w:r>
        <w:rPr>
          <w:color w:val="000000"/>
        </w:rPr>
        <w:t xml:space="preserve"> išbraukti orlaivio vado, vyriausiojo lakūno, vyresniojo lakūno, lakūno pareigybes </w:t>
      </w:r>
      <w:r w:rsidR="004648C5">
        <w:rPr>
          <w:color w:val="000000"/>
        </w:rPr>
        <w:t xml:space="preserve">ir </w:t>
      </w:r>
      <w:r>
        <w:rPr>
          <w:color w:val="000000"/>
        </w:rPr>
        <w:t>atitinkamai papildyti Vidaus tarnybos statuto priedą 6</w:t>
      </w:r>
      <w:r>
        <w:rPr>
          <w:color w:val="000000"/>
          <w:vertAlign w:val="superscript"/>
        </w:rPr>
        <w:t>1</w:t>
      </w:r>
      <w:r>
        <w:rPr>
          <w:color w:val="000000"/>
        </w:rPr>
        <w:t>, 7</w:t>
      </w:r>
      <w:r>
        <w:rPr>
          <w:color w:val="000000"/>
          <w:vertAlign w:val="superscript"/>
        </w:rPr>
        <w:t>1</w:t>
      </w:r>
      <w:r>
        <w:rPr>
          <w:color w:val="000000"/>
        </w:rPr>
        <w:t>, 8</w:t>
      </w:r>
      <w:r>
        <w:rPr>
          <w:color w:val="000000"/>
          <w:vertAlign w:val="superscript"/>
        </w:rPr>
        <w:t>1</w:t>
      </w:r>
      <w:r>
        <w:rPr>
          <w:color w:val="000000"/>
        </w:rPr>
        <w:t>, 9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 xml:space="preserve">pareigybių grupėmis </w:t>
      </w:r>
      <w:r w:rsidR="00055A15">
        <w:rPr>
          <w:color w:val="000000"/>
        </w:rPr>
        <w:t>–</w:t>
      </w:r>
      <w:r>
        <w:rPr>
          <w:color w:val="000000"/>
        </w:rPr>
        <w:t xml:space="preserve"> </w:t>
      </w:r>
      <w:r w:rsidRPr="0032288B">
        <w:rPr>
          <w:color w:val="000000"/>
        </w:rPr>
        <w:t>orlaivio vad</w:t>
      </w:r>
      <w:r w:rsidR="004648C5">
        <w:rPr>
          <w:color w:val="000000"/>
        </w:rPr>
        <w:t>as</w:t>
      </w:r>
      <w:r w:rsidRPr="0032288B">
        <w:rPr>
          <w:color w:val="000000"/>
        </w:rPr>
        <w:t>, vyriausi</w:t>
      </w:r>
      <w:r w:rsidR="004648C5">
        <w:rPr>
          <w:color w:val="000000"/>
        </w:rPr>
        <w:t>asis</w:t>
      </w:r>
      <w:r w:rsidRPr="0032288B">
        <w:rPr>
          <w:color w:val="000000"/>
        </w:rPr>
        <w:t xml:space="preserve"> lakūn</w:t>
      </w:r>
      <w:r w:rsidR="004648C5">
        <w:rPr>
          <w:color w:val="000000"/>
        </w:rPr>
        <w:t>as</w:t>
      </w:r>
      <w:r w:rsidRPr="0032288B">
        <w:rPr>
          <w:color w:val="000000"/>
        </w:rPr>
        <w:t>, vyresn</w:t>
      </w:r>
      <w:r w:rsidR="004648C5">
        <w:rPr>
          <w:color w:val="000000"/>
        </w:rPr>
        <w:t>ysis</w:t>
      </w:r>
      <w:r w:rsidRPr="0032288B">
        <w:rPr>
          <w:color w:val="000000"/>
        </w:rPr>
        <w:t xml:space="preserve"> lakūn</w:t>
      </w:r>
      <w:r w:rsidR="004648C5">
        <w:rPr>
          <w:color w:val="000000"/>
        </w:rPr>
        <w:t>as</w:t>
      </w:r>
      <w:r w:rsidRPr="0032288B">
        <w:rPr>
          <w:color w:val="000000"/>
        </w:rPr>
        <w:t>, lakūn</w:t>
      </w:r>
      <w:r w:rsidR="004648C5">
        <w:rPr>
          <w:color w:val="000000"/>
        </w:rPr>
        <w:t>as</w:t>
      </w:r>
      <w:r w:rsidR="003A768F">
        <w:rPr>
          <w:color w:val="000000"/>
        </w:rPr>
        <w:t xml:space="preserve"> (toliau kartu – lakūnai)</w:t>
      </w:r>
      <w:r w:rsidRPr="0032288B">
        <w:rPr>
          <w:color w:val="000000"/>
        </w:rPr>
        <w:t>,</w:t>
      </w:r>
      <w:r>
        <w:rPr>
          <w:color w:val="000000"/>
        </w:rPr>
        <w:t xml:space="preserve"> </w:t>
      </w:r>
      <w:r w:rsidRPr="00CB5E14">
        <w:rPr>
          <w:color w:val="000000"/>
        </w:rPr>
        <w:t xml:space="preserve">didinant </w:t>
      </w:r>
      <w:r w:rsidR="003A768F">
        <w:rPr>
          <w:color w:val="000000"/>
        </w:rPr>
        <w:t xml:space="preserve">lakūnų </w:t>
      </w:r>
      <w:r w:rsidR="00E12A02">
        <w:rPr>
          <w:color w:val="000000"/>
        </w:rPr>
        <w:t>pareigybėms nustatyt</w:t>
      </w:r>
      <w:r w:rsidR="00730643">
        <w:rPr>
          <w:color w:val="000000"/>
        </w:rPr>
        <w:t>us</w:t>
      </w:r>
      <w:r w:rsidR="00E12A02">
        <w:rPr>
          <w:color w:val="000000"/>
        </w:rPr>
        <w:t xml:space="preserve"> </w:t>
      </w:r>
      <w:r w:rsidRPr="00CB5E14">
        <w:rPr>
          <w:color w:val="000000"/>
        </w:rPr>
        <w:t>maksimal</w:t>
      </w:r>
      <w:r w:rsidR="00730643">
        <w:rPr>
          <w:color w:val="000000"/>
        </w:rPr>
        <w:t>ius</w:t>
      </w:r>
      <w:r w:rsidRPr="00CB5E14">
        <w:rPr>
          <w:color w:val="000000"/>
        </w:rPr>
        <w:t xml:space="preserve"> </w:t>
      </w:r>
      <w:r w:rsidRPr="00FC2E42">
        <w:rPr>
          <w:color w:val="000000"/>
        </w:rPr>
        <w:t>pareiginės algos k</w:t>
      </w:r>
      <w:r w:rsidRPr="00CB5E14">
        <w:rPr>
          <w:color w:val="000000"/>
        </w:rPr>
        <w:t>oeficient</w:t>
      </w:r>
      <w:r w:rsidR="00730643">
        <w:rPr>
          <w:color w:val="000000"/>
        </w:rPr>
        <w:t>us</w:t>
      </w:r>
      <w:r w:rsidRPr="00CB5E14">
        <w:rPr>
          <w:color w:val="000000"/>
        </w:rPr>
        <w:t xml:space="preserve"> </w:t>
      </w:r>
      <w:r w:rsidRPr="00CB5E14">
        <w:rPr>
          <w:bCs/>
          <w:color w:val="000000"/>
        </w:rPr>
        <w:t>tris kartus</w:t>
      </w:r>
      <w:r>
        <w:rPr>
          <w:color w:val="000000"/>
        </w:rPr>
        <w:t xml:space="preserve">, atsižvelgiant į įstaigų grupę, kuriai yra priskirta </w:t>
      </w:r>
      <w:r w:rsidR="00CF5C08">
        <w:rPr>
          <w:color w:val="000000"/>
        </w:rPr>
        <w:t>Lietuvos Respublikos vidaus reikalų ministro valdymo sri</w:t>
      </w:r>
      <w:r w:rsidR="000E6A66">
        <w:rPr>
          <w:color w:val="000000"/>
        </w:rPr>
        <w:t>ties</w:t>
      </w:r>
      <w:r w:rsidR="00CF5C08">
        <w:rPr>
          <w:color w:val="000000"/>
        </w:rPr>
        <w:t xml:space="preserve"> statutinė </w:t>
      </w:r>
      <w:r>
        <w:rPr>
          <w:color w:val="000000"/>
        </w:rPr>
        <w:t xml:space="preserve">įstaiga ir kurioje </w:t>
      </w:r>
      <w:r w:rsidR="00055A15">
        <w:rPr>
          <w:color w:val="000000"/>
        </w:rPr>
        <w:t xml:space="preserve">atitinkamai </w:t>
      </w:r>
      <w:r w:rsidR="003A768F">
        <w:rPr>
          <w:color w:val="000000"/>
        </w:rPr>
        <w:t xml:space="preserve">lakūnai </w:t>
      </w:r>
      <w:r>
        <w:rPr>
          <w:color w:val="000000"/>
        </w:rPr>
        <w:t>eina pareigas.</w:t>
      </w:r>
      <w:r w:rsidR="00F2285B">
        <w:rPr>
          <w:color w:val="000000"/>
        </w:rPr>
        <w:t xml:space="preserve"> </w:t>
      </w:r>
    </w:p>
    <w:p w:rsidR="00A24A45" w:rsidRDefault="00F2285B" w:rsidP="00161858">
      <w:pPr>
        <w:tabs>
          <w:tab w:val="left" w:pos="709"/>
        </w:tabs>
        <w:spacing w:line="276" w:lineRule="auto"/>
        <w:jc w:val="both"/>
        <w:rPr>
          <w:color w:val="000000"/>
        </w:rPr>
      </w:pPr>
      <w:r>
        <w:rPr>
          <w:rFonts w:eastAsia="MS Mincho"/>
          <w:bCs/>
          <w:szCs w:val="24"/>
          <w:lang w:eastAsia="ar-SA"/>
        </w:rPr>
        <w:tab/>
      </w:r>
      <w:r w:rsidR="00B15096">
        <w:rPr>
          <w:rFonts w:eastAsia="MS Mincho"/>
          <w:bCs/>
          <w:szCs w:val="24"/>
          <w:lang w:eastAsia="ar-SA"/>
        </w:rPr>
        <w:t xml:space="preserve">Nustačius siūlomą teisinį reguliavimą, </w:t>
      </w:r>
      <w:r w:rsidR="00E12A02">
        <w:rPr>
          <w:rFonts w:eastAsia="MS Mincho"/>
          <w:bCs/>
          <w:szCs w:val="24"/>
          <w:lang w:eastAsia="ar-SA"/>
        </w:rPr>
        <w:t>lakūnų pareigybėms siūlom</w:t>
      </w:r>
      <w:r w:rsidR="00996DF7">
        <w:rPr>
          <w:rFonts w:eastAsia="MS Mincho"/>
          <w:bCs/>
          <w:szCs w:val="24"/>
          <w:lang w:eastAsia="ar-SA"/>
        </w:rPr>
        <w:t>i</w:t>
      </w:r>
      <w:r w:rsidR="00E12A02">
        <w:rPr>
          <w:rFonts w:eastAsia="MS Mincho"/>
          <w:bCs/>
          <w:szCs w:val="24"/>
          <w:lang w:eastAsia="ar-SA"/>
        </w:rPr>
        <w:t xml:space="preserve"> nustatyti maksimal</w:t>
      </w:r>
      <w:r w:rsidR="00996DF7">
        <w:rPr>
          <w:rFonts w:eastAsia="MS Mincho"/>
          <w:bCs/>
          <w:szCs w:val="24"/>
          <w:lang w:eastAsia="ar-SA"/>
        </w:rPr>
        <w:t>ū</w:t>
      </w:r>
      <w:r w:rsidR="00E12A02">
        <w:rPr>
          <w:rFonts w:eastAsia="MS Mincho"/>
          <w:bCs/>
          <w:szCs w:val="24"/>
          <w:lang w:eastAsia="ar-SA"/>
        </w:rPr>
        <w:t>s pareigin</w:t>
      </w:r>
      <w:r w:rsidR="00B15096">
        <w:rPr>
          <w:rFonts w:eastAsia="MS Mincho"/>
          <w:bCs/>
          <w:szCs w:val="24"/>
          <w:lang w:eastAsia="ar-SA"/>
        </w:rPr>
        <w:t>ės</w:t>
      </w:r>
      <w:r w:rsidR="00E12A02">
        <w:rPr>
          <w:rFonts w:eastAsia="MS Mincho"/>
          <w:bCs/>
          <w:szCs w:val="24"/>
          <w:lang w:eastAsia="ar-SA"/>
        </w:rPr>
        <w:t xml:space="preserve"> alg</w:t>
      </w:r>
      <w:r w:rsidR="00B15096">
        <w:rPr>
          <w:rFonts w:eastAsia="MS Mincho"/>
          <w:bCs/>
          <w:szCs w:val="24"/>
          <w:lang w:eastAsia="ar-SA"/>
        </w:rPr>
        <w:t>os</w:t>
      </w:r>
      <w:r w:rsidR="00E12A02">
        <w:rPr>
          <w:rFonts w:eastAsia="MS Mincho"/>
          <w:bCs/>
          <w:szCs w:val="24"/>
          <w:lang w:eastAsia="ar-SA"/>
        </w:rPr>
        <w:t xml:space="preserve"> koeficienta</w:t>
      </w:r>
      <w:r w:rsidR="00996DF7">
        <w:rPr>
          <w:rFonts w:eastAsia="MS Mincho"/>
          <w:bCs/>
          <w:szCs w:val="24"/>
          <w:lang w:eastAsia="ar-SA"/>
        </w:rPr>
        <w:t>i</w:t>
      </w:r>
      <w:r w:rsidR="00E12A02">
        <w:rPr>
          <w:rFonts w:eastAsia="MS Mincho"/>
          <w:bCs/>
          <w:szCs w:val="24"/>
          <w:lang w:eastAsia="ar-SA"/>
        </w:rPr>
        <w:t xml:space="preserve"> būtų </w:t>
      </w:r>
      <w:r w:rsidR="00996DF7">
        <w:rPr>
          <w:rFonts w:eastAsia="MS Mincho"/>
          <w:bCs/>
          <w:szCs w:val="24"/>
          <w:lang w:eastAsia="ar-SA"/>
        </w:rPr>
        <w:t>didesni</w:t>
      </w:r>
      <w:r w:rsidR="00E12A02">
        <w:rPr>
          <w:rFonts w:eastAsia="MS Mincho"/>
          <w:bCs/>
          <w:szCs w:val="24"/>
          <w:lang w:eastAsia="ar-SA"/>
        </w:rPr>
        <w:t xml:space="preserve"> ne tik už pavaldžių asmenų neturinčių vidaus tarnybos sistemos pareigūnų, bet ir statutinių įstaigų vadovų maksimal</w:t>
      </w:r>
      <w:r w:rsidR="00996DF7">
        <w:rPr>
          <w:rFonts w:eastAsia="MS Mincho"/>
          <w:bCs/>
          <w:szCs w:val="24"/>
          <w:lang w:eastAsia="ar-SA"/>
        </w:rPr>
        <w:t>ius</w:t>
      </w:r>
      <w:r w:rsidR="00E12A02">
        <w:rPr>
          <w:rFonts w:eastAsia="MS Mincho"/>
          <w:bCs/>
          <w:szCs w:val="24"/>
          <w:lang w:eastAsia="ar-SA"/>
        </w:rPr>
        <w:t xml:space="preserve"> pareigi</w:t>
      </w:r>
      <w:r w:rsidR="00B10648">
        <w:rPr>
          <w:rFonts w:eastAsia="MS Mincho"/>
          <w:bCs/>
          <w:szCs w:val="24"/>
          <w:lang w:eastAsia="ar-SA"/>
        </w:rPr>
        <w:t>nės</w:t>
      </w:r>
      <w:r w:rsidR="00996DF7">
        <w:rPr>
          <w:rFonts w:eastAsia="MS Mincho"/>
          <w:bCs/>
          <w:szCs w:val="24"/>
          <w:lang w:eastAsia="ar-SA"/>
        </w:rPr>
        <w:t xml:space="preserve"> alg</w:t>
      </w:r>
      <w:r w:rsidR="00B10648">
        <w:rPr>
          <w:rFonts w:eastAsia="MS Mincho"/>
          <w:bCs/>
          <w:szCs w:val="24"/>
          <w:lang w:eastAsia="ar-SA"/>
        </w:rPr>
        <w:t>os</w:t>
      </w:r>
      <w:r w:rsidR="00E12A02">
        <w:rPr>
          <w:rFonts w:eastAsia="MS Mincho"/>
          <w:bCs/>
          <w:szCs w:val="24"/>
          <w:lang w:eastAsia="ar-SA"/>
        </w:rPr>
        <w:t xml:space="preserve"> koeficient</w:t>
      </w:r>
      <w:r w:rsidR="00996DF7">
        <w:rPr>
          <w:rFonts w:eastAsia="MS Mincho"/>
          <w:bCs/>
          <w:szCs w:val="24"/>
          <w:lang w:eastAsia="ar-SA"/>
        </w:rPr>
        <w:t>us</w:t>
      </w:r>
      <w:r w:rsidR="00E12A02">
        <w:rPr>
          <w:rFonts w:eastAsia="MS Mincho"/>
          <w:bCs/>
          <w:szCs w:val="24"/>
          <w:lang w:eastAsia="ar-SA"/>
        </w:rPr>
        <w:t xml:space="preserve"> (</w:t>
      </w:r>
      <w:r w:rsidR="00996DF7">
        <w:rPr>
          <w:rFonts w:eastAsia="MS Mincho"/>
          <w:bCs/>
          <w:szCs w:val="24"/>
          <w:lang w:eastAsia="ar-SA"/>
        </w:rPr>
        <w:t xml:space="preserve">pavyzdžiui, </w:t>
      </w:r>
      <w:r w:rsidR="00E12A02">
        <w:rPr>
          <w:rFonts w:eastAsia="MS Mincho"/>
          <w:bCs/>
          <w:szCs w:val="24"/>
          <w:lang w:eastAsia="ar-SA"/>
        </w:rPr>
        <w:t>statutinių įstaigų vadovų maksimalus pareiginės algos koeficientas –</w:t>
      </w:r>
      <w:r w:rsidR="005C4566">
        <w:rPr>
          <w:rFonts w:eastAsia="MS Mincho"/>
          <w:bCs/>
          <w:szCs w:val="24"/>
          <w:lang w:eastAsia="ar-SA"/>
        </w:rPr>
        <w:t xml:space="preserve"> </w:t>
      </w:r>
      <w:r w:rsidR="00E12A02">
        <w:rPr>
          <w:rFonts w:eastAsia="MS Mincho"/>
          <w:bCs/>
          <w:szCs w:val="24"/>
          <w:lang w:eastAsia="ar-SA"/>
        </w:rPr>
        <w:t xml:space="preserve">19). </w:t>
      </w:r>
      <w:r>
        <w:rPr>
          <w:rFonts w:eastAsia="MS Mincho"/>
          <w:bCs/>
          <w:szCs w:val="24"/>
          <w:lang w:eastAsia="ar-SA"/>
        </w:rPr>
        <w:t>Įstatymo projekte siūlom</w:t>
      </w:r>
      <w:r w:rsidR="005924D4">
        <w:rPr>
          <w:rFonts w:eastAsia="MS Mincho"/>
          <w:bCs/>
          <w:szCs w:val="24"/>
          <w:lang w:eastAsia="ar-SA"/>
        </w:rPr>
        <w:t>as</w:t>
      </w:r>
      <w:r>
        <w:rPr>
          <w:rFonts w:eastAsia="MS Mincho"/>
          <w:bCs/>
          <w:szCs w:val="24"/>
          <w:lang w:eastAsia="ar-SA"/>
        </w:rPr>
        <w:t xml:space="preserve"> </w:t>
      </w:r>
      <w:r w:rsidR="005924D4">
        <w:rPr>
          <w:rFonts w:eastAsia="MS Mincho"/>
          <w:bCs/>
          <w:szCs w:val="24"/>
          <w:lang w:eastAsia="ar-SA"/>
        </w:rPr>
        <w:t xml:space="preserve">teisinis </w:t>
      </w:r>
      <w:r>
        <w:rPr>
          <w:rFonts w:eastAsia="MS Mincho"/>
          <w:bCs/>
          <w:szCs w:val="24"/>
          <w:lang w:eastAsia="ar-SA"/>
        </w:rPr>
        <w:t>reguliavim</w:t>
      </w:r>
      <w:r w:rsidR="005924D4">
        <w:rPr>
          <w:rFonts w:eastAsia="MS Mincho"/>
          <w:bCs/>
          <w:szCs w:val="24"/>
          <w:lang w:eastAsia="ar-SA"/>
        </w:rPr>
        <w:t>as</w:t>
      </w:r>
      <w:r w:rsidR="005924D4">
        <w:rPr>
          <w:color w:val="000000"/>
        </w:rPr>
        <w:t xml:space="preserve"> neužtikrin</w:t>
      </w:r>
      <w:r w:rsidR="00B10648">
        <w:rPr>
          <w:color w:val="000000"/>
        </w:rPr>
        <w:t>tų</w:t>
      </w:r>
      <w:r w:rsidR="005924D4">
        <w:rPr>
          <w:color w:val="000000"/>
        </w:rPr>
        <w:t xml:space="preserve"> bendros ir subalansuotos</w:t>
      </w:r>
      <w:r>
        <w:rPr>
          <w:color w:val="000000"/>
        </w:rPr>
        <w:t xml:space="preserve"> vidaus tarnybos sistemos pareigūnų darbo užmokesčio sistem</w:t>
      </w:r>
      <w:r w:rsidR="005924D4">
        <w:rPr>
          <w:color w:val="000000"/>
        </w:rPr>
        <w:t>os</w:t>
      </w:r>
      <w:r>
        <w:rPr>
          <w:color w:val="000000"/>
        </w:rPr>
        <w:t xml:space="preserve"> ir galimai pažeis</w:t>
      </w:r>
      <w:r w:rsidR="00B10648">
        <w:rPr>
          <w:color w:val="000000"/>
        </w:rPr>
        <w:t>tų</w:t>
      </w:r>
      <w:r w:rsidR="005924D4">
        <w:rPr>
          <w:color w:val="000000"/>
        </w:rPr>
        <w:t xml:space="preserve"> konstitucinį lygiateisiškumo principą</w:t>
      </w:r>
      <w:r>
        <w:rPr>
          <w:color w:val="000000"/>
        </w:rPr>
        <w:t xml:space="preserve"> kitų </w:t>
      </w:r>
      <w:r w:rsidR="005924D4">
        <w:rPr>
          <w:color w:val="000000"/>
        </w:rPr>
        <w:t xml:space="preserve">ne mažiau atsakingas ir ypatingų kompetencijų reikalaujančias pareigas einančių </w:t>
      </w:r>
      <w:r>
        <w:rPr>
          <w:color w:val="000000"/>
        </w:rPr>
        <w:t>vidaus tarnybos sistemos pareigūnų atžvilgi</w:t>
      </w:r>
      <w:r w:rsidR="00CB09C7">
        <w:rPr>
          <w:color w:val="000000"/>
        </w:rPr>
        <w:t>u</w:t>
      </w:r>
      <w:r w:rsidR="005924D4">
        <w:rPr>
          <w:color w:val="000000"/>
        </w:rPr>
        <w:t>.</w:t>
      </w:r>
      <w:r w:rsidR="00A24A45">
        <w:rPr>
          <w:color w:val="000000"/>
        </w:rPr>
        <w:t xml:space="preserve"> </w:t>
      </w:r>
      <w:r w:rsidR="00CB09C7">
        <w:rPr>
          <w:color w:val="000000"/>
        </w:rPr>
        <w:t>Pa</w:t>
      </w:r>
      <w:r w:rsidR="00CB5E14">
        <w:rPr>
          <w:color w:val="000000"/>
        </w:rPr>
        <w:t>minėtina</w:t>
      </w:r>
      <w:r w:rsidR="00CB09C7">
        <w:rPr>
          <w:color w:val="000000"/>
        </w:rPr>
        <w:t xml:space="preserve"> ir tai, kad </w:t>
      </w:r>
      <w:r w:rsidR="00996DF7">
        <w:rPr>
          <w:color w:val="000000"/>
        </w:rPr>
        <w:t xml:space="preserve">lakūnų pareigybėms </w:t>
      </w:r>
      <w:r w:rsidR="00CB09C7">
        <w:rPr>
          <w:color w:val="000000"/>
        </w:rPr>
        <w:t xml:space="preserve">siūlomi </w:t>
      </w:r>
      <w:r w:rsidR="00996DF7">
        <w:rPr>
          <w:color w:val="000000"/>
        </w:rPr>
        <w:t xml:space="preserve">nustatyti </w:t>
      </w:r>
      <w:r w:rsidR="00CB09C7">
        <w:rPr>
          <w:color w:val="000000"/>
        </w:rPr>
        <w:t>maksimalūs pareiginės algos koeficientai viršytų ir Lietuvos Respublikos valstybės politikų ir valstybės pareigūnų darbo apmokėjimo įstatyme nustatytus maksimalius pareiginės algos koeficientus (</w:t>
      </w:r>
      <w:r w:rsidR="00DA5B6F">
        <w:rPr>
          <w:color w:val="000000"/>
        </w:rPr>
        <w:t xml:space="preserve">pavyzdžiui, </w:t>
      </w:r>
      <w:r w:rsidR="00B10648">
        <w:rPr>
          <w:color w:val="000000"/>
        </w:rPr>
        <w:t xml:space="preserve">maksimalus </w:t>
      </w:r>
      <w:r w:rsidR="00DA5B6F">
        <w:rPr>
          <w:color w:val="000000"/>
        </w:rPr>
        <w:t>valstybės politikų pareiginės algos koeficienta</w:t>
      </w:r>
      <w:r w:rsidR="00B10648">
        <w:rPr>
          <w:color w:val="000000"/>
        </w:rPr>
        <w:t>s</w:t>
      </w:r>
      <w:r w:rsidR="00DA5B6F">
        <w:rPr>
          <w:color w:val="000000"/>
        </w:rPr>
        <w:t xml:space="preserve"> </w:t>
      </w:r>
      <w:r w:rsidR="00B10648">
        <w:rPr>
          <w:color w:val="000000"/>
        </w:rPr>
        <w:t xml:space="preserve">– </w:t>
      </w:r>
      <w:r w:rsidR="00DA5B6F">
        <w:rPr>
          <w:color w:val="000000"/>
        </w:rPr>
        <w:t>25</w:t>
      </w:r>
      <w:r w:rsidR="00B10648">
        <w:rPr>
          <w:color w:val="000000"/>
        </w:rPr>
        <w:t>,</w:t>
      </w:r>
      <w:r w:rsidR="00DA5B6F">
        <w:rPr>
          <w:color w:val="000000"/>
        </w:rPr>
        <w:t>8</w:t>
      </w:r>
      <w:r w:rsidR="005E1A74">
        <w:rPr>
          <w:color w:val="000000"/>
        </w:rPr>
        <w:t>,</w:t>
      </w:r>
      <w:r w:rsidR="00DA5B6F">
        <w:rPr>
          <w:color w:val="000000"/>
        </w:rPr>
        <w:t xml:space="preserve"> valstybės pareigūnų </w:t>
      </w:r>
      <w:r w:rsidR="00B10648">
        <w:rPr>
          <w:color w:val="000000"/>
        </w:rPr>
        <w:t>–</w:t>
      </w:r>
      <w:r w:rsidR="00DA5B6F">
        <w:rPr>
          <w:color w:val="000000"/>
        </w:rPr>
        <w:t xml:space="preserve"> 15</w:t>
      </w:r>
      <w:r w:rsidR="00B10648">
        <w:rPr>
          <w:color w:val="000000"/>
        </w:rPr>
        <w:t>,</w:t>
      </w:r>
      <w:r w:rsidR="00DA5B6F">
        <w:rPr>
          <w:color w:val="000000"/>
        </w:rPr>
        <w:t>5</w:t>
      </w:r>
      <w:r w:rsidR="005E1A74">
        <w:rPr>
          <w:color w:val="000000"/>
        </w:rPr>
        <w:t>,</w:t>
      </w:r>
      <w:r w:rsidR="00DA5B6F">
        <w:rPr>
          <w:color w:val="000000"/>
        </w:rPr>
        <w:t xml:space="preserve"> žvalgybos pareigūnų </w:t>
      </w:r>
      <w:r w:rsidR="00B10648">
        <w:rPr>
          <w:color w:val="000000"/>
        </w:rPr>
        <w:t>–</w:t>
      </w:r>
      <w:r w:rsidR="00DA5B6F">
        <w:rPr>
          <w:color w:val="000000"/>
        </w:rPr>
        <w:t xml:space="preserve"> 19)</w:t>
      </w:r>
      <w:r w:rsidR="00A154AB">
        <w:rPr>
          <w:color w:val="000000"/>
        </w:rPr>
        <w:t xml:space="preserve">, todėl </w:t>
      </w:r>
      <w:r w:rsidR="0045379C">
        <w:rPr>
          <w:color w:val="000000"/>
        </w:rPr>
        <w:t xml:space="preserve">Įstatymo projekte </w:t>
      </w:r>
      <w:r w:rsidR="00A154AB">
        <w:rPr>
          <w:color w:val="000000"/>
        </w:rPr>
        <w:t>siūloma lakūnų darbo apmokėjimo sistema</w:t>
      </w:r>
      <w:r w:rsidR="00B10648">
        <w:rPr>
          <w:color w:val="000000"/>
        </w:rPr>
        <w:t xml:space="preserve"> būtų </w:t>
      </w:r>
      <w:r w:rsidR="00A154AB">
        <w:rPr>
          <w:color w:val="000000"/>
        </w:rPr>
        <w:t xml:space="preserve">nepagrįstai </w:t>
      </w:r>
      <w:r w:rsidR="00B10648">
        <w:rPr>
          <w:color w:val="000000"/>
        </w:rPr>
        <w:t>išskirtinė</w:t>
      </w:r>
      <w:r w:rsidR="00055A15">
        <w:rPr>
          <w:color w:val="000000"/>
        </w:rPr>
        <w:t>, palyginti</w:t>
      </w:r>
      <w:r w:rsidR="00B10648">
        <w:rPr>
          <w:color w:val="000000"/>
        </w:rPr>
        <w:t xml:space="preserve"> su </w:t>
      </w:r>
      <w:r w:rsidR="002804EE">
        <w:rPr>
          <w:color w:val="000000"/>
        </w:rPr>
        <w:t>kitų viešojo sektoriaus darbuotojų darbo apmokėjimo sistem</w:t>
      </w:r>
      <w:r w:rsidR="00B10648">
        <w:rPr>
          <w:color w:val="000000"/>
        </w:rPr>
        <w:t>a</w:t>
      </w:r>
      <w:r w:rsidR="002804EE">
        <w:rPr>
          <w:color w:val="000000"/>
        </w:rPr>
        <w:t xml:space="preserve">. </w:t>
      </w:r>
    </w:p>
    <w:p w:rsidR="00E06C3E" w:rsidRPr="009C48C8" w:rsidRDefault="00A24A45" w:rsidP="00161858">
      <w:pPr>
        <w:tabs>
          <w:tab w:val="left" w:pos="709"/>
        </w:tabs>
        <w:spacing w:line="276" w:lineRule="auto"/>
        <w:jc w:val="both"/>
        <w:rPr>
          <w:rFonts w:eastAsia="MS Mincho"/>
          <w:bCs/>
          <w:szCs w:val="24"/>
          <w:lang w:eastAsia="ar-SA"/>
        </w:rPr>
      </w:pPr>
      <w:r>
        <w:rPr>
          <w:color w:val="000000"/>
        </w:rPr>
        <w:tab/>
        <w:t xml:space="preserve">2. Įstatymo projekto aiškinamajame rašte nurodyta, kad </w:t>
      </w:r>
      <w:r>
        <w:rPr>
          <w:rFonts w:eastAsia="MS Mincho"/>
          <w:bCs/>
          <w:szCs w:val="24"/>
          <w:lang w:eastAsia="ar-SA"/>
        </w:rPr>
        <w:t xml:space="preserve">Įstatymo projektas parengtas </w:t>
      </w:r>
      <w:r w:rsidRPr="00CB5E14">
        <w:rPr>
          <w:rFonts w:eastAsia="MS Mincho"/>
          <w:bCs/>
          <w:szCs w:val="24"/>
          <w:lang w:eastAsia="ar-SA"/>
        </w:rPr>
        <w:t>siekiant padidinti</w:t>
      </w:r>
      <w:r w:rsidRPr="00B51F84">
        <w:rPr>
          <w:rFonts w:eastAsia="MS Mincho"/>
          <w:bCs/>
          <w:szCs w:val="24"/>
          <w:lang w:eastAsia="ar-SA"/>
        </w:rPr>
        <w:t xml:space="preserve"> </w:t>
      </w:r>
      <w:r w:rsidR="00364890">
        <w:rPr>
          <w:rFonts w:eastAsia="MS Mincho"/>
          <w:bCs/>
          <w:szCs w:val="24"/>
          <w:lang w:eastAsia="ar-SA"/>
        </w:rPr>
        <w:t>Valstybės sienos apsaugos tarnybos prie Lietuvos Respublikos vidaus reikalų ministerijos</w:t>
      </w:r>
      <w:r w:rsidRPr="00B51F84">
        <w:rPr>
          <w:rFonts w:eastAsia="MS Mincho"/>
          <w:bCs/>
          <w:szCs w:val="24"/>
          <w:lang w:eastAsia="ar-SA"/>
        </w:rPr>
        <w:t xml:space="preserve"> dirbančių vidaus tarnybos </w:t>
      </w:r>
      <w:r w:rsidRPr="00F21AFB">
        <w:rPr>
          <w:rFonts w:eastAsia="MS Mincho"/>
          <w:bCs/>
          <w:szCs w:val="24"/>
          <w:lang w:eastAsia="ar-SA"/>
        </w:rPr>
        <w:t xml:space="preserve">sistemos pareigūnų – orlaivio vado, vyriausiojo lakūno, vyresniojo lakūno ir lakūno – </w:t>
      </w:r>
      <w:r w:rsidRPr="00CB5E14">
        <w:rPr>
          <w:rFonts w:eastAsia="MS Mincho"/>
          <w:bCs/>
          <w:szCs w:val="24"/>
          <w:lang w:eastAsia="ar-SA"/>
        </w:rPr>
        <w:t>darbo užmokestį</w:t>
      </w:r>
      <w:r w:rsidRPr="00B51F84">
        <w:rPr>
          <w:rFonts w:eastAsia="MS Mincho"/>
          <w:bCs/>
          <w:szCs w:val="24"/>
          <w:lang w:eastAsia="ar-SA"/>
        </w:rPr>
        <w:t xml:space="preserve">. Taip pat </w:t>
      </w:r>
      <w:r w:rsidR="00364890">
        <w:rPr>
          <w:color w:val="000000"/>
        </w:rPr>
        <w:t xml:space="preserve">Įstatymo projekto aiškinamajame rašte </w:t>
      </w:r>
      <w:r w:rsidRPr="00B51F84">
        <w:rPr>
          <w:rFonts w:eastAsia="MS Mincho"/>
          <w:bCs/>
          <w:szCs w:val="24"/>
          <w:lang w:eastAsia="ar-SA"/>
        </w:rPr>
        <w:t>nurodoma, kad</w:t>
      </w:r>
      <w:r w:rsidR="00055A15">
        <w:rPr>
          <w:rFonts w:eastAsia="MS Mincho"/>
          <w:bCs/>
          <w:szCs w:val="24"/>
          <w:lang w:eastAsia="ar-SA"/>
        </w:rPr>
        <w:t>,</w:t>
      </w:r>
      <w:r w:rsidRPr="00B51F84">
        <w:rPr>
          <w:rFonts w:eastAsia="MS Mincho"/>
          <w:bCs/>
          <w:szCs w:val="24"/>
          <w:lang w:eastAsia="ar-SA"/>
        </w:rPr>
        <w:t xml:space="preserve"> </w:t>
      </w:r>
      <w:r w:rsidRPr="00F21AFB">
        <w:rPr>
          <w:color w:val="000000"/>
        </w:rPr>
        <w:t>p</w:t>
      </w:r>
      <w:r w:rsidRPr="00F21AFB">
        <w:rPr>
          <w:rFonts w:eastAsia="MS Mincho"/>
          <w:bCs/>
          <w:szCs w:val="24"/>
          <w:lang w:eastAsia="ar-SA"/>
        </w:rPr>
        <w:t>riėmus siūlomą Įstatymo projektą</w:t>
      </w:r>
      <w:r w:rsidR="00055A15">
        <w:rPr>
          <w:rFonts w:eastAsia="MS Mincho"/>
          <w:bCs/>
          <w:szCs w:val="24"/>
          <w:lang w:eastAsia="ar-SA"/>
        </w:rPr>
        <w:t>,</w:t>
      </w:r>
      <w:r w:rsidRPr="00F21AFB">
        <w:rPr>
          <w:rFonts w:eastAsia="MS Mincho"/>
          <w:bCs/>
          <w:szCs w:val="24"/>
          <w:lang w:eastAsia="ar-SA"/>
        </w:rPr>
        <w:t xml:space="preserve"> </w:t>
      </w:r>
      <w:r w:rsidRPr="00CB5E14">
        <w:rPr>
          <w:rFonts w:eastAsia="MS Mincho"/>
          <w:bCs/>
          <w:szCs w:val="24"/>
          <w:lang w:eastAsia="ar-SA"/>
        </w:rPr>
        <w:t xml:space="preserve">būtų sudaryta galimybė padidinti </w:t>
      </w:r>
      <w:r w:rsidR="00343834">
        <w:rPr>
          <w:rFonts w:eastAsia="MS Mincho"/>
          <w:bCs/>
          <w:szCs w:val="24"/>
          <w:lang w:eastAsia="ar-SA"/>
        </w:rPr>
        <w:t>Valstybės sienos apsaugos tarnyboje</w:t>
      </w:r>
      <w:r w:rsidR="00343834" w:rsidRPr="00B51F84">
        <w:rPr>
          <w:rFonts w:eastAsia="MS Mincho"/>
          <w:bCs/>
          <w:szCs w:val="24"/>
          <w:lang w:eastAsia="ar-SA"/>
        </w:rPr>
        <w:t xml:space="preserve"> tarnaujan</w:t>
      </w:r>
      <w:r w:rsidR="00343834">
        <w:rPr>
          <w:rFonts w:eastAsia="MS Mincho"/>
          <w:bCs/>
          <w:szCs w:val="24"/>
          <w:lang w:eastAsia="ar-SA"/>
        </w:rPr>
        <w:t>čių</w:t>
      </w:r>
      <w:r w:rsidR="00343834" w:rsidRPr="00B51F84">
        <w:rPr>
          <w:rFonts w:eastAsia="MS Mincho"/>
          <w:bCs/>
          <w:szCs w:val="24"/>
          <w:lang w:eastAsia="ar-SA"/>
        </w:rPr>
        <w:t xml:space="preserve"> </w:t>
      </w:r>
      <w:r w:rsidR="00343834">
        <w:rPr>
          <w:rFonts w:eastAsia="MS Mincho"/>
          <w:bCs/>
          <w:szCs w:val="24"/>
          <w:lang w:eastAsia="ar-SA"/>
        </w:rPr>
        <w:t>lakūnų</w:t>
      </w:r>
      <w:r w:rsidR="00343834" w:rsidRPr="00CB5E14">
        <w:rPr>
          <w:rFonts w:eastAsia="MS Mincho"/>
          <w:bCs/>
          <w:szCs w:val="24"/>
          <w:lang w:eastAsia="ar-SA"/>
        </w:rPr>
        <w:t xml:space="preserve"> </w:t>
      </w:r>
      <w:r w:rsidRPr="00CB5E14">
        <w:rPr>
          <w:rFonts w:eastAsia="MS Mincho"/>
          <w:bCs/>
          <w:szCs w:val="24"/>
          <w:lang w:eastAsia="ar-SA"/>
        </w:rPr>
        <w:t>darbo užmokestį</w:t>
      </w:r>
      <w:r w:rsidR="00055A15">
        <w:rPr>
          <w:rFonts w:eastAsia="MS Mincho"/>
          <w:bCs/>
          <w:szCs w:val="24"/>
          <w:lang w:eastAsia="ar-SA"/>
        </w:rPr>
        <w:t>,</w:t>
      </w:r>
      <w:r w:rsidR="00364890">
        <w:rPr>
          <w:rFonts w:eastAsia="MS Mincho"/>
          <w:bCs/>
          <w:szCs w:val="24"/>
          <w:lang w:eastAsia="ar-SA"/>
        </w:rPr>
        <w:t xml:space="preserve"> </w:t>
      </w:r>
      <w:r w:rsidRPr="00CB5E14">
        <w:rPr>
          <w:rFonts w:eastAsia="MS Mincho"/>
          <w:bCs/>
          <w:szCs w:val="24"/>
          <w:lang w:eastAsia="ar-SA"/>
        </w:rPr>
        <w:t xml:space="preserve">netaikant </w:t>
      </w:r>
      <w:r w:rsidR="00055A15">
        <w:rPr>
          <w:rFonts w:eastAsia="MS Mincho"/>
          <w:bCs/>
          <w:szCs w:val="24"/>
          <w:lang w:eastAsia="ar-SA"/>
        </w:rPr>
        <w:t xml:space="preserve">jiems </w:t>
      </w:r>
      <w:r w:rsidRPr="00CB5E14">
        <w:rPr>
          <w:rFonts w:eastAsia="MS Mincho"/>
          <w:bCs/>
          <w:szCs w:val="24"/>
          <w:lang w:eastAsia="ar-SA"/>
        </w:rPr>
        <w:t>papildomų procedūrų</w:t>
      </w:r>
      <w:r w:rsidRPr="00A24A45">
        <w:rPr>
          <w:rFonts w:eastAsia="MS Mincho"/>
          <w:bCs/>
          <w:szCs w:val="24"/>
          <w:lang w:eastAsia="ar-SA"/>
        </w:rPr>
        <w:t xml:space="preserve"> (tarnybinės veiklos vertinimo).</w:t>
      </w:r>
      <w:r>
        <w:rPr>
          <w:rFonts w:eastAsia="MS Mincho"/>
          <w:bCs/>
          <w:szCs w:val="24"/>
          <w:lang w:eastAsia="ar-SA"/>
        </w:rPr>
        <w:t xml:space="preserve"> Atkreiptinas dėmesys į tai, kad Įstatymo projekt</w:t>
      </w:r>
      <w:r w:rsidR="00DF4122">
        <w:rPr>
          <w:rFonts w:eastAsia="MS Mincho"/>
          <w:bCs/>
          <w:szCs w:val="24"/>
          <w:lang w:eastAsia="ar-SA"/>
        </w:rPr>
        <w:t>e</w:t>
      </w:r>
      <w:r>
        <w:rPr>
          <w:rFonts w:eastAsia="MS Mincho"/>
          <w:bCs/>
          <w:szCs w:val="24"/>
          <w:lang w:eastAsia="ar-SA"/>
        </w:rPr>
        <w:t xml:space="preserve"> nėra siūloma nustatyti kitokį darbo užmokesčio didinimo mechanizmą, todėl</w:t>
      </w:r>
      <w:r w:rsidR="00055A15">
        <w:rPr>
          <w:rFonts w:eastAsia="MS Mincho"/>
          <w:bCs/>
          <w:szCs w:val="24"/>
          <w:lang w:eastAsia="ar-SA"/>
        </w:rPr>
        <w:t>,</w:t>
      </w:r>
      <w:r>
        <w:rPr>
          <w:rFonts w:eastAsia="MS Mincho"/>
          <w:bCs/>
          <w:szCs w:val="24"/>
          <w:lang w:eastAsia="ar-SA"/>
        </w:rPr>
        <w:t xml:space="preserve"> priėmus Įstatymo </w:t>
      </w:r>
      <w:r>
        <w:rPr>
          <w:rFonts w:eastAsia="MS Mincho"/>
          <w:bCs/>
          <w:szCs w:val="24"/>
          <w:lang w:eastAsia="ar-SA"/>
        </w:rPr>
        <w:lastRenderedPageBreak/>
        <w:t>projektą</w:t>
      </w:r>
      <w:r w:rsidR="00055A15">
        <w:rPr>
          <w:rFonts w:eastAsia="MS Mincho"/>
          <w:bCs/>
          <w:szCs w:val="24"/>
          <w:lang w:eastAsia="ar-SA"/>
        </w:rPr>
        <w:t>,</w:t>
      </w:r>
      <w:r>
        <w:rPr>
          <w:rFonts w:eastAsia="MS Mincho"/>
          <w:bCs/>
          <w:szCs w:val="24"/>
          <w:lang w:eastAsia="ar-SA"/>
        </w:rPr>
        <w:t xml:space="preserve"> </w:t>
      </w:r>
      <w:r w:rsidR="00343834">
        <w:rPr>
          <w:rFonts w:eastAsia="MS Mincho"/>
          <w:bCs/>
          <w:szCs w:val="24"/>
          <w:lang w:eastAsia="ar-SA"/>
        </w:rPr>
        <w:t xml:space="preserve">lakūnų </w:t>
      </w:r>
      <w:r>
        <w:rPr>
          <w:rFonts w:eastAsia="MS Mincho"/>
          <w:bCs/>
          <w:szCs w:val="24"/>
          <w:lang w:eastAsia="ar-SA"/>
        </w:rPr>
        <w:t>pareiginės algos koeficientai</w:t>
      </w:r>
      <w:r w:rsidR="00364890">
        <w:rPr>
          <w:rFonts w:eastAsia="MS Mincho"/>
          <w:bCs/>
          <w:szCs w:val="24"/>
          <w:lang w:eastAsia="ar-SA"/>
        </w:rPr>
        <w:t xml:space="preserve"> </w:t>
      </w:r>
      <w:r>
        <w:rPr>
          <w:rFonts w:eastAsia="MS Mincho"/>
          <w:bCs/>
          <w:szCs w:val="24"/>
          <w:lang w:eastAsia="ar-SA"/>
        </w:rPr>
        <w:t xml:space="preserve">nepadidėtų ir jie galėtų būti didinami tik tarnybinės veiklos vertinimo būdu. </w:t>
      </w:r>
      <w:r w:rsidR="007C1861">
        <w:rPr>
          <w:rFonts w:eastAsia="MS Mincho"/>
          <w:bCs/>
          <w:szCs w:val="24"/>
          <w:lang w:eastAsia="ar-SA"/>
        </w:rPr>
        <w:t>G</w:t>
      </w:r>
      <w:r w:rsidR="00E06C3E">
        <w:rPr>
          <w:rFonts w:eastAsia="MS Mincho"/>
          <w:bCs/>
          <w:szCs w:val="24"/>
          <w:lang w:eastAsia="ar-SA"/>
        </w:rPr>
        <w:t xml:space="preserve">alimybė didinti </w:t>
      </w:r>
      <w:r w:rsidR="00364890">
        <w:rPr>
          <w:rFonts w:eastAsia="MS Mincho"/>
          <w:bCs/>
          <w:szCs w:val="24"/>
          <w:lang w:eastAsia="ar-SA"/>
        </w:rPr>
        <w:t xml:space="preserve">lakūnų </w:t>
      </w:r>
      <w:r w:rsidR="00E06C3E">
        <w:rPr>
          <w:rFonts w:eastAsia="MS Mincho"/>
          <w:bCs/>
          <w:szCs w:val="24"/>
          <w:lang w:eastAsia="ar-SA"/>
        </w:rPr>
        <w:t>darbo užmokestį Vidaus tarnybos statute yra įtvirtinta: t</w:t>
      </w:r>
      <w:r w:rsidR="00E06C3E">
        <w:rPr>
          <w:color w:val="000000"/>
        </w:rPr>
        <w:t>rūkstant darbo rinkoje atitinkamų profesijų pareigūnų, įstatymų leidėjas Vidaus tarnybos statuto 56 straipsnio 1 dalies 6</w:t>
      </w:r>
      <w:r w:rsidR="00055A15">
        <w:rPr>
          <w:color w:val="000000"/>
        </w:rPr>
        <w:t> </w:t>
      </w:r>
      <w:r w:rsidR="00E06C3E">
        <w:rPr>
          <w:color w:val="000000"/>
        </w:rPr>
        <w:t>punkt</w:t>
      </w:r>
      <w:r w:rsidR="00DF4122">
        <w:rPr>
          <w:color w:val="000000"/>
        </w:rPr>
        <w:t>e</w:t>
      </w:r>
      <w:r w:rsidR="00E06C3E">
        <w:rPr>
          <w:color w:val="000000"/>
        </w:rPr>
        <w:t xml:space="preserve"> </w:t>
      </w:r>
      <w:r w:rsidR="007C1861">
        <w:rPr>
          <w:color w:val="000000"/>
        </w:rPr>
        <w:t xml:space="preserve">ir </w:t>
      </w:r>
      <w:r w:rsidR="00E06C3E">
        <w:rPr>
          <w:color w:val="000000"/>
        </w:rPr>
        <w:t>šio straipsnio 2 dal</w:t>
      </w:r>
      <w:r w:rsidR="00DF4122">
        <w:rPr>
          <w:color w:val="000000"/>
        </w:rPr>
        <w:t>yje</w:t>
      </w:r>
      <w:r w:rsidR="00E06C3E">
        <w:rPr>
          <w:color w:val="000000"/>
        </w:rPr>
        <w:t xml:space="preserve"> numatė galimybę tokiems pareigūnams skirti iki 100</w:t>
      </w:r>
      <w:r w:rsidR="002E544D">
        <w:rPr>
          <w:color w:val="000000"/>
        </w:rPr>
        <w:t> </w:t>
      </w:r>
      <w:r w:rsidR="00E06C3E">
        <w:rPr>
          <w:color w:val="000000"/>
        </w:rPr>
        <w:t xml:space="preserve">procentų pareiginės algos </w:t>
      </w:r>
      <w:r w:rsidR="007C1861">
        <w:rPr>
          <w:color w:val="000000"/>
        </w:rPr>
        <w:t xml:space="preserve">dydžio </w:t>
      </w:r>
      <w:r w:rsidR="00E06C3E">
        <w:rPr>
          <w:color w:val="000000"/>
        </w:rPr>
        <w:t xml:space="preserve">priemokas. </w:t>
      </w:r>
      <w:r w:rsidR="007C1861">
        <w:rPr>
          <w:color w:val="000000"/>
        </w:rPr>
        <w:t xml:space="preserve">Pažymėtina, </w:t>
      </w:r>
      <w:r w:rsidR="00E06C3E">
        <w:rPr>
          <w:color w:val="000000"/>
        </w:rPr>
        <w:t>kad vietoj galimos 100 proc</w:t>
      </w:r>
      <w:r w:rsidR="007C1861">
        <w:rPr>
          <w:color w:val="000000"/>
        </w:rPr>
        <w:t>entų</w:t>
      </w:r>
      <w:r w:rsidR="00E06C3E">
        <w:rPr>
          <w:color w:val="000000"/>
        </w:rPr>
        <w:t xml:space="preserve"> </w:t>
      </w:r>
      <w:r w:rsidR="007C1861">
        <w:rPr>
          <w:color w:val="000000"/>
        </w:rPr>
        <w:t xml:space="preserve">pareiginės algos dydžio </w:t>
      </w:r>
      <w:r w:rsidR="00E06C3E">
        <w:rPr>
          <w:color w:val="000000"/>
        </w:rPr>
        <w:t xml:space="preserve">priemokos </w:t>
      </w:r>
      <w:r w:rsidR="007C1861">
        <w:rPr>
          <w:color w:val="000000"/>
        </w:rPr>
        <w:t xml:space="preserve">lakūnams </w:t>
      </w:r>
      <w:r w:rsidR="00E06C3E">
        <w:rPr>
          <w:color w:val="000000"/>
        </w:rPr>
        <w:t>yra mokama 10 proc</w:t>
      </w:r>
      <w:r w:rsidR="007C1861">
        <w:rPr>
          <w:color w:val="000000"/>
        </w:rPr>
        <w:t>entų pareiginės algos dydžio</w:t>
      </w:r>
      <w:r w:rsidR="00E06C3E">
        <w:rPr>
          <w:color w:val="000000"/>
        </w:rPr>
        <w:t xml:space="preserve"> priemoka, </w:t>
      </w:r>
      <w:r w:rsidR="007C1861">
        <w:rPr>
          <w:color w:val="000000"/>
        </w:rPr>
        <w:t>be to, lakūnams</w:t>
      </w:r>
      <w:r w:rsidR="00E06C3E">
        <w:rPr>
          <w:color w:val="000000"/>
        </w:rPr>
        <w:t xml:space="preserve"> </w:t>
      </w:r>
      <w:r w:rsidR="00E06C3E">
        <w:rPr>
          <w:rFonts w:eastAsia="MS Mincho"/>
          <w:bCs/>
          <w:szCs w:val="24"/>
          <w:lang w:eastAsia="ar-SA"/>
        </w:rPr>
        <w:t xml:space="preserve">nustatyti </w:t>
      </w:r>
      <w:r w:rsidR="00E06C3E">
        <w:t xml:space="preserve">pareiginės algos koeficientai nesiekia </w:t>
      </w:r>
      <w:r w:rsidR="0032288B">
        <w:t xml:space="preserve">Vidaus tarnybos statuto priede nustatytų </w:t>
      </w:r>
      <w:r w:rsidR="00E06C3E">
        <w:t>pareiginės algos interval</w:t>
      </w:r>
      <w:r w:rsidR="007C1861">
        <w:t>ų</w:t>
      </w:r>
      <w:r w:rsidR="00E06C3E">
        <w:t xml:space="preserve"> vidurkio. </w:t>
      </w:r>
      <w:r w:rsidR="007C1861">
        <w:t>T</w:t>
      </w:r>
      <w:r w:rsidR="00772ED8">
        <w:t>aigi</w:t>
      </w:r>
      <w:r w:rsidR="007C1861">
        <w:t xml:space="preserve"> akivaizdu, </w:t>
      </w:r>
      <w:r w:rsidR="00E06C3E">
        <w:t xml:space="preserve">kad </w:t>
      </w:r>
      <w:r w:rsidR="0032288B">
        <w:t xml:space="preserve">šiuo metu </w:t>
      </w:r>
      <w:r w:rsidR="00E06C3E">
        <w:t>Vidaus tarn</w:t>
      </w:r>
      <w:r w:rsidR="004147DD">
        <w:t>ybos statute nustatyto</w:t>
      </w:r>
      <w:r w:rsidR="00E06C3E">
        <w:t xml:space="preserve"> </w:t>
      </w:r>
      <w:r w:rsidR="004147DD">
        <w:t xml:space="preserve">darbo užmokesčio didinimo </w:t>
      </w:r>
      <w:r w:rsidR="00E06C3E">
        <w:t xml:space="preserve">galimybės </w:t>
      </w:r>
      <w:r w:rsidR="00E06C3E" w:rsidRPr="009C48C8">
        <w:t>nėra išnaudotos</w:t>
      </w:r>
      <w:r w:rsidR="007E1CA1">
        <w:t>.</w:t>
      </w:r>
      <w:r w:rsidR="00E06C3E" w:rsidRPr="009C48C8">
        <w:t xml:space="preserve"> </w:t>
      </w:r>
      <w:r w:rsidR="004147DD" w:rsidRPr="009C48C8">
        <w:t>Atsižvelgiant į tai,</w:t>
      </w:r>
      <w:r w:rsidR="0032288B" w:rsidRPr="009C48C8">
        <w:t xml:space="preserve"> kas išdėstyta,</w:t>
      </w:r>
      <w:r w:rsidR="004147DD" w:rsidRPr="009C48C8">
        <w:t xml:space="preserve"> manytina, kad Įstatymo projekto tikslo</w:t>
      </w:r>
      <w:r w:rsidR="004147DD" w:rsidRPr="009C48C8">
        <w:rPr>
          <w:rFonts w:eastAsia="MS Mincho"/>
          <w:bCs/>
          <w:szCs w:val="24"/>
          <w:lang w:eastAsia="ar-SA"/>
        </w:rPr>
        <w:t xml:space="preserve"> </w:t>
      </w:r>
      <w:r w:rsidR="007C1861" w:rsidRPr="009C48C8">
        <w:rPr>
          <w:rFonts w:eastAsia="MS Mincho"/>
          <w:bCs/>
          <w:szCs w:val="24"/>
          <w:lang w:eastAsia="ar-SA"/>
        </w:rPr>
        <w:t xml:space="preserve">turi </w:t>
      </w:r>
      <w:r w:rsidR="004147DD" w:rsidRPr="009C48C8">
        <w:rPr>
          <w:rFonts w:eastAsia="MS Mincho"/>
          <w:bCs/>
          <w:szCs w:val="24"/>
          <w:lang w:eastAsia="ar-SA"/>
        </w:rPr>
        <w:t xml:space="preserve">būti siekiama Vidaus tarnybos statute nustatytomis priemonėmis. </w:t>
      </w:r>
    </w:p>
    <w:p w:rsidR="008D2EE8" w:rsidRPr="008D2EE8" w:rsidRDefault="004147DD" w:rsidP="00161858">
      <w:pPr>
        <w:tabs>
          <w:tab w:val="left" w:pos="709"/>
        </w:tabs>
        <w:spacing w:line="276" w:lineRule="auto"/>
        <w:jc w:val="both"/>
        <w:rPr>
          <w:szCs w:val="24"/>
          <w:lang w:eastAsia="lt-LT"/>
        </w:rPr>
      </w:pPr>
      <w:r w:rsidRPr="009C48C8">
        <w:rPr>
          <w:rFonts w:eastAsia="MS Mincho"/>
          <w:bCs/>
          <w:szCs w:val="24"/>
          <w:lang w:eastAsia="ar-SA"/>
        </w:rPr>
        <w:tab/>
        <w:t xml:space="preserve">3. </w:t>
      </w:r>
      <w:r w:rsidR="006D17CD" w:rsidRPr="009C48C8">
        <w:rPr>
          <w:lang w:eastAsia="lt-LT"/>
        </w:rPr>
        <w:t>Aštuonioliktosios Lietuvos Respublikos Vyriausybės programos, kuriai pritarta Lietuvos Respublikos Seimo 2020 m. gruodžio 11 d. nutarimu</w:t>
      </w:r>
      <w:r w:rsidR="006D17CD">
        <w:rPr>
          <w:lang w:eastAsia="lt-LT"/>
        </w:rPr>
        <w:t xml:space="preserve"> Nr. XIV-72 „Dėl </w:t>
      </w:r>
      <w:r w:rsidR="006D17CD">
        <w:rPr>
          <w:color w:val="000000"/>
        </w:rPr>
        <w:t>Aštuonioliktosios Lietuvos Respublikos Vyriausybės programos“</w:t>
      </w:r>
      <w:r w:rsidR="006D17CD">
        <w:rPr>
          <w:lang w:eastAsia="lt-LT"/>
        </w:rPr>
        <w:t>,</w:t>
      </w:r>
      <w:r w:rsidR="00DD2217">
        <w:rPr>
          <w:lang w:eastAsia="lt-LT"/>
        </w:rPr>
        <w:t xml:space="preserve"> </w:t>
      </w:r>
      <w:r w:rsidR="0084711F">
        <w:rPr>
          <w:lang w:eastAsia="lt-LT"/>
        </w:rPr>
        <w:t>244.4</w:t>
      </w:r>
      <w:r w:rsidR="006D17CD">
        <w:rPr>
          <w:lang w:eastAsia="lt-LT"/>
        </w:rPr>
        <w:t xml:space="preserve"> papunktyje </w:t>
      </w:r>
      <w:r w:rsidR="0084711F">
        <w:rPr>
          <w:lang w:eastAsia="lt-LT"/>
        </w:rPr>
        <w:t xml:space="preserve">numatyta skirti </w:t>
      </w:r>
      <w:r w:rsidR="00375BFD" w:rsidRPr="00375BFD">
        <w:rPr>
          <w:color w:val="000000"/>
          <w:szCs w:val="24"/>
          <w:lang w:eastAsia="lt-LT"/>
        </w:rPr>
        <w:t xml:space="preserve">reikiamą dėmesį </w:t>
      </w:r>
      <w:r w:rsidR="00772ED8">
        <w:rPr>
          <w:color w:val="000000"/>
          <w:szCs w:val="24"/>
          <w:lang w:eastAsia="lt-LT"/>
        </w:rPr>
        <w:t>bei</w:t>
      </w:r>
      <w:r w:rsidR="00375BFD" w:rsidRPr="00375BFD">
        <w:rPr>
          <w:color w:val="000000"/>
          <w:szCs w:val="24"/>
          <w:lang w:eastAsia="lt-LT"/>
        </w:rPr>
        <w:t xml:space="preserve"> finansavimą i</w:t>
      </w:r>
      <w:r w:rsidR="00772ED8">
        <w:rPr>
          <w:color w:val="000000"/>
          <w:szCs w:val="24"/>
          <w:lang w:eastAsia="lt-LT"/>
        </w:rPr>
        <w:t>r</w:t>
      </w:r>
      <w:r w:rsidR="0084711F" w:rsidRPr="00375BFD">
        <w:rPr>
          <w:color w:val="000000"/>
          <w:szCs w:val="24"/>
          <w:lang w:eastAsia="lt-LT"/>
        </w:rPr>
        <w:t xml:space="preserve"> suteik</w:t>
      </w:r>
      <w:r w:rsidR="00375BFD" w:rsidRPr="00375BFD">
        <w:rPr>
          <w:color w:val="000000"/>
          <w:szCs w:val="24"/>
          <w:lang w:eastAsia="lt-LT"/>
        </w:rPr>
        <w:t>ti</w:t>
      </w:r>
      <w:r w:rsidR="0084711F" w:rsidRPr="00375BFD">
        <w:rPr>
          <w:color w:val="000000"/>
          <w:szCs w:val="24"/>
          <w:lang w:eastAsia="lt-LT"/>
        </w:rPr>
        <w:t xml:space="preserve"> būtinas priemones pareigūnų motyvacijai, </w:t>
      </w:r>
      <w:r w:rsidR="00375BFD" w:rsidRPr="00375BFD">
        <w:rPr>
          <w:color w:val="000000"/>
          <w:szCs w:val="24"/>
          <w:lang w:eastAsia="lt-LT"/>
        </w:rPr>
        <w:t xml:space="preserve">taip pat </w:t>
      </w:r>
      <w:r w:rsidR="0084711F" w:rsidRPr="00375BFD">
        <w:rPr>
          <w:color w:val="000000"/>
          <w:szCs w:val="24"/>
          <w:lang w:eastAsia="lt-LT"/>
        </w:rPr>
        <w:t>užtikrin</w:t>
      </w:r>
      <w:r w:rsidR="00375BFD" w:rsidRPr="00375BFD">
        <w:rPr>
          <w:color w:val="000000"/>
          <w:szCs w:val="24"/>
          <w:lang w:eastAsia="lt-LT"/>
        </w:rPr>
        <w:t>ti</w:t>
      </w:r>
      <w:r w:rsidR="0084711F" w:rsidRPr="00375BFD">
        <w:rPr>
          <w:color w:val="000000"/>
          <w:szCs w:val="24"/>
          <w:lang w:eastAsia="lt-LT"/>
        </w:rPr>
        <w:t xml:space="preserve"> tinkamas jų darbo sąlygas ir veiklos rezultatus</w:t>
      </w:r>
      <w:r w:rsidR="0084711F" w:rsidRPr="00375BFD">
        <w:rPr>
          <w:bCs/>
          <w:color w:val="000000"/>
          <w:szCs w:val="24"/>
          <w:lang w:eastAsia="lt-LT"/>
        </w:rPr>
        <w:t xml:space="preserve"> atitinkantį darbo užmokestį</w:t>
      </w:r>
      <w:r w:rsidR="0084711F" w:rsidRPr="00375BFD">
        <w:rPr>
          <w:color w:val="000000"/>
          <w:szCs w:val="24"/>
          <w:lang w:eastAsia="lt-LT"/>
        </w:rPr>
        <w:t>.</w:t>
      </w:r>
      <w:r w:rsidR="00375BFD">
        <w:rPr>
          <w:color w:val="000000"/>
          <w:szCs w:val="24"/>
          <w:lang w:eastAsia="lt-LT"/>
        </w:rPr>
        <w:t xml:space="preserve"> </w:t>
      </w:r>
      <w:r w:rsidR="00DD2217">
        <w:rPr>
          <w:lang w:eastAsia="lt-LT"/>
        </w:rPr>
        <w:t xml:space="preserve">Vykdant </w:t>
      </w:r>
      <w:r w:rsidR="00DD2217" w:rsidRPr="00DD2217">
        <w:rPr>
          <w:lang w:eastAsia="lt-LT"/>
        </w:rPr>
        <w:t xml:space="preserve">Aštuonioliktosios Lietuvos Respublikos Vyriausybės programos nuostatų įgyvendinimo plano, patvirtinto Lietuvos Respublikos Vyriausybės 2021 m. kovo 10 d. nutarimu Nr. 155 „Dėl Aštuonioliktosios Lietuvos Respublikos </w:t>
      </w:r>
      <w:r w:rsidR="00DD2217" w:rsidRPr="008D2EE8">
        <w:rPr>
          <w:szCs w:val="24"/>
          <w:lang w:eastAsia="lt-LT"/>
        </w:rPr>
        <w:t xml:space="preserve">Vyriausybės programos nuostatų įgyvendinimo plano patvirtinimo“, </w:t>
      </w:r>
      <w:r w:rsidR="00375BFD" w:rsidRPr="008D2EE8">
        <w:rPr>
          <w:szCs w:val="24"/>
          <w:lang w:eastAsia="lt-LT"/>
        </w:rPr>
        <w:t>11.6.10</w:t>
      </w:r>
      <w:r w:rsidR="003A6277" w:rsidRPr="008D2EE8">
        <w:rPr>
          <w:szCs w:val="24"/>
          <w:lang w:eastAsia="lt-LT"/>
        </w:rPr>
        <w:t xml:space="preserve"> </w:t>
      </w:r>
      <w:r w:rsidR="00DD2217" w:rsidRPr="008D2EE8">
        <w:rPr>
          <w:szCs w:val="24"/>
          <w:lang w:eastAsia="lt-LT"/>
        </w:rPr>
        <w:t>papunktyje nurodytą veiksmą „</w:t>
      </w:r>
      <w:r w:rsidR="00375BFD" w:rsidRPr="008D2EE8">
        <w:rPr>
          <w:color w:val="000000"/>
          <w:szCs w:val="24"/>
        </w:rPr>
        <w:t>Parengti ir priimti Vidaus tarnybos statuto pakeitimo įstatymą, siekiant nustatyti didesnį pareigūnų darbo užmokesčio sistemos lankstumą, orientaciją į veiklos rezultatus, priemones, kurios pagerintų pareigūnų socialines garantijas ir tinkamai kompensuotų tarnybos ypatumus</w:t>
      </w:r>
      <w:r w:rsidR="008D2EE8" w:rsidRPr="008D2EE8">
        <w:rPr>
          <w:color w:val="000000"/>
          <w:szCs w:val="24"/>
        </w:rPr>
        <w:t xml:space="preserve">“, kuris </w:t>
      </w:r>
      <w:r w:rsidR="004F2FC4">
        <w:rPr>
          <w:color w:val="000000"/>
          <w:szCs w:val="24"/>
        </w:rPr>
        <w:t xml:space="preserve">skirtas </w:t>
      </w:r>
      <w:r w:rsidR="008D2EE8" w:rsidRPr="008D2EE8">
        <w:rPr>
          <w:szCs w:val="24"/>
          <w:lang w:eastAsia="lt-LT"/>
        </w:rPr>
        <w:t>Vyriausybės programos 244.4</w:t>
      </w:r>
      <w:r w:rsidR="00DE2AFD" w:rsidRPr="008D2EE8">
        <w:rPr>
          <w:szCs w:val="24"/>
          <w:lang w:eastAsia="lt-LT"/>
        </w:rPr>
        <w:t> </w:t>
      </w:r>
      <w:r w:rsidR="00DD2217" w:rsidRPr="008D2EE8">
        <w:rPr>
          <w:szCs w:val="24"/>
          <w:lang w:eastAsia="lt-LT"/>
        </w:rPr>
        <w:t>papunktyje nurodyt</w:t>
      </w:r>
      <w:r w:rsidR="00343834">
        <w:rPr>
          <w:szCs w:val="24"/>
          <w:lang w:eastAsia="lt-LT"/>
        </w:rPr>
        <w:t>ai</w:t>
      </w:r>
      <w:r w:rsidR="00DD2217" w:rsidRPr="008D2EE8">
        <w:rPr>
          <w:szCs w:val="24"/>
          <w:lang w:eastAsia="lt-LT"/>
        </w:rPr>
        <w:t xml:space="preserve"> iniciatyv</w:t>
      </w:r>
      <w:r w:rsidR="00343834">
        <w:rPr>
          <w:szCs w:val="24"/>
          <w:lang w:eastAsia="lt-LT"/>
        </w:rPr>
        <w:t>ai įgyvendinti</w:t>
      </w:r>
      <w:r w:rsidR="006D17CD" w:rsidRPr="008D2EE8">
        <w:rPr>
          <w:szCs w:val="24"/>
          <w:lang w:eastAsia="lt-LT"/>
        </w:rPr>
        <w:t xml:space="preserve">, numatoma </w:t>
      </w:r>
      <w:r w:rsidR="008D2EE8" w:rsidRPr="008D2EE8">
        <w:rPr>
          <w:szCs w:val="24"/>
          <w:lang w:eastAsia="lt-LT"/>
        </w:rPr>
        <w:t xml:space="preserve">peržiūrėti </w:t>
      </w:r>
      <w:r w:rsidR="008D2EE8" w:rsidRPr="00CB5E14">
        <w:rPr>
          <w:szCs w:val="24"/>
          <w:lang w:eastAsia="lt-LT"/>
        </w:rPr>
        <w:t>visų</w:t>
      </w:r>
      <w:r w:rsidR="008D2EE8" w:rsidRPr="004F2FC4">
        <w:rPr>
          <w:szCs w:val="24"/>
          <w:lang w:eastAsia="lt-LT"/>
        </w:rPr>
        <w:t xml:space="preserve"> </w:t>
      </w:r>
      <w:r w:rsidR="00EF1CB5">
        <w:rPr>
          <w:szCs w:val="24"/>
          <w:lang w:eastAsia="lt-LT"/>
        </w:rPr>
        <w:t xml:space="preserve">vidaus tarnybos sistemos </w:t>
      </w:r>
      <w:r w:rsidR="008D2EE8" w:rsidRPr="008D2EE8">
        <w:rPr>
          <w:szCs w:val="24"/>
          <w:lang w:eastAsia="lt-LT"/>
        </w:rPr>
        <w:t xml:space="preserve">pareigūnų pareiginių algų koeficientus, numatyti lankstesnes ir įvairesnes </w:t>
      </w:r>
      <w:r w:rsidR="00EF1CB5">
        <w:rPr>
          <w:szCs w:val="24"/>
          <w:lang w:eastAsia="lt-LT"/>
        </w:rPr>
        <w:t xml:space="preserve">vidaus tarnybos sistemos </w:t>
      </w:r>
      <w:r w:rsidR="008D2EE8" w:rsidRPr="008D2EE8">
        <w:rPr>
          <w:szCs w:val="24"/>
          <w:lang w:eastAsia="lt-LT"/>
        </w:rPr>
        <w:t xml:space="preserve">pareigūnų darbo užmokesčio didinimo galimybes, peržiūrėti </w:t>
      </w:r>
      <w:r w:rsidR="00EF1CB5">
        <w:rPr>
          <w:szCs w:val="24"/>
          <w:lang w:eastAsia="lt-LT"/>
        </w:rPr>
        <w:t xml:space="preserve">vidaus tarnybos sistemos </w:t>
      </w:r>
      <w:r w:rsidR="008D2EE8" w:rsidRPr="008D2EE8">
        <w:rPr>
          <w:szCs w:val="24"/>
          <w:lang w:eastAsia="lt-LT"/>
        </w:rPr>
        <w:t xml:space="preserve">pareigūnų priemokų sistemą. </w:t>
      </w:r>
      <w:r w:rsidR="008D2EE8">
        <w:rPr>
          <w:szCs w:val="24"/>
          <w:lang w:eastAsia="lt-LT"/>
        </w:rPr>
        <w:t xml:space="preserve">Šio </w:t>
      </w:r>
      <w:r w:rsidR="0060437C">
        <w:rPr>
          <w:szCs w:val="24"/>
          <w:lang w:eastAsia="lt-LT"/>
        </w:rPr>
        <w:t>veiksmo</w:t>
      </w:r>
      <w:r w:rsidR="008D2EE8">
        <w:rPr>
          <w:szCs w:val="24"/>
          <w:lang w:eastAsia="lt-LT"/>
        </w:rPr>
        <w:t xml:space="preserve"> įgyvendinimo terminas – 2022</w:t>
      </w:r>
      <w:r w:rsidR="00343834">
        <w:rPr>
          <w:szCs w:val="24"/>
          <w:lang w:eastAsia="lt-LT"/>
        </w:rPr>
        <w:t> </w:t>
      </w:r>
      <w:r w:rsidR="008D2EE8">
        <w:rPr>
          <w:szCs w:val="24"/>
          <w:lang w:eastAsia="lt-LT"/>
        </w:rPr>
        <w:t xml:space="preserve">m. IV ketvirtis. </w:t>
      </w:r>
    </w:p>
    <w:p w:rsidR="008E6C56" w:rsidRDefault="008E6C56" w:rsidP="00161858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</w:p>
    <w:p w:rsidR="008E6C56" w:rsidRDefault="008E6C56" w:rsidP="00445B47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</w:p>
    <w:p w:rsidR="008E6C56" w:rsidRDefault="008E6C56" w:rsidP="00445B47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szCs w:val="24"/>
          <w:lang w:eastAsia="lt-LT"/>
        </w:rPr>
      </w:pPr>
    </w:p>
    <w:p w:rsidR="008E6C56" w:rsidRDefault="006D17CD" w:rsidP="00445B47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>Ministras Pirmininkas</w:t>
      </w:r>
      <w:r w:rsidR="00343834">
        <w:rPr>
          <w:lang w:eastAsia="lt-LT"/>
        </w:rPr>
        <w:t xml:space="preserve"> </w:t>
      </w:r>
    </w:p>
    <w:p w:rsidR="008E6C56" w:rsidRDefault="008E6C56" w:rsidP="00445B47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:rsidR="008E6C56" w:rsidRDefault="008E6C56" w:rsidP="00445B47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:rsidR="008E6C56" w:rsidRDefault="008E6C56" w:rsidP="00445B47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:rsidR="008E6C56" w:rsidRDefault="006D17CD" w:rsidP="00445B47">
      <w:pPr>
        <w:spacing w:line="276" w:lineRule="auto"/>
        <w:rPr>
          <w:lang w:eastAsia="lt-LT"/>
        </w:rPr>
      </w:pPr>
      <w:r>
        <w:rPr>
          <w:lang w:eastAsia="lt-LT"/>
        </w:rPr>
        <w:t>Vidaus reikalų ministras</w:t>
      </w:r>
    </w:p>
    <w:p w:rsidR="008E6C56" w:rsidRDefault="008E6C56" w:rsidP="00445B47">
      <w:pPr>
        <w:spacing w:line="276" w:lineRule="auto"/>
      </w:pPr>
    </w:p>
    <w:sectPr w:rsidR="008E6C56" w:rsidSect="00161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31B6C933" w16cex:dateUtc="2021-03-02T11:08:30.266Z"/>
  <w16cex:commentExtensible w16cex:durableId="197FD4DC" w16cex:dateUtc="2021-03-02T11:09:02.045Z"/>
  <w16cex:commentExtensible w16cex:durableId="47E0865E" w16cex:dateUtc="2021-03-02T11:12:27.095Z"/>
  <w16cex:commentExtensible w16cex:durableId="6D5EA22F" w16cex:dateUtc="2021-03-02T11:13:08.804Z"/>
  <w16cex:commentExtensible w16cex:durableId="7C9F2993" w16cex:dateUtc="2021-03-02T11:15:25.022Z"/>
  <w16cex:commentExtensible w16cex:durableId="241CD236" w16cex:dateUtc="2021-03-02T11:17:33.288Z"/>
  <w16cex:commentExtensible w16cex:durableId="4DE7C6AE" w16cex:dateUtc="2021-03-02T11:18:06.385Z"/>
  <w16cex:commentExtensible w16cex:durableId="1C93F128" w16cex:dateUtc="2021-03-02T11:19:33.672Z"/>
  <w16cex:commentExtensible w16cex:durableId="66244DD5" w16cex:dateUtc="2021-03-02T11:21:57.373Z"/>
  <w16cex:commentExtensible w16cex:durableId="6725F5FD" w16cex:dateUtc="2021-03-02T11:23:22.413Z"/>
  <w16cex:commentExtensible w16cex:durableId="2EE71154" w16cex:dateUtc="2021-03-02T11:25:02.18Z"/>
  <w16cex:commentExtensible w16cex:durableId="5885D0F1" w16cex:dateUtc="2021-03-02T11:27:36.436Z"/>
  <w16cex:commentExtensible w16cex:durableId="1242AB83" w16cex:dateUtc="2021-03-02T11:33:36.488Z"/>
  <w16cex:commentExtensible w16cex:durableId="1ABFC0EC" w16cex:dateUtc="2021-03-02T12:38:07.395Z"/>
  <w16cex:commentExtensible w16cex:durableId="37561EE2" w16cex:dateUtc="2021-03-02T12:38:39.583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99AF6B4" w16cid:durableId="74FEA728"/>
  <w16cid:commentId w16cid:paraId="6B763351" w16cid:durableId="31B6C933"/>
  <w16cid:commentId w16cid:paraId="4EC569B9" w16cid:durableId="197FD4DC"/>
  <w16cid:commentId w16cid:paraId="79A65E2B" w16cid:durableId="47E0865E"/>
  <w16cid:commentId w16cid:paraId="71CA1678" w16cid:durableId="6D5EA22F"/>
  <w16cid:commentId w16cid:paraId="6C277EF7" w16cid:durableId="7C9F2993"/>
  <w16cid:commentId w16cid:paraId="5157129C" w16cid:durableId="241CD236"/>
  <w16cid:commentId w16cid:paraId="7649580B" w16cid:durableId="4DE7C6AE"/>
  <w16cid:commentId w16cid:paraId="5533EAE3" w16cid:durableId="1C93F128"/>
  <w16cid:commentId w16cid:paraId="558B5C58" w16cid:durableId="66244DD5"/>
  <w16cid:commentId w16cid:paraId="5195D301" w16cid:durableId="6725F5FD"/>
  <w16cid:commentId w16cid:paraId="7C74B612" w16cid:durableId="2EE71154"/>
  <w16cid:commentId w16cid:paraId="419CA3CD" w16cid:durableId="5885D0F1"/>
  <w16cid:commentId w16cid:paraId="4E4BE382" w16cid:durableId="1242AB83"/>
  <w16cid:commentId w16cid:paraId="7BAB2E09" w16cid:durableId="1ABFC0EC"/>
  <w16cid:commentId w16cid:paraId="5F98C29C" w16cid:durableId="37561E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30" w:rsidRDefault="009F2230">
      <w:r>
        <w:separator/>
      </w:r>
    </w:p>
  </w:endnote>
  <w:endnote w:type="continuationSeparator" w:id="0">
    <w:p w:rsidR="009F2230" w:rsidRDefault="009F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8E6C5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8E6C5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8E6C5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30" w:rsidRDefault="009F2230">
      <w:r>
        <w:separator/>
      </w:r>
    </w:p>
  </w:footnote>
  <w:footnote w:type="continuationSeparator" w:id="0">
    <w:p w:rsidR="009F2230" w:rsidRDefault="009F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6D17C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8E6C56" w:rsidRDefault="008E6C5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6D17C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61858">
      <w:rPr>
        <w:noProof/>
        <w:lang w:eastAsia="lt-LT"/>
      </w:rPr>
      <w:t>2</w:t>
    </w:r>
    <w:r>
      <w:rPr>
        <w:lang w:eastAsia="lt-LT"/>
      </w:rPr>
      <w:fldChar w:fldCharType="end"/>
    </w:r>
  </w:p>
  <w:p w:rsidR="008E6C56" w:rsidRDefault="008E6C5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56" w:rsidRDefault="008E6C5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F4737"/>
    <w:multiLevelType w:val="hybridMultilevel"/>
    <w:tmpl w:val="C780324E"/>
    <w:lvl w:ilvl="0" w:tplc="C41864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D6"/>
    <w:rsid w:val="00004E8F"/>
    <w:rsid w:val="00055A15"/>
    <w:rsid w:val="00097E8D"/>
    <w:rsid w:val="000E6A66"/>
    <w:rsid w:val="00161858"/>
    <w:rsid w:val="001A75B0"/>
    <w:rsid w:val="001B1844"/>
    <w:rsid w:val="001C2A1C"/>
    <w:rsid w:val="001C373A"/>
    <w:rsid w:val="00212DC6"/>
    <w:rsid w:val="00241A1B"/>
    <w:rsid w:val="00265F54"/>
    <w:rsid w:val="002754E3"/>
    <w:rsid w:val="002804EE"/>
    <w:rsid w:val="002E544D"/>
    <w:rsid w:val="0032288B"/>
    <w:rsid w:val="00343834"/>
    <w:rsid w:val="00364890"/>
    <w:rsid w:val="00367511"/>
    <w:rsid w:val="00375BFD"/>
    <w:rsid w:val="003A176D"/>
    <w:rsid w:val="003A6277"/>
    <w:rsid w:val="003A768F"/>
    <w:rsid w:val="003E7C7B"/>
    <w:rsid w:val="004147DD"/>
    <w:rsid w:val="00445B47"/>
    <w:rsid w:val="0045379C"/>
    <w:rsid w:val="004648C5"/>
    <w:rsid w:val="004C0350"/>
    <w:rsid w:val="004C13D5"/>
    <w:rsid w:val="004E1B9F"/>
    <w:rsid w:val="004F2FC4"/>
    <w:rsid w:val="005432F1"/>
    <w:rsid w:val="0057293F"/>
    <w:rsid w:val="00582C3D"/>
    <w:rsid w:val="005924D4"/>
    <w:rsid w:val="005C1222"/>
    <w:rsid w:val="005C4566"/>
    <w:rsid w:val="005E1A74"/>
    <w:rsid w:val="005E7489"/>
    <w:rsid w:val="005F61B0"/>
    <w:rsid w:val="0060437C"/>
    <w:rsid w:val="00605418"/>
    <w:rsid w:val="00614A6F"/>
    <w:rsid w:val="00670AAC"/>
    <w:rsid w:val="006A256B"/>
    <w:rsid w:val="006A7B9A"/>
    <w:rsid w:val="006D17CD"/>
    <w:rsid w:val="006D206B"/>
    <w:rsid w:val="006F20EF"/>
    <w:rsid w:val="007162AB"/>
    <w:rsid w:val="00730643"/>
    <w:rsid w:val="00772ED8"/>
    <w:rsid w:val="0077444A"/>
    <w:rsid w:val="007C1861"/>
    <w:rsid w:val="007E1CA1"/>
    <w:rsid w:val="0084711F"/>
    <w:rsid w:val="008944D6"/>
    <w:rsid w:val="008D2EE8"/>
    <w:rsid w:val="008D543F"/>
    <w:rsid w:val="008E119B"/>
    <w:rsid w:val="008E6C56"/>
    <w:rsid w:val="009567AD"/>
    <w:rsid w:val="0099410C"/>
    <w:rsid w:val="00996DF7"/>
    <w:rsid w:val="009B0B3A"/>
    <w:rsid w:val="009C48C8"/>
    <w:rsid w:val="009F2230"/>
    <w:rsid w:val="00A154AB"/>
    <w:rsid w:val="00A24A45"/>
    <w:rsid w:val="00A41B2A"/>
    <w:rsid w:val="00A57DEC"/>
    <w:rsid w:val="00A90D03"/>
    <w:rsid w:val="00AB14C5"/>
    <w:rsid w:val="00AC2A87"/>
    <w:rsid w:val="00B10648"/>
    <w:rsid w:val="00B15096"/>
    <w:rsid w:val="00B51F84"/>
    <w:rsid w:val="00B90A6B"/>
    <w:rsid w:val="00B96DE4"/>
    <w:rsid w:val="00BD4121"/>
    <w:rsid w:val="00BF1129"/>
    <w:rsid w:val="00C43A5A"/>
    <w:rsid w:val="00CB09C7"/>
    <w:rsid w:val="00CB5E14"/>
    <w:rsid w:val="00CB6146"/>
    <w:rsid w:val="00CF5C08"/>
    <w:rsid w:val="00D05553"/>
    <w:rsid w:val="00D43FA9"/>
    <w:rsid w:val="00D86DA8"/>
    <w:rsid w:val="00DA5B6F"/>
    <w:rsid w:val="00DD2217"/>
    <w:rsid w:val="00DD4349"/>
    <w:rsid w:val="00DE2AFD"/>
    <w:rsid w:val="00DF4122"/>
    <w:rsid w:val="00DF5CFB"/>
    <w:rsid w:val="00DF7110"/>
    <w:rsid w:val="00E06C3E"/>
    <w:rsid w:val="00E12A02"/>
    <w:rsid w:val="00E64257"/>
    <w:rsid w:val="00EC00F7"/>
    <w:rsid w:val="00EF1CB5"/>
    <w:rsid w:val="00F21AFB"/>
    <w:rsid w:val="00F2285B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DF25A-FBCB-42C8-A33E-EC0499C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DD22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221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D2E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semiHidden/>
    <w:unhideWhenUsed/>
    <w:rsid w:val="004F2F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F2F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F2FC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F2F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F2FC4"/>
    <w:rPr>
      <w:b/>
      <w:bCs/>
      <w:sz w:val="20"/>
    </w:rPr>
  </w:style>
  <w:style w:type="paragraph" w:styleId="Pataisymai">
    <w:name w:val="Revision"/>
    <w:hidden/>
    <w:semiHidden/>
    <w:rsid w:val="0061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5dd632b6d26d469b" Target="commentsIds.xml"
                 Type="http://schemas.microsoft.com/office/2016/09/relationships/commentsIds"/>
   <Relationship Id="R9703b9d24b7144b8" Target="commentsExtensible.xml"
                 Type="http://schemas.microsoft.com/office/2018/08/relationships/commentsExtensible"/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6884-CEAA-4964-91FE-6CDEDC76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3649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2021-05-21T10:49:00Z</dcterms:created>
  <dc:creator>Inga Čypiene</dc:creator>
  <cp:lastModifiedBy>Inga Čypienė</cp:lastModifiedBy>
  <dcterms:modified xsi:type="dcterms:W3CDTF">2021-05-21T10:49:00Z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