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46EFB" w14:textId="77777777" w:rsidR="00F01C3F" w:rsidRPr="00E91AAB" w:rsidRDefault="00042BC6" w:rsidP="00042BC6">
      <w:pPr>
        <w:ind w:left="6663"/>
        <w:rPr>
          <w:b/>
          <w:color w:val="000000" w:themeColor="text1"/>
          <w:szCs w:val="24"/>
        </w:rPr>
      </w:pPr>
      <w:r w:rsidRPr="00E91AAB">
        <w:rPr>
          <w:b/>
          <w:color w:val="000000" w:themeColor="text1"/>
          <w:szCs w:val="24"/>
        </w:rPr>
        <w:t>Projek</w:t>
      </w:r>
      <w:r w:rsidR="006C4EDD" w:rsidRPr="00E91AAB">
        <w:rPr>
          <w:b/>
          <w:color w:val="000000" w:themeColor="text1"/>
          <w:szCs w:val="24"/>
        </w:rPr>
        <w:t>t</w:t>
      </w:r>
      <w:r w:rsidR="00F01C3F" w:rsidRPr="00E91AAB">
        <w:rPr>
          <w:b/>
          <w:color w:val="000000" w:themeColor="text1"/>
          <w:szCs w:val="24"/>
        </w:rPr>
        <w:t xml:space="preserve">o </w:t>
      </w:r>
    </w:p>
    <w:p w14:paraId="6FA2696C" w14:textId="77777777" w:rsidR="006C4EDD" w:rsidRPr="00E91AAB" w:rsidRDefault="00F01C3F" w:rsidP="00042BC6">
      <w:pPr>
        <w:ind w:left="6663"/>
        <w:rPr>
          <w:b/>
          <w:color w:val="000000" w:themeColor="text1"/>
          <w:szCs w:val="24"/>
        </w:rPr>
      </w:pPr>
      <w:r w:rsidRPr="00E91AAB">
        <w:rPr>
          <w:b/>
          <w:color w:val="000000" w:themeColor="text1"/>
          <w:szCs w:val="24"/>
        </w:rPr>
        <w:t>lyginamasis variant</w:t>
      </w:r>
      <w:r w:rsidR="006C4EDD" w:rsidRPr="00E91AAB">
        <w:rPr>
          <w:b/>
          <w:color w:val="000000" w:themeColor="text1"/>
          <w:szCs w:val="24"/>
        </w:rPr>
        <w:t>as</w:t>
      </w:r>
    </w:p>
    <w:p w14:paraId="44B3570F" w14:textId="77777777" w:rsidR="006C4EDD" w:rsidRPr="00E91AAB" w:rsidRDefault="006C4EDD">
      <w:pPr>
        <w:jc w:val="center"/>
        <w:rPr>
          <w:b/>
          <w:color w:val="000000" w:themeColor="text1"/>
          <w:szCs w:val="24"/>
        </w:rPr>
      </w:pPr>
    </w:p>
    <w:p w14:paraId="2F1FB9FC" w14:textId="77777777" w:rsidR="0054642F" w:rsidRPr="00E91AAB" w:rsidRDefault="002C6E0E">
      <w:pPr>
        <w:jc w:val="center"/>
        <w:rPr>
          <w:b/>
          <w:color w:val="000000" w:themeColor="text1"/>
          <w:szCs w:val="24"/>
        </w:rPr>
      </w:pPr>
      <w:proofErr w:type="gramStart"/>
      <w:r w:rsidRPr="00E91AAB">
        <w:rPr>
          <w:b/>
          <w:color w:val="000000" w:themeColor="text1"/>
          <w:szCs w:val="24"/>
        </w:rPr>
        <w:t>LIETUVOS RESPUBLIKOS</w:t>
      </w:r>
      <w:proofErr w:type="gramEnd"/>
    </w:p>
    <w:p w14:paraId="6F2EC2B9" w14:textId="77777777" w:rsidR="006C4EDD" w:rsidRPr="00E91AAB" w:rsidRDefault="005670A7" w:rsidP="006C4EDD">
      <w:pPr>
        <w:jc w:val="center"/>
        <w:rPr>
          <w:b/>
          <w:bCs/>
          <w:color w:val="000000" w:themeColor="text1"/>
          <w:szCs w:val="24"/>
        </w:rPr>
      </w:pPr>
      <w:r w:rsidRPr="00E91AAB">
        <w:rPr>
          <w:b/>
          <w:bCs/>
          <w:caps/>
          <w:color w:val="000000" w:themeColor="text1"/>
          <w:szCs w:val="24"/>
        </w:rPr>
        <w:t>NACIONALINIŲ PLĖTROS ĮSTAIGŲ</w:t>
      </w:r>
      <w:r w:rsidR="00664E93" w:rsidRPr="00E91AAB">
        <w:rPr>
          <w:b/>
          <w:bCs/>
          <w:caps/>
          <w:color w:val="000000" w:themeColor="text1"/>
          <w:szCs w:val="24"/>
        </w:rPr>
        <w:t xml:space="preserve"> </w:t>
      </w:r>
      <w:r w:rsidR="006C4EDD" w:rsidRPr="00E91AAB">
        <w:rPr>
          <w:b/>
          <w:bCs/>
          <w:color w:val="000000" w:themeColor="text1"/>
          <w:szCs w:val="24"/>
        </w:rPr>
        <w:t xml:space="preserve">ĮSTATYMO NR. </w:t>
      </w:r>
      <w:r w:rsidR="00664E93" w:rsidRPr="00E91AAB">
        <w:rPr>
          <w:b/>
          <w:bCs/>
          <w:color w:val="000000" w:themeColor="text1"/>
          <w:szCs w:val="24"/>
        </w:rPr>
        <w:t>XIII-</w:t>
      </w:r>
      <w:r w:rsidRPr="00E91AAB">
        <w:rPr>
          <w:b/>
          <w:bCs/>
          <w:color w:val="000000" w:themeColor="text1"/>
          <w:szCs w:val="24"/>
        </w:rPr>
        <w:t>1257</w:t>
      </w:r>
      <w:r w:rsidR="00664E93" w:rsidRPr="00E91AAB">
        <w:rPr>
          <w:b/>
          <w:bCs/>
          <w:color w:val="000000" w:themeColor="text1"/>
          <w:szCs w:val="24"/>
        </w:rPr>
        <w:t xml:space="preserve"> </w:t>
      </w:r>
      <w:r w:rsidR="002B763F" w:rsidRPr="00E91AAB">
        <w:rPr>
          <w:b/>
          <w:bCs/>
          <w:color w:val="000000" w:themeColor="text1"/>
          <w:szCs w:val="24"/>
        </w:rPr>
        <w:t>2</w:t>
      </w:r>
      <w:r w:rsidR="00837F6D" w:rsidRPr="00E91AAB">
        <w:rPr>
          <w:b/>
          <w:bCs/>
          <w:color w:val="000000" w:themeColor="text1"/>
          <w:szCs w:val="24"/>
        </w:rPr>
        <w:t>, 6</w:t>
      </w:r>
      <w:r w:rsidR="000129F1" w:rsidRPr="00E91AAB">
        <w:rPr>
          <w:b/>
          <w:bCs/>
          <w:color w:val="000000" w:themeColor="text1"/>
          <w:szCs w:val="24"/>
        </w:rPr>
        <w:t xml:space="preserve">, </w:t>
      </w:r>
      <w:r w:rsidR="000129F1" w:rsidRPr="00E91AAB">
        <w:rPr>
          <w:b/>
          <w:color w:val="000000" w:themeColor="text1"/>
          <w:szCs w:val="24"/>
        </w:rPr>
        <w:t>11</w:t>
      </w:r>
      <w:r w:rsidR="000129F1" w:rsidRPr="00E91AAB">
        <w:rPr>
          <w:b/>
          <w:color w:val="000000" w:themeColor="text1"/>
          <w:szCs w:val="24"/>
          <w:vertAlign w:val="superscript"/>
        </w:rPr>
        <w:t>1</w:t>
      </w:r>
      <w:r w:rsidR="00837F6D" w:rsidRPr="00E91AAB">
        <w:rPr>
          <w:b/>
          <w:bCs/>
          <w:color w:val="000000" w:themeColor="text1"/>
          <w:szCs w:val="24"/>
        </w:rPr>
        <w:t xml:space="preserve"> </w:t>
      </w:r>
      <w:proofErr w:type="gramStart"/>
      <w:r w:rsidR="007B23EE" w:rsidRPr="00E91AAB">
        <w:rPr>
          <w:b/>
          <w:bCs/>
          <w:color w:val="000000" w:themeColor="text1"/>
          <w:szCs w:val="24"/>
        </w:rPr>
        <w:t>STRAIPSNIŲ</w:t>
      </w:r>
      <w:proofErr w:type="gramEnd"/>
      <w:r w:rsidR="007B23EE" w:rsidRPr="00E91AAB">
        <w:rPr>
          <w:b/>
          <w:bCs/>
          <w:color w:val="000000" w:themeColor="text1"/>
          <w:szCs w:val="24"/>
        </w:rPr>
        <w:t xml:space="preserve"> PAKEITIMO</w:t>
      </w:r>
      <w:r w:rsidR="00661276" w:rsidRPr="00E91AAB">
        <w:rPr>
          <w:b/>
          <w:bCs/>
          <w:color w:val="000000" w:themeColor="text1"/>
          <w:szCs w:val="24"/>
        </w:rPr>
        <w:t xml:space="preserve"> </w:t>
      </w:r>
      <w:r w:rsidR="002B763F" w:rsidRPr="00E91AAB">
        <w:rPr>
          <w:b/>
          <w:bCs/>
          <w:color w:val="000000" w:themeColor="text1"/>
          <w:szCs w:val="24"/>
        </w:rPr>
        <w:t xml:space="preserve">IR </w:t>
      </w:r>
      <w:r w:rsidR="007B23EE" w:rsidRPr="00E91AAB">
        <w:rPr>
          <w:b/>
          <w:bCs/>
          <w:color w:val="000000" w:themeColor="text1"/>
          <w:szCs w:val="24"/>
        </w:rPr>
        <w:t xml:space="preserve">ĮSTATYMO PAPILDYMO </w:t>
      </w:r>
      <w:r w:rsidR="00C44F68" w:rsidRPr="00E91AAB">
        <w:rPr>
          <w:b/>
          <w:bCs/>
          <w:color w:val="000000" w:themeColor="text1"/>
          <w:szCs w:val="24"/>
        </w:rPr>
        <w:t>17</w:t>
      </w:r>
      <w:r w:rsidR="007B23EE" w:rsidRPr="00E91AAB">
        <w:rPr>
          <w:b/>
          <w:bCs/>
          <w:color w:val="000000" w:themeColor="text1"/>
          <w:vertAlign w:val="superscript"/>
        </w:rPr>
        <w:t>1</w:t>
      </w:r>
      <w:r w:rsidR="00664E93" w:rsidRPr="00E91AAB">
        <w:rPr>
          <w:b/>
          <w:bCs/>
          <w:color w:val="000000" w:themeColor="text1"/>
          <w:szCs w:val="24"/>
        </w:rPr>
        <w:t xml:space="preserve"> </w:t>
      </w:r>
      <w:r w:rsidR="004F4A4D" w:rsidRPr="00E91AAB">
        <w:rPr>
          <w:b/>
          <w:bCs/>
          <w:color w:val="000000" w:themeColor="text1"/>
          <w:szCs w:val="24"/>
        </w:rPr>
        <w:t>STRAIPSNI</w:t>
      </w:r>
      <w:r w:rsidR="00485ACE" w:rsidRPr="00E91AAB">
        <w:rPr>
          <w:b/>
          <w:bCs/>
          <w:color w:val="000000" w:themeColor="text1"/>
          <w:szCs w:val="24"/>
        </w:rPr>
        <w:t>U</w:t>
      </w:r>
      <w:r w:rsidR="007B23EE" w:rsidRPr="00E91AAB">
        <w:rPr>
          <w:b/>
          <w:bCs/>
          <w:color w:val="000000" w:themeColor="text1"/>
          <w:szCs w:val="24"/>
        </w:rPr>
        <w:t xml:space="preserve"> </w:t>
      </w:r>
      <w:bookmarkStart w:id="0" w:name="dok_tipas"/>
    </w:p>
    <w:p w14:paraId="6FF12CAA" w14:textId="77777777" w:rsidR="006C4EDD" w:rsidRPr="00E91AAB" w:rsidRDefault="006C4EDD" w:rsidP="006C4EDD">
      <w:pPr>
        <w:pStyle w:val="statymopavad"/>
        <w:spacing w:before="0" w:beforeAutospacing="0" w:after="0" w:afterAutospacing="0"/>
        <w:jc w:val="center"/>
        <w:rPr>
          <w:b/>
          <w:bCs/>
          <w:color w:val="000000" w:themeColor="text1"/>
        </w:rPr>
      </w:pPr>
      <w:r w:rsidRPr="00E91AAB">
        <w:rPr>
          <w:b/>
          <w:bCs/>
          <w:color w:val="000000" w:themeColor="text1"/>
        </w:rPr>
        <w:t>ĮSTATYMAS</w:t>
      </w:r>
      <w:bookmarkEnd w:id="0"/>
    </w:p>
    <w:p w14:paraId="124B6089" w14:textId="77777777" w:rsidR="0054642F" w:rsidRPr="00E91AAB" w:rsidRDefault="008341AA" w:rsidP="008341AA">
      <w:pPr>
        <w:tabs>
          <w:tab w:val="left" w:pos="5265"/>
        </w:tabs>
        <w:rPr>
          <w:color w:val="000000" w:themeColor="text1"/>
          <w:szCs w:val="24"/>
        </w:rPr>
      </w:pPr>
      <w:r w:rsidRPr="00E91AAB">
        <w:rPr>
          <w:color w:val="000000" w:themeColor="text1"/>
          <w:szCs w:val="24"/>
        </w:rPr>
        <w:tab/>
      </w:r>
    </w:p>
    <w:p w14:paraId="70C31519" w14:textId="77777777" w:rsidR="0054642F" w:rsidRPr="00E91AAB" w:rsidRDefault="00664E93">
      <w:pPr>
        <w:jc w:val="center"/>
        <w:rPr>
          <w:color w:val="000000" w:themeColor="text1"/>
          <w:szCs w:val="24"/>
        </w:rPr>
      </w:pPr>
      <w:r w:rsidRPr="00E91AAB">
        <w:rPr>
          <w:color w:val="000000" w:themeColor="text1"/>
          <w:szCs w:val="24"/>
        </w:rPr>
        <w:t>202</w:t>
      </w:r>
      <w:r w:rsidR="001C4557" w:rsidRPr="00E91AAB">
        <w:rPr>
          <w:color w:val="000000" w:themeColor="text1"/>
          <w:szCs w:val="24"/>
        </w:rPr>
        <w:t>1</w:t>
      </w:r>
      <w:r w:rsidR="00A216BE" w:rsidRPr="00E91AAB">
        <w:rPr>
          <w:color w:val="000000" w:themeColor="text1"/>
          <w:szCs w:val="24"/>
        </w:rPr>
        <w:t xml:space="preserve"> </w:t>
      </w:r>
      <w:r w:rsidR="002C6E0E" w:rsidRPr="00E91AAB">
        <w:rPr>
          <w:color w:val="000000" w:themeColor="text1"/>
          <w:szCs w:val="24"/>
        </w:rPr>
        <w:t xml:space="preserve">m. </w:t>
      </w:r>
      <w:r w:rsidR="006C4EDD" w:rsidRPr="00E91AAB">
        <w:rPr>
          <w:color w:val="000000" w:themeColor="text1"/>
          <w:szCs w:val="24"/>
        </w:rPr>
        <w:tab/>
      </w:r>
      <w:r w:rsidR="006C4EDD" w:rsidRPr="00E91AAB">
        <w:rPr>
          <w:color w:val="000000" w:themeColor="text1"/>
          <w:szCs w:val="24"/>
        </w:rPr>
        <w:tab/>
      </w:r>
      <w:r w:rsidR="006C4EDD" w:rsidRPr="00E91AAB">
        <w:rPr>
          <w:color w:val="000000" w:themeColor="text1"/>
          <w:szCs w:val="24"/>
        </w:rPr>
        <w:tab/>
      </w:r>
      <w:r w:rsidR="002C6E0E" w:rsidRPr="00E91AAB">
        <w:rPr>
          <w:color w:val="000000" w:themeColor="text1"/>
          <w:szCs w:val="24"/>
        </w:rPr>
        <w:t xml:space="preserve">d. Nr. </w:t>
      </w:r>
    </w:p>
    <w:p w14:paraId="070D5C2B" w14:textId="77777777" w:rsidR="0054642F" w:rsidRPr="00E91AAB" w:rsidRDefault="002C6E0E">
      <w:pPr>
        <w:jc w:val="center"/>
        <w:rPr>
          <w:color w:val="000000" w:themeColor="text1"/>
          <w:szCs w:val="24"/>
        </w:rPr>
      </w:pPr>
      <w:r w:rsidRPr="00E91AAB">
        <w:rPr>
          <w:color w:val="000000" w:themeColor="text1"/>
          <w:szCs w:val="24"/>
        </w:rPr>
        <w:t>Vilnius</w:t>
      </w:r>
    </w:p>
    <w:p w14:paraId="2695894E" w14:textId="77777777" w:rsidR="0054642F" w:rsidRPr="00E91AAB" w:rsidRDefault="0054642F">
      <w:pPr>
        <w:ind w:firstLine="720"/>
        <w:jc w:val="both"/>
        <w:rPr>
          <w:color w:val="000000" w:themeColor="text1"/>
          <w:szCs w:val="24"/>
        </w:rPr>
      </w:pPr>
    </w:p>
    <w:p w14:paraId="51C14B34" w14:textId="77777777" w:rsidR="00664E93" w:rsidRPr="00E91AAB" w:rsidRDefault="00664E93" w:rsidP="00664E93">
      <w:pPr>
        <w:pStyle w:val="Sraopastraipa"/>
        <w:ind w:left="0" w:firstLine="709"/>
        <w:jc w:val="both"/>
        <w:rPr>
          <w:b/>
          <w:color w:val="000000" w:themeColor="text1"/>
          <w:szCs w:val="24"/>
        </w:rPr>
      </w:pPr>
    </w:p>
    <w:p w14:paraId="7F6EE9DF" w14:textId="77777777" w:rsidR="000448AC" w:rsidRPr="00E91AAB" w:rsidRDefault="001B6234" w:rsidP="006F6C0D">
      <w:pPr>
        <w:pStyle w:val="Sraopastraipa"/>
        <w:spacing w:line="276" w:lineRule="auto"/>
        <w:ind w:left="0" w:firstLine="709"/>
        <w:jc w:val="both"/>
        <w:rPr>
          <w:b/>
          <w:color w:val="000000" w:themeColor="text1"/>
          <w:szCs w:val="24"/>
        </w:rPr>
      </w:pPr>
      <w:r w:rsidRPr="00E91AAB">
        <w:rPr>
          <w:b/>
          <w:color w:val="000000" w:themeColor="text1"/>
          <w:szCs w:val="24"/>
        </w:rPr>
        <w:t xml:space="preserve">1 straipsnis. </w:t>
      </w:r>
      <w:r w:rsidR="000448AC" w:rsidRPr="00E91AAB">
        <w:rPr>
          <w:b/>
          <w:color w:val="000000" w:themeColor="text1"/>
          <w:szCs w:val="24"/>
        </w:rPr>
        <w:t>2 straipsnio pakeitimas</w:t>
      </w:r>
    </w:p>
    <w:p w14:paraId="5D0F0400" w14:textId="77777777" w:rsidR="000448AC" w:rsidRPr="00E91AAB" w:rsidRDefault="000448AC" w:rsidP="006F6C0D">
      <w:pPr>
        <w:pStyle w:val="Sraopastraipa"/>
        <w:numPr>
          <w:ilvl w:val="0"/>
          <w:numId w:val="10"/>
        </w:numPr>
        <w:spacing w:line="276" w:lineRule="auto"/>
        <w:jc w:val="both"/>
        <w:rPr>
          <w:color w:val="000000" w:themeColor="text1"/>
          <w:szCs w:val="24"/>
        </w:rPr>
      </w:pPr>
      <w:r w:rsidRPr="00E91AAB">
        <w:rPr>
          <w:color w:val="000000" w:themeColor="text1"/>
          <w:szCs w:val="24"/>
        </w:rPr>
        <w:t>Pakeisti 2 straipsnio 2 dalį ir ją išdėstyti taip:</w:t>
      </w:r>
    </w:p>
    <w:p w14:paraId="241954BC" w14:textId="77777777" w:rsidR="000448AC" w:rsidRPr="00E91AAB" w:rsidRDefault="000448AC" w:rsidP="006F6C0D">
      <w:pPr>
        <w:pStyle w:val="Sraopastraipa"/>
        <w:spacing w:line="276" w:lineRule="auto"/>
        <w:ind w:left="0" w:firstLine="709"/>
        <w:jc w:val="both"/>
        <w:rPr>
          <w:b/>
          <w:color w:val="000000" w:themeColor="text1"/>
          <w:szCs w:val="24"/>
        </w:rPr>
      </w:pPr>
      <w:r w:rsidRPr="00E91AAB">
        <w:rPr>
          <w:color w:val="000000" w:themeColor="text1"/>
          <w:szCs w:val="24"/>
        </w:rPr>
        <w:t xml:space="preserve">„2. </w:t>
      </w:r>
      <w:r w:rsidRPr="00E91AAB">
        <w:rPr>
          <w:bCs/>
          <w:color w:val="000000" w:themeColor="text1"/>
          <w:szCs w:val="24"/>
        </w:rPr>
        <w:t>Fondų fondas</w:t>
      </w:r>
      <w:r w:rsidRPr="00E91AAB">
        <w:rPr>
          <w:color w:val="000000" w:themeColor="text1"/>
          <w:szCs w:val="24"/>
        </w:rPr>
        <w:t xml:space="preserve"> – fondas skatinamajai finansinei priemonei, pasitelkiant finansų tarpininką (tarpininkus)</w:t>
      </w:r>
      <w:r w:rsidR="00E05D72" w:rsidRPr="00E91AAB">
        <w:rPr>
          <w:color w:val="000000" w:themeColor="text1"/>
          <w:szCs w:val="24"/>
        </w:rPr>
        <w:t>,</w:t>
      </w:r>
      <w:r w:rsidRPr="00E91AAB">
        <w:rPr>
          <w:color w:val="000000" w:themeColor="text1"/>
          <w:szCs w:val="24"/>
        </w:rPr>
        <w:t xml:space="preserve"> ir (ar) kelioms skatinamosioms finansinėms priemonėms</w:t>
      </w:r>
      <w:r w:rsidR="00D2266E" w:rsidRPr="00E91AAB">
        <w:rPr>
          <w:color w:val="000000" w:themeColor="text1"/>
          <w:szCs w:val="24"/>
        </w:rPr>
        <w:t xml:space="preserve"> įgyvendinti</w:t>
      </w:r>
      <w:r w:rsidR="00965D0C" w:rsidRPr="00E91AAB">
        <w:rPr>
          <w:b/>
          <w:color w:val="000000" w:themeColor="text1"/>
          <w:szCs w:val="24"/>
        </w:rPr>
        <w:t xml:space="preserve">, </w:t>
      </w:r>
      <w:r w:rsidR="008C25A9" w:rsidRPr="00E91AAB">
        <w:rPr>
          <w:b/>
          <w:color w:val="000000" w:themeColor="text1"/>
          <w:szCs w:val="24"/>
        </w:rPr>
        <w:t>taip pat</w:t>
      </w:r>
      <w:r w:rsidR="00965D0C" w:rsidRPr="00E91AAB">
        <w:rPr>
          <w:b/>
          <w:color w:val="000000" w:themeColor="text1"/>
          <w:szCs w:val="24"/>
        </w:rPr>
        <w:t xml:space="preserve"> </w:t>
      </w:r>
      <w:r w:rsidR="00965D0C" w:rsidRPr="00E91AAB">
        <w:rPr>
          <w:rFonts w:eastAsia="Batang"/>
          <w:b/>
          <w:bCs/>
          <w:color w:val="000000" w:themeColor="text1"/>
          <w:szCs w:val="24"/>
        </w:rPr>
        <w:t>dotacij</w:t>
      </w:r>
      <w:r w:rsidR="00D2266E" w:rsidRPr="00E91AAB">
        <w:rPr>
          <w:rFonts w:eastAsia="Batang"/>
          <w:b/>
          <w:bCs/>
          <w:color w:val="000000" w:themeColor="text1"/>
          <w:szCs w:val="24"/>
        </w:rPr>
        <w:t>oms</w:t>
      </w:r>
      <w:r w:rsidR="00965D0C" w:rsidRPr="00E91AAB">
        <w:rPr>
          <w:rFonts w:eastAsia="Batang"/>
          <w:b/>
          <w:bCs/>
          <w:color w:val="000000" w:themeColor="text1"/>
          <w:szCs w:val="24"/>
        </w:rPr>
        <w:t xml:space="preserve"> ir (ar) subsidij</w:t>
      </w:r>
      <w:r w:rsidR="00D2266E" w:rsidRPr="00E91AAB">
        <w:rPr>
          <w:rFonts w:eastAsia="Batang"/>
          <w:b/>
          <w:bCs/>
          <w:color w:val="000000" w:themeColor="text1"/>
          <w:szCs w:val="24"/>
        </w:rPr>
        <w:t>oms</w:t>
      </w:r>
      <w:r w:rsidR="00965D0C" w:rsidRPr="00E91AAB">
        <w:rPr>
          <w:rFonts w:eastAsia="Batang"/>
          <w:b/>
          <w:bCs/>
          <w:color w:val="000000" w:themeColor="text1"/>
          <w:szCs w:val="24"/>
        </w:rPr>
        <w:t xml:space="preserve">, kuriomis prisidedama prie </w:t>
      </w:r>
      <w:r w:rsidR="009849B6" w:rsidRPr="00E91AAB">
        <w:rPr>
          <w:rFonts w:eastAsia="Batang"/>
          <w:b/>
          <w:bCs/>
          <w:color w:val="000000" w:themeColor="text1"/>
          <w:szCs w:val="24"/>
        </w:rPr>
        <w:t>nacionalinės plėtros įstaigos (toliau – NPĮ)</w:t>
      </w:r>
      <w:r w:rsidR="0025601D" w:rsidRPr="00E91AAB">
        <w:rPr>
          <w:rFonts w:eastAsia="Batang"/>
          <w:b/>
          <w:bCs/>
          <w:color w:val="000000" w:themeColor="text1"/>
          <w:szCs w:val="24"/>
        </w:rPr>
        <w:t xml:space="preserve"> </w:t>
      </w:r>
      <w:r w:rsidR="00965D0C" w:rsidRPr="00E91AAB">
        <w:rPr>
          <w:rFonts w:eastAsia="Batang"/>
          <w:b/>
          <w:bCs/>
          <w:color w:val="000000" w:themeColor="text1"/>
          <w:szCs w:val="24"/>
        </w:rPr>
        <w:t>įgyvendinamų skatinamųjų finansinių priemonių</w:t>
      </w:r>
      <w:r w:rsidR="00965D0C" w:rsidRPr="00E91AAB">
        <w:rPr>
          <w:rFonts w:eastAsia="Batang"/>
          <w:bCs/>
          <w:color w:val="000000" w:themeColor="text1"/>
          <w:szCs w:val="24"/>
        </w:rPr>
        <w:t>,</w:t>
      </w:r>
      <w:r w:rsidR="00D2266E" w:rsidRPr="00E91AAB">
        <w:rPr>
          <w:rFonts w:eastAsia="Batang"/>
          <w:bCs/>
          <w:color w:val="000000" w:themeColor="text1"/>
          <w:szCs w:val="24"/>
        </w:rPr>
        <w:t xml:space="preserve"> </w:t>
      </w:r>
      <w:r w:rsidR="00D2266E" w:rsidRPr="00E91AAB">
        <w:rPr>
          <w:rFonts w:eastAsia="Batang"/>
          <w:b/>
          <w:bCs/>
          <w:color w:val="000000" w:themeColor="text1"/>
          <w:szCs w:val="24"/>
        </w:rPr>
        <w:t>teikti</w:t>
      </w:r>
      <w:r w:rsidRPr="00E91AAB">
        <w:rPr>
          <w:color w:val="000000" w:themeColor="text1"/>
          <w:szCs w:val="24"/>
        </w:rPr>
        <w:t>.“</w:t>
      </w:r>
    </w:p>
    <w:p w14:paraId="7AD476E0" w14:textId="77777777" w:rsidR="00B869E5" w:rsidRPr="00E91AAB" w:rsidRDefault="00B869E5" w:rsidP="006F6C0D">
      <w:pPr>
        <w:pStyle w:val="Sraopastraipa"/>
        <w:numPr>
          <w:ilvl w:val="0"/>
          <w:numId w:val="10"/>
        </w:numPr>
        <w:spacing w:line="276" w:lineRule="auto"/>
        <w:jc w:val="both"/>
        <w:rPr>
          <w:color w:val="000000" w:themeColor="text1"/>
          <w:szCs w:val="24"/>
        </w:rPr>
      </w:pPr>
      <w:r w:rsidRPr="00E91AAB">
        <w:rPr>
          <w:color w:val="000000" w:themeColor="text1"/>
          <w:szCs w:val="24"/>
        </w:rPr>
        <w:t xml:space="preserve">Pakeisti 2 straipsnio 3 dalį ir ją išdėstyti taip: </w:t>
      </w:r>
    </w:p>
    <w:p w14:paraId="43E173A0" w14:textId="77777777" w:rsidR="00B869E5" w:rsidRPr="00E91AAB" w:rsidRDefault="00B869E5" w:rsidP="006F6C0D">
      <w:pPr>
        <w:pStyle w:val="Sraopastraipa"/>
        <w:spacing w:line="276" w:lineRule="auto"/>
        <w:ind w:left="0" w:firstLine="709"/>
        <w:jc w:val="both"/>
        <w:rPr>
          <w:color w:val="000000" w:themeColor="text1"/>
          <w:szCs w:val="24"/>
        </w:rPr>
      </w:pPr>
      <w:r w:rsidRPr="00E91AAB">
        <w:rPr>
          <w:color w:val="000000" w:themeColor="text1"/>
          <w:szCs w:val="24"/>
        </w:rPr>
        <w:t xml:space="preserve">„3. </w:t>
      </w:r>
      <w:r w:rsidRPr="00E91AAB">
        <w:rPr>
          <w:bCs/>
          <w:color w:val="000000" w:themeColor="text1"/>
          <w:szCs w:val="24"/>
        </w:rPr>
        <w:t>Nacionalinė plėtros įstaiga</w:t>
      </w:r>
      <w:r w:rsidRPr="00E91AAB">
        <w:rPr>
          <w:color w:val="000000" w:themeColor="text1"/>
          <w:szCs w:val="24"/>
        </w:rPr>
        <w:t xml:space="preserve"> </w:t>
      </w:r>
      <w:r w:rsidRPr="00E91AAB">
        <w:rPr>
          <w:strike/>
          <w:color w:val="000000" w:themeColor="text1"/>
          <w:szCs w:val="24"/>
        </w:rPr>
        <w:t>(toliau – NPĮ)</w:t>
      </w:r>
      <w:r w:rsidRPr="00E91AAB">
        <w:rPr>
          <w:color w:val="000000" w:themeColor="text1"/>
          <w:szCs w:val="24"/>
        </w:rPr>
        <w:t xml:space="preserve"> – finansų įstaiga, kuriai šiame įstatyme nustatyta tvarka suteikta teisė vykdyti skatinamojo finansavimo veiklą.“</w:t>
      </w:r>
    </w:p>
    <w:p w14:paraId="3B1D8B88" w14:textId="77777777" w:rsidR="001C4557" w:rsidRPr="00E91AAB" w:rsidRDefault="001C4557" w:rsidP="006F6C0D">
      <w:pPr>
        <w:pStyle w:val="Sraopastraipa"/>
        <w:spacing w:line="276" w:lineRule="auto"/>
        <w:ind w:left="0" w:firstLine="709"/>
        <w:jc w:val="both"/>
        <w:rPr>
          <w:color w:val="000000" w:themeColor="text1"/>
          <w:szCs w:val="24"/>
        </w:rPr>
      </w:pPr>
    </w:p>
    <w:p w14:paraId="777EA20A" w14:textId="77777777" w:rsidR="00837F6D" w:rsidRPr="00E91AAB" w:rsidRDefault="00837F6D" w:rsidP="001C4557">
      <w:pPr>
        <w:pStyle w:val="Sraopastraipa"/>
        <w:spacing w:line="276" w:lineRule="auto"/>
        <w:ind w:left="0" w:firstLine="709"/>
        <w:jc w:val="both"/>
        <w:rPr>
          <w:b/>
          <w:color w:val="000000" w:themeColor="text1"/>
          <w:szCs w:val="24"/>
        </w:rPr>
      </w:pPr>
      <w:bookmarkStart w:id="1" w:name="part_632dfc981f714340aee30a7192a16ca1"/>
      <w:bookmarkStart w:id="2" w:name="part_cc3e103b33be4978907b339cbfb6a57e"/>
      <w:bookmarkEnd w:id="1"/>
      <w:bookmarkEnd w:id="2"/>
      <w:r w:rsidRPr="00E91AAB">
        <w:rPr>
          <w:b/>
          <w:color w:val="000000" w:themeColor="text1"/>
          <w:szCs w:val="24"/>
        </w:rPr>
        <w:t>2 straipsnis. 6 straipsnio pakeitimas</w:t>
      </w:r>
    </w:p>
    <w:p w14:paraId="501B5E55" w14:textId="77777777" w:rsidR="00837F6D" w:rsidRPr="00E91AAB" w:rsidRDefault="00837F6D" w:rsidP="006F6C0D">
      <w:pPr>
        <w:tabs>
          <w:tab w:val="left" w:pos="993"/>
        </w:tabs>
        <w:spacing w:line="276" w:lineRule="auto"/>
        <w:ind w:firstLine="709"/>
        <w:jc w:val="both"/>
        <w:rPr>
          <w:color w:val="000000" w:themeColor="text1"/>
          <w:szCs w:val="24"/>
        </w:rPr>
      </w:pPr>
      <w:r w:rsidRPr="00E91AAB">
        <w:rPr>
          <w:color w:val="000000" w:themeColor="text1"/>
          <w:szCs w:val="24"/>
        </w:rPr>
        <w:t>Pakeisti 6 straipsn</w:t>
      </w:r>
      <w:r w:rsidR="001C0F9C" w:rsidRPr="00E91AAB">
        <w:rPr>
          <w:color w:val="000000" w:themeColor="text1"/>
          <w:szCs w:val="24"/>
        </w:rPr>
        <w:t xml:space="preserve">į ir jį </w:t>
      </w:r>
      <w:r w:rsidRPr="00E91AAB">
        <w:rPr>
          <w:color w:val="000000" w:themeColor="text1"/>
          <w:szCs w:val="24"/>
        </w:rPr>
        <w:t>išdėstyti taip:</w:t>
      </w:r>
    </w:p>
    <w:p w14:paraId="44FEB0BB" w14:textId="77777777" w:rsidR="00875F92" w:rsidRPr="00E91AAB" w:rsidRDefault="00837F6D" w:rsidP="006F6C0D">
      <w:pPr>
        <w:spacing w:line="276" w:lineRule="auto"/>
        <w:ind w:firstLine="720"/>
        <w:jc w:val="both"/>
        <w:rPr>
          <w:color w:val="000000" w:themeColor="text1"/>
          <w:szCs w:val="24"/>
          <w:lang w:eastAsia="lt-LT"/>
        </w:rPr>
      </w:pPr>
      <w:r w:rsidRPr="00E91AAB">
        <w:rPr>
          <w:color w:val="000000" w:themeColor="text1"/>
          <w:szCs w:val="24"/>
          <w:lang w:eastAsia="lt-LT"/>
        </w:rPr>
        <w:t>„</w:t>
      </w:r>
      <w:r w:rsidR="00875F92" w:rsidRPr="00E91AAB">
        <w:rPr>
          <w:color w:val="000000" w:themeColor="text1"/>
          <w:szCs w:val="24"/>
          <w:lang w:eastAsia="lt-LT"/>
        </w:rPr>
        <w:t>6 straipsnis</w:t>
      </w:r>
      <w:r w:rsidR="00A61003" w:rsidRPr="00E91AAB">
        <w:rPr>
          <w:color w:val="000000" w:themeColor="text1"/>
          <w:szCs w:val="24"/>
          <w:lang w:eastAsia="lt-LT"/>
        </w:rPr>
        <w:t>. NPĮ funkcijos</w:t>
      </w:r>
    </w:p>
    <w:p w14:paraId="79CEC534" w14:textId="77777777" w:rsidR="001C0F9C" w:rsidRPr="00E91AAB" w:rsidRDefault="001C0F9C" w:rsidP="006F6C0D">
      <w:pPr>
        <w:spacing w:line="276" w:lineRule="auto"/>
        <w:ind w:firstLine="720"/>
        <w:jc w:val="both"/>
        <w:rPr>
          <w:color w:val="000000" w:themeColor="text1"/>
          <w:szCs w:val="24"/>
          <w:lang w:eastAsia="lt-LT"/>
        </w:rPr>
      </w:pPr>
      <w:r w:rsidRPr="00E91AAB">
        <w:rPr>
          <w:color w:val="000000" w:themeColor="text1"/>
          <w:szCs w:val="24"/>
          <w:lang w:eastAsia="lt-LT"/>
        </w:rPr>
        <w:t>1. NPĮ atlieka šias funkcijas:</w:t>
      </w:r>
    </w:p>
    <w:p w14:paraId="0C7062D7" w14:textId="77777777" w:rsidR="001C0F9C" w:rsidRPr="00E91AAB" w:rsidRDefault="001C0F9C" w:rsidP="006F6C0D">
      <w:pPr>
        <w:spacing w:line="276" w:lineRule="auto"/>
        <w:ind w:firstLine="720"/>
        <w:jc w:val="both"/>
        <w:rPr>
          <w:color w:val="000000" w:themeColor="text1"/>
          <w:szCs w:val="24"/>
          <w:lang w:eastAsia="lt-LT"/>
        </w:rPr>
      </w:pPr>
      <w:bookmarkStart w:id="3" w:name="part_99eb1f1e261541e98eb48053cc3b0e09"/>
      <w:bookmarkEnd w:id="3"/>
      <w:r w:rsidRPr="00E91AAB">
        <w:rPr>
          <w:color w:val="000000" w:themeColor="text1"/>
          <w:szCs w:val="24"/>
          <w:lang w:eastAsia="lt-LT"/>
        </w:rPr>
        <w:t>1) įgyvendina skatinamąsias finansines priemones (garantijas, kurios prilyginamos valstybės garantijai, teikia tik tuo atveju, jeigu NPĮ yra valstybės garantuojama garantijų institucija, kuri suprantama taip, kaip ji apibrėžta Lietuvos Respublikos valstybės skolos įstatyme) ir (ar) dalyvauja jas įgyvendinant veikdama kaip fondų fondo valdytoja</w:t>
      </w:r>
      <w:r w:rsidR="00A65561" w:rsidRPr="00E91AAB">
        <w:rPr>
          <w:b/>
          <w:color w:val="000000" w:themeColor="text1"/>
          <w:szCs w:val="24"/>
        </w:rPr>
        <w:t>. Kai kartu su skatinamąja finansine priemone teikiama dotacija ir (ar) subsidija, ji negali būti didesnė nei pusė skatinamajai finansinei priemonei skirtų lėšų sumos</w:t>
      </w:r>
      <w:r w:rsidR="00A65561" w:rsidRPr="00E91AAB">
        <w:rPr>
          <w:color w:val="000000" w:themeColor="text1"/>
          <w:szCs w:val="24"/>
          <w:lang w:eastAsia="lt-LT"/>
        </w:rPr>
        <w:t>;</w:t>
      </w:r>
    </w:p>
    <w:p w14:paraId="4E8C8AD3" w14:textId="77777777" w:rsidR="001C0F9C" w:rsidRPr="00E91AAB" w:rsidRDefault="001C0F9C" w:rsidP="006F6C0D">
      <w:pPr>
        <w:spacing w:line="276" w:lineRule="auto"/>
        <w:ind w:firstLine="720"/>
        <w:jc w:val="both"/>
        <w:rPr>
          <w:color w:val="000000" w:themeColor="text1"/>
          <w:szCs w:val="24"/>
          <w:lang w:eastAsia="lt-LT"/>
        </w:rPr>
      </w:pPr>
      <w:bookmarkStart w:id="4" w:name="part_6804ce970d99401fa26e6fce13e5d941"/>
      <w:bookmarkEnd w:id="4"/>
      <w:r w:rsidRPr="00E91AAB">
        <w:rPr>
          <w:color w:val="000000" w:themeColor="text1"/>
          <w:szCs w:val="24"/>
          <w:lang w:eastAsia="lt-LT"/>
        </w:rPr>
        <w:t xml:space="preserve">2) teikia </w:t>
      </w:r>
      <w:bookmarkStart w:id="5" w:name="_Hlk69229918"/>
      <w:r w:rsidRPr="00E91AAB">
        <w:rPr>
          <w:color w:val="000000" w:themeColor="text1"/>
          <w:szCs w:val="24"/>
          <w:lang w:eastAsia="lt-LT"/>
        </w:rPr>
        <w:t>dotacijas ir (ar) subsidijas, kuriomis prisidedama prie NPĮ įgyvendinamų skatinamųjų finansinių priemonių</w:t>
      </w:r>
      <w:bookmarkEnd w:id="5"/>
      <w:r w:rsidR="00C1704E" w:rsidRPr="00E91AAB">
        <w:rPr>
          <w:color w:val="000000" w:themeColor="text1"/>
          <w:szCs w:val="24"/>
          <w:lang w:eastAsia="lt-LT"/>
        </w:rPr>
        <w:t>;</w:t>
      </w:r>
      <w:r w:rsidR="005063E0" w:rsidRPr="00E91AAB">
        <w:rPr>
          <w:color w:val="000000" w:themeColor="text1"/>
          <w:szCs w:val="24"/>
          <w:lang w:eastAsia="lt-LT"/>
        </w:rPr>
        <w:t xml:space="preserve"> </w:t>
      </w:r>
    </w:p>
    <w:p w14:paraId="00B6ADC1" w14:textId="77777777" w:rsidR="001C0F9C" w:rsidRPr="00E91AAB" w:rsidRDefault="001C0F9C" w:rsidP="006F6C0D">
      <w:pPr>
        <w:spacing w:line="276" w:lineRule="auto"/>
        <w:ind w:firstLine="720"/>
        <w:jc w:val="both"/>
        <w:rPr>
          <w:color w:val="000000" w:themeColor="text1"/>
          <w:szCs w:val="24"/>
          <w:lang w:eastAsia="lt-LT"/>
        </w:rPr>
      </w:pPr>
      <w:r w:rsidRPr="00E91AAB">
        <w:rPr>
          <w:color w:val="000000" w:themeColor="text1"/>
          <w:szCs w:val="24"/>
          <w:lang w:eastAsia="lt-LT"/>
        </w:rPr>
        <w:t xml:space="preserve">3) dalyvauja investavimo platformose, kurios suprantamos taip, kaip jos apibrėžtos 2015 m. birželio 25 d. Europos Parlamento ir Tarybos reglamento (ES) Nr. 2015/1017 dėl Europos strateginių investicijų fondo, Europos investavimo konsultacijų centro ir Europos investicinių projektų portalo, kuriuo iš dalies keičiamos reglamentų (ES) Nr. 1291/2013 ir (ES) Nr. 1316/2013 nuostatos dėl Europos strateginių investicijų fondo </w:t>
      </w:r>
      <w:r w:rsidR="009A40B1" w:rsidRPr="00E91AAB">
        <w:rPr>
          <w:strike/>
          <w:color w:val="000000" w:themeColor="text1"/>
          <w:szCs w:val="24"/>
          <w:lang w:eastAsia="lt-LT"/>
        </w:rPr>
        <w:t>(OL 2015 L 169, p. 1)</w:t>
      </w:r>
      <w:r w:rsidR="009A40B1" w:rsidRPr="00E91AAB">
        <w:rPr>
          <w:b/>
          <w:color w:val="000000" w:themeColor="text1"/>
          <w:szCs w:val="24"/>
          <w:lang w:eastAsia="lt-LT"/>
        </w:rPr>
        <w:t xml:space="preserve"> </w:t>
      </w:r>
      <w:r w:rsidR="00D87CE2" w:rsidRPr="00E91AAB">
        <w:rPr>
          <w:b/>
          <w:color w:val="000000" w:themeColor="text1"/>
          <w:szCs w:val="24"/>
          <w:lang w:eastAsia="lt-LT"/>
        </w:rPr>
        <w:t>(su visais pakeitimais)</w:t>
      </w:r>
      <w:r w:rsidRPr="00E91AAB">
        <w:rPr>
          <w:color w:val="000000" w:themeColor="text1"/>
          <w:szCs w:val="24"/>
          <w:lang w:eastAsia="lt-LT"/>
        </w:rPr>
        <w:t>, 2 straipsnio 4 punkte, ir (ar) jas kuria;</w:t>
      </w:r>
    </w:p>
    <w:p w14:paraId="7B346435" w14:textId="77777777" w:rsidR="001C0F9C" w:rsidRPr="00E91AAB" w:rsidRDefault="001C0F9C" w:rsidP="006F6C0D">
      <w:pPr>
        <w:spacing w:line="276" w:lineRule="auto"/>
        <w:ind w:firstLine="720"/>
        <w:jc w:val="both"/>
        <w:rPr>
          <w:color w:val="000000" w:themeColor="text1"/>
          <w:szCs w:val="24"/>
          <w:lang w:val="en-US" w:eastAsia="lt-LT"/>
        </w:rPr>
      </w:pPr>
      <w:bookmarkStart w:id="6" w:name="part_f94ac6c497a545bc913f499349f57dd0"/>
      <w:bookmarkEnd w:id="6"/>
      <w:r w:rsidRPr="00E91AAB">
        <w:rPr>
          <w:color w:val="000000" w:themeColor="text1"/>
          <w:szCs w:val="24"/>
          <w:lang w:eastAsia="lt-LT"/>
        </w:rPr>
        <w:t xml:space="preserve">4) pritraukia privačių lėšų finansiškai gyvybingiems projektams bei regionų ir (ar) vietos plėtrai; </w:t>
      </w:r>
    </w:p>
    <w:p w14:paraId="23F52DB5" w14:textId="77777777" w:rsidR="001C0F9C" w:rsidRPr="00E91AAB" w:rsidRDefault="001C0F9C" w:rsidP="006F6C0D">
      <w:pPr>
        <w:shd w:val="clear" w:color="auto" w:fill="FFFFFF"/>
        <w:spacing w:line="276" w:lineRule="auto"/>
        <w:ind w:firstLine="720"/>
        <w:jc w:val="both"/>
        <w:rPr>
          <w:color w:val="000000" w:themeColor="text1"/>
          <w:szCs w:val="24"/>
          <w:lang w:val="en-US" w:eastAsia="lt-LT"/>
        </w:rPr>
      </w:pPr>
      <w:bookmarkStart w:id="7" w:name="part_8bd30e663e424e39bd54af86344c0eae"/>
      <w:bookmarkEnd w:id="7"/>
      <w:r w:rsidRPr="00E91AAB">
        <w:rPr>
          <w:color w:val="000000" w:themeColor="text1"/>
          <w:szCs w:val="24"/>
          <w:lang w:eastAsia="lt-LT"/>
        </w:rPr>
        <w:t>5) užtikrina finansiškai gyvybingų projektų srautą;</w:t>
      </w:r>
    </w:p>
    <w:p w14:paraId="0FE73FB7" w14:textId="77777777" w:rsidR="001C0F9C" w:rsidRPr="00E91AAB" w:rsidRDefault="001C0F9C" w:rsidP="006F6C0D">
      <w:pPr>
        <w:spacing w:line="276" w:lineRule="auto"/>
        <w:ind w:firstLine="720"/>
        <w:jc w:val="both"/>
        <w:rPr>
          <w:color w:val="000000" w:themeColor="text1"/>
          <w:szCs w:val="24"/>
          <w:lang w:val="en-US" w:eastAsia="lt-LT"/>
        </w:rPr>
      </w:pPr>
      <w:bookmarkStart w:id="8" w:name="part_114f45cc02bc46c1bc72791ed90b066b"/>
      <w:bookmarkEnd w:id="8"/>
      <w:r w:rsidRPr="00E91AAB">
        <w:rPr>
          <w:color w:val="000000" w:themeColor="text1"/>
          <w:szCs w:val="24"/>
          <w:lang w:eastAsia="lt-LT"/>
        </w:rPr>
        <w:t xml:space="preserve">6) dalyvauja rengiant skatinamųjų finansinių priemonių investavimo strategijas ir vykdant investicijų rezultatyvumo bei poveikio </w:t>
      </w:r>
      <w:proofErr w:type="spellStart"/>
      <w:r w:rsidRPr="00E91AAB">
        <w:rPr>
          <w:color w:val="000000" w:themeColor="text1"/>
          <w:szCs w:val="24"/>
          <w:lang w:eastAsia="lt-LT"/>
        </w:rPr>
        <w:t>stebėseną</w:t>
      </w:r>
      <w:proofErr w:type="spellEnd"/>
      <w:r w:rsidRPr="00E91AAB">
        <w:rPr>
          <w:color w:val="000000" w:themeColor="text1"/>
          <w:szCs w:val="24"/>
          <w:lang w:eastAsia="lt-LT"/>
        </w:rPr>
        <w:t>;</w:t>
      </w:r>
    </w:p>
    <w:p w14:paraId="3584037B" w14:textId="77777777" w:rsidR="001C0F9C" w:rsidRPr="00E91AAB" w:rsidRDefault="001C0F9C" w:rsidP="006F6C0D">
      <w:pPr>
        <w:spacing w:line="276" w:lineRule="auto"/>
        <w:ind w:firstLine="720"/>
        <w:jc w:val="both"/>
        <w:rPr>
          <w:color w:val="000000" w:themeColor="text1"/>
          <w:szCs w:val="24"/>
          <w:lang w:val="en-US" w:eastAsia="lt-LT"/>
        </w:rPr>
      </w:pPr>
      <w:bookmarkStart w:id="9" w:name="part_cefa79d780e54eb481c21030bcf60083"/>
      <w:bookmarkEnd w:id="9"/>
      <w:r w:rsidRPr="00E91AAB">
        <w:rPr>
          <w:color w:val="000000" w:themeColor="text1"/>
          <w:szCs w:val="24"/>
          <w:lang w:eastAsia="lt-LT"/>
        </w:rPr>
        <w:lastRenderedPageBreak/>
        <w:t>7) teikia pasiūlymus ir ekspertinę (techninę ir metodinę) pagalbą valstybės ir savivaldybių institucijoms ir įstaigoms dėl būtinų sprendimų siekiant pagerinti investicinę aplinką ir finansavimo prieinamumą projektus įgyvendinantiems subjektams;</w:t>
      </w:r>
    </w:p>
    <w:p w14:paraId="248661C6" w14:textId="77777777" w:rsidR="001C0F9C" w:rsidRPr="00E91AAB" w:rsidRDefault="001C0F9C" w:rsidP="006F6C0D">
      <w:pPr>
        <w:spacing w:line="276" w:lineRule="auto"/>
        <w:ind w:firstLine="720"/>
        <w:jc w:val="both"/>
        <w:rPr>
          <w:color w:val="000000" w:themeColor="text1"/>
          <w:szCs w:val="24"/>
          <w:lang w:val="en-US" w:eastAsia="lt-LT"/>
        </w:rPr>
      </w:pPr>
      <w:bookmarkStart w:id="10" w:name="part_57dd5bcb1fb741a586042a9520b0fd07"/>
      <w:bookmarkEnd w:id="10"/>
      <w:r w:rsidRPr="00E91AAB">
        <w:rPr>
          <w:color w:val="000000" w:themeColor="text1"/>
          <w:szCs w:val="24"/>
          <w:lang w:eastAsia="lt-LT"/>
        </w:rPr>
        <w:t>8) kitas funkcijas, kurios reikalingos šio įstatymo 5 straipsnyje nurodytiems NPĮ tikslams pasiekti.</w:t>
      </w:r>
    </w:p>
    <w:p w14:paraId="5261A579" w14:textId="77777777" w:rsidR="00837F6D" w:rsidRPr="00E91AAB" w:rsidRDefault="00837F6D" w:rsidP="006F6C0D">
      <w:pPr>
        <w:tabs>
          <w:tab w:val="left" w:pos="426"/>
        </w:tabs>
        <w:spacing w:line="276" w:lineRule="auto"/>
        <w:ind w:firstLine="709"/>
        <w:jc w:val="both"/>
        <w:rPr>
          <w:color w:val="000000" w:themeColor="text1"/>
          <w:szCs w:val="24"/>
        </w:rPr>
      </w:pPr>
      <w:r w:rsidRPr="00E91AAB">
        <w:rPr>
          <w:color w:val="000000" w:themeColor="text1"/>
          <w:szCs w:val="24"/>
          <w:lang w:eastAsia="lt-LT"/>
        </w:rPr>
        <w:t xml:space="preserve">2. </w:t>
      </w:r>
      <w:r w:rsidR="000E27BC" w:rsidRPr="00E91AAB">
        <w:rPr>
          <w:b/>
          <w:bCs/>
          <w:color w:val="000000" w:themeColor="text1"/>
          <w:szCs w:val="24"/>
          <w:lang w:eastAsia="lt-LT"/>
        </w:rPr>
        <w:t xml:space="preserve">NPĮ, </w:t>
      </w:r>
      <w:r w:rsidR="000E27BC" w:rsidRPr="00E91AAB">
        <w:rPr>
          <w:b/>
          <w:color w:val="000000" w:themeColor="text1"/>
          <w:szCs w:val="24"/>
          <w:lang w:eastAsia="lt-LT"/>
        </w:rPr>
        <w:t>siekdama valdyti riziką,</w:t>
      </w:r>
      <w:r w:rsidR="000E27BC" w:rsidRPr="00E91AAB">
        <w:rPr>
          <w:color w:val="000000" w:themeColor="text1"/>
          <w:szCs w:val="24"/>
          <w:lang w:eastAsia="lt-LT"/>
        </w:rPr>
        <w:t xml:space="preserve"> </w:t>
      </w:r>
      <w:r w:rsidR="000E27BC" w:rsidRPr="00E91AAB">
        <w:rPr>
          <w:b/>
          <w:bCs/>
          <w:color w:val="000000" w:themeColor="text1"/>
          <w:szCs w:val="24"/>
          <w:lang w:eastAsia="lt-LT"/>
        </w:rPr>
        <w:t xml:space="preserve">skatinamajai finansinei priemonei įgyvendinti gali steigti NPĮ </w:t>
      </w:r>
      <w:r w:rsidR="00E62B44" w:rsidRPr="00E91AAB">
        <w:rPr>
          <w:b/>
          <w:bCs/>
          <w:color w:val="000000" w:themeColor="text1"/>
          <w:szCs w:val="24"/>
          <w:lang w:eastAsia="lt-LT"/>
        </w:rPr>
        <w:t>patronuojamą</w:t>
      </w:r>
      <w:r w:rsidR="00743364" w:rsidRPr="00E91AAB">
        <w:rPr>
          <w:b/>
          <w:bCs/>
          <w:color w:val="000000" w:themeColor="text1"/>
          <w:szCs w:val="24"/>
          <w:lang w:eastAsia="lt-LT"/>
        </w:rPr>
        <w:t>ją</w:t>
      </w:r>
      <w:r w:rsidR="00DF4A2C" w:rsidRPr="00E91AAB">
        <w:rPr>
          <w:b/>
          <w:bCs/>
          <w:color w:val="000000" w:themeColor="text1"/>
          <w:szCs w:val="24"/>
          <w:lang w:eastAsia="lt-LT"/>
        </w:rPr>
        <w:t xml:space="preserve"> (dukterinę)</w:t>
      </w:r>
      <w:r w:rsidR="00E62B44" w:rsidRPr="00E91AAB">
        <w:rPr>
          <w:b/>
          <w:bCs/>
          <w:color w:val="000000" w:themeColor="text1"/>
          <w:szCs w:val="24"/>
          <w:lang w:eastAsia="lt-LT"/>
        </w:rPr>
        <w:t xml:space="preserve"> </w:t>
      </w:r>
      <w:r w:rsidR="000E27BC" w:rsidRPr="00E91AAB">
        <w:rPr>
          <w:b/>
          <w:bCs/>
          <w:color w:val="000000" w:themeColor="text1"/>
          <w:szCs w:val="24"/>
          <w:lang w:eastAsia="lt-LT"/>
        </w:rPr>
        <w:t>įmonę,</w:t>
      </w:r>
      <w:r w:rsidR="00991A50" w:rsidRPr="00E91AAB">
        <w:rPr>
          <w:b/>
          <w:bCs/>
          <w:color w:val="000000" w:themeColor="text1"/>
          <w:szCs w:val="24"/>
          <w:lang w:eastAsia="lt-LT"/>
        </w:rPr>
        <w:t xml:space="preserve"> kuri suprantama, kaip nurodyta Lietuvos Respublikos </w:t>
      </w:r>
      <w:r w:rsidR="00C1704E" w:rsidRPr="00E91AAB">
        <w:rPr>
          <w:b/>
          <w:bCs/>
          <w:color w:val="000000" w:themeColor="text1"/>
          <w:szCs w:val="24"/>
          <w:lang w:eastAsia="lt-LT"/>
        </w:rPr>
        <w:t>a</w:t>
      </w:r>
      <w:r w:rsidR="00991A50" w:rsidRPr="00E91AAB">
        <w:rPr>
          <w:b/>
          <w:bCs/>
          <w:color w:val="000000" w:themeColor="text1"/>
          <w:szCs w:val="24"/>
          <w:lang w:eastAsia="lt-LT"/>
        </w:rPr>
        <w:t>kcinių bendrovių įstatymo 5 straipsnyje,</w:t>
      </w:r>
      <w:r w:rsidR="000E27BC" w:rsidRPr="00E91AAB">
        <w:rPr>
          <w:b/>
          <w:bCs/>
          <w:color w:val="000000" w:themeColor="text1"/>
          <w:szCs w:val="24"/>
          <w:lang w:eastAsia="lt-LT"/>
        </w:rPr>
        <w:t xml:space="preserve"> kai tai numatyta skatinamosios finansinės priemonės investavimo strategijoje. </w:t>
      </w:r>
      <w:r w:rsidRPr="00E91AAB">
        <w:rPr>
          <w:color w:val="000000" w:themeColor="text1"/>
          <w:szCs w:val="24"/>
          <w:lang w:eastAsia="lt-LT"/>
        </w:rPr>
        <w:t xml:space="preserve">NPĮ gali būti </w:t>
      </w:r>
      <w:r w:rsidR="001E54A0" w:rsidRPr="00E91AAB">
        <w:rPr>
          <w:b/>
          <w:color w:val="000000" w:themeColor="text1"/>
          <w:szCs w:val="24"/>
          <w:lang w:eastAsia="lt-LT"/>
        </w:rPr>
        <w:t>ir</w:t>
      </w:r>
      <w:r w:rsidR="001E54A0" w:rsidRPr="00E91AAB">
        <w:rPr>
          <w:color w:val="000000" w:themeColor="text1"/>
          <w:szCs w:val="24"/>
          <w:lang w:eastAsia="lt-LT"/>
        </w:rPr>
        <w:t xml:space="preserve"> </w:t>
      </w:r>
      <w:r w:rsidRPr="00E91AAB">
        <w:rPr>
          <w:color w:val="000000" w:themeColor="text1"/>
          <w:szCs w:val="24"/>
          <w:lang w:eastAsia="lt-LT"/>
        </w:rPr>
        <w:t xml:space="preserve">kitų juridinių asmenų steigėja ir (arba) dalyvė ir (arba) veiklai vykdyti pasitelkti finansų tarpininkus. </w:t>
      </w:r>
    </w:p>
    <w:p w14:paraId="0715E3CF" w14:textId="77777777" w:rsidR="005536DC" w:rsidRPr="00E91AAB" w:rsidRDefault="00837F6D" w:rsidP="005345AB">
      <w:pPr>
        <w:pStyle w:val="Sraopastraipa"/>
        <w:spacing w:line="276" w:lineRule="auto"/>
        <w:ind w:left="0" w:firstLine="709"/>
        <w:jc w:val="both"/>
        <w:rPr>
          <w:b/>
          <w:color w:val="000000" w:themeColor="text1"/>
          <w:szCs w:val="24"/>
        </w:rPr>
      </w:pPr>
      <w:r w:rsidRPr="00E91AAB">
        <w:rPr>
          <w:b/>
          <w:color w:val="000000" w:themeColor="text1"/>
          <w:szCs w:val="24"/>
        </w:rPr>
        <w:t xml:space="preserve">3. </w:t>
      </w:r>
      <w:bookmarkStart w:id="11" w:name="_Hlk67558153"/>
      <w:bookmarkStart w:id="12" w:name="_Hlk67558069"/>
      <w:r w:rsidRPr="00E91AAB">
        <w:rPr>
          <w:b/>
          <w:color w:val="000000" w:themeColor="text1"/>
          <w:szCs w:val="24"/>
        </w:rPr>
        <w:t>NPĮ</w:t>
      </w:r>
      <w:r w:rsidR="000E2AD0" w:rsidRPr="00E91AAB">
        <w:rPr>
          <w:b/>
          <w:color w:val="000000" w:themeColor="text1"/>
          <w:szCs w:val="24"/>
        </w:rPr>
        <w:t>, s</w:t>
      </w:r>
      <w:r w:rsidR="005D5CE1" w:rsidRPr="00E91AAB">
        <w:rPr>
          <w:b/>
          <w:color w:val="000000" w:themeColor="text1"/>
          <w:szCs w:val="24"/>
        </w:rPr>
        <w:t xml:space="preserve">iekdama užtikrinti tinkamą </w:t>
      </w:r>
      <w:bookmarkStart w:id="13" w:name="_Hlk70933174"/>
      <w:r w:rsidR="005D5CE1" w:rsidRPr="00E91AAB">
        <w:rPr>
          <w:b/>
          <w:color w:val="000000" w:themeColor="text1"/>
          <w:szCs w:val="24"/>
        </w:rPr>
        <w:t>skatinamųjų finansinių priemonių, dotacijų ir (ar) subsidijų</w:t>
      </w:r>
      <w:bookmarkEnd w:id="13"/>
      <w:r w:rsidR="003C7019" w:rsidRPr="00E91AAB">
        <w:rPr>
          <w:b/>
          <w:color w:val="000000" w:themeColor="text1"/>
          <w:szCs w:val="24"/>
        </w:rPr>
        <w:t>,</w:t>
      </w:r>
      <w:r w:rsidR="00066DA5" w:rsidRPr="00E91AAB">
        <w:rPr>
          <w:b/>
          <w:color w:val="000000" w:themeColor="text1"/>
          <w:szCs w:val="24"/>
        </w:rPr>
        <w:t xml:space="preserve"> kuriomis prisidedama prie NPĮ įgyvendinamų skatinamųjų finansinių priemonių, </w:t>
      </w:r>
      <w:r w:rsidR="005D5CE1" w:rsidRPr="00E91AAB">
        <w:rPr>
          <w:b/>
          <w:color w:val="000000" w:themeColor="text1"/>
          <w:szCs w:val="24"/>
        </w:rPr>
        <w:t>įgyvendinim</w:t>
      </w:r>
      <w:r w:rsidR="00FE7DCC" w:rsidRPr="00E91AAB">
        <w:rPr>
          <w:b/>
          <w:color w:val="000000" w:themeColor="text1"/>
          <w:szCs w:val="24"/>
        </w:rPr>
        <w:t>ą</w:t>
      </w:r>
      <w:r w:rsidR="000E2AD0" w:rsidRPr="00E91AAB">
        <w:rPr>
          <w:b/>
          <w:color w:val="000000" w:themeColor="text1"/>
          <w:szCs w:val="24"/>
        </w:rPr>
        <w:t>,</w:t>
      </w:r>
      <w:r w:rsidR="00FE7DCC" w:rsidRPr="00E91AAB">
        <w:rPr>
          <w:b/>
          <w:color w:val="000000" w:themeColor="text1"/>
          <w:szCs w:val="24"/>
        </w:rPr>
        <w:t xml:space="preserve"> </w:t>
      </w:r>
      <w:r w:rsidRPr="00E91AAB">
        <w:rPr>
          <w:b/>
          <w:color w:val="000000" w:themeColor="text1"/>
          <w:szCs w:val="24"/>
        </w:rPr>
        <w:t>turi teisę gauti</w:t>
      </w:r>
      <w:r w:rsidR="00C724AE" w:rsidRPr="00E91AAB">
        <w:rPr>
          <w:b/>
          <w:color w:val="000000" w:themeColor="text1"/>
          <w:szCs w:val="24"/>
        </w:rPr>
        <w:t xml:space="preserve"> iš valstybės registrų ir informacinių sistemų</w:t>
      </w:r>
      <w:r w:rsidRPr="00E91AAB">
        <w:rPr>
          <w:b/>
          <w:color w:val="000000" w:themeColor="text1"/>
          <w:szCs w:val="24"/>
        </w:rPr>
        <w:t xml:space="preserve"> </w:t>
      </w:r>
      <w:bookmarkEnd w:id="11"/>
      <w:r w:rsidRPr="00E91AAB">
        <w:rPr>
          <w:b/>
          <w:color w:val="000000" w:themeColor="text1"/>
          <w:szCs w:val="24"/>
        </w:rPr>
        <w:t>duomenis bei informaciją</w:t>
      </w:r>
      <w:bookmarkEnd w:id="12"/>
      <w:r w:rsidR="00366AA9" w:rsidRPr="00E91AAB">
        <w:rPr>
          <w:b/>
          <w:color w:val="000000" w:themeColor="text1"/>
          <w:szCs w:val="24"/>
        </w:rPr>
        <w:t>, kuri</w:t>
      </w:r>
      <w:r w:rsidR="00066DA5" w:rsidRPr="00E91AAB">
        <w:rPr>
          <w:b/>
          <w:color w:val="000000" w:themeColor="text1"/>
          <w:szCs w:val="24"/>
        </w:rPr>
        <w:t xml:space="preserve">e reikalingi </w:t>
      </w:r>
      <w:r w:rsidR="00863E71" w:rsidRPr="00E91AAB">
        <w:rPr>
          <w:b/>
          <w:color w:val="000000" w:themeColor="text1"/>
          <w:szCs w:val="24"/>
        </w:rPr>
        <w:t>nurodytų priemonių</w:t>
      </w:r>
      <w:r w:rsidR="00366AA9" w:rsidRPr="00E91AAB">
        <w:rPr>
          <w:b/>
          <w:color w:val="000000" w:themeColor="text1"/>
          <w:szCs w:val="24"/>
        </w:rPr>
        <w:t xml:space="preserve"> pareiškėj</w:t>
      </w:r>
      <w:r w:rsidR="003C7019" w:rsidRPr="00E91AAB">
        <w:rPr>
          <w:b/>
          <w:color w:val="000000" w:themeColor="text1"/>
          <w:szCs w:val="24"/>
        </w:rPr>
        <w:t>ų</w:t>
      </w:r>
      <w:r w:rsidR="0030473A" w:rsidRPr="00E91AAB">
        <w:rPr>
          <w:b/>
          <w:color w:val="000000" w:themeColor="text1"/>
          <w:szCs w:val="24"/>
        </w:rPr>
        <w:t>, jų atstovų ir dalyvių</w:t>
      </w:r>
      <w:r w:rsidR="00366AA9" w:rsidRPr="00E91AAB">
        <w:rPr>
          <w:b/>
          <w:color w:val="000000" w:themeColor="text1"/>
          <w:szCs w:val="24"/>
        </w:rPr>
        <w:t xml:space="preserve"> </w:t>
      </w:r>
      <w:proofErr w:type="gramStart"/>
      <w:r w:rsidR="0030473A" w:rsidRPr="00E91AAB">
        <w:rPr>
          <w:b/>
          <w:color w:val="000000" w:themeColor="text1"/>
          <w:szCs w:val="24"/>
        </w:rPr>
        <w:t>(</w:t>
      </w:r>
      <w:proofErr w:type="gramEnd"/>
      <w:r w:rsidR="0030473A" w:rsidRPr="00E91AAB">
        <w:rPr>
          <w:b/>
          <w:color w:val="000000" w:themeColor="text1"/>
          <w:szCs w:val="24"/>
        </w:rPr>
        <w:t>toliau – pareiškėjai)</w:t>
      </w:r>
      <w:r w:rsidR="00FE7DCC" w:rsidRPr="00E91AAB">
        <w:rPr>
          <w:b/>
          <w:color w:val="000000" w:themeColor="text1"/>
          <w:szCs w:val="24"/>
        </w:rPr>
        <w:t xml:space="preserve"> </w:t>
      </w:r>
      <w:r w:rsidR="00366AA9" w:rsidRPr="00E91AAB">
        <w:rPr>
          <w:b/>
          <w:color w:val="000000" w:themeColor="text1"/>
          <w:szCs w:val="24"/>
        </w:rPr>
        <w:t>tapatybei nustatyti, pareiškėj</w:t>
      </w:r>
      <w:r w:rsidR="003C7019" w:rsidRPr="00E91AAB">
        <w:rPr>
          <w:b/>
          <w:color w:val="000000" w:themeColor="text1"/>
          <w:szCs w:val="24"/>
        </w:rPr>
        <w:t>ų</w:t>
      </w:r>
      <w:r w:rsidR="00366AA9" w:rsidRPr="00E91AAB">
        <w:rPr>
          <w:b/>
          <w:color w:val="000000" w:themeColor="text1"/>
          <w:szCs w:val="24"/>
        </w:rPr>
        <w:t xml:space="preserve"> </w:t>
      </w:r>
      <w:r w:rsidR="003C7019" w:rsidRPr="00E91AAB">
        <w:rPr>
          <w:b/>
          <w:color w:val="000000" w:themeColor="text1"/>
          <w:szCs w:val="24"/>
        </w:rPr>
        <w:t>finansinei padėčiai</w:t>
      </w:r>
      <w:r w:rsidR="00366AA9" w:rsidRPr="00E91AAB">
        <w:rPr>
          <w:b/>
          <w:color w:val="000000" w:themeColor="text1"/>
          <w:szCs w:val="24"/>
        </w:rPr>
        <w:t xml:space="preserve"> </w:t>
      </w:r>
      <w:r w:rsidR="00A5659C" w:rsidRPr="00E91AAB">
        <w:rPr>
          <w:b/>
          <w:color w:val="000000" w:themeColor="text1"/>
          <w:szCs w:val="24"/>
        </w:rPr>
        <w:t xml:space="preserve">ir kreditingumui </w:t>
      </w:r>
      <w:r w:rsidR="00863E71" w:rsidRPr="00E91AAB">
        <w:rPr>
          <w:b/>
          <w:color w:val="000000" w:themeColor="text1"/>
          <w:szCs w:val="24"/>
        </w:rPr>
        <w:t>įvertinti</w:t>
      </w:r>
      <w:r w:rsidR="00366AA9" w:rsidRPr="00E91AAB">
        <w:rPr>
          <w:b/>
          <w:color w:val="000000" w:themeColor="text1"/>
          <w:szCs w:val="24"/>
        </w:rPr>
        <w:t>, pareiškėj</w:t>
      </w:r>
      <w:r w:rsidR="003C7019" w:rsidRPr="00E91AAB">
        <w:rPr>
          <w:b/>
          <w:color w:val="000000" w:themeColor="text1"/>
          <w:szCs w:val="24"/>
        </w:rPr>
        <w:t>ų</w:t>
      </w:r>
      <w:r w:rsidR="00366AA9" w:rsidRPr="00E91AAB">
        <w:rPr>
          <w:b/>
          <w:color w:val="000000" w:themeColor="text1"/>
          <w:szCs w:val="24"/>
        </w:rPr>
        <w:t xml:space="preserve"> atitik</w:t>
      </w:r>
      <w:r w:rsidR="003C7019" w:rsidRPr="00E91AAB">
        <w:rPr>
          <w:b/>
          <w:color w:val="000000" w:themeColor="text1"/>
          <w:szCs w:val="24"/>
        </w:rPr>
        <w:t>čiai</w:t>
      </w:r>
      <w:r w:rsidR="00366AA9" w:rsidRPr="00E91AAB">
        <w:rPr>
          <w:b/>
          <w:color w:val="000000" w:themeColor="text1"/>
          <w:szCs w:val="24"/>
        </w:rPr>
        <w:t xml:space="preserve"> </w:t>
      </w:r>
      <w:r w:rsidR="000E2AD0" w:rsidRPr="00E91AAB">
        <w:rPr>
          <w:b/>
          <w:color w:val="000000" w:themeColor="text1"/>
          <w:szCs w:val="24"/>
        </w:rPr>
        <w:t xml:space="preserve">nurodytų priemonių </w:t>
      </w:r>
      <w:r w:rsidR="00366AA9" w:rsidRPr="00E91AAB">
        <w:rPr>
          <w:b/>
          <w:color w:val="000000" w:themeColor="text1"/>
          <w:szCs w:val="24"/>
        </w:rPr>
        <w:t>įgyvendinimą reglamentuojančiuose teisės aktuose</w:t>
      </w:r>
      <w:r w:rsidR="00FE7DCC" w:rsidRPr="00E91AAB">
        <w:rPr>
          <w:b/>
          <w:color w:val="000000" w:themeColor="text1"/>
          <w:szCs w:val="24"/>
        </w:rPr>
        <w:t xml:space="preserve"> </w:t>
      </w:r>
      <w:r w:rsidR="00A702C4" w:rsidRPr="00E91AAB">
        <w:rPr>
          <w:b/>
          <w:color w:val="000000" w:themeColor="text1"/>
          <w:szCs w:val="24"/>
        </w:rPr>
        <w:t>nustatytiems</w:t>
      </w:r>
      <w:r w:rsidR="00FE7DCC" w:rsidRPr="00E91AAB">
        <w:rPr>
          <w:b/>
          <w:color w:val="000000" w:themeColor="text1"/>
          <w:szCs w:val="24"/>
        </w:rPr>
        <w:t xml:space="preserve"> </w:t>
      </w:r>
      <w:r w:rsidR="00066DA5" w:rsidRPr="00E91AAB">
        <w:rPr>
          <w:b/>
          <w:color w:val="000000" w:themeColor="text1"/>
          <w:szCs w:val="24"/>
        </w:rPr>
        <w:t>pareiškėjų tinkamumo</w:t>
      </w:r>
      <w:r w:rsidR="00FE7DCC" w:rsidRPr="00E91AAB">
        <w:rPr>
          <w:b/>
          <w:color w:val="000000" w:themeColor="text1"/>
          <w:szCs w:val="24"/>
        </w:rPr>
        <w:t xml:space="preserve"> reikalavimams</w:t>
      </w:r>
      <w:r w:rsidR="003C7019" w:rsidRPr="00E91AAB">
        <w:rPr>
          <w:b/>
          <w:color w:val="000000" w:themeColor="text1"/>
          <w:szCs w:val="24"/>
        </w:rPr>
        <w:t xml:space="preserve"> įvertinti, </w:t>
      </w:r>
      <w:r w:rsidR="00066DA5" w:rsidRPr="00E91AAB">
        <w:rPr>
          <w:b/>
          <w:color w:val="000000" w:themeColor="text1"/>
          <w:szCs w:val="24"/>
        </w:rPr>
        <w:t xml:space="preserve">pareiškėjų </w:t>
      </w:r>
      <w:r w:rsidR="000D18C5" w:rsidRPr="00E91AAB">
        <w:rPr>
          <w:b/>
          <w:color w:val="000000" w:themeColor="text1"/>
          <w:szCs w:val="24"/>
        </w:rPr>
        <w:t xml:space="preserve">NPĮ </w:t>
      </w:r>
      <w:r w:rsidR="003C7019" w:rsidRPr="00E91AAB">
        <w:rPr>
          <w:b/>
          <w:color w:val="000000" w:themeColor="text1"/>
          <w:szCs w:val="24"/>
        </w:rPr>
        <w:t>pateiktų duomenų teisingumui patikrinti.</w:t>
      </w:r>
      <w:r w:rsidR="00366AA9" w:rsidRPr="00E91AAB">
        <w:rPr>
          <w:b/>
          <w:color w:val="000000" w:themeColor="text1"/>
          <w:szCs w:val="24"/>
        </w:rPr>
        <w:t xml:space="preserve"> </w:t>
      </w:r>
    </w:p>
    <w:p w14:paraId="6DD12F4C" w14:textId="77777777" w:rsidR="00837F6D" w:rsidRPr="00E91AAB" w:rsidRDefault="005536DC" w:rsidP="006F6C0D">
      <w:pPr>
        <w:pStyle w:val="Sraopastraipa"/>
        <w:spacing w:line="276" w:lineRule="auto"/>
        <w:ind w:left="0" w:firstLine="709"/>
        <w:jc w:val="both"/>
        <w:rPr>
          <w:b/>
          <w:color w:val="000000" w:themeColor="text1"/>
          <w:szCs w:val="24"/>
        </w:rPr>
      </w:pPr>
      <w:r w:rsidRPr="00E91AAB">
        <w:rPr>
          <w:b/>
          <w:color w:val="000000" w:themeColor="text1"/>
          <w:szCs w:val="24"/>
        </w:rPr>
        <w:t>4. N</w:t>
      </w:r>
      <w:r w:rsidRPr="00E91AAB">
        <w:rPr>
          <w:b/>
          <w:bCs/>
          <w:color w:val="000000" w:themeColor="text1"/>
          <w:szCs w:val="24"/>
        </w:rPr>
        <w:t>PĮ gali turėti sąskait</w:t>
      </w:r>
      <w:r w:rsidR="00C1704E" w:rsidRPr="00E91AAB">
        <w:rPr>
          <w:b/>
          <w:bCs/>
          <w:color w:val="000000" w:themeColor="text1"/>
          <w:szCs w:val="24"/>
        </w:rPr>
        <w:t>ų</w:t>
      </w:r>
      <w:r w:rsidRPr="00E91AAB">
        <w:rPr>
          <w:b/>
          <w:bCs/>
          <w:color w:val="000000" w:themeColor="text1"/>
          <w:szCs w:val="24"/>
        </w:rPr>
        <w:t xml:space="preserve"> </w:t>
      </w:r>
      <w:proofErr w:type="gramStart"/>
      <w:r w:rsidRPr="00E91AAB">
        <w:rPr>
          <w:b/>
          <w:bCs/>
          <w:color w:val="000000" w:themeColor="text1"/>
          <w:szCs w:val="24"/>
        </w:rPr>
        <w:t>Lietuvos banke</w:t>
      </w:r>
      <w:proofErr w:type="gramEnd"/>
      <w:r w:rsidRPr="00E91AAB">
        <w:rPr>
          <w:b/>
          <w:bCs/>
          <w:color w:val="000000" w:themeColor="text1"/>
          <w:szCs w:val="24"/>
        </w:rPr>
        <w:t>.</w:t>
      </w:r>
      <w:r w:rsidR="00837F6D" w:rsidRPr="00E91AAB">
        <w:rPr>
          <w:color w:val="000000" w:themeColor="text1"/>
          <w:szCs w:val="24"/>
        </w:rPr>
        <w:t>“</w:t>
      </w:r>
    </w:p>
    <w:p w14:paraId="0D10722B" w14:textId="77777777" w:rsidR="00837F6D" w:rsidRPr="00E91AAB" w:rsidRDefault="00837F6D" w:rsidP="006F6C0D">
      <w:pPr>
        <w:pStyle w:val="Sraopastraipa"/>
        <w:spacing w:line="276" w:lineRule="auto"/>
        <w:ind w:left="0" w:firstLine="709"/>
        <w:jc w:val="both"/>
        <w:rPr>
          <w:b/>
          <w:color w:val="000000" w:themeColor="text1"/>
          <w:szCs w:val="24"/>
        </w:rPr>
      </w:pPr>
    </w:p>
    <w:p w14:paraId="4AF8A354" w14:textId="77777777" w:rsidR="005536DC" w:rsidRPr="00E91AAB" w:rsidRDefault="005536DC" w:rsidP="006F6C0D">
      <w:pPr>
        <w:pStyle w:val="Sraopastraipa"/>
        <w:spacing w:line="276" w:lineRule="auto"/>
        <w:ind w:left="0" w:firstLine="709"/>
        <w:jc w:val="both"/>
        <w:rPr>
          <w:b/>
          <w:color w:val="000000" w:themeColor="text1"/>
          <w:szCs w:val="24"/>
        </w:rPr>
      </w:pPr>
      <w:r w:rsidRPr="00E91AAB">
        <w:rPr>
          <w:b/>
          <w:color w:val="000000" w:themeColor="text1"/>
          <w:szCs w:val="24"/>
        </w:rPr>
        <w:t>3 straipsnis. 11</w:t>
      </w:r>
      <w:r w:rsidRPr="00E91AAB">
        <w:rPr>
          <w:b/>
          <w:color w:val="000000" w:themeColor="text1"/>
          <w:szCs w:val="24"/>
          <w:vertAlign w:val="superscript"/>
        </w:rPr>
        <w:t xml:space="preserve">1 </w:t>
      </w:r>
      <w:r w:rsidRPr="00E91AAB">
        <w:rPr>
          <w:b/>
          <w:color w:val="000000" w:themeColor="text1"/>
          <w:szCs w:val="24"/>
        </w:rPr>
        <w:t xml:space="preserve">straipsnio pakeitimas </w:t>
      </w:r>
    </w:p>
    <w:p w14:paraId="3F9EA0D6" w14:textId="77777777" w:rsidR="005536DC" w:rsidRPr="00E91AAB" w:rsidRDefault="005536DC" w:rsidP="005536DC">
      <w:pPr>
        <w:spacing w:line="276" w:lineRule="auto"/>
        <w:ind w:firstLine="709"/>
        <w:jc w:val="both"/>
        <w:rPr>
          <w:color w:val="000000" w:themeColor="text1"/>
          <w:szCs w:val="24"/>
        </w:rPr>
      </w:pPr>
      <w:r w:rsidRPr="00E91AAB">
        <w:rPr>
          <w:color w:val="000000" w:themeColor="text1"/>
          <w:szCs w:val="24"/>
        </w:rPr>
        <w:t>Pakeisti 11</w:t>
      </w:r>
      <w:r w:rsidRPr="00E91AAB">
        <w:rPr>
          <w:color w:val="000000" w:themeColor="text1"/>
          <w:szCs w:val="24"/>
          <w:vertAlign w:val="superscript"/>
        </w:rPr>
        <w:t xml:space="preserve">1 </w:t>
      </w:r>
      <w:r w:rsidRPr="00E91AAB">
        <w:rPr>
          <w:color w:val="000000" w:themeColor="text1"/>
          <w:szCs w:val="24"/>
        </w:rPr>
        <w:t>straipsnio 2 dalį ir ją išdėstyti taip:</w:t>
      </w:r>
    </w:p>
    <w:p w14:paraId="438D0AFB" w14:textId="77777777" w:rsidR="005536DC" w:rsidRPr="00E91AAB" w:rsidRDefault="005536DC" w:rsidP="005536DC">
      <w:pPr>
        <w:pStyle w:val="Sraopastraipa"/>
        <w:spacing w:line="276" w:lineRule="auto"/>
        <w:ind w:left="0" w:firstLine="709"/>
        <w:jc w:val="both"/>
        <w:rPr>
          <w:color w:val="000000" w:themeColor="text1"/>
          <w:szCs w:val="24"/>
        </w:rPr>
      </w:pPr>
      <w:r w:rsidRPr="00E91AAB">
        <w:rPr>
          <w:color w:val="000000" w:themeColor="text1"/>
          <w:szCs w:val="24"/>
        </w:rPr>
        <w:t xml:space="preserve">„2. Tais atvejais, kai </w:t>
      </w:r>
      <w:proofErr w:type="gramStart"/>
      <w:r w:rsidRPr="00E91AAB">
        <w:rPr>
          <w:color w:val="000000" w:themeColor="text1"/>
          <w:szCs w:val="24"/>
        </w:rPr>
        <w:t>Lietuvos bankas</w:t>
      </w:r>
      <w:proofErr w:type="gramEnd"/>
      <w:r w:rsidRPr="00E91AAB">
        <w:rPr>
          <w:color w:val="000000" w:themeColor="text1"/>
          <w:szCs w:val="24"/>
        </w:rPr>
        <w:t xml:space="preserve"> yra šio straipsnio 1 dalyje nurodytos komanditinės ūkinės bendrijos narys komanditorius arba Lietuvos bankui suteikiamos teisės veikti narių komanditorių pavedimu komanditinės ūkinės bendrijos patariamajame komitete, </w:t>
      </w:r>
      <w:r w:rsidRPr="00E91AAB">
        <w:rPr>
          <w:strike/>
          <w:color w:val="000000" w:themeColor="text1"/>
          <w:szCs w:val="24"/>
        </w:rPr>
        <w:t>šiame įstatyme nustatyti NPĮ įrašymo į NPĮ sąrašus ir</w:t>
      </w:r>
      <w:r w:rsidRPr="00E91AAB">
        <w:rPr>
          <w:color w:val="000000" w:themeColor="text1"/>
          <w:szCs w:val="24"/>
        </w:rPr>
        <w:t xml:space="preserve"> </w:t>
      </w:r>
      <w:r w:rsidRPr="00E91AAB">
        <w:rPr>
          <w:b/>
          <w:bCs/>
          <w:color w:val="000000" w:themeColor="text1"/>
          <w:szCs w:val="24"/>
        </w:rPr>
        <w:t xml:space="preserve">šio įstatymo 8, 10 ir 11 straipsniuose nustatyti </w:t>
      </w:r>
      <w:r w:rsidRPr="00E91AAB">
        <w:rPr>
          <w:color w:val="000000" w:themeColor="text1"/>
          <w:szCs w:val="24"/>
        </w:rPr>
        <w:t>priežiūros reikalavimai netaikomi, o NPĮ, veikiančios kaip komanditinės ūkinės bendrijos tikroji narė, veiklos kontrolė vykdoma įgyvendinant komanditinės ūkinės bendrijos veiklos ir dalyvių sutartyse nustatytas finansines priemones ir Lietuvos bankui suteikiant teisę atstovauti komanditorių interesams patariamajame komitete, kurio pagrindinės funkcijos yra vertinti, kaip užtikrinama komanditinės ūkinės bendrijos tikrojo nario veiklos vidaus kontrolė, nustatyti komanditinės ūkinės bendrijos tikrojo nario organų narių interesų valdymo principus, teikti siūlymus dėl komanditinės ūkinės bendrijos tikrojo nario valdybos narių ir vadovo skyrimo ir atšaukimo.“</w:t>
      </w:r>
    </w:p>
    <w:p w14:paraId="14EB25D7" w14:textId="77777777" w:rsidR="005536DC" w:rsidRPr="00E91AAB" w:rsidRDefault="005536DC" w:rsidP="005536DC">
      <w:pPr>
        <w:pStyle w:val="Sraopastraipa"/>
        <w:spacing w:line="276" w:lineRule="auto"/>
        <w:ind w:left="0" w:firstLine="709"/>
        <w:jc w:val="both"/>
        <w:rPr>
          <w:b/>
          <w:color w:val="000000" w:themeColor="text1"/>
          <w:szCs w:val="24"/>
        </w:rPr>
      </w:pPr>
    </w:p>
    <w:p w14:paraId="1C1756BD" w14:textId="77777777" w:rsidR="00664E93" w:rsidRPr="00E91AAB" w:rsidRDefault="00F778A0" w:rsidP="006F6C0D">
      <w:pPr>
        <w:pStyle w:val="Sraopastraipa"/>
        <w:spacing w:line="276" w:lineRule="auto"/>
        <w:ind w:left="0" w:firstLine="709"/>
        <w:jc w:val="both"/>
        <w:rPr>
          <w:b/>
          <w:color w:val="000000" w:themeColor="text1"/>
          <w:szCs w:val="24"/>
        </w:rPr>
      </w:pPr>
      <w:r w:rsidRPr="00E91AAB">
        <w:rPr>
          <w:b/>
          <w:color w:val="000000" w:themeColor="text1"/>
          <w:szCs w:val="24"/>
        </w:rPr>
        <w:t xml:space="preserve">4 </w:t>
      </w:r>
      <w:r w:rsidR="0085269D" w:rsidRPr="00E91AAB">
        <w:rPr>
          <w:b/>
          <w:color w:val="000000" w:themeColor="text1"/>
          <w:szCs w:val="24"/>
        </w:rPr>
        <w:t xml:space="preserve">straipsnis. </w:t>
      </w:r>
      <w:r w:rsidR="000129F1" w:rsidRPr="00E91AAB">
        <w:rPr>
          <w:b/>
          <w:color w:val="000000" w:themeColor="text1"/>
          <w:szCs w:val="24"/>
        </w:rPr>
        <w:t xml:space="preserve">Įstatymo papildymas </w:t>
      </w:r>
      <w:r w:rsidR="00C44F68" w:rsidRPr="00E91AAB">
        <w:rPr>
          <w:b/>
          <w:color w:val="000000" w:themeColor="text1"/>
          <w:szCs w:val="24"/>
        </w:rPr>
        <w:t>17</w:t>
      </w:r>
      <w:r w:rsidR="005536DC" w:rsidRPr="00E91AAB">
        <w:rPr>
          <w:b/>
          <w:color w:val="000000" w:themeColor="text1"/>
          <w:szCs w:val="24"/>
          <w:vertAlign w:val="superscript"/>
        </w:rPr>
        <w:t>1</w:t>
      </w:r>
      <w:r w:rsidR="00664E93" w:rsidRPr="00E91AAB">
        <w:rPr>
          <w:b/>
          <w:color w:val="000000" w:themeColor="text1"/>
          <w:szCs w:val="24"/>
        </w:rPr>
        <w:t xml:space="preserve"> straipsni</w:t>
      </w:r>
      <w:r w:rsidR="000129F1" w:rsidRPr="00E91AAB">
        <w:rPr>
          <w:b/>
          <w:color w:val="000000" w:themeColor="text1"/>
          <w:szCs w:val="24"/>
        </w:rPr>
        <w:t>u</w:t>
      </w:r>
    </w:p>
    <w:p w14:paraId="46675BE3" w14:textId="77777777" w:rsidR="00664E93" w:rsidRPr="00E91AAB" w:rsidRDefault="00664E93" w:rsidP="006F6C0D">
      <w:pPr>
        <w:tabs>
          <w:tab w:val="left" w:pos="426"/>
        </w:tabs>
        <w:spacing w:line="276" w:lineRule="auto"/>
        <w:ind w:firstLine="709"/>
        <w:jc w:val="both"/>
        <w:rPr>
          <w:color w:val="000000" w:themeColor="text1"/>
          <w:szCs w:val="24"/>
        </w:rPr>
      </w:pPr>
      <w:bookmarkStart w:id="14" w:name="_Hlk51220725"/>
      <w:r w:rsidRPr="00E91AAB">
        <w:rPr>
          <w:color w:val="000000" w:themeColor="text1"/>
          <w:szCs w:val="24"/>
        </w:rPr>
        <w:t>Pa</w:t>
      </w:r>
      <w:r w:rsidR="007B7087" w:rsidRPr="00E91AAB">
        <w:rPr>
          <w:color w:val="000000" w:themeColor="text1"/>
          <w:szCs w:val="24"/>
        </w:rPr>
        <w:t xml:space="preserve">pildyti </w:t>
      </w:r>
      <w:r w:rsidR="000129F1" w:rsidRPr="00E91AAB">
        <w:rPr>
          <w:color w:val="000000" w:themeColor="text1"/>
          <w:szCs w:val="24"/>
        </w:rPr>
        <w:t xml:space="preserve">Įstatymą </w:t>
      </w:r>
      <w:r w:rsidR="005536DC" w:rsidRPr="00E91AAB">
        <w:rPr>
          <w:color w:val="000000" w:themeColor="text1"/>
          <w:szCs w:val="24"/>
        </w:rPr>
        <w:t>17</w:t>
      </w:r>
      <w:r w:rsidR="005536DC" w:rsidRPr="00E91AAB">
        <w:rPr>
          <w:color w:val="000000" w:themeColor="text1"/>
          <w:szCs w:val="24"/>
          <w:vertAlign w:val="superscript"/>
        </w:rPr>
        <w:t>1</w:t>
      </w:r>
      <w:r w:rsidR="005536DC" w:rsidRPr="00E91AAB">
        <w:rPr>
          <w:b/>
          <w:color w:val="000000" w:themeColor="text1"/>
          <w:szCs w:val="24"/>
        </w:rPr>
        <w:t xml:space="preserve"> </w:t>
      </w:r>
      <w:r w:rsidRPr="00E91AAB">
        <w:rPr>
          <w:color w:val="000000" w:themeColor="text1"/>
          <w:szCs w:val="24"/>
        </w:rPr>
        <w:t>straipsn</w:t>
      </w:r>
      <w:r w:rsidR="005536DC" w:rsidRPr="00E91AAB">
        <w:rPr>
          <w:color w:val="000000" w:themeColor="text1"/>
          <w:szCs w:val="24"/>
        </w:rPr>
        <w:t>iu</w:t>
      </w:r>
      <w:r w:rsidRPr="00E91AAB">
        <w:rPr>
          <w:color w:val="000000" w:themeColor="text1"/>
          <w:szCs w:val="24"/>
        </w:rPr>
        <w:t>:</w:t>
      </w:r>
    </w:p>
    <w:bookmarkEnd w:id="14"/>
    <w:p w14:paraId="063CFB65" w14:textId="0903FD4E" w:rsidR="001F20BB" w:rsidRPr="00E91AAB" w:rsidRDefault="00664E93" w:rsidP="006F6C0D">
      <w:pPr>
        <w:spacing w:line="276" w:lineRule="auto"/>
        <w:ind w:firstLine="720"/>
        <w:jc w:val="both"/>
        <w:rPr>
          <w:rFonts w:eastAsia="Batang"/>
          <w:b/>
          <w:bCs/>
          <w:color w:val="000000" w:themeColor="text1"/>
          <w:szCs w:val="24"/>
        </w:rPr>
      </w:pPr>
      <w:r w:rsidRPr="00E91AAB">
        <w:rPr>
          <w:color w:val="000000" w:themeColor="text1"/>
          <w:szCs w:val="24"/>
        </w:rPr>
        <w:t>„</w:t>
      </w:r>
      <w:r w:rsidR="005536DC" w:rsidRPr="00E91AAB">
        <w:rPr>
          <w:b/>
          <w:color w:val="000000" w:themeColor="text1"/>
          <w:szCs w:val="24"/>
        </w:rPr>
        <w:t>17</w:t>
      </w:r>
      <w:r w:rsidR="005536DC" w:rsidRPr="00E91AAB">
        <w:rPr>
          <w:b/>
          <w:color w:val="000000" w:themeColor="text1"/>
          <w:szCs w:val="24"/>
          <w:vertAlign w:val="superscript"/>
        </w:rPr>
        <w:t>1</w:t>
      </w:r>
      <w:r w:rsidR="00C44F68" w:rsidRPr="00E91AAB">
        <w:rPr>
          <w:rFonts w:eastAsia="Batang"/>
          <w:b/>
          <w:bCs/>
          <w:color w:val="000000" w:themeColor="text1"/>
          <w:szCs w:val="24"/>
        </w:rPr>
        <w:t>.</w:t>
      </w:r>
      <w:r w:rsidR="003B0DDE" w:rsidRPr="00E91AAB">
        <w:rPr>
          <w:rFonts w:eastAsia="Batang"/>
          <w:b/>
          <w:bCs/>
          <w:color w:val="000000" w:themeColor="text1"/>
          <w:szCs w:val="24"/>
        </w:rPr>
        <w:t xml:space="preserve"> </w:t>
      </w:r>
      <w:r w:rsidR="001F20BB" w:rsidRPr="00E91AAB">
        <w:rPr>
          <w:rFonts w:eastAsia="Batang"/>
          <w:b/>
          <w:bCs/>
          <w:color w:val="000000" w:themeColor="text1"/>
          <w:szCs w:val="24"/>
        </w:rPr>
        <w:t xml:space="preserve">straipsnis. </w:t>
      </w:r>
      <w:r w:rsidR="005C5E5B" w:rsidRPr="00E91AAB">
        <w:rPr>
          <w:b/>
          <w:bCs/>
          <w:iCs/>
          <w:color w:val="000000" w:themeColor="text1"/>
          <w:szCs w:val="24"/>
        </w:rPr>
        <w:t xml:space="preserve">Duomenų, susijusių su </w:t>
      </w:r>
      <w:r w:rsidR="0028683D" w:rsidRPr="00E91AAB">
        <w:rPr>
          <w:b/>
          <w:bCs/>
          <w:iCs/>
          <w:color w:val="000000" w:themeColor="text1"/>
          <w:szCs w:val="24"/>
        </w:rPr>
        <w:t xml:space="preserve">skolinimo </w:t>
      </w:r>
      <w:r w:rsidR="005C5E5B" w:rsidRPr="00E91AAB">
        <w:rPr>
          <w:b/>
          <w:bCs/>
          <w:iCs/>
          <w:color w:val="000000" w:themeColor="text1"/>
          <w:szCs w:val="24"/>
        </w:rPr>
        <w:t>priemonėmis, teikimas, gavimas</w:t>
      </w:r>
      <w:r w:rsidR="003B0DDE" w:rsidRPr="00E91AAB">
        <w:rPr>
          <w:b/>
          <w:bCs/>
          <w:i/>
          <w:iCs/>
          <w:color w:val="000000" w:themeColor="text1"/>
          <w:szCs w:val="24"/>
        </w:rPr>
        <w:t xml:space="preserve"> </w:t>
      </w:r>
      <w:r w:rsidR="001F20BB" w:rsidRPr="00E91AAB">
        <w:rPr>
          <w:b/>
          <w:bCs/>
          <w:color w:val="000000" w:themeColor="text1"/>
          <w:szCs w:val="24"/>
        </w:rPr>
        <w:t>ir tvarkymas</w:t>
      </w:r>
      <w:r w:rsidR="00C44F68" w:rsidRPr="00E91AAB">
        <w:rPr>
          <w:rFonts w:eastAsia="Batang"/>
          <w:b/>
          <w:bCs/>
          <w:color w:val="000000" w:themeColor="text1"/>
          <w:szCs w:val="24"/>
        </w:rPr>
        <w:t xml:space="preserve"> </w:t>
      </w:r>
    </w:p>
    <w:p w14:paraId="6C8502B1" w14:textId="061F7273" w:rsidR="001F20BB" w:rsidRPr="00E91AAB" w:rsidRDefault="001F20BB" w:rsidP="001F20BB">
      <w:pPr>
        <w:pStyle w:val="Sraopastraipa"/>
        <w:numPr>
          <w:ilvl w:val="0"/>
          <w:numId w:val="14"/>
        </w:numPr>
        <w:tabs>
          <w:tab w:val="left" w:pos="1134"/>
        </w:tabs>
        <w:spacing w:line="276" w:lineRule="auto"/>
        <w:ind w:left="0" w:firstLine="720"/>
        <w:jc w:val="both"/>
        <w:rPr>
          <w:b/>
          <w:color w:val="000000" w:themeColor="text1"/>
          <w:szCs w:val="24"/>
        </w:rPr>
      </w:pPr>
      <w:r w:rsidRPr="00E91AAB">
        <w:rPr>
          <w:rFonts w:eastAsia="Batang"/>
          <w:b/>
          <w:bCs/>
          <w:color w:val="000000" w:themeColor="text1"/>
          <w:szCs w:val="24"/>
        </w:rPr>
        <w:t>NPĮ privalo p</w:t>
      </w:r>
      <w:r w:rsidR="005C00C2" w:rsidRPr="00E91AAB">
        <w:rPr>
          <w:rFonts w:eastAsia="Batang"/>
          <w:b/>
          <w:bCs/>
          <w:color w:val="000000" w:themeColor="text1"/>
          <w:szCs w:val="24"/>
        </w:rPr>
        <w:t>riežiūros institucija</w:t>
      </w:r>
      <w:r w:rsidRPr="00E91AAB">
        <w:rPr>
          <w:rFonts w:eastAsia="Batang"/>
          <w:b/>
          <w:bCs/>
          <w:color w:val="000000" w:themeColor="text1"/>
          <w:szCs w:val="24"/>
        </w:rPr>
        <w:t xml:space="preserve">i </w:t>
      </w:r>
      <w:r w:rsidR="00C22F35" w:rsidRPr="00E91AAB">
        <w:rPr>
          <w:b/>
          <w:color w:val="000000" w:themeColor="text1"/>
          <w:szCs w:val="24"/>
        </w:rPr>
        <w:t>teikti duomenis</w:t>
      </w:r>
      <w:r w:rsidR="006B089D" w:rsidRPr="00E91AAB">
        <w:rPr>
          <w:b/>
          <w:color w:val="000000" w:themeColor="text1"/>
          <w:szCs w:val="24"/>
        </w:rPr>
        <w:t>, įskaitant asmens duomenis,</w:t>
      </w:r>
      <w:r w:rsidR="005C5E5B" w:rsidRPr="00E91AAB">
        <w:rPr>
          <w:b/>
          <w:iCs/>
          <w:color w:val="000000" w:themeColor="text1"/>
          <w:szCs w:val="24"/>
        </w:rPr>
        <w:t xml:space="preserve"> apie NPĮ </w:t>
      </w:r>
      <w:r w:rsidR="005336C6" w:rsidRPr="00E91AAB">
        <w:rPr>
          <w:b/>
          <w:iCs/>
          <w:color w:val="000000" w:themeColor="text1"/>
          <w:szCs w:val="24"/>
        </w:rPr>
        <w:t>tiesiogiai</w:t>
      </w:r>
      <w:r w:rsidR="002331E2" w:rsidRPr="00E91AAB">
        <w:rPr>
          <w:b/>
          <w:iCs/>
          <w:color w:val="000000" w:themeColor="text1"/>
          <w:szCs w:val="24"/>
        </w:rPr>
        <w:t xml:space="preserve"> </w:t>
      </w:r>
      <w:r w:rsidR="0083269B">
        <w:rPr>
          <w:b/>
          <w:iCs/>
          <w:color w:val="000000" w:themeColor="text1"/>
          <w:szCs w:val="24"/>
        </w:rPr>
        <w:t>(</w:t>
      </w:r>
      <w:r w:rsidR="002331E2" w:rsidRPr="00E91AAB">
        <w:rPr>
          <w:b/>
          <w:iCs/>
          <w:color w:val="000000" w:themeColor="text1"/>
          <w:szCs w:val="24"/>
        </w:rPr>
        <w:t>ne per finansų tarpininkus</w:t>
      </w:r>
      <w:r w:rsidR="0083269B">
        <w:rPr>
          <w:b/>
          <w:iCs/>
          <w:color w:val="000000" w:themeColor="text1"/>
          <w:szCs w:val="24"/>
        </w:rPr>
        <w:t>)</w:t>
      </w:r>
      <w:bookmarkStart w:id="15" w:name="_GoBack"/>
      <w:bookmarkEnd w:id="15"/>
      <w:r w:rsidR="005336C6" w:rsidRPr="00E91AAB">
        <w:rPr>
          <w:b/>
          <w:iCs/>
          <w:color w:val="000000" w:themeColor="text1"/>
          <w:szCs w:val="24"/>
        </w:rPr>
        <w:t xml:space="preserve"> teikiamų paskolų gavėjus ir jiems suteiktas paskolas</w:t>
      </w:r>
      <w:r w:rsidR="005C5E5B" w:rsidRPr="00E91AAB">
        <w:rPr>
          <w:b/>
          <w:iCs/>
          <w:color w:val="000000" w:themeColor="text1"/>
          <w:szCs w:val="24"/>
        </w:rPr>
        <w:t>, kaip jos suprantamos priežiūros institucijos teisės aktuose, prievolių įvykdymo užtikrinimo davėjus ir turi teisę naudotis iš priežiūros institucijos gautais duomenimis priežiūros institucijos nustatyta tvarka</w:t>
      </w:r>
      <w:r w:rsidRPr="00E91AAB">
        <w:rPr>
          <w:b/>
          <w:color w:val="000000" w:themeColor="text1"/>
          <w:szCs w:val="24"/>
        </w:rPr>
        <w:t>.</w:t>
      </w:r>
    </w:p>
    <w:p w14:paraId="45C53890" w14:textId="77777777" w:rsidR="006B089D" w:rsidRPr="00E91AAB" w:rsidRDefault="001F20BB" w:rsidP="001F20BB">
      <w:pPr>
        <w:pStyle w:val="Sraopastraipa"/>
        <w:numPr>
          <w:ilvl w:val="0"/>
          <w:numId w:val="14"/>
        </w:numPr>
        <w:tabs>
          <w:tab w:val="left" w:pos="1134"/>
        </w:tabs>
        <w:spacing w:line="276" w:lineRule="auto"/>
        <w:ind w:left="0" w:firstLine="720"/>
        <w:jc w:val="both"/>
        <w:rPr>
          <w:color w:val="000000" w:themeColor="text1"/>
          <w:szCs w:val="24"/>
        </w:rPr>
      </w:pPr>
      <w:r w:rsidRPr="00E91AAB">
        <w:rPr>
          <w:b/>
          <w:color w:val="000000" w:themeColor="text1"/>
          <w:szCs w:val="24"/>
        </w:rPr>
        <w:lastRenderedPageBreak/>
        <w:t>Priežiūros institucija,</w:t>
      </w:r>
      <w:r w:rsidR="006B089D" w:rsidRPr="00E91AAB">
        <w:rPr>
          <w:b/>
          <w:color w:val="000000" w:themeColor="text1"/>
          <w:szCs w:val="24"/>
        </w:rPr>
        <w:t xml:space="preserve"> </w:t>
      </w:r>
      <w:r w:rsidR="00E030B0" w:rsidRPr="00E91AAB">
        <w:rPr>
          <w:b/>
          <w:color w:val="000000" w:themeColor="text1"/>
          <w:szCs w:val="24"/>
        </w:rPr>
        <w:t xml:space="preserve">atlikdama </w:t>
      </w:r>
      <w:r w:rsidR="006B089D" w:rsidRPr="00E91AAB">
        <w:rPr>
          <w:b/>
          <w:color w:val="000000" w:themeColor="text1"/>
          <w:szCs w:val="24"/>
        </w:rPr>
        <w:t>savo funkcijas,</w:t>
      </w:r>
      <w:r w:rsidRPr="00E91AAB">
        <w:rPr>
          <w:b/>
          <w:color w:val="000000" w:themeColor="text1"/>
          <w:szCs w:val="24"/>
        </w:rPr>
        <w:t xml:space="preserve"> </w:t>
      </w:r>
      <w:r w:rsidR="005C00C2" w:rsidRPr="00E91AAB">
        <w:rPr>
          <w:rFonts w:eastAsia="Batang"/>
          <w:b/>
          <w:bCs/>
          <w:color w:val="000000" w:themeColor="text1"/>
          <w:szCs w:val="24"/>
        </w:rPr>
        <w:t xml:space="preserve">vadovaudamasi asmens duomenų teisinę apsaugą reglamentuojančiais teisės aktais, savo nustatyta tvarka turi teisę tvarkyti </w:t>
      </w:r>
      <w:r w:rsidR="005C5E5B" w:rsidRPr="00E91AAB">
        <w:rPr>
          <w:b/>
          <w:iCs/>
          <w:color w:val="000000" w:themeColor="text1"/>
          <w:szCs w:val="24"/>
        </w:rPr>
        <w:t xml:space="preserve">šio straipsnio </w:t>
      </w:r>
      <w:r w:rsidR="00B64CC8" w:rsidRPr="00E91AAB">
        <w:rPr>
          <w:b/>
          <w:iCs/>
          <w:color w:val="000000" w:themeColor="text1"/>
          <w:szCs w:val="24"/>
        </w:rPr>
        <w:t xml:space="preserve">1 </w:t>
      </w:r>
      <w:r w:rsidR="005C5E5B" w:rsidRPr="00E91AAB">
        <w:rPr>
          <w:b/>
          <w:iCs/>
          <w:color w:val="000000" w:themeColor="text1"/>
          <w:szCs w:val="24"/>
        </w:rPr>
        <w:t xml:space="preserve">dalyje nurodytus </w:t>
      </w:r>
      <w:r w:rsidR="00AD6AF6" w:rsidRPr="00E91AAB">
        <w:rPr>
          <w:b/>
          <w:iCs/>
          <w:color w:val="000000" w:themeColor="text1"/>
          <w:szCs w:val="24"/>
        </w:rPr>
        <w:t xml:space="preserve">NPĮ pateiktus </w:t>
      </w:r>
      <w:r w:rsidR="005C5E5B" w:rsidRPr="00E91AAB">
        <w:rPr>
          <w:b/>
          <w:iCs/>
          <w:color w:val="000000" w:themeColor="text1"/>
          <w:szCs w:val="24"/>
        </w:rPr>
        <w:t>duomenis, įskaitant asmens duomenis</w:t>
      </w:r>
      <w:r w:rsidR="005C00C2" w:rsidRPr="00E91AAB">
        <w:rPr>
          <w:rFonts w:eastAsia="Batang"/>
          <w:b/>
          <w:bCs/>
          <w:color w:val="000000" w:themeColor="text1"/>
          <w:szCs w:val="24"/>
        </w:rPr>
        <w:t>.</w:t>
      </w:r>
    </w:p>
    <w:p w14:paraId="3A17B452" w14:textId="4057E966" w:rsidR="00664E93" w:rsidRPr="00E91AAB" w:rsidRDefault="006B089D" w:rsidP="001F20BB">
      <w:pPr>
        <w:pStyle w:val="Sraopastraipa"/>
        <w:numPr>
          <w:ilvl w:val="0"/>
          <w:numId w:val="14"/>
        </w:numPr>
        <w:tabs>
          <w:tab w:val="left" w:pos="1134"/>
        </w:tabs>
        <w:spacing w:line="276" w:lineRule="auto"/>
        <w:ind w:left="0" w:firstLine="720"/>
        <w:jc w:val="both"/>
        <w:rPr>
          <w:color w:val="000000" w:themeColor="text1"/>
          <w:szCs w:val="24"/>
        </w:rPr>
      </w:pPr>
      <w:r w:rsidRPr="00E91AAB">
        <w:rPr>
          <w:b/>
          <w:bCs/>
          <w:color w:val="000000" w:themeColor="text1"/>
          <w:szCs w:val="24"/>
        </w:rPr>
        <w:t xml:space="preserve">Šiame straipsnyje nurodytų asmens duomenų tvarkymo tikslas – užtikrinti priežiūros institucijos teisę gauti jos funkcijoms </w:t>
      </w:r>
      <w:r w:rsidR="00E030B0" w:rsidRPr="00E91AAB">
        <w:rPr>
          <w:b/>
          <w:bCs/>
          <w:color w:val="000000" w:themeColor="text1"/>
          <w:szCs w:val="24"/>
        </w:rPr>
        <w:t>atlik</w:t>
      </w:r>
      <w:r w:rsidRPr="00E91AAB">
        <w:rPr>
          <w:b/>
          <w:bCs/>
          <w:color w:val="000000" w:themeColor="text1"/>
          <w:szCs w:val="24"/>
        </w:rPr>
        <w:t>ti reikalingą informaciją i</w:t>
      </w:r>
      <w:r w:rsidR="00E030B0" w:rsidRPr="00E91AAB">
        <w:rPr>
          <w:b/>
          <w:bCs/>
          <w:color w:val="000000" w:themeColor="text1"/>
          <w:szCs w:val="24"/>
        </w:rPr>
        <w:t>r</w:t>
      </w:r>
      <w:r w:rsidRPr="00E91AAB">
        <w:rPr>
          <w:b/>
          <w:bCs/>
          <w:color w:val="000000" w:themeColor="text1"/>
          <w:szCs w:val="24"/>
        </w:rPr>
        <w:t xml:space="preserve"> sudaryti sąlygas</w:t>
      </w:r>
      <w:r w:rsidR="00A35D71" w:rsidRPr="00E91AAB">
        <w:rPr>
          <w:b/>
          <w:bCs/>
          <w:color w:val="000000" w:themeColor="text1"/>
          <w:szCs w:val="24"/>
        </w:rPr>
        <w:t xml:space="preserve"> </w:t>
      </w:r>
      <w:r w:rsidRPr="00E91AAB">
        <w:rPr>
          <w:b/>
          <w:bCs/>
          <w:color w:val="000000" w:themeColor="text1"/>
          <w:szCs w:val="24"/>
        </w:rPr>
        <w:t>NPĮ</w:t>
      </w:r>
      <w:r w:rsidR="00A35D71" w:rsidRPr="00E91AAB">
        <w:rPr>
          <w:b/>
          <w:bCs/>
          <w:color w:val="000000" w:themeColor="text1"/>
          <w:szCs w:val="24"/>
        </w:rPr>
        <w:t xml:space="preserve"> </w:t>
      </w:r>
      <w:r w:rsidRPr="00E91AAB">
        <w:rPr>
          <w:b/>
          <w:bCs/>
          <w:color w:val="000000" w:themeColor="text1"/>
          <w:szCs w:val="24"/>
        </w:rPr>
        <w:t>įvertinti paskolos gavėjų kreditingumą.</w:t>
      </w:r>
      <w:r w:rsidR="008E2DAB" w:rsidRPr="00E91AAB">
        <w:rPr>
          <w:color w:val="000000" w:themeColor="text1"/>
          <w:szCs w:val="24"/>
        </w:rPr>
        <w:t>“</w:t>
      </w:r>
    </w:p>
    <w:p w14:paraId="3A6D769F" w14:textId="77777777" w:rsidR="00206E37" w:rsidRPr="00E91AAB" w:rsidRDefault="00206E37" w:rsidP="00CC06FB">
      <w:pPr>
        <w:spacing w:line="281" w:lineRule="auto"/>
        <w:jc w:val="both"/>
        <w:rPr>
          <w:color w:val="000000" w:themeColor="text1"/>
          <w:szCs w:val="24"/>
        </w:rPr>
      </w:pPr>
    </w:p>
    <w:p w14:paraId="146C7A85" w14:textId="77777777" w:rsidR="00DB123E" w:rsidRPr="00E91AAB" w:rsidRDefault="00EE6B08" w:rsidP="00EE6B08">
      <w:pPr>
        <w:pStyle w:val="Sraopastraipa"/>
        <w:spacing w:line="276" w:lineRule="auto"/>
        <w:ind w:left="0" w:firstLine="709"/>
        <w:jc w:val="both"/>
        <w:rPr>
          <w:b/>
          <w:color w:val="000000" w:themeColor="text1"/>
          <w:szCs w:val="24"/>
        </w:rPr>
      </w:pPr>
      <w:r w:rsidRPr="00E91AAB">
        <w:rPr>
          <w:b/>
          <w:color w:val="000000" w:themeColor="text1"/>
          <w:szCs w:val="24"/>
        </w:rPr>
        <w:t>5 straipsnis. Įstatymo įsigaliojimas</w:t>
      </w:r>
      <w:r w:rsidR="00C95CD8" w:rsidRPr="00E91AAB">
        <w:rPr>
          <w:b/>
          <w:color w:val="000000" w:themeColor="text1"/>
          <w:szCs w:val="24"/>
        </w:rPr>
        <w:t xml:space="preserve"> </w:t>
      </w:r>
      <w:r w:rsidR="00AC30DD" w:rsidRPr="00E91AAB">
        <w:rPr>
          <w:b/>
          <w:color w:val="000000" w:themeColor="text1"/>
          <w:szCs w:val="24"/>
        </w:rPr>
        <w:t xml:space="preserve">ir </w:t>
      </w:r>
      <w:r w:rsidR="004B2E71" w:rsidRPr="00E91AAB">
        <w:rPr>
          <w:b/>
          <w:color w:val="000000" w:themeColor="text1"/>
          <w:szCs w:val="24"/>
        </w:rPr>
        <w:t>įgyvendinimas</w:t>
      </w:r>
      <w:r w:rsidRPr="00E91AAB">
        <w:rPr>
          <w:b/>
          <w:color w:val="000000" w:themeColor="text1"/>
          <w:szCs w:val="24"/>
        </w:rPr>
        <w:t xml:space="preserve"> </w:t>
      </w:r>
    </w:p>
    <w:p w14:paraId="20A5021B" w14:textId="77777777" w:rsidR="00EE6B08" w:rsidRPr="00E91AAB" w:rsidRDefault="00EE6B08" w:rsidP="00EE6B08">
      <w:pPr>
        <w:pStyle w:val="Sraopastraipa"/>
        <w:spacing w:line="276" w:lineRule="auto"/>
        <w:ind w:left="0" w:firstLine="709"/>
        <w:jc w:val="both"/>
        <w:rPr>
          <w:color w:val="000000" w:themeColor="text1"/>
          <w:szCs w:val="24"/>
        </w:rPr>
      </w:pPr>
      <w:r w:rsidRPr="00E91AAB">
        <w:rPr>
          <w:color w:val="000000" w:themeColor="text1"/>
          <w:szCs w:val="24"/>
        </w:rPr>
        <w:t>1. Šio įstatym</w:t>
      </w:r>
      <w:r w:rsidR="00DB607A" w:rsidRPr="00E91AAB">
        <w:rPr>
          <w:color w:val="000000" w:themeColor="text1"/>
          <w:szCs w:val="24"/>
        </w:rPr>
        <w:t>o 4 straipsnis</w:t>
      </w:r>
      <w:r w:rsidR="004B2E71" w:rsidRPr="00E91AAB">
        <w:rPr>
          <w:color w:val="000000" w:themeColor="text1"/>
          <w:szCs w:val="24"/>
        </w:rPr>
        <w:t xml:space="preserve"> įsigalioja 2021 m. </w:t>
      </w:r>
      <w:r w:rsidR="00E80F60" w:rsidRPr="00E91AAB">
        <w:rPr>
          <w:color w:val="000000" w:themeColor="text1"/>
          <w:szCs w:val="24"/>
        </w:rPr>
        <w:t>rugpjūčio</w:t>
      </w:r>
      <w:r w:rsidR="009B3C05" w:rsidRPr="00E91AAB">
        <w:rPr>
          <w:color w:val="000000" w:themeColor="text1"/>
          <w:szCs w:val="24"/>
        </w:rPr>
        <w:t xml:space="preserve"> </w:t>
      </w:r>
      <w:r w:rsidR="004B2E71" w:rsidRPr="00E91AAB">
        <w:rPr>
          <w:color w:val="000000" w:themeColor="text1"/>
          <w:szCs w:val="24"/>
        </w:rPr>
        <w:t xml:space="preserve">1 d. </w:t>
      </w:r>
    </w:p>
    <w:p w14:paraId="754E8BB7" w14:textId="77777777" w:rsidR="004B2E71" w:rsidRPr="00E91AAB" w:rsidRDefault="004B2E71" w:rsidP="00EE6B08">
      <w:pPr>
        <w:pStyle w:val="Sraopastraipa"/>
        <w:spacing w:line="276" w:lineRule="auto"/>
        <w:ind w:left="0" w:firstLine="709"/>
        <w:jc w:val="both"/>
        <w:rPr>
          <w:color w:val="000000" w:themeColor="text1"/>
          <w:szCs w:val="24"/>
          <w:lang w:eastAsia="lt-LT"/>
        </w:rPr>
      </w:pPr>
      <w:r w:rsidRPr="00E91AAB">
        <w:rPr>
          <w:color w:val="000000" w:themeColor="text1"/>
          <w:szCs w:val="24"/>
        </w:rPr>
        <w:t xml:space="preserve">2. Priežiūros institucija </w:t>
      </w:r>
      <w:r w:rsidR="00DB607A" w:rsidRPr="00E91AAB">
        <w:rPr>
          <w:color w:val="000000" w:themeColor="text1"/>
          <w:szCs w:val="24"/>
          <w:lang w:eastAsia="lt-LT"/>
        </w:rPr>
        <w:t xml:space="preserve">iki </w:t>
      </w:r>
      <w:r w:rsidR="00C62517" w:rsidRPr="00E91AAB">
        <w:rPr>
          <w:color w:val="000000" w:themeColor="text1"/>
          <w:szCs w:val="24"/>
          <w:lang w:eastAsia="lt-LT"/>
        </w:rPr>
        <w:t xml:space="preserve">2021 </w:t>
      </w:r>
      <w:r w:rsidRPr="00E91AAB">
        <w:rPr>
          <w:color w:val="000000" w:themeColor="text1"/>
          <w:szCs w:val="24"/>
          <w:lang w:eastAsia="lt-LT"/>
        </w:rPr>
        <w:t xml:space="preserve">m. </w:t>
      </w:r>
      <w:r w:rsidR="00E80F60" w:rsidRPr="00E91AAB">
        <w:rPr>
          <w:color w:val="000000" w:themeColor="text1"/>
          <w:szCs w:val="24"/>
          <w:lang w:eastAsia="lt-LT"/>
        </w:rPr>
        <w:t>liepos</w:t>
      </w:r>
      <w:r w:rsidRPr="00E91AAB">
        <w:rPr>
          <w:color w:val="000000" w:themeColor="text1"/>
          <w:szCs w:val="24"/>
          <w:lang w:eastAsia="lt-LT"/>
        </w:rPr>
        <w:t xml:space="preserve"> </w:t>
      </w:r>
      <w:r w:rsidR="00DB607A" w:rsidRPr="00E91AAB">
        <w:rPr>
          <w:color w:val="000000" w:themeColor="text1"/>
          <w:szCs w:val="24"/>
          <w:lang w:eastAsia="lt-LT"/>
        </w:rPr>
        <w:t>3</w:t>
      </w:r>
      <w:r w:rsidRPr="00E91AAB">
        <w:rPr>
          <w:color w:val="000000" w:themeColor="text1"/>
          <w:szCs w:val="24"/>
          <w:lang w:eastAsia="lt-LT"/>
        </w:rPr>
        <w:t>1 d. priima šio įstatymo</w:t>
      </w:r>
      <w:r w:rsidR="00AD6AF6" w:rsidRPr="00E91AAB">
        <w:rPr>
          <w:color w:val="000000" w:themeColor="text1"/>
          <w:szCs w:val="24"/>
          <w:lang w:eastAsia="lt-LT"/>
        </w:rPr>
        <w:t xml:space="preserve"> 4 straipsnio</w:t>
      </w:r>
      <w:r w:rsidRPr="00E91AAB">
        <w:rPr>
          <w:color w:val="000000" w:themeColor="text1"/>
          <w:szCs w:val="24"/>
          <w:lang w:eastAsia="lt-LT"/>
        </w:rPr>
        <w:t xml:space="preserve"> įgyvendinamuosius teisės aktus.</w:t>
      </w:r>
    </w:p>
    <w:p w14:paraId="6152D760" w14:textId="77777777" w:rsidR="00D7159E" w:rsidRPr="00E91AAB" w:rsidRDefault="00D7159E" w:rsidP="00635ACA">
      <w:pPr>
        <w:tabs>
          <w:tab w:val="left" w:pos="709"/>
          <w:tab w:val="left" w:pos="993"/>
        </w:tabs>
        <w:jc w:val="both"/>
        <w:rPr>
          <w:color w:val="000000" w:themeColor="text1"/>
          <w:szCs w:val="24"/>
        </w:rPr>
      </w:pPr>
    </w:p>
    <w:p w14:paraId="421D6D4B" w14:textId="77777777" w:rsidR="0054642F" w:rsidRPr="00E91AAB" w:rsidRDefault="0054642F">
      <w:pPr>
        <w:ind w:firstLine="720"/>
        <w:rPr>
          <w:color w:val="000000" w:themeColor="text1"/>
          <w:szCs w:val="24"/>
        </w:rPr>
      </w:pPr>
    </w:p>
    <w:p w14:paraId="7DF6B3E7" w14:textId="77777777" w:rsidR="005D1516" w:rsidRPr="00E91AAB" w:rsidRDefault="005D1516" w:rsidP="004D31E5">
      <w:pPr>
        <w:spacing w:line="360" w:lineRule="auto"/>
        <w:ind w:firstLine="709"/>
        <w:rPr>
          <w:i/>
          <w:iCs/>
          <w:color w:val="000000" w:themeColor="text1"/>
          <w:szCs w:val="24"/>
        </w:rPr>
      </w:pPr>
      <w:r w:rsidRPr="00E91AAB">
        <w:rPr>
          <w:i/>
          <w:iCs/>
          <w:color w:val="000000" w:themeColor="text1"/>
          <w:szCs w:val="24"/>
        </w:rPr>
        <w:t>Skelbiu šį Lietuvos Respublikos Seimo priimtą įstatymą.</w:t>
      </w:r>
    </w:p>
    <w:p w14:paraId="7C60A711" w14:textId="77777777" w:rsidR="005D1516" w:rsidRPr="00E91AAB" w:rsidRDefault="005D1516" w:rsidP="005D1516">
      <w:pPr>
        <w:spacing w:line="360" w:lineRule="auto"/>
        <w:rPr>
          <w:color w:val="000000" w:themeColor="text1"/>
          <w:szCs w:val="24"/>
        </w:rPr>
      </w:pPr>
    </w:p>
    <w:p w14:paraId="22F624A6" w14:textId="77777777" w:rsidR="005D1516" w:rsidRPr="00E91AAB" w:rsidRDefault="005D1516" w:rsidP="005D1516">
      <w:pPr>
        <w:spacing w:line="360" w:lineRule="auto"/>
        <w:rPr>
          <w:b/>
          <w:color w:val="000000" w:themeColor="text1"/>
          <w:szCs w:val="24"/>
        </w:rPr>
      </w:pPr>
      <w:r w:rsidRPr="00E91AAB">
        <w:rPr>
          <w:color w:val="000000" w:themeColor="text1"/>
          <w:szCs w:val="24"/>
        </w:rPr>
        <w:t>Respublikos Prezidentas</w:t>
      </w:r>
    </w:p>
    <w:p w14:paraId="57E8B651" w14:textId="77777777" w:rsidR="0054642F" w:rsidRPr="00E91AAB" w:rsidRDefault="0054642F" w:rsidP="004D31E5">
      <w:pPr>
        <w:jc w:val="both"/>
        <w:rPr>
          <w:color w:val="000000" w:themeColor="text1"/>
          <w:szCs w:val="24"/>
        </w:rPr>
      </w:pPr>
    </w:p>
    <w:sectPr w:rsidR="0054642F" w:rsidRPr="00E91AAB" w:rsidSect="00F94283">
      <w:headerReference w:type="default" r:id="rId9"/>
      <w:pgSz w:w="11907" w:h="16840" w:code="9"/>
      <w:pgMar w:top="1134" w:right="850" w:bottom="1134" w:left="567" w:header="720" w:footer="720" w:gutter="1134"/>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71C3E" w15:done="0"/>
  <w15:commentEx w15:paraId="12CD1F69" w15:paraIdParent="15A71C3E" w15:done="0"/>
  <w15:commentEx w15:paraId="46F32FB2" w15:done="0"/>
  <w15:commentEx w15:paraId="454F915A" w15:paraIdParent="46F32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70B8" w16cex:dateUtc="2021-06-04T06:28:00Z"/>
  <w16cex:commentExtensible w16cex:durableId="2464771D" w16cex:dateUtc="2021-06-0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71C3E" w16cid:durableId="246470B3"/>
  <w16cid:commentId w16cid:paraId="12CD1F69" w16cid:durableId="246470B8"/>
  <w16cid:commentId w16cid:paraId="46F32FB2" w16cid:durableId="246470B4"/>
  <w16cid:commentId w16cid:paraId="454F915A" w16cid:durableId="246477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77E31" w14:textId="77777777" w:rsidR="00D90E35" w:rsidRDefault="00D90E35">
      <w:pPr>
        <w:rPr>
          <w:rFonts w:ascii="TimesLT" w:hAnsi="TimesLT"/>
          <w:sz w:val="20"/>
        </w:rPr>
      </w:pPr>
      <w:r>
        <w:rPr>
          <w:rFonts w:ascii="TimesLT" w:hAnsi="TimesLT"/>
          <w:sz w:val="20"/>
        </w:rPr>
        <w:separator/>
      </w:r>
    </w:p>
  </w:endnote>
  <w:endnote w:type="continuationSeparator" w:id="0">
    <w:p w14:paraId="5662A9F7" w14:textId="77777777" w:rsidR="00D90E35" w:rsidRDefault="00D90E35">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9F691" w14:textId="77777777" w:rsidR="00D90E35" w:rsidRDefault="00D90E35">
      <w:pPr>
        <w:rPr>
          <w:rFonts w:ascii="TimesLT" w:hAnsi="TimesLT"/>
          <w:sz w:val="20"/>
        </w:rPr>
      </w:pPr>
      <w:r>
        <w:rPr>
          <w:rFonts w:ascii="TimesLT" w:hAnsi="TimesLT"/>
          <w:sz w:val="20"/>
        </w:rPr>
        <w:separator/>
      </w:r>
    </w:p>
  </w:footnote>
  <w:footnote w:type="continuationSeparator" w:id="0">
    <w:p w14:paraId="1A82689D" w14:textId="77777777" w:rsidR="00D90E35" w:rsidRDefault="00D90E35">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91609"/>
      <w:docPartObj>
        <w:docPartGallery w:val="Page Numbers (Top of Page)"/>
        <w:docPartUnique/>
      </w:docPartObj>
    </w:sdtPr>
    <w:sdtEndPr/>
    <w:sdtContent>
      <w:p w14:paraId="258B9E3A" w14:textId="77777777" w:rsidR="00A216BE" w:rsidRDefault="00A216BE">
        <w:pPr>
          <w:pStyle w:val="Antrats"/>
          <w:jc w:val="center"/>
        </w:pPr>
        <w:r>
          <w:fldChar w:fldCharType="begin"/>
        </w:r>
        <w:r>
          <w:instrText>PAGE   \* MERGEFORMAT</w:instrText>
        </w:r>
        <w:r>
          <w:fldChar w:fldCharType="separate"/>
        </w:r>
        <w:r w:rsidR="0083269B">
          <w:rPr>
            <w:noProof/>
          </w:rPr>
          <w:t>2</w:t>
        </w:r>
        <w:r>
          <w:fldChar w:fldCharType="end"/>
        </w:r>
      </w:p>
    </w:sdtContent>
  </w:sdt>
  <w:p w14:paraId="7841EF42" w14:textId="77777777" w:rsidR="00A216BE" w:rsidRDefault="00A216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76D9"/>
    <w:multiLevelType w:val="hybridMultilevel"/>
    <w:tmpl w:val="B3D0EA64"/>
    <w:lvl w:ilvl="0" w:tplc="67D49626">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62705F8"/>
    <w:multiLevelType w:val="hybridMultilevel"/>
    <w:tmpl w:val="8D94D9F6"/>
    <w:lvl w:ilvl="0" w:tplc="C5A852E4">
      <w:start w:val="1"/>
      <w:numFmt w:val="decimal"/>
      <w:lvlText w:val="%1."/>
      <w:lvlJc w:val="left"/>
      <w:pPr>
        <w:ind w:left="1080" w:hanging="360"/>
      </w:pPr>
      <w:rPr>
        <w:rFonts w:eastAsia="Batang"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AF13419"/>
    <w:multiLevelType w:val="hybridMultilevel"/>
    <w:tmpl w:val="B64E40EC"/>
    <w:lvl w:ilvl="0" w:tplc="18D4D0E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2253C5"/>
    <w:multiLevelType w:val="hybridMultilevel"/>
    <w:tmpl w:val="E760E690"/>
    <w:lvl w:ilvl="0" w:tplc="99DC1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2F2B4DF8"/>
    <w:multiLevelType w:val="hybridMultilevel"/>
    <w:tmpl w:val="51E2B3E8"/>
    <w:lvl w:ilvl="0" w:tplc="66C4F9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065131E"/>
    <w:multiLevelType w:val="hybridMultilevel"/>
    <w:tmpl w:val="32DEDF20"/>
    <w:lvl w:ilvl="0" w:tplc="F19A50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43FC5615"/>
    <w:multiLevelType w:val="hybridMultilevel"/>
    <w:tmpl w:val="DC2AB3F8"/>
    <w:lvl w:ilvl="0" w:tplc="31D2B5E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D311B19"/>
    <w:multiLevelType w:val="hybridMultilevel"/>
    <w:tmpl w:val="E61A161E"/>
    <w:lvl w:ilvl="0" w:tplc="870A3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54086E59"/>
    <w:multiLevelType w:val="hybridMultilevel"/>
    <w:tmpl w:val="97D2BC0C"/>
    <w:lvl w:ilvl="0" w:tplc="C6401E1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700523"/>
    <w:multiLevelType w:val="hybridMultilevel"/>
    <w:tmpl w:val="9D32F7A6"/>
    <w:lvl w:ilvl="0" w:tplc="E8C222C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1A3570C"/>
    <w:multiLevelType w:val="hybridMultilevel"/>
    <w:tmpl w:val="516AD334"/>
    <w:lvl w:ilvl="0" w:tplc="633692D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1CC789B"/>
    <w:multiLevelType w:val="hybridMultilevel"/>
    <w:tmpl w:val="15D4EE52"/>
    <w:lvl w:ilvl="0" w:tplc="61429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6F262EE"/>
    <w:multiLevelType w:val="hybridMultilevel"/>
    <w:tmpl w:val="148C8CE6"/>
    <w:lvl w:ilvl="0" w:tplc="72B2B9C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D630F8E"/>
    <w:multiLevelType w:val="hybridMultilevel"/>
    <w:tmpl w:val="0EBE12DA"/>
    <w:lvl w:ilvl="0" w:tplc="77B497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1"/>
  </w:num>
  <w:num w:numId="3">
    <w:abstractNumId w:val="6"/>
  </w:num>
  <w:num w:numId="4">
    <w:abstractNumId w:val="2"/>
  </w:num>
  <w:num w:numId="5">
    <w:abstractNumId w:val="9"/>
  </w:num>
  <w:num w:numId="6">
    <w:abstractNumId w:val="10"/>
  </w:num>
  <w:num w:numId="7">
    <w:abstractNumId w:val="7"/>
  </w:num>
  <w:num w:numId="8">
    <w:abstractNumId w:val="13"/>
  </w:num>
  <w:num w:numId="9">
    <w:abstractNumId w:val="8"/>
  </w:num>
  <w:num w:numId="10">
    <w:abstractNumId w:val="5"/>
  </w:num>
  <w:num w:numId="11">
    <w:abstractNumId w:val="4"/>
  </w:num>
  <w:num w:numId="12">
    <w:abstractNumId w:val="12"/>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s Karaliunas">
    <w15:presenceInfo w15:providerId="AD" w15:userId="S::RKaraliunas@lb.lt::86ea97a0-6755-4117-8dc6-e15d263ee1e0"/>
  </w15:person>
  <w15:person w15:author="Erika Pavarotnikaitė">
    <w15:presenceInfo w15:providerId="AD" w15:userId="S::erika.pavarotnikaite@invega.lt::aacb9102-e842-4d0a-acc9-f4c8e715c7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 w:val="000129F1"/>
    <w:rsid w:val="00026262"/>
    <w:rsid w:val="00037AB7"/>
    <w:rsid w:val="00040424"/>
    <w:rsid w:val="00042BC6"/>
    <w:rsid w:val="000448AC"/>
    <w:rsid w:val="0005163E"/>
    <w:rsid w:val="000526BD"/>
    <w:rsid w:val="00066DA5"/>
    <w:rsid w:val="00070F5B"/>
    <w:rsid w:val="000924FA"/>
    <w:rsid w:val="00095C70"/>
    <w:rsid w:val="000A4A9B"/>
    <w:rsid w:val="000B66B0"/>
    <w:rsid w:val="000C3148"/>
    <w:rsid w:val="000C6614"/>
    <w:rsid w:val="000D18C5"/>
    <w:rsid w:val="000E27BC"/>
    <w:rsid w:val="000E2AD0"/>
    <w:rsid w:val="000E452D"/>
    <w:rsid w:val="000E68C5"/>
    <w:rsid w:val="000F5E66"/>
    <w:rsid w:val="000F7645"/>
    <w:rsid w:val="0010524F"/>
    <w:rsid w:val="001113CF"/>
    <w:rsid w:val="001146CC"/>
    <w:rsid w:val="00120D81"/>
    <w:rsid w:val="00125475"/>
    <w:rsid w:val="00126072"/>
    <w:rsid w:val="00127FC7"/>
    <w:rsid w:val="00133697"/>
    <w:rsid w:val="00151069"/>
    <w:rsid w:val="001515F0"/>
    <w:rsid w:val="00167AAF"/>
    <w:rsid w:val="00171F6C"/>
    <w:rsid w:val="0017491B"/>
    <w:rsid w:val="001818C9"/>
    <w:rsid w:val="00184FEE"/>
    <w:rsid w:val="001A3AAB"/>
    <w:rsid w:val="001A7AEC"/>
    <w:rsid w:val="001B1147"/>
    <w:rsid w:val="001B1859"/>
    <w:rsid w:val="001B1E0F"/>
    <w:rsid w:val="001B4362"/>
    <w:rsid w:val="001B57DE"/>
    <w:rsid w:val="001B6234"/>
    <w:rsid w:val="001C0E8E"/>
    <w:rsid w:val="001C0F9C"/>
    <w:rsid w:val="001C4557"/>
    <w:rsid w:val="001C5BF0"/>
    <w:rsid w:val="001C6CF2"/>
    <w:rsid w:val="001D2775"/>
    <w:rsid w:val="001E54A0"/>
    <w:rsid w:val="001F20BB"/>
    <w:rsid w:val="001F7092"/>
    <w:rsid w:val="002040AC"/>
    <w:rsid w:val="0020663C"/>
    <w:rsid w:val="00206E37"/>
    <w:rsid w:val="00207E85"/>
    <w:rsid w:val="002129FC"/>
    <w:rsid w:val="0022768A"/>
    <w:rsid w:val="002331E2"/>
    <w:rsid w:val="00233E0F"/>
    <w:rsid w:val="00240846"/>
    <w:rsid w:val="002409BD"/>
    <w:rsid w:val="00240B53"/>
    <w:rsid w:val="0025601D"/>
    <w:rsid w:val="00266F2B"/>
    <w:rsid w:val="00275527"/>
    <w:rsid w:val="0027767A"/>
    <w:rsid w:val="00285C10"/>
    <w:rsid w:val="0028683D"/>
    <w:rsid w:val="002871A2"/>
    <w:rsid w:val="0029023F"/>
    <w:rsid w:val="00292F35"/>
    <w:rsid w:val="002939B7"/>
    <w:rsid w:val="002A00F6"/>
    <w:rsid w:val="002A1C2C"/>
    <w:rsid w:val="002A48B8"/>
    <w:rsid w:val="002B02D5"/>
    <w:rsid w:val="002B1AA2"/>
    <w:rsid w:val="002B762F"/>
    <w:rsid w:val="002B763F"/>
    <w:rsid w:val="002C0C1D"/>
    <w:rsid w:val="002C1932"/>
    <w:rsid w:val="002C6313"/>
    <w:rsid w:val="002C6E0E"/>
    <w:rsid w:val="002E2BF3"/>
    <w:rsid w:val="002F31D4"/>
    <w:rsid w:val="002F59F1"/>
    <w:rsid w:val="00301D8A"/>
    <w:rsid w:val="0030473A"/>
    <w:rsid w:val="003108CA"/>
    <w:rsid w:val="003214D1"/>
    <w:rsid w:val="00326A76"/>
    <w:rsid w:val="003275BA"/>
    <w:rsid w:val="00341A04"/>
    <w:rsid w:val="003421E4"/>
    <w:rsid w:val="0034590D"/>
    <w:rsid w:val="00351189"/>
    <w:rsid w:val="00352A64"/>
    <w:rsid w:val="003535E1"/>
    <w:rsid w:val="003536DA"/>
    <w:rsid w:val="00356BB0"/>
    <w:rsid w:val="00357390"/>
    <w:rsid w:val="00366AA9"/>
    <w:rsid w:val="00371EC0"/>
    <w:rsid w:val="00381ED1"/>
    <w:rsid w:val="00390B80"/>
    <w:rsid w:val="003935BE"/>
    <w:rsid w:val="003A4B60"/>
    <w:rsid w:val="003B0DDE"/>
    <w:rsid w:val="003B6E08"/>
    <w:rsid w:val="003C3250"/>
    <w:rsid w:val="003C7019"/>
    <w:rsid w:val="003C77D9"/>
    <w:rsid w:val="003C7C3B"/>
    <w:rsid w:val="003E1ACB"/>
    <w:rsid w:val="003E74DE"/>
    <w:rsid w:val="003F12AC"/>
    <w:rsid w:val="00401006"/>
    <w:rsid w:val="00406FAA"/>
    <w:rsid w:val="0041167B"/>
    <w:rsid w:val="004212BD"/>
    <w:rsid w:val="004225AC"/>
    <w:rsid w:val="00431942"/>
    <w:rsid w:val="00442B4B"/>
    <w:rsid w:val="00443DFD"/>
    <w:rsid w:val="004455E8"/>
    <w:rsid w:val="004503E3"/>
    <w:rsid w:val="00455946"/>
    <w:rsid w:val="00464E51"/>
    <w:rsid w:val="004718A4"/>
    <w:rsid w:val="00474F87"/>
    <w:rsid w:val="00481953"/>
    <w:rsid w:val="00485ACE"/>
    <w:rsid w:val="00486AE5"/>
    <w:rsid w:val="004871D8"/>
    <w:rsid w:val="00490544"/>
    <w:rsid w:val="0049584F"/>
    <w:rsid w:val="004959AF"/>
    <w:rsid w:val="004A54AA"/>
    <w:rsid w:val="004B2E71"/>
    <w:rsid w:val="004B3C52"/>
    <w:rsid w:val="004B473D"/>
    <w:rsid w:val="004D31E5"/>
    <w:rsid w:val="004E2363"/>
    <w:rsid w:val="004F16BF"/>
    <w:rsid w:val="004F2F82"/>
    <w:rsid w:val="004F4A4D"/>
    <w:rsid w:val="004F54B2"/>
    <w:rsid w:val="005063E0"/>
    <w:rsid w:val="00515289"/>
    <w:rsid w:val="00516AD9"/>
    <w:rsid w:val="00516EE2"/>
    <w:rsid w:val="00520EAC"/>
    <w:rsid w:val="005274B7"/>
    <w:rsid w:val="005336C6"/>
    <w:rsid w:val="005345AB"/>
    <w:rsid w:val="00535E6E"/>
    <w:rsid w:val="00541B95"/>
    <w:rsid w:val="00542781"/>
    <w:rsid w:val="00543514"/>
    <w:rsid w:val="0054642F"/>
    <w:rsid w:val="005536DC"/>
    <w:rsid w:val="00555076"/>
    <w:rsid w:val="005550E9"/>
    <w:rsid w:val="00557D78"/>
    <w:rsid w:val="00565B88"/>
    <w:rsid w:val="005670A7"/>
    <w:rsid w:val="005724BA"/>
    <w:rsid w:val="005774F7"/>
    <w:rsid w:val="00585E49"/>
    <w:rsid w:val="005864B4"/>
    <w:rsid w:val="00586598"/>
    <w:rsid w:val="0058681D"/>
    <w:rsid w:val="00593617"/>
    <w:rsid w:val="005969E2"/>
    <w:rsid w:val="005C00C2"/>
    <w:rsid w:val="005C0B6A"/>
    <w:rsid w:val="005C2937"/>
    <w:rsid w:val="005C5E5B"/>
    <w:rsid w:val="005D1516"/>
    <w:rsid w:val="005D4AF2"/>
    <w:rsid w:val="005D5CE1"/>
    <w:rsid w:val="005D7142"/>
    <w:rsid w:val="005E6B7A"/>
    <w:rsid w:val="005F01A9"/>
    <w:rsid w:val="005F7766"/>
    <w:rsid w:val="00617805"/>
    <w:rsid w:val="00620EDC"/>
    <w:rsid w:val="00620F9E"/>
    <w:rsid w:val="00626F73"/>
    <w:rsid w:val="00631844"/>
    <w:rsid w:val="00632DC0"/>
    <w:rsid w:val="0063340A"/>
    <w:rsid w:val="00635ACA"/>
    <w:rsid w:val="00640928"/>
    <w:rsid w:val="006448F5"/>
    <w:rsid w:val="00647E2D"/>
    <w:rsid w:val="00656CDD"/>
    <w:rsid w:val="006579DF"/>
    <w:rsid w:val="00661276"/>
    <w:rsid w:val="00664557"/>
    <w:rsid w:val="00664E93"/>
    <w:rsid w:val="006A3440"/>
    <w:rsid w:val="006A35A0"/>
    <w:rsid w:val="006B089D"/>
    <w:rsid w:val="006B2CF3"/>
    <w:rsid w:val="006B5D38"/>
    <w:rsid w:val="006B61A9"/>
    <w:rsid w:val="006C18BB"/>
    <w:rsid w:val="006C4EDD"/>
    <w:rsid w:val="006C58FC"/>
    <w:rsid w:val="006C71AF"/>
    <w:rsid w:val="006E1674"/>
    <w:rsid w:val="006F6C0D"/>
    <w:rsid w:val="007242BA"/>
    <w:rsid w:val="00743364"/>
    <w:rsid w:val="007447F6"/>
    <w:rsid w:val="007465DD"/>
    <w:rsid w:val="00746E27"/>
    <w:rsid w:val="0075526C"/>
    <w:rsid w:val="00767529"/>
    <w:rsid w:val="007723A8"/>
    <w:rsid w:val="00784C6F"/>
    <w:rsid w:val="00785DDF"/>
    <w:rsid w:val="00794129"/>
    <w:rsid w:val="00794BAB"/>
    <w:rsid w:val="007A7114"/>
    <w:rsid w:val="007B23EE"/>
    <w:rsid w:val="007B6E12"/>
    <w:rsid w:val="007B7087"/>
    <w:rsid w:val="007B785E"/>
    <w:rsid w:val="007C77D6"/>
    <w:rsid w:val="007D5605"/>
    <w:rsid w:val="007D78FB"/>
    <w:rsid w:val="00802D0B"/>
    <w:rsid w:val="0080491C"/>
    <w:rsid w:val="00823143"/>
    <w:rsid w:val="008267B7"/>
    <w:rsid w:val="00830A38"/>
    <w:rsid w:val="00832471"/>
    <w:rsid w:val="0083269B"/>
    <w:rsid w:val="008341AA"/>
    <w:rsid w:val="00837188"/>
    <w:rsid w:val="00837F6D"/>
    <w:rsid w:val="00841D25"/>
    <w:rsid w:val="00843CF7"/>
    <w:rsid w:val="00845AE3"/>
    <w:rsid w:val="008477A4"/>
    <w:rsid w:val="00851089"/>
    <w:rsid w:val="0085269D"/>
    <w:rsid w:val="0085287D"/>
    <w:rsid w:val="00853FAA"/>
    <w:rsid w:val="00856271"/>
    <w:rsid w:val="00861141"/>
    <w:rsid w:val="008637DE"/>
    <w:rsid w:val="00863E71"/>
    <w:rsid w:val="008741F1"/>
    <w:rsid w:val="008745C5"/>
    <w:rsid w:val="00875F92"/>
    <w:rsid w:val="008764E2"/>
    <w:rsid w:val="00884528"/>
    <w:rsid w:val="00885877"/>
    <w:rsid w:val="008919C9"/>
    <w:rsid w:val="008A3E29"/>
    <w:rsid w:val="008A60DC"/>
    <w:rsid w:val="008B0662"/>
    <w:rsid w:val="008C25A9"/>
    <w:rsid w:val="008D2BC1"/>
    <w:rsid w:val="008D2F56"/>
    <w:rsid w:val="008D3C58"/>
    <w:rsid w:val="008D5E3E"/>
    <w:rsid w:val="008E2DAB"/>
    <w:rsid w:val="008F3EFA"/>
    <w:rsid w:val="00907F29"/>
    <w:rsid w:val="00913A7B"/>
    <w:rsid w:val="00916FB0"/>
    <w:rsid w:val="00924922"/>
    <w:rsid w:val="00931A05"/>
    <w:rsid w:val="009340DF"/>
    <w:rsid w:val="00940CA1"/>
    <w:rsid w:val="00955F22"/>
    <w:rsid w:val="0096234D"/>
    <w:rsid w:val="00965D0C"/>
    <w:rsid w:val="009660DB"/>
    <w:rsid w:val="00967289"/>
    <w:rsid w:val="009779BF"/>
    <w:rsid w:val="0098084B"/>
    <w:rsid w:val="00982509"/>
    <w:rsid w:val="009847AD"/>
    <w:rsid w:val="009849B6"/>
    <w:rsid w:val="00991A50"/>
    <w:rsid w:val="00993B32"/>
    <w:rsid w:val="00995CB3"/>
    <w:rsid w:val="00995D76"/>
    <w:rsid w:val="00997376"/>
    <w:rsid w:val="009A40B1"/>
    <w:rsid w:val="009A4543"/>
    <w:rsid w:val="009A563B"/>
    <w:rsid w:val="009B3C05"/>
    <w:rsid w:val="009B600F"/>
    <w:rsid w:val="009B7272"/>
    <w:rsid w:val="009C6766"/>
    <w:rsid w:val="009D1A83"/>
    <w:rsid w:val="009D34A1"/>
    <w:rsid w:val="009D7C4D"/>
    <w:rsid w:val="009E19F8"/>
    <w:rsid w:val="009E7397"/>
    <w:rsid w:val="009F7EA6"/>
    <w:rsid w:val="00A02D56"/>
    <w:rsid w:val="00A10FF3"/>
    <w:rsid w:val="00A122F6"/>
    <w:rsid w:val="00A12DE5"/>
    <w:rsid w:val="00A17023"/>
    <w:rsid w:val="00A216BE"/>
    <w:rsid w:val="00A30750"/>
    <w:rsid w:val="00A308D5"/>
    <w:rsid w:val="00A31D57"/>
    <w:rsid w:val="00A333AA"/>
    <w:rsid w:val="00A35D71"/>
    <w:rsid w:val="00A36DA2"/>
    <w:rsid w:val="00A55F64"/>
    <w:rsid w:val="00A5659C"/>
    <w:rsid w:val="00A56742"/>
    <w:rsid w:val="00A61003"/>
    <w:rsid w:val="00A65561"/>
    <w:rsid w:val="00A702C4"/>
    <w:rsid w:val="00A7116A"/>
    <w:rsid w:val="00A81B2B"/>
    <w:rsid w:val="00A827B4"/>
    <w:rsid w:val="00AA032B"/>
    <w:rsid w:val="00AA2AC0"/>
    <w:rsid w:val="00AA312C"/>
    <w:rsid w:val="00AA5DD7"/>
    <w:rsid w:val="00AB2649"/>
    <w:rsid w:val="00AB594E"/>
    <w:rsid w:val="00AB5A54"/>
    <w:rsid w:val="00AB7766"/>
    <w:rsid w:val="00AC113F"/>
    <w:rsid w:val="00AC1F32"/>
    <w:rsid w:val="00AC30DD"/>
    <w:rsid w:val="00AC475A"/>
    <w:rsid w:val="00AC718C"/>
    <w:rsid w:val="00AD58C8"/>
    <w:rsid w:val="00AD6AF6"/>
    <w:rsid w:val="00AE2867"/>
    <w:rsid w:val="00AE3E35"/>
    <w:rsid w:val="00AF118D"/>
    <w:rsid w:val="00AF2151"/>
    <w:rsid w:val="00B01FE4"/>
    <w:rsid w:val="00B0231E"/>
    <w:rsid w:val="00B22A44"/>
    <w:rsid w:val="00B31CF0"/>
    <w:rsid w:val="00B35929"/>
    <w:rsid w:val="00B422A1"/>
    <w:rsid w:val="00B46501"/>
    <w:rsid w:val="00B4659D"/>
    <w:rsid w:val="00B50781"/>
    <w:rsid w:val="00B51CED"/>
    <w:rsid w:val="00B632F3"/>
    <w:rsid w:val="00B64CC8"/>
    <w:rsid w:val="00B70047"/>
    <w:rsid w:val="00B76E9B"/>
    <w:rsid w:val="00B869E5"/>
    <w:rsid w:val="00B962BA"/>
    <w:rsid w:val="00BA2DD2"/>
    <w:rsid w:val="00BA4A6B"/>
    <w:rsid w:val="00BB0DD0"/>
    <w:rsid w:val="00BB34B0"/>
    <w:rsid w:val="00BB4FF9"/>
    <w:rsid w:val="00BB5362"/>
    <w:rsid w:val="00BC1A88"/>
    <w:rsid w:val="00BC1FC4"/>
    <w:rsid w:val="00BC360C"/>
    <w:rsid w:val="00BD1754"/>
    <w:rsid w:val="00BD7F05"/>
    <w:rsid w:val="00BE15EF"/>
    <w:rsid w:val="00BE4131"/>
    <w:rsid w:val="00C01D3F"/>
    <w:rsid w:val="00C024C3"/>
    <w:rsid w:val="00C1704E"/>
    <w:rsid w:val="00C22F35"/>
    <w:rsid w:val="00C44F68"/>
    <w:rsid w:val="00C463C3"/>
    <w:rsid w:val="00C46471"/>
    <w:rsid w:val="00C46B55"/>
    <w:rsid w:val="00C50385"/>
    <w:rsid w:val="00C571B8"/>
    <w:rsid w:val="00C57CFF"/>
    <w:rsid w:val="00C61618"/>
    <w:rsid w:val="00C62517"/>
    <w:rsid w:val="00C67C6F"/>
    <w:rsid w:val="00C724AE"/>
    <w:rsid w:val="00C8389E"/>
    <w:rsid w:val="00C957A8"/>
    <w:rsid w:val="00C95CD8"/>
    <w:rsid w:val="00CB1834"/>
    <w:rsid w:val="00CB3412"/>
    <w:rsid w:val="00CB49BD"/>
    <w:rsid w:val="00CB54D7"/>
    <w:rsid w:val="00CC06FB"/>
    <w:rsid w:val="00CD097A"/>
    <w:rsid w:val="00CE04D5"/>
    <w:rsid w:val="00CE0BCC"/>
    <w:rsid w:val="00CE22F8"/>
    <w:rsid w:val="00CE4F71"/>
    <w:rsid w:val="00CE5D54"/>
    <w:rsid w:val="00CF220A"/>
    <w:rsid w:val="00CF4C23"/>
    <w:rsid w:val="00D11B89"/>
    <w:rsid w:val="00D13D8C"/>
    <w:rsid w:val="00D15CB0"/>
    <w:rsid w:val="00D21628"/>
    <w:rsid w:val="00D2266E"/>
    <w:rsid w:val="00D2285D"/>
    <w:rsid w:val="00D25DC4"/>
    <w:rsid w:val="00D2679D"/>
    <w:rsid w:val="00D35BC9"/>
    <w:rsid w:val="00D51740"/>
    <w:rsid w:val="00D551EF"/>
    <w:rsid w:val="00D7159E"/>
    <w:rsid w:val="00D72346"/>
    <w:rsid w:val="00D7356E"/>
    <w:rsid w:val="00D77808"/>
    <w:rsid w:val="00D84532"/>
    <w:rsid w:val="00D86BA1"/>
    <w:rsid w:val="00D87CE2"/>
    <w:rsid w:val="00D90733"/>
    <w:rsid w:val="00D90975"/>
    <w:rsid w:val="00D90E35"/>
    <w:rsid w:val="00D910EC"/>
    <w:rsid w:val="00D91E64"/>
    <w:rsid w:val="00D9699F"/>
    <w:rsid w:val="00DA39B3"/>
    <w:rsid w:val="00DB123E"/>
    <w:rsid w:val="00DB1D6F"/>
    <w:rsid w:val="00DB607A"/>
    <w:rsid w:val="00DB6788"/>
    <w:rsid w:val="00DD0001"/>
    <w:rsid w:val="00DD1562"/>
    <w:rsid w:val="00DE469F"/>
    <w:rsid w:val="00DE5A21"/>
    <w:rsid w:val="00DF4A2C"/>
    <w:rsid w:val="00E0004D"/>
    <w:rsid w:val="00E01975"/>
    <w:rsid w:val="00E030B0"/>
    <w:rsid w:val="00E04FEF"/>
    <w:rsid w:val="00E05D72"/>
    <w:rsid w:val="00E139D6"/>
    <w:rsid w:val="00E24A32"/>
    <w:rsid w:val="00E4169E"/>
    <w:rsid w:val="00E42785"/>
    <w:rsid w:val="00E533C3"/>
    <w:rsid w:val="00E56833"/>
    <w:rsid w:val="00E6152E"/>
    <w:rsid w:val="00E62B44"/>
    <w:rsid w:val="00E80F60"/>
    <w:rsid w:val="00E83FDE"/>
    <w:rsid w:val="00E91AAB"/>
    <w:rsid w:val="00E97F26"/>
    <w:rsid w:val="00EA2183"/>
    <w:rsid w:val="00EB51A0"/>
    <w:rsid w:val="00EB6523"/>
    <w:rsid w:val="00EB74DF"/>
    <w:rsid w:val="00EC0171"/>
    <w:rsid w:val="00EC0CEA"/>
    <w:rsid w:val="00EC1D6F"/>
    <w:rsid w:val="00ED31BF"/>
    <w:rsid w:val="00ED3F26"/>
    <w:rsid w:val="00EE6B08"/>
    <w:rsid w:val="00EF554E"/>
    <w:rsid w:val="00F01C3F"/>
    <w:rsid w:val="00F02C76"/>
    <w:rsid w:val="00F0455E"/>
    <w:rsid w:val="00F0690C"/>
    <w:rsid w:val="00F07C27"/>
    <w:rsid w:val="00F14EC8"/>
    <w:rsid w:val="00F3400C"/>
    <w:rsid w:val="00F44570"/>
    <w:rsid w:val="00F543FA"/>
    <w:rsid w:val="00F60733"/>
    <w:rsid w:val="00F65EBE"/>
    <w:rsid w:val="00F75D2E"/>
    <w:rsid w:val="00F76EAE"/>
    <w:rsid w:val="00F778A0"/>
    <w:rsid w:val="00F802DD"/>
    <w:rsid w:val="00F84966"/>
    <w:rsid w:val="00F84F67"/>
    <w:rsid w:val="00F85313"/>
    <w:rsid w:val="00F94283"/>
    <w:rsid w:val="00F95538"/>
    <w:rsid w:val="00F96D70"/>
    <w:rsid w:val="00FA1240"/>
    <w:rsid w:val="00FA1469"/>
    <w:rsid w:val="00FB3F38"/>
    <w:rsid w:val="00FB3F6D"/>
    <w:rsid w:val="00FB516F"/>
    <w:rsid w:val="00FB5A8D"/>
    <w:rsid w:val="00FC1EC5"/>
    <w:rsid w:val="00FC3262"/>
    <w:rsid w:val="00FD7BD6"/>
    <w:rsid w:val="00FE5064"/>
    <w:rsid w:val="00FE7DCC"/>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5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uiPriority w:val="99"/>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uiPriority w:val="34"/>
    <w:qFormat/>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0E68C5"/>
    <w:rPr>
      <w:color w:val="0000FF"/>
      <w:u w:val="single"/>
    </w:rPr>
  </w:style>
  <w:style w:type="paragraph" w:customStyle="1" w:styleId="Default">
    <w:name w:val="Default"/>
    <w:rsid w:val="008745C5"/>
    <w:pPr>
      <w:autoSpaceDE w:val="0"/>
      <w:autoSpaceDN w:val="0"/>
      <w:adjustRightInd w:val="0"/>
    </w:pPr>
    <w:rPr>
      <w:color w:val="000000"/>
      <w:szCs w:val="24"/>
    </w:rPr>
  </w:style>
  <w:style w:type="paragraph" w:customStyle="1" w:styleId="normal-p">
    <w:name w:val="normal-p"/>
    <w:basedOn w:val="prastasis"/>
    <w:rsid w:val="00EE6B08"/>
    <w:pPr>
      <w:spacing w:before="100" w:beforeAutospacing="1" w:after="100" w:afterAutospacing="1"/>
    </w:pPr>
    <w:rPr>
      <w:szCs w:val="24"/>
      <w:lang w:eastAsia="lt-LT"/>
    </w:rPr>
  </w:style>
  <w:style w:type="character" w:customStyle="1" w:styleId="normal-h">
    <w:name w:val="normal-h"/>
    <w:basedOn w:val="Numatytasispastraiposriftas"/>
    <w:rsid w:val="00EE6B08"/>
  </w:style>
  <w:style w:type="character" w:customStyle="1" w:styleId="UnresolvedMention1">
    <w:name w:val="Unresolved Mention1"/>
    <w:basedOn w:val="Numatytasispastraiposriftas"/>
    <w:uiPriority w:val="99"/>
    <w:semiHidden/>
    <w:unhideWhenUsed/>
    <w:rsid w:val="004212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uiPriority w:val="99"/>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uiPriority w:val="34"/>
    <w:qFormat/>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0E68C5"/>
    <w:rPr>
      <w:color w:val="0000FF"/>
      <w:u w:val="single"/>
    </w:rPr>
  </w:style>
  <w:style w:type="paragraph" w:customStyle="1" w:styleId="Default">
    <w:name w:val="Default"/>
    <w:rsid w:val="008745C5"/>
    <w:pPr>
      <w:autoSpaceDE w:val="0"/>
      <w:autoSpaceDN w:val="0"/>
      <w:adjustRightInd w:val="0"/>
    </w:pPr>
    <w:rPr>
      <w:color w:val="000000"/>
      <w:szCs w:val="24"/>
    </w:rPr>
  </w:style>
  <w:style w:type="paragraph" w:customStyle="1" w:styleId="normal-p">
    <w:name w:val="normal-p"/>
    <w:basedOn w:val="prastasis"/>
    <w:rsid w:val="00EE6B08"/>
    <w:pPr>
      <w:spacing w:before="100" w:beforeAutospacing="1" w:after="100" w:afterAutospacing="1"/>
    </w:pPr>
    <w:rPr>
      <w:szCs w:val="24"/>
      <w:lang w:eastAsia="lt-LT"/>
    </w:rPr>
  </w:style>
  <w:style w:type="character" w:customStyle="1" w:styleId="normal-h">
    <w:name w:val="normal-h"/>
    <w:basedOn w:val="Numatytasispastraiposriftas"/>
    <w:rsid w:val="00EE6B08"/>
  </w:style>
  <w:style w:type="character" w:customStyle="1" w:styleId="UnresolvedMention1">
    <w:name w:val="Unresolved Mention1"/>
    <w:basedOn w:val="Numatytasispastraiposriftas"/>
    <w:uiPriority w:val="99"/>
    <w:semiHidden/>
    <w:unhideWhenUsed/>
    <w:rsid w:val="0042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4496">
      <w:bodyDiv w:val="1"/>
      <w:marLeft w:val="0"/>
      <w:marRight w:val="0"/>
      <w:marTop w:val="0"/>
      <w:marBottom w:val="0"/>
      <w:divBdr>
        <w:top w:val="none" w:sz="0" w:space="0" w:color="auto"/>
        <w:left w:val="none" w:sz="0" w:space="0" w:color="auto"/>
        <w:bottom w:val="none" w:sz="0" w:space="0" w:color="auto"/>
        <w:right w:val="none" w:sz="0" w:space="0" w:color="auto"/>
      </w:divBdr>
      <w:divsChild>
        <w:div w:id="2075204360">
          <w:marLeft w:val="0"/>
          <w:marRight w:val="0"/>
          <w:marTop w:val="0"/>
          <w:marBottom w:val="0"/>
          <w:divBdr>
            <w:top w:val="none" w:sz="0" w:space="0" w:color="auto"/>
            <w:left w:val="none" w:sz="0" w:space="0" w:color="auto"/>
            <w:bottom w:val="none" w:sz="0" w:space="0" w:color="auto"/>
            <w:right w:val="none" w:sz="0" w:space="0" w:color="auto"/>
          </w:divBdr>
          <w:divsChild>
            <w:div w:id="795636510">
              <w:marLeft w:val="0"/>
              <w:marRight w:val="0"/>
              <w:marTop w:val="0"/>
              <w:marBottom w:val="0"/>
              <w:divBdr>
                <w:top w:val="none" w:sz="0" w:space="0" w:color="auto"/>
                <w:left w:val="none" w:sz="0" w:space="0" w:color="auto"/>
                <w:bottom w:val="none" w:sz="0" w:space="0" w:color="auto"/>
                <w:right w:val="none" w:sz="0" w:space="0" w:color="auto"/>
              </w:divBdr>
              <w:divsChild>
                <w:div w:id="20139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871722867">
      <w:bodyDiv w:val="1"/>
      <w:marLeft w:val="0"/>
      <w:marRight w:val="0"/>
      <w:marTop w:val="0"/>
      <w:marBottom w:val="0"/>
      <w:divBdr>
        <w:top w:val="none" w:sz="0" w:space="0" w:color="auto"/>
        <w:left w:val="none" w:sz="0" w:space="0" w:color="auto"/>
        <w:bottom w:val="none" w:sz="0" w:space="0" w:color="auto"/>
        <w:right w:val="none" w:sz="0" w:space="0" w:color="auto"/>
      </w:divBdr>
    </w:div>
    <w:div w:id="1079324443">
      <w:bodyDiv w:val="1"/>
      <w:marLeft w:val="0"/>
      <w:marRight w:val="0"/>
      <w:marTop w:val="0"/>
      <w:marBottom w:val="0"/>
      <w:divBdr>
        <w:top w:val="none" w:sz="0" w:space="0" w:color="auto"/>
        <w:left w:val="none" w:sz="0" w:space="0" w:color="auto"/>
        <w:bottom w:val="none" w:sz="0" w:space="0" w:color="auto"/>
        <w:right w:val="none" w:sz="0" w:space="0" w:color="auto"/>
      </w:divBdr>
      <w:divsChild>
        <w:div w:id="1803619934">
          <w:marLeft w:val="0"/>
          <w:marRight w:val="0"/>
          <w:marTop w:val="0"/>
          <w:marBottom w:val="0"/>
          <w:divBdr>
            <w:top w:val="none" w:sz="0" w:space="0" w:color="auto"/>
            <w:left w:val="none" w:sz="0" w:space="0" w:color="auto"/>
            <w:bottom w:val="none" w:sz="0" w:space="0" w:color="auto"/>
            <w:right w:val="none" w:sz="0" w:space="0" w:color="auto"/>
          </w:divBdr>
          <w:divsChild>
            <w:div w:id="1452630756">
              <w:marLeft w:val="0"/>
              <w:marRight w:val="0"/>
              <w:marTop w:val="0"/>
              <w:marBottom w:val="0"/>
              <w:divBdr>
                <w:top w:val="none" w:sz="0" w:space="0" w:color="auto"/>
                <w:left w:val="none" w:sz="0" w:space="0" w:color="auto"/>
                <w:bottom w:val="none" w:sz="0" w:space="0" w:color="auto"/>
                <w:right w:val="none" w:sz="0" w:space="0" w:color="auto"/>
              </w:divBdr>
              <w:divsChild>
                <w:div w:id="56781804">
                  <w:marLeft w:val="0"/>
                  <w:marRight w:val="0"/>
                  <w:marTop w:val="0"/>
                  <w:marBottom w:val="0"/>
                  <w:divBdr>
                    <w:top w:val="none" w:sz="0" w:space="0" w:color="auto"/>
                    <w:left w:val="none" w:sz="0" w:space="0" w:color="auto"/>
                    <w:bottom w:val="none" w:sz="0" w:space="0" w:color="auto"/>
                    <w:right w:val="none" w:sz="0" w:space="0" w:color="auto"/>
                  </w:divBdr>
                  <w:divsChild>
                    <w:div w:id="14449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74018">
      <w:bodyDiv w:val="1"/>
      <w:marLeft w:val="0"/>
      <w:marRight w:val="0"/>
      <w:marTop w:val="0"/>
      <w:marBottom w:val="0"/>
      <w:divBdr>
        <w:top w:val="none" w:sz="0" w:space="0" w:color="auto"/>
        <w:left w:val="none" w:sz="0" w:space="0" w:color="auto"/>
        <w:bottom w:val="none" w:sz="0" w:space="0" w:color="auto"/>
        <w:right w:val="none" w:sz="0" w:space="0" w:color="auto"/>
      </w:divBdr>
      <w:divsChild>
        <w:div w:id="865750825">
          <w:marLeft w:val="0"/>
          <w:marRight w:val="0"/>
          <w:marTop w:val="0"/>
          <w:marBottom w:val="0"/>
          <w:divBdr>
            <w:top w:val="none" w:sz="0" w:space="0" w:color="auto"/>
            <w:left w:val="none" w:sz="0" w:space="0" w:color="auto"/>
            <w:bottom w:val="none" w:sz="0" w:space="0" w:color="auto"/>
            <w:right w:val="none" w:sz="0" w:space="0" w:color="auto"/>
          </w:divBdr>
          <w:divsChild>
            <w:div w:id="543640186">
              <w:marLeft w:val="0"/>
              <w:marRight w:val="0"/>
              <w:marTop w:val="0"/>
              <w:marBottom w:val="0"/>
              <w:divBdr>
                <w:top w:val="none" w:sz="0" w:space="0" w:color="auto"/>
                <w:left w:val="none" w:sz="0" w:space="0" w:color="auto"/>
                <w:bottom w:val="none" w:sz="0" w:space="0" w:color="auto"/>
                <w:right w:val="none" w:sz="0" w:space="0" w:color="auto"/>
              </w:divBdr>
            </w:div>
            <w:div w:id="1391616115">
              <w:marLeft w:val="0"/>
              <w:marRight w:val="0"/>
              <w:marTop w:val="0"/>
              <w:marBottom w:val="0"/>
              <w:divBdr>
                <w:top w:val="none" w:sz="0" w:space="0" w:color="auto"/>
                <w:left w:val="none" w:sz="0" w:space="0" w:color="auto"/>
                <w:bottom w:val="none" w:sz="0" w:space="0" w:color="auto"/>
                <w:right w:val="none" w:sz="0" w:space="0" w:color="auto"/>
              </w:divBdr>
            </w:div>
            <w:div w:id="1021399238">
              <w:marLeft w:val="0"/>
              <w:marRight w:val="0"/>
              <w:marTop w:val="0"/>
              <w:marBottom w:val="0"/>
              <w:divBdr>
                <w:top w:val="none" w:sz="0" w:space="0" w:color="auto"/>
                <w:left w:val="none" w:sz="0" w:space="0" w:color="auto"/>
                <w:bottom w:val="none" w:sz="0" w:space="0" w:color="auto"/>
                <w:right w:val="none" w:sz="0" w:space="0" w:color="auto"/>
              </w:divBdr>
            </w:div>
            <w:div w:id="1730962179">
              <w:marLeft w:val="0"/>
              <w:marRight w:val="0"/>
              <w:marTop w:val="0"/>
              <w:marBottom w:val="0"/>
              <w:divBdr>
                <w:top w:val="none" w:sz="0" w:space="0" w:color="auto"/>
                <w:left w:val="none" w:sz="0" w:space="0" w:color="auto"/>
                <w:bottom w:val="none" w:sz="0" w:space="0" w:color="auto"/>
                <w:right w:val="none" w:sz="0" w:space="0" w:color="auto"/>
              </w:divBdr>
            </w:div>
            <w:div w:id="494222247">
              <w:marLeft w:val="0"/>
              <w:marRight w:val="0"/>
              <w:marTop w:val="0"/>
              <w:marBottom w:val="0"/>
              <w:divBdr>
                <w:top w:val="none" w:sz="0" w:space="0" w:color="auto"/>
                <w:left w:val="none" w:sz="0" w:space="0" w:color="auto"/>
                <w:bottom w:val="none" w:sz="0" w:space="0" w:color="auto"/>
                <w:right w:val="none" w:sz="0" w:space="0" w:color="auto"/>
              </w:divBdr>
            </w:div>
            <w:div w:id="111749536">
              <w:marLeft w:val="0"/>
              <w:marRight w:val="0"/>
              <w:marTop w:val="0"/>
              <w:marBottom w:val="0"/>
              <w:divBdr>
                <w:top w:val="none" w:sz="0" w:space="0" w:color="auto"/>
                <w:left w:val="none" w:sz="0" w:space="0" w:color="auto"/>
                <w:bottom w:val="none" w:sz="0" w:space="0" w:color="auto"/>
                <w:right w:val="none" w:sz="0" w:space="0" w:color="auto"/>
              </w:divBdr>
            </w:div>
            <w:div w:id="1620410204">
              <w:marLeft w:val="0"/>
              <w:marRight w:val="0"/>
              <w:marTop w:val="0"/>
              <w:marBottom w:val="0"/>
              <w:divBdr>
                <w:top w:val="none" w:sz="0" w:space="0" w:color="auto"/>
                <w:left w:val="none" w:sz="0" w:space="0" w:color="auto"/>
                <w:bottom w:val="none" w:sz="0" w:space="0" w:color="auto"/>
                <w:right w:val="none" w:sz="0" w:space="0" w:color="auto"/>
              </w:divBdr>
            </w:div>
            <w:div w:id="634719571">
              <w:marLeft w:val="0"/>
              <w:marRight w:val="0"/>
              <w:marTop w:val="0"/>
              <w:marBottom w:val="0"/>
              <w:divBdr>
                <w:top w:val="none" w:sz="0" w:space="0" w:color="auto"/>
                <w:left w:val="none" w:sz="0" w:space="0" w:color="auto"/>
                <w:bottom w:val="none" w:sz="0" w:space="0" w:color="auto"/>
                <w:right w:val="none" w:sz="0" w:space="0" w:color="auto"/>
              </w:divBdr>
            </w:div>
          </w:divsChild>
        </w:div>
        <w:div w:id="1983584146">
          <w:marLeft w:val="0"/>
          <w:marRight w:val="0"/>
          <w:marTop w:val="0"/>
          <w:marBottom w:val="0"/>
          <w:divBdr>
            <w:top w:val="none" w:sz="0" w:space="0" w:color="auto"/>
            <w:left w:val="none" w:sz="0" w:space="0" w:color="auto"/>
            <w:bottom w:val="none" w:sz="0" w:space="0" w:color="auto"/>
            <w:right w:val="none" w:sz="0" w:space="0" w:color="auto"/>
          </w:divBdr>
        </w:div>
      </w:divsChild>
    </w:div>
    <w:div w:id="1402368546">
      <w:bodyDiv w:val="1"/>
      <w:marLeft w:val="0"/>
      <w:marRight w:val="0"/>
      <w:marTop w:val="0"/>
      <w:marBottom w:val="0"/>
      <w:divBdr>
        <w:top w:val="none" w:sz="0" w:space="0" w:color="auto"/>
        <w:left w:val="none" w:sz="0" w:space="0" w:color="auto"/>
        <w:bottom w:val="none" w:sz="0" w:space="0" w:color="auto"/>
        <w:right w:val="none" w:sz="0" w:space="0" w:color="auto"/>
      </w:divBdr>
      <w:divsChild>
        <w:div w:id="1292175536">
          <w:marLeft w:val="0"/>
          <w:marRight w:val="0"/>
          <w:marTop w:val="0"/>
          <w:marBottom w:val="0"/>
          <w:divBdr>
            <w:top w:val="none" w:sz="0" w:space="0" w:color="auto"/>
            <w:left w:val="none" w:sz="0" w:space="0" w:color="auto"/>
            <w:bottom w:val="none" w:sz="0" w:space="0" w:color="auto"/>
            <w:right w:val="none" w:sz="0" w:space="0" w:color="auto"/>
          </w:divBdr>
          <w:divsChild>
            <w:div w:id="1562056394">
              <w:marLeft w:val="0"/>
              <w:marRight w:val="0"/>
              <w:marTop w:val="0"/>
              <w:marBottom w:val="0"/>
              <w:divBdr>
                <w:top w:val="none" w:sz="0" w:space="0" w:color="auto"/>
                <w:left w:val="none" w:sz="0" w:space="0" w:color="auto"/>
                <w:bottom w:val="none" w:sz="0" w:space="0" w:color="auto"/>
                <w:right w:val="none" w:sz="0" w:space="0" w:color="auto"/>
              </w:divBdr>
              <w:divsChild>
                <w:div w:id="1404990064">
                  <w:marLeft w:val="0"/>
                  <w:marRight w:val="0"/>
                  <w:marTop w:val="0"/>
                  <w:marBottom w:val="0"/>
                  <w:divBdr>
                    <w:top w:val="none" w:sz="0" w:space="0" w:color="auto"/>
                    <w:left w:val="none" w:sz="0" w:space="0" w:color="auto"/>
                    <w:bottom w:val="none" w:sz="0" w:space="0" w:color="auto"/>
                    <w:right w:val="none" w:sz="0" w:space="0" w:color="auto"/>
                  </w:divBdr>
                  <w:divsChild>
                    <w:div w:id="9337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79649">
      <w:bodyDiv w:val="1"/>
      <w:marLeft w:val="0"/>
      <w:marRight w:val="0"/>
      <w:marTop w:val="0"/>
      <w:marBottom w:val="0"/>
      <w:divBdr>
        <w:top w:val="none" w:sz="0" w:space="0" w:color="auto"/>
        <w:left w:val="none" w:sz="0" w:space="0" w:color="auto"/>
        <w:bottom w:val="none" w:sz="0" w:space="0" w:color="auto"/>
        <w:right w:val="none" w:sz="0" w:space="0" w:color="auto"/>
      </w:divBdr>
    </w:div>
    <w:div w:id="1823354682">
      <w:bodyDiv w:val="1"/>
      <w:marLeft w:val="0"/>
      <w:marRight w:val="0"/>
      <w:marTop w:val="0"/>
      <w:marBottom w:val="0"/>
      <w:divBdr>
        <w:top w:val="none" w:sz="0" w:space="0" w:color="auto"/>
        <w:left w:val="none" w:sz="0" w:space="0" w:color="auto"/>
        <w:bottom w:val="none" w:sz="0" w:space="0" w:color="auto"/>
        <w:right w:val="none" w:sz="0" w:space="0" w:color="auto"/>
      </w:divBdr>
      <w:divsChild>
        <w:div w:id="847598871">
          <w:marLeft w:val="0"/>
          <w:marRight w:val="0"/>
          <w:marTop w:val="0"/>
          <w:marBottom w:val="0"/>
          <w:divBdr>
            <w:top w:val="none" w:sz="0" w:space="0" w:color="auto"/>
            <w:left w:val="none" w:sz="0" w:space="0" w:color="auto"/>
            <w:bottom w:val="none" w:sz="0" w:space="0" w:color="auto"/>
            <w:right w:val="none" w:sz="0" w:space="0" w:color="auto"/>
          </w:divBdr>
          <w:divsChild>
            <w:div w:id="398986883">
              <w:marLeft w:val="0"/>
              <w:marRight w:val="0"/>
              <w:marTop w:val="0"/>
              <w:marBottom w:val="0"/>
              <w:divBdr>
                <w:top w:val="none" w:sz="0" w:space="0" w:color="auto"/>
                <w:left w:val="none" w:sz="0" w:space="0" w:color="auto"/>
                <w:bottom w:val="none" w:sz="0" w:space="0" w:color="auto"/>
                <w:right w:val="none" w:sz="0" w:space="0" w:color="auto"/>
              </w:divBdr>
              <w:divsChild>
                <w:div w:id="5750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1981306442">
      <w:bodyDiv w:val="1"/>
      <w:marLeft w:val="0"/>
      <w:marRight w:val="0"/>
      <w:marTop w:val="0"/>
      <w:marBottom w:val="0"/>
      <w:divBdr>
        <w:top w:val="none" w:sz="0" w:space="0" w:color="auto"/>
        <w:left w:val="none" w:sz="0" w:space="0" w:color="auto"/>
        <w:bottom w:val="none" w:sz="0" w:space="0" w:color="auto"/>
        <w:right w:val="none" w:sz="0" w:space="0" w:color="auto"/>
      </w:divBdr>
      <w:divsChild>
        <w:div w:id="710884409">
          <w:marLeft w:val="0"/>
          <w:marRight w:val="0"/>
          <w:marTop w:val="0"/>
          <w:marBottom w:val="0"/>
          <w:divBdr>
            <w:top w:val="none" w:sz="0" w:space="0" w:color="auto"/>
            <w:left w:val="none" w:sz="0" w:space="0" w:color="auto"/>
            <w:bottom w:val="none" w:sz="0" w:space="0" w:color="auto"/>
            <w:right w:val="none" w:sz="0" w:space="0" w:color="auto"/>
          </w:divBdr>
          <w:divsChild>
            <w:div w:id="2057508026">
              <w:marLeft w:val="0"/>
              <w:marRight w:val="0"/>
              <w:marTop w:val="0"/>
              <w:marBottom w:val="0"/>
              <w:divBdr>
                <w:top w:val="none" w:sz="0" w:space="0" w:color="auto"/>
                <w:left w:val="none" w:sz="0" w:space="0" w:color="auto"/>
                <w:bottom w:val="none" w:sz="0" w:space="0" w:color="auto"/>
                <w:right w:val="none" w:sz="0" w:space="0" w:color="auto"/>
              </w:divBdr>
              <w:divsChild>
                <w:div w:id="243224321">
                  <w:marLeft w:val="0"/>
                  <w:marRight w:val="0"/>
                  <w:marTop w:val="0"/>
                  <w:marBottom w:val="0"/>
                  <w:divBdr>
                    <w:top w:val="none" w:sz="0" w:space="0" w:color="auto"/>
                    <w:left w:val="none" w:sz="0" w:space="0" w:color="auto"/>
                    <w:bottom w:val="none" w:sz="0" w:space="0" w:color="auto"/>
                    <w:right w:val="none" w:sz="0" w:space="0" w:color="auto"/>
                  </w:divBdr>
                  <w:divsChild>
                    <w:div w:id="1388457247">
                      <w:marLeft w:val="0"/>
                      <w:marRight w:val="0"/>
                      <w:marTop w:val="0"/>
                      <w:marBottom w:val="0"/>
                      <w:divBdr>
                        <w:top w:val="none" w:sz="0" w:space="0" w:color="auto"/>
                        <w:left w:val="none" w:sz="0" w:space="0" w:color="auto"/>
                        <w:bottom w:val="none" w:sz="0" w:space="0" w:color="auto"/>
                        <w:right w:val="none" w:sz="0" w:space="0" w:color="auto"/>
                      </w:divBdr>
                      <w:divsChild>
                        <w:div w:id="1364020779">
                          <w:marLeft w:val="0"/>
                          <w:marRight w:val="0"/>
                          <w:marTop w:val="0"/>
                          <w:marBottom w:val="0"/>
                          <w:divBdr>
                            <w:top w:val="none" w:sz="0" w:space="0" w:color="auto"/>
                            <w:left w:val="none" w:sz="0" w:space="0" w:color="auto"/>
                            <w:bottom w:val="none" w:sz="0" w:space="0" w:color="auto"/>
                            <w:right w:val="none" w:sz="0" w:space="0" w:color="auto"/>
                          </w:divBdr>
                        </w:div>
                        <w:div w:id="1844511912">
                          <w:marLeft w:val="0"/>
                          <w:marRight w:val="0"/>
                          <w:marTop w:val="0"/>
                          <w:marBottom w:val="0"/>
                          <w:divBdr>
                            <w:top w:val="none" w:sz="0" w:space="0" w:color="auto"/>
                            <w:left w:val="none" w:sz="0" w:space="0" w:color="auto"/>
                            <w:bottom w:val="none" w:sz="0" w:space="0" w:color="auto"/>
                            <w:right w:val="none" w:sz="0" w:space="0" w:color="auto"/>
                          </w:divBdr>
                        </w:div>
                        <w:div w:id="569971914">
                          <w:marLeft w:val="0"/>
                          <w:marRight w:val="0"/>
                          <w:marTop w:val="0"/>
                          <w:marBottom w:val="0"/>
                          <w:divBdr>
                            <w:top w:val="none" w:sz="0" w:space="0" w:color="auto"/>
                            <w:left w:val="none" w:sz="0" w:space="0" w:color="auto"/>
                            <w:bottom w:val="none" w:sz="0" w:space="0" w:color="auto"/>
                            <w:right w:val="none" w:sz="0" w:space="0" w:color="auto"/>
                          </w:divBdr>
                        </w:div>
                        <w:div w:id="79259197">
                          <w:marLeft w:val="0"/>
                          <w:marRight w:val="0"/>
                          <w:marTop w:val="0"/>
                          <w:marBottom w:val="0"/>
                          <w:divBdr>
                            <w:top w:val="none" w:sz="0" w:space="0" w:color="auto"/>
                            <w:left w:val="none" w:sz="0" w:space="0" w:color="auto"/>
                            <w:bottom w:val="none" w:sz="0" w:space="0" w:color="auto"/>
                            <w:right w:val="none" w:sz="0" w:space="0" w:color="auto"/>
                          </w:divBdr>
                        </w:div>
                        <w:div w:id="1709791176">
                          <w:marLeft w:val="0"/>
                          <w:marRight w:val="0"/>
                          <w:marTop w:val="0"/>
                          <w:marBottom w:val="0"/>
                          <w:divBdr>
                            <w:top w:val="none" w:sz="0" w:space="0" w:color="auto"/>
                            <w:left w:val="none" w:sz="0" w:space="0" w:color="auto"/>
                            <w:bottom w:val="none" w:sz="0" w:space="0" w:color="auto"/>
                            <w:right w:val="none" w:sz="0" w:space="0" w:color="auto"/>
                          </w:divBdr>
                        </w:div>
                        <w:div w:id="883911182">
                          <w:marLeft w:val="0"/>
                          <w:marRight w:val="0"/>
                          <w:marTop w:val="0"/>
                          <w:marBottom w:val="0"/>
                          <w:divBdr>
                            <w:top w:val="none" w:sz="0" w:space="0" w:color="auto"/>
                            <w:left w:val="none" w:sz="0" w:space="0" w:color="auto"/>
                            <w:bottom w:val="none" w:sz="0" w:space="0" w:color="auto"/>
                            <w:right w:val="none" w:sz="0" w:space="0" w:color="auto"/>
                          </w:divBdr>
                        </w:div>
                        <w:div w:id="822087020">
                          <w:marLeft w:val="0"/>
                          <w:marRight w:val="0"/>
                          <w:marTop w:val="0"/>
                          <w:marBottom w:val="0"/>
                          <w:divBdr>
                            <w:top w:val="none" w:sz="0" w:space="0" w:color="auto"/>
                            <w:left w:val="none" w:sz="0" w:space="0" w:color="auto"/>
                            <w:bottom w:val="none" w:sz="0" w:space="0" w:color="auto"/>
                            <w:right w:val="none" w:sz="0" w:space="0" w:color="auto"/>
                          </w:divBdr>
                        </w:div>
                        <w:div w:id="19550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14" Target="commentsExtended.xml"
                 Type="http://schemas.microsoft.com/office/2011/relationships/commentsExtended"/>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E27EADA-0424-4B8A-AD4E-A7ACE512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5605</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6386</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2021-06-04T12:53:00Z</dcterms:created>
  <dc:creator>Seimas</dc:creator>
  <cp:lastModifiedBy>Laurita Kazickienė</cp:lastModifiedBy>
  <cp:lastPrinted>2020-03-15T18:54:00Z</cp:lastPrinted>
  <dcterms:modified xsi:type="dcterms:W3CDTF">2021-06-07T10:24:00Z</dcterms:modified>
  <cp:revision>5</cp:revision>
  <dc:title>Redagavo: Ramunė Lūžaitė (1997</dc:title>
</cp:coreProperties>
</file>