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59"/>
      </w:tblGrid>
      <w:tr w:rsidR="0011384A" w:rsidRPr="008B142C" w14:paraId="60C0506D" w14:textId="77777777" w:rsidTr="001D3C8A">
        <w:tc>
          <w:tcPr>
            <w:tcW w:w="7054" w:type="dxa"/>
          </w:tcPr>
          <w:p w14:paraId="640EE759" w14:textId="77777777" w:rsidR="0011384A" w:rsidRPr="008B142C" w:rsidRDefault="0011384A" w:rsidP="00626E18">
            <w:pPr>
              <w:spacing w:line="276" w:lineRule="auto"/>
              <w:rPr>
                <w:b/>
                <w:bCs/>
                <w:caps/>
              </w:rPr>
            </w:pPr>
          </w:p>
        </w:tc>
        <w:tc>
          <w:tcPr>
            <w:tcW w:w="2659" w:type="dxa"/>
          </w:tcPr>
          <w:p w14:paraId="2ACE24C3" w14:textId="77777777" w:rsidR="001D3C8A" w:rsidRPr="008B142C" w:rsidRDefault="0011384A" w:rsidP="00626E18">
            <w:pPr>
              <w:spacing w:line="276" w:lineRule="auto"/>
              <w:rPr>
                <w:b/>
                <w:bCs/>
              </w:rPr>
            </w:pPr>
            <w:r w:rsidRPr="008B142C">
              <w:rPr>
                <w:b/>
                <w:bCs/>
              </w:rPr>
              <w:t>Projekt</w:t>
            </w:r>
            <w:r w:rsidR="001D3C8A" w:rsidRPr="008B142C">
              <w:rPr>
                <w:b/>
                <w:bCs/>
              </w:rPr>
              <w:t>o</w:t>
            </w:r>
          </w:p>
          <w:p w14:paraId="4165281A" w14:textId="77777777" w:rsidR="0011384A" w:rsidRPr="008B142C" w:rsidRDefault="0011384A" w:rsidP="00626E18">
            <w:pPr>
              <w:spacing w:line="276" w:lineRule="auto"/>
              <w:rPr>
                <w:b/>
                <w:bCs/>
              </w:rPr>
            </w:pPr>
            <w:r w:rsidRPr="008B142C">
              <w:rPr>
                <w:b/>
                <w:bCs/>
              </w:rPr>
              <w:t>lyginamasis variantas</w:t>
            </w:r>
          </w:p>
        </w:tc>
      </w:tr>
      <w:tr w:rsidR="00ED0B4E" w:rsidRPr="008B142C" w14:paraId="12A1B17F" w14:textId="77777777" w:rsidTr="001D3C8A">
        <w:tc>
          <w:tcPr>
            <w:tcW w:w="7054" w:type="dxa"/>
          </w:tcPr>
          <w:p w14:paraId="2EEE3F43" w14:textId="77777777" w:rsidR="00ED0B4E" w:rsidRPr="008B142C" w:rsidRDefault="00ED0B4E" w:rsidP="00626E18">
            <w:pPr>
              <w:spacing w:line="276" w:lineRule="auto"/>
              <w:rPr>
                <w:b/>
                <w:bCs/>
                <w:caps/>
              </w:rPr>
            </w:pPr>
          </w:p>
        </w:tc>
        <w:tc>
          <w:tcPr>
            <w:tcW w:w="2659" w:type="dxa"/>
          </w:tcPr>
          <w:p w14:paraId="04FDAB4F" w14:textId="77777777" w:rsidR="00ED0B4E" w:rsidRPr="008B142C" w:rsidRDefault="00ED0B4E" w:rsidP="00626E18">
            <w:pPr>
              <w:spacing w:line="276" w:lineRule="auto"/>
              <w:rPr>
                <w:b/>
                <w:bCs/>
              </w:rPr>
            </w:pPr>
          </w:p>
        </w:tc>
      </w:tr>
    </w:tbl>
    <w:p w14:paraId="4CDA3D6A" w14:textId="77777777" w:rsidR="0011384A" w:rsidRPr="008B142C" w:rsidRDefault="0011384A" w:rsidP="00626E18">
      <w:pPr>
        <w:spacing w:line="276" w:lineRule="auto"/>
        <w:jc w:val="center"/>
        <w:rPr>
          <w:b/>
          <w:bCs/>
          <w:caps/>
        </w:rPr>
      </w:pPr>
    </w:p>
    <w:p w14:paraId="6B72E0D9" w14:textId="77777777" w:rsidR="0011384A" w:rsidRPr="008B142C" w:rsidRDefault="0011384A" w:rsidP="00626E18">
      <w:pPr>
        <w:spacing w:line="276" w:lineRule="auto"/>
        <w:ind w:right="-1"/>
        <w:jc w:val="center"/>
        <w:rPr>
          <w:b/>
          <w:caps/>
        </w:rPr>
      </w:pPr>
      <w:r w:rsidRPr="008B142C">
        <w:rPr>
          <w:b/>
          <w:caps/>
        </w:rPr>
        <w:t>LIETUVOS RESPUBLIKOS</w:t>
      </w:r>
    </w:p>
    <w:p w14:paraId="0FC3169C" w14:textId="77777777" w:rsidR="008B142C" w:rsidRDefault="0011384A" w:rsidP="00626E18">
      <w:pPr>
        <w:spacing w:line="276" w:lineRule="auto"/>
        <w:ind w:right="-1"/>
        <w:jc w:val="center"/>
        <w:rPr>
          <w:b/>
          <w:caps/>
        </w:rPr>
      </w:pPr>
      <w:r w:rsidRPr="008B142C">
        <w:rPr>
          <w:b/>
          <w:caps/>
        </w:rPr>
        <w:t xml:space="preserve">LiGOS IR MOTINYSTĖS SOCIALINIO DRAUDIMO ĮSTATYMO Nr. IX-110 </w:t>
      </w:r>
    </w:p>
    <w:p w14:paraId="3128E0C4" w14:textId="19E37D0B" w:rsidR="0011384A" w:rsidRPr="008B142C" w:rsidRDefault="00084ECE" w:rsidP="00626E18">
      <w:pPr>
        <w:spacing w:line="276" w:lineRule="auto"/>
        <w:ind w:right="-1"/>
        <w:jc w:val="center"/>
        <w:rPr>
          <w:b/>
          <w:caps/>
        </w:rPr>
      </w:pPr>
      <w:r>
        <w:rPr>
          <w:b/>
          <w:caps/>
        </w:rPr>
        <w:t xml:space="preserve">2, 4, 6, </w:t>
      </w:r>
      <w:r w:rsidR="009D4F3A">
        <w:rPr>
          <w:b/>
          <w:caps/>
        </w:rPr>
        <w:t xml:space="preserve">8, </w:t>
      </w:r>
      <w:r>
        <w:rPr>
          <w:b/>
          <w:caps/>
        </w:rPr>
        <w:t>9, 10, 11</w:t>
      </w:r>
      <w:r w:rsidR="00541933" w:rsidRPr="008B142C">
        <w:rPr>
          <w:b/>
          <w:caps/>
        </w:rPr>
        <w:t xml:space="preserve">, </w:t>
      </w:r>
      <w:r w:rsidR="004670AC">
        <w:rPr>
          <w:b/>
          <w:caps/>
        </w:rPr>
        <w:t>11</w:t>
      </w:r>
      <w:r w:rsidR="004670AC" w:rsidRPr="004670AC">
        <w:rPr>
          <w:b/>
          <w:caps/>
          <w:vertAlign w:val="superscript"/>
        </w:rPr>
        <w:t>1</w:t>
      </w:r>
      <w:r w:rsidR="004670AC">
        <w:rPr>
          <w:b/>
          <w:caps/>
        </w:rPr>
        <w:t xml:space="preserve">, </w:t>
      </w:r>
      <w:r>
        <w:rPr>
          <w:b/>
          <w:caps/>
        </w:rPr>
        <w:t xml:space="preserve">14, 16, 22, 23 ir 30 </w:t>
      </w:r>
      <w:r w:rsidR="0011384A" w:rsidRPr="008B142C">
        <w:rPr>
          <w:b/>
          <w:caps/>
        </w:rPr>
        <w:t>straipsni</w:t>
      </w:r>
      <w:r w:rsidR="00ED6305" w:rsidRPr="008B142C">
        <w:rPr>
          <w:b/>
          <w:caps/>
        </w:rPr>
        <w:t>Ų pakeitimo</w:t>
      </w:r>
    </w:p>
    <w:p w14:paraId="08438377" w14:textId="77777777" w:rsidR="0011384A" w:rsidRPr="008B142C" w:rsidRDefault="0011384A" w:rsidP="00626E18">
      <w:pPr>
        <w:spacing w:line="276" w:lineRule="auto"/>
        <w:ind w:right="-1"/>
        <w:jc w:val="center"/>
        <w:rPr>
          <w:b/>
          <w:caps/>
        </w:rPr>
      </w:pPr>
      <w:r w:rsidRPr="008B142C">
        <w:rPr>
          <w:b/>
          <w:caps/>
        </w:rPr>
        <w:t>ĮSTATYMAS</w:t>
      </w:r>
    </w:p>
    <w:p w14:paraId="211731EA" w14:textId="77777777" w:rsidR="0011384A" w:rsidRPr="008B142C" w:rsidRDefault="0011384A" w:rsidP="00626E18">
      <w:pPr>
        <w:spacing w:line="276" w:lineRule="auto"/>
        <w:jc w:val="center"/>
        <w:rPr>
          <w:b/>
          <w:caps/>
          <w:szCs w:val="24"/>
        </w:rPr>
      </w:pPr>
    </w:p>
    <w:p w14:paraId="11E2B501" w14:textId="77777777" w:rsidR="0011384A" w:rsidRPr="008B142C" w:rsidRDefault="0011384A" w:rsidP="00626E18">
      <w:pPr>
        <w:spacing w:line="276" w:lineRule="auto"/>
        <w:jc w:val="center"/>
        <w:rPr>
          <w:szCs w:val="24"/>
        </w:rPr>
      </w:pPr>
      <w:r w:rsidRPr="008B142C">
        <w:rPr>
          <w:szCs w:val="24"/>
        </w:rPr>
        <w:t>2021 m.</w:t>
      </w:r>
      <w:r w:rsidRPr="008B142C">
        <w:rPr>
          <w:szCs w:val="24"/>
        </w:rPr>
        <w:tab/>
      </w:r>
      <w:r w:rsidRPr="008B142C">
        <w:rPr>
          <w:szCs w:val="24"/>
        </w:rPr>
        <w:tab/>
        <w:t xml:space="preserve">d. Nr. </w:t>
      </w:r>
    </w:p>
    <w:p w14:paraId="4146966B" w14:textId="77777777" w:rsidR="0011384A" w:rsidRPr="008B142C" w:rsidRDefault="0011384A" w:rsidP="00626E18">
      <w:pPr>
        <w:spacing w:line="276" w:lineRule="auto"/>
        <w:jc w:val="center"/>
        <w:rPr>
          <w:szCs w:val="24"/>
        </w:rPr>
      </w:pPr>
      <w:r w:rsidRPr="008B142C">
        <w:rPr>
          <w:szCs w:val="24"/>
        </w:rPr>
        <w:t>Vilnius</w:t>
      </w:r>
    </w:p>
    <w:p w14:paraId="4C056368" w14:textId="77777777" w:rsidR="0011384A" w:rsidRPr="008B142C" w:rsidRDefault="0011384A" w:rsidP="00626E18">
      <w:pPr>
        <w:spacing w:line="276" w:lineRule="auto"/>
        <w:ind w:firstLine="851"/>
        <w:jc w:val="both"/>
        <w:rPr>
          <w:rFonts w:eastAsia="Calibri"/>
          <w:b/>
          <w:szCs w:val="24"/>
        </w:rPr>
      </w:pPr>
    </w:p>
    <w:p w14:paraId="316B9A42" w14:textId="77777777" w:rsidR="0074749C" w:rsidRDefault="008B142C" w:rsidP="00626E18">
      <w:pPr>
        <w:spacing w:line="276" w:lineRule="auto"/>
        <w:ind w:firstLine="851"/>
        <w:jc w:val="both"/>
        <w:rPr>
          <w:rFonts w:eastAsia="Calibri"/>
          <w:b/>
          <w:szCs w:val="24"/>
        </w:rPr>
      </w:pPr>
      <w:r w:rsidRPr="008B142C">
        <w:rPr>
          <w:rFonts w:eastAsia="Calibri"/>
          <w:b/>
          <w:szCs w:val="24"/>
        </w:rPr>
        <w:t xml:space="preserve">1 straipsnis. </w:t>
      </w:r>
      <w:r w:rsidR="0074749C">
        <w:rPr>
          <w:rFonts w:eastAsia="Calibri"/>
          <w:b/>
          <w:szCs w:val="24"/>
        </w:rPr>
        <w:t>2 straipsnio pakeitimas.</w:t>
      </w:r>
    </w:p>
    <w:p w14:paraId="0809B60A" w14:textId="77777777" w:rsidR="0074749C" w:rsidRPr="002A4F7B" w:rsidRDefault="0074749C" w:rsidP="00626E18">
      <w:pPr>
        <w:spacing w:line="276" w:lineRule="auto"/>
        <w:ind w:firstLine="851"/>
        <w:jc w:val="both"/>
        <w:rPr>
          <w:rFonts w:eastAsia="Calibri"/>
          <w:bCs/>
          <w:szCs w:val="24"/>
        </w:rPr>
      </w:pPr>
      <w:r>
        <w:rPr>
          <w:rFonts w:eastAsia="Calibri"/>
          <w:bCs/>
          <w:szCs w:val="24"/>
        </w:rPr>
        <w:t xml:space="preserve">Pakeisti 2 straipsnio 1 dalies 1 punktą </w:t>
      </w:r>
      <w:r w:rsidRPr="008B142C">
        <w:rPr>
          <w:rFonts w:eastAsia="Calibri"/>
          <w:szCs w:val="24"/>
        </w:rPr>
        <w:t>ir jį išdėstyti taip:</w:t>
      </w:r>
    </w:p>
    <w:p w14:paraId="1D3D756A" w14:textId="77994BDC" w:rsidR="002A4F7B" w:rsidRDefault="0074749C" w:rsidP="00626E18">
      <w:pPr>
        <w:spacing w:line="276" w:lineRule="auto"/>
        <w:ind w:firstLine="851"/>
        <w:jc w:val="both"/>
        <w:rPr>
          <w:rFonts w:eastAsia="Calibri"/>
          <w:b/>
          <w:szCs w:val="24"/>
        </w:rPr>
      </w:pPr>
      <w:r>
        <w:rPr>
          <w:szCs w:val="24"/>
        </w:rPr>
        <w:t>„1) įstatymų nustatytais atvejais kompensuojamos šios rūšies draudimu apdraustiems asmenims dėl jų pačių ar jų šeimos narių arba budinčio globotojo, globėjo</w:t>
      </w:r>
      <w:r>
        <w:rPr>
          <w:b/>
          <w:bCs/>
          <w:szCs w:val="24"/>
        </w:rPr>
        <w:t>,</w:t>
      </w:r>
      <w:r>
        <w:rPr>
          <w:szCs w:val="24"/>
        </w:rPr>
        <w:t xml:space="preserve"> </w:t>
      </w:r>
      <w:r w:rsidRPr="0064213C">
        <w:rPr>
          <w:strike/>
          <w:szCs w:val="24"/>
        </w:rPr>
        <w:t>ar</w:t>
      </w:r>
      <w:r>
        <w:rPr>
          <w:szCs w:val="24"/>
        </w:rPr>
        <w:t xml:space="preserve"> rūpintojo</w:t>
      </w:r>
      <w:r>
        <w:rPr>
          <w:b/>
          <w:bCs/>
          <w:szCs w:val="24"/>
        </w:rPr>
        <w:t xml:space="preserve"> ar vaiką laikinai prižiūrinčio asmens, kai vaikui nustatyta laikinoji priežiūra pas fizinius asmenis ar jis yra laikinai apgyvendinamas pas fizinius asmenis,</w:t>
      </w:r>
      <w:r>
        <w:rPr>
          <w:szCs w:val="24"/>
        </w:rPr>
        <w:t xml:space="preserve"> prižiūrimų vaikų ligos ar dėl dalyvavimo profesinės reabilitacijos programoje </w:t>
      </w:r>
      <w:r w:rsidRPr="00C55D66">
        <w:rPr>
          <w:strike/>
          <w:szCs w:val="24"/>
        </w:rPr>
        <w:t>prarastos ar</w:t>
      </w:r>
      <w:r>
        <w:rPr>
          <w:szCs w:val="24"/>
        </w:rPr>
        <w:t xml:space="preserve"> negautos pajamos arba jų dalis;</w:t>
      </w:r>
      <w:r>
        <w:rPr>
          <w:bCs/>
          <w:szCs w:val="24"/>
          <w:lang w:eastAsia="lt-LT"/>
        </w:rPr>
        <w:t>“.</w:t>
      </w:r>
    </w:p>
    <w:p w14:paraId="74F659BE" w14:textId="77777777" w:rsidR="0074749C" w:rsidRDefault="0074749C" w:rsidP="00626E18">
      <w:pPr>
        <w:spacing w:line="276" w:lineRule="auto"/>
        <w:ind w:firstLine="851"/>
        <w:jc w:val="both"/>
        <w:rPr>
          <w:rFonts w:eastAsia="Calibri"/>
          <w:b/>
          <w:szCs w:val="24"/>
        </w:rPr>
      </w:pPr>
    </w:p>
    <w:p w14:paraId="6AA17CFE" w14:textId="77777777" w:rsidR="0074749C" w:rsidRDefault="002A4F7B" w:rsidP="00626E18">
      <w:pPr>
        <w:spacing w:line="276" w:lineRule="auto"/>
        <w:ind w:firstLine="851"/>
        <w:jc w:val="both"/>
        <w:rPr>
          <w:rFonts w:eastAsia="Calibri"/>
          <w:b/>
          <w:szCs w:val="24"/>
        </w:rPr>
      </w:pPr>
      <w:r>
        <w:rPr>
          <w:rFonts w:eastAsia="Calibri"/>
          <w:b/>
          <w:szCs w:val="24"/>
        </w:rPr>
        <w:t>2</w:t>
      </w:r>
      <w:r w:rsidRPr="008B142C">
        <w:rPr>
          <w:rFonts w:eastAsia="Calibri"/>
          <w:b/>
          <w:szCs w:val="24"/>
        </w:rPr>
        <w:t xml:space="preserve"> straipsnis. </w:t>
      </w:r>
      <w:r w:rsidR="0074749C">
        <w:rPr>
          <w:rFonts w:eastAsia="Calibri"/>
          <w:b/>
          <w:szCs w:val="24"/>
        </w:rPr>
        <w:t>4 straipsnio pakeitimas.</w:t>
      </w:r>
    </w:p>
    <w:p w14:paraId="50450300" w14:textId="77777777" w:rsidR="0074749C" w:rsidRPr="002A4F7B" w:rsidRDefault="0074749C" w:rsidP="00626E18">
      <w:pPr>
        <w:spacing w:line="276" w:lineRule="auto"/>
        <w:ind w:firstLine="851"/>
        <w:jc w:val="both"/>
        <w:rPr>
          <w:rFonts w:eastAsia="Calibri"/>
          <w:bCs/>
          <w:szCs w:val="24"/>
        </w:rPr>
      </w:pPr>
      <w:r>
        <w:rPr>
          <w:rFonts w:eastAsia="Calibri"/>
          <w:bCs/>
          <w:szCs w:val="24"/>
        </w:rPr>
        <w:t xml:space="preserve">Pakeisti 4 straipsnio 4 dalies 3 punktą </w:t>
      </w:r>
      <w:r w:rsidRPr="008B142C">
        <w:rPr>
          <w:rFonts w:eastAsia="Calibri"/>
          <w:szCs w:val="24"/>
        </w:rPr>
        <w:t>ir jį išdėstyti taip:</w:t>
      </w:r>
    </w:p>
    <w:p w14:paraId="4452FD5B" w14:textId="0D9F57D7" w:rsidR="002A4F7B" w:rsidRDefault="0074749C" w:rsidP="00626E18">
      <w:pPr>
        <w:spacing w:line="276" w:lineRule="auto"/>
        <w:ind w:firstLine="851"/>
        <w:jc w:val="both"/>
      </w:pPr>
      <w:bookmarkStart w:id="0" w:name="_Hlk81837634"/>
      <w:r>
        <w:rPr>
          <w:szCs w:val="24"/>
        </w:rPr>
        <w:t>„3) teisę į naują ligos, profesinės reabilitacijos, motinystės, tėvystės ar</w:t>
      </w:r>
      <w:r>
        <w:rPr>
          <w:color w:val="000000"/>
          <w:szCs w:val="24"/>
        </w:rPr>
        <w:t xml:space="preserve"> vaiko priežiūros</w:t>
      </w:r>
      <w:r>
        <w:rPr>
          <w:szCs w:val="24"/>
        </w:rPr>
        <w:t xml:space="preserve"> </w:t>
      </w:r>
      <w:r>
        <w:rPr>
          <w:color w:val="000000"/>
          <w:szCs w:val="24"/>
        </w:rPr>
        <w:t>išmoką įgyja be pertraukos</w:t>
      </w:r>
      <w:r>
        <w:rPr>
          <w:szCs w:val="24"/>
        </w:rPr>
        <w:t xml:space="preserve"> kitą dieną po ankstesnės ligos, profesinės reabilitacijos, motinystės, tėvystės ar vaiko priežiūros išmokos mokėjimo pabaigos, o ligos socialinio draudimo ir (ar) motinystės socialinio draudimo įmokas anksčiau paskirtai ligos, profesinės reabilitacijos, motinystės, tėvystės ar</w:t>
      </w:r>
      <w:r>
        <w:rPr>
          <w:color w:val="000000"/>
          <w:szCs w:val="24"/>
        </w:rPr>
        <w:t xml:space="preserve"> vaiko priežiūros</w:t>
      </w:r>
      <w:r>
        <w:rPr>
          <w:szCs w:val="24"/>
        </w:rPr>
        <w:t xml:space="preserve"> išmokai gauti yra sumokėję </w:t>
      </w:r>
      <w:r w:rsidRPr="002A4F7B">
        <w:rPr>
          <w:strike/>
          <w:szCs w:val="24"/>
        </w:rPr>
        <w:t>šio straipsnio</w:t>
      </w:r>
      <w:r>
        <w:rPr>
          <w:szCs w:val="24"/>
        </w:rPr>
        <w:t xml:space="preserve"> </w:t>
      </w:r>
      <w:r>
        <w:rPr>
          <w:b/>
          <w:bCs/>
          <w:szCs w:val="24"/>
        </w:rPr>
        <w:t xml:space="preserve">šios dalies </w:t>
      </w:r>
      <w:r>
        <w:rPr>
          <w:szCs w:val="24"/>
        </w:rPr>
        <w:t>1 ar 2 punkte nustatyta tvarka.</w:t>
      </w:r>
      <w:r>
        <w:t>“</w:t>
      </w:r>
    </w:p>
    <w:bookmarkEnd w:id="0"/>
    <w:p w14:paraId="34F9950C" w14:textId="77777777" w:rsidR="0074749C" w:rsidRDefault="0074749C" w:rsidP="00626E18">
      <w:pPr>
        <w:spacing w:line="276" w:lineRule="auto"/>
        <w:ind w:firstLine="851"/>
        <w:jc w:val="both"/>
        <w:rPr>
          <w:rFonts w:eastAsia="Calibri"/>
          <w:b/>
          <w:szCs w:val="24"/>
        </w:rPr>
      </w:pPr>
    </w:p>
    <w:p w14:paraId="5573BCFC" w14:textId="77777777" w:rsidR="0074749C" w:rsidRDefault="002A4F7B" w:rsidP="00626E18">
      <w:pPr>
        <w:spacing w:line="276" w:lineRule="auto"/>
        <w:ind w:firstLine="851"/>
        <w:jc w:val="both"/>
        <w:rPr>
          <w:rFonts w:eastAsia="Calibri"/>
          <w:b/>
          <w:szCs w:val="24"/>
        </w:rPr>
      </w:pPr>
      <w:r>
        <w:rPr>
          <w:rFonts w:eastAsia="Calibri"/>
          <w:b/>
          <w:szCs w:val="24"/>
        </w:rPr>
        <w:t>3</w:t>
      </w:r>
      <w:r w:rsidRPr="008B142C">
        <w:rPr>
          <w:rFonts w:eastAsia="Calibri"/>
          <w:b/>
          <w:szCs w:val="24"/>
        </w:rPr>
        <w:t xml:space="preserve"> straipsnis. </w:t>
      </w:r>
      <w:r w:rsidR="0074749C">
        <w:rPr>
          <w:rFonts w:eastAsia="Calibri"/>
          <w:b/>
          <w:szCs w:val="24"/>
        </w:rPr>
        <w:t>6 straipsnio pakeitimas.</w:t>
      </w:r>
    </w:p>
    <w:p w14:paraId="5425E005" w14:textId="77777777" w:rsidR="0074749C" w:rsidRPr="00F57B19" w:rsidRDefault="0074749C" w:rsidP="00626E18">
      <w:pPr>
        <w:pStyle w:val="Sraopastraipa"/>
        <w:spacing w:line="276" w:lineRule="auto"/>
        <w:ind w:left="0" w:firstLine="851"/>
        <w:jc w:val="both"/>
        <w:rPr>
          <w:szCs w:val="24"/>
        </w:rPr>
      </w:pPr>
      <w:r w:rsidRPr="00F57B19">
        <w:rPr>
          <w:rFonts w:eastAsia="Calibri"/>
          <w:bCs/>
          <w:szCs w:val="24"/>
        </w:rPr>
        <w:t xml:space="preserve">Pakeisti </w:t>
      </w:r>
      <w:r>
        <w:rPr>
          <w:rFonts w:eastAsia="Calibri"/>
          <w:bCs/>
          <w:szCs w:val="24"/>
        </w:rPr>
        <w:t>6</w:t>
      </w:r>
      <w:r w:rsidRPr="00F57B19">
        <w:rPr>
          <w:rFonts w:eastAsia="Calibri"/>
          <w:bCs/>
          <w:szCs w:val="24"/>
        </w:rPr>
        <w:t xml:space="preserve"> straipsnio </w:t>
      </w:r>
      <w:r>
        <w:rPr>
          <w:rFonts w:eastAsia="Calibri"/>
          <w:bCs/>
          <w:szCs w:val="24"/>
        </w:rPr>
        <w:t>2</w:t>
      </w:r>
      <w:r w:rsidRPr="00F57B19">
        <w:rPr>
          <w:rFonts w:eastAsia="Calibri"/>
          <w:bCs/>
          <w:szCs w:val="24"/>
        </w:rPr>
        <w:t xml:space="preserve"> dalį ir ją išdėstyti taip:</w:t>
      </w:r>
    </w:p>
    <w:p w14:paraId="3ECE5DBB" w14:textId="5E9F6A4C" w:rsidR="002A4F7B" w:rsidRDefault="0074749C" w:rsidP="00626E18">
      <w:pPr>
        <w:spacing w:line="276" w:lineRule="auto"/>
        <w:ind w:firstLine="851"/>
        <w:jc w:val="both"/>
      </w:pPr>
      <w:r>
        <w:rPr>
          <w:szCs w:val="24"/>
          <w:lang w:eastAsia="lt-LT"/>
        </w:rPr>
        <w:t xml:space="preserve">„2. Kompensuojamasis uždarbis, pagal kurį nustatomas motinystės, tėvystės ir vaiko priežiūros išmokų dydis, yra apskaičiuojamas pagal apdraustojo asmens draudžiamąsias pajamas, turėtas per paeiliui einančius 12 kalendorinių mėnesių, buvusių iki praeito kalendorinio mėnesio prieš teisės gauti motinystės, tėvystės ar vaiko priežiūros išmoką atsiradimo mėnesį. Jeigu apdraustasis asmuo, turintis teisę gauti motinystės išmoką, per šioje dalyje nurodytą laikotarpį draudžiamųjų pajamų </w:t>
      </w:r>
      <w:r w:rsidR="007B1206">
        <w:rPr>
          <w:b/>
          <w:bCs/>
          <w:szCs w:val="24"/>
          <w:lang w:eastAsia="lt-LT"/>
        </w:rPr>
        <w:t xml:space="preserve">Lietuvoje </w:t>
      </w:r>
      <w:r>
        <w:rPr>
          <w:szCs w:val="24"/>
          <w:lang w:eastAsia="lt-LT"/>
        </w:rPr>
        <w:t xml:space="preserve">neturėjo iš viso ar iš dalies dėl to, kad dirbo </w:t>
      </w:r>
      <w:r w:rsidR="0002311C" w:rsidRPr="008B44F7">
        <w:rPr>
          <w:b/>
          <w:szCs w:val="24"/>
          <w:lang w:eastAsia="lt-LT"/>
        </w:rPr>
        <w:t>ir (ar) buvo draudžiamas</w:t>
      </w:r>
      <w:r w:rsidR="0002311C">
        <w:rPr>
          <w:szCs w:val="24"/>
          <w:lang w:eastAsia="lt-LT"/>
        </w:rPr>
        <w:t xml:space="preserve"> </w:t>
      </w:r>
      <w:r>
        <w:rPr>
          <w:szCs w:val="24"/>
          <w:lang w:eastAsia="lt-LT"/>
        </w:rPr>
        <w:t xml:space="preserve">užsienyje, </w:t>
      </w:r>
      <w:r w:rsidR="00945374" w:rsidRPr="00FB125E">
        <w:rPr>
          <w:b/>
          <w:bCs/>
          <w:szCs w:val="24"/>
          <w:lang w:eastAsia="lt-LT"/>
        </w:rPr>
        <w:t>kompensuojamasis uždarbis, pagal kurį nustatomas</w:t>
      </w:r>
      <w:r w:rsidR="00945374">
        <w:rPr>
          <w:szCs w:val="24"/>
          <w:lang w:eastAsia="lt-LT"/>
        </w:rPr>
        <w:t xml:space="preserve"> </w:t>
      </w:r>
      <w:r>
        <w:rPr>
          <w:szCs w:val="24"/>
          <w:lang w:eastAsia="lt-LT"/>
        </w:rPr>
        <w:t>motinystės išmokos dydis</w:t>
      </w:r>
      <w:r w:rsidR="00945374">
        <w:rPr>
          <w:szCs w:val="24"/>
          <w:lang w:eastAsia="lt-LT"/>
        </w:rPr>
        <w:t>,</w:t>
      </w:r>
      <w:r>
        <w:rPr>
          <w:szCs w:val="24"/>
          <w:lang w:eastAsia="lt-LT"/>
        </w:rPr>
        <w:t xml:space="preserve"> apskaičiuojamas iš paskutinių kalendorinių mėnesių, kuriais </w:t>
      </w:r>
      <w:r w:rsidR="00B262D3" w:rsidRPr="00FB125E">
        <w:rPr>
          <w:b/>
          <w:bCs/>
          <w:szCs w:val="24"/>
          <w:lang w:eastAsia="lt-LT"/>
        </w:rPr>
        <w:t>motinystės socialiniu draudimu</w:t>
      </w:r>
      <w:r w:rsidR="00B262D3">
        <w:rPr>
          <w:szCs w:val="24"/>
          <w:lang w:eastAsia="lt-LT"/>
        </w:rPr>
        <w:t xml:space="preserve"> </w:t>
      </w:r>
      <w:r>
        <w:rPr>
          <w:szCs w:val="24"/>
          <w:lang w:eastAsia="lt-LT"/>
        </w:rPr>
        <w:t xml:space="preserve">apdraustasis asmuo </w:t>
      </w:r>
      <w:r w:rsidR="00E342F0" w:rsidRPr="00FB125E">
        <w:rPr>
          <w:b/>
          <w:bCs/>
          <w:szCs w:val="24"/>
          <w:lang w:eastAsia="lt-LT"/>
        </w:rPr>
        <w:t>Lietuvoje</w:t>
      </w:r>
      <w:r w:rsidR="00E342F0">
        <w:rPr>
          <w:szCs w:val="24"/>
          <w:lang w:eastAsia="lt-LT"/>
        </w:rPr>
        <w:t xml:space="preserve"> </w:t>
      </w:r>
      <w:r w:rsidRPr="007B1206">
        <w:rPr>
          <w:szCs w:val="24"/>
          <w:lang w:eastAsia="lt-LT"/>
        </w:rPr>
        <w:t>dirbo</w:t>
      </w:r>
      <w:r w:rsidR="00FB125E">
        <w:rPr>
          <w:szCs w:val="24"/>
          <w:lang w:eastAsia="lt-LT"/>
        </w:rPr>
        <w:t xml:space="preserve"> </w:t>
      </w:r>
      <w:r w:rsidR="00FB125E" w:rsidRPr="00FB125E">
        <w:rPr>
          <w:strike/>
          <w:szCs w:val="24"/>
          <w:lang w:eastAsia="lt-LT"/>
        </w:rPr>
        <w:t>Lietuvoje</w:t>
      </w:r>
      <w:r w:rsidR="00945374" w:rsidRPr="00FB125E">
        <w:rPr>
          <w:b/>
          <w:bCs/>
          <w:szCs w:val="24"/>
          <w:lang w:eastAsia="lt-LT"/>
        </w:rPr>
        <w:t xml:space="preserve"> ir</w:t>
      </w:r>
      <w:r w:rsidR="00FB125E">
        <w:rPr>
          <w:b/>
          <w:bCs/>
          <w:szCs w:val="24"/>
          <w:lang w:eastAsia="lt-LT"/>
        </w:rPr>
        <w:t xml:space="preserve"> </w:t>
      </w:r>
      <w:r w:rsidR="00945374" w:rsidRPr="00FB125E">
        <w:rPr>
          <w:b/>
          <w:bCs/>
          <w:szCs w:val="24"/>
          <w:lang w:eastAsia="lt-LT"/>
        </w:rPr>
        <w:t>gavo draudžiamųjų</w:t>
      </w:r>
      <w:r w:rsidRPr="00FB125E">
        <w:rPr>
          <w:b/>
          <w:bCs/>
          <w:szCs w:val="24"/>
          <w:lang w:eastAsia="lt-LT"/>
        </w:rPr>
        <w:t xml:space="preserve"> </w:t>
      </w:r>
      <w:r w:rsidR="0002311C" w:rsidRPr="00FB125E">
        <w:rPr>
          <w:b/>
          <w:bCs/>
          <w:szCs w:val="24"/>
          <w:lang w:eastAsia="lt-LT"/>
        </w:rPr>
        <w:t>pajamų</w:t>
      </w:r>
      <w:r w:rsidR="00E342F0" w:rsidRPr="00FB125E">
        <w:rPr>
          <w:b/>
          <w:bCs/>
          <w:szCs w:val="24"/>
          <w:lang w:eastAsia="lt-LT"/>
        </w:rPr>
        <w:t>, nurodytų šio įstatymo 3 straipsnio 2 dalyje</w:t>
      </w:r>
      <w:r>
        <w:rPr>
          <w:szCs w:val="24"/>
          <w:lang w:eastAsia="lt-LT"/>
        </w:rPr>
        <w:t xml:space="preserve">, </w:t>
      </w:r>
      <w:r w:rsidR="007B1206">
        <w:rPr>
          <w:b/>
          <w:bCs/>
          <w:szCs w:val="24"/>
          <w:lang w:eastAsia="lt-LT"/>
        </w:rPr>
        <w:t xml:space="preserve">arba iš paeiliui einančių 12 kalendorinių mėnesių, </w:t>
      </w:r>
      <w:r>
        <w:rPr>
          <w:szCs w:val="24"/>
          <w:lang w:eastAsia="lt-LT"/>
        </w:rPr>
        <w:t xml:space="preserve">buvusių iki praeito kalendorinio mėnesio prieš teisės gauti motinystės išmoką atsiradimo mėnesį, </w:t>
      </w:r>
      <w:r w:rsidR="007B1206">
        <w:rPr>
          <w:b/>
          <w:bCs/>
          <w:szCs w:val="24"/>
          <w:lang w:eastAsia="lt-LT"/>
        </w:rPr>
        <w:t xml:space="preserve">draudžiamųjų pajamų </w:t>
      </w:r>
      <w:r>
        <w:rPr>
          <w:szCs w:val="24"/>
          <w:lang w:eastAsia="lt-LT"/>
        </w:rPr>
        <w:t>Ligos ir motinystės socialinio draudimo išmokų nuostatuose nustatyta tvarka</w:t>
      </w:r>
      <w:r w:rsidR="007B1206">
        <w:rPr>
          <w:b/>
          <w:bCs/>
          <w:szCs w:val="24"/>
          <w:lang w:eastAsia="lt-LT"/>
        </w:rPr>
        <w:t>, taikant palankesnį iš jų</w:t>
      </w:r>
      <w:r>
        <w:rPr>
          <w:szCs w:val="24"/>
          <w:lang w:eastAsia="lt-LT"/>
        </w:rPr>
        <w:t>.</w:t>
      </w:r>
      <w:r>
        <w:t>“</w:t>
      </w:r>
    </w:p>
    <w:p w14:paraId="39A4C673" w14:textId="3B0E31FE" w:rsidR="00E054BA" w:rsidRDefault="00E054BA" w:rsidP="00626E18">
      <w:pPr>
        <w:spacing w:line="276" w:lineRule="auto"/>
        <w:ind w:firstLine="851"/>
        <w:jc w:val="both"/>
      </w:pPr>
    </w:p>
    <w:p w14:paraId="61B666A3" w14:textId="77777777" w:rsidR="00626E18" w:rsidRDefault="00626E18">
      <w:pPr>
        <w:spacing w:after="200" w:line="276" w:lineRule="auto"/>
        <w:rPr>
          <w:rFonts w:eastAsia="Calibri"/>
          <w:b/>
          <w:szCs w:val="24"/>
        </w:rPr>
      </w:pPr>
      <w:r>
        <w:rPr>
          <w:rFonts w:eastAsia="Calibri"/>
          <w:b/>
          <w:szCs w:val="24"/>
        </w:rPr>
        <w:br w:type="page"/>
      </w:r>
    </w:p>
    <w:p w14:paraId="6383D290" w14:textId="37CD800E" w:rsidR="00E054BA" w:rsidRDefault="00FB125E" w:rsidP="00626E18">
      <w:pPr>
        <w:spacing w:line="276" w:lineRule="auto"/>
        <w:ind w:firstLine="851"/>
        <w:jc w:val="both"/>
        <w:rPr>
          <w:rFonts w:eastAsia="Calibri"/>
          <w:b/>
          <w:szCs w:val="24"/>
        </w:rPr>
      </w:pPr>
      <w:r>
        <w:rPr>
          <w:rFonts w:eastAsia="Calibri"/>
          <w:b/>
          <w:szCs w:val="24"/>
        </w:rPr>
        <w:lastRenderedPageBreak/>
        <w:t>4</w:t>
      </w:r>
      <w:r w:rsidR="00E054BA" w:rsidRPr="008B142C">
        <w:rPr>
          <w:rFonts w:eastAsia="Calibri"/>
          <w:b/>
          <w:szCs w:val="24"/>
        </w:rPr>
        <w:t xml:space="preserve"> straipsnis. </w:t>
      </w:r>
      <w:r w:rsidR="00E054BA">
        <w:rPr>
          <w:rFonts w:eastAsia="Calibri"/>
          <w:b/>
          <w:szCs w:val="24"/>
        </w:rPr>
        <w:t>8 straipsnio pakeitimas.</w:t>
      </w:r>
    </w:p>
    <w:p w14:paraId="5331CF14" w14:textId="6C5632E5" w:rsidR="00E054BA" w:rsidRDefault="00E054BA" w:rsidP="00626E18">
      <w:pPr>
        <w:pStyle w:val="Sraopastraipa"/>
        <w:spacing w:line="276" w:lineRule="auto"/>
        <w:ind w:left="0" w:firstLine="851"/>
        <w:jc w:val="both"/>
        <w:rPr>
          <w:rFonts w:eastAsia="Calibri"/>
          <w:bCs/>
          <w:szCs w:val="24"/>
        </w:rPr>
      </w:pPr>
      <w:r w:rsidRPr="00F57B19">
        <w:rPr>
          <w:rFonts w:eastAsia="Calibri"/>
          <w:bCs/>
          <w:szCs w:val="24"/>
        </w:rPr>
        <w:t xml:space="preserve">Pakeisti </w:t>
      </w:r>
      <w:r>
        <w:rPr>
          <w:rFonts w:eastAsia="Calibri"/>
          <w:bCs/>
          <w:szCs w:val="24"/>
        </w:rPr>
        <w:t>8</w:t>
      </w:r>
      <w:r w:rsidRPr="00F57B19">
        <w:rPr>
          <w:rFonts w:eastAsia="Calibri"/>
          <w:bCs/>
          <w:szCs w:val="24"/>
        </w:rPr>
        <w:t xml:space="preserve"> straipsnio </w:t>
      </w:r>
      <w:r>
        <w:rPr>
          <w:rFonts w:eastAsia="Calibri"/>
          <w:bCs/>
          <w:szCs w:val="24"/>
        </w:rPr>
        <w:t>4</w:t>
      </w:r>
      <w:r w:rsidR="00382C5B">
        <w:rPr>
          <w:rFonts w:eastAsia="Calibri"/>
          <w:bCs/>
          <w:szCs w:val="24"/>
        </w:rPr>
        <w:t xml:space="preserve"> dalį ir ją </w:t>
      </w:r>
      <w:r w:rsidRPr="00F57B19">
        <w:rPr>
          <w:rFonts w:eastAsia="Calibri"/>
          <w:bCs/>
          <w:szCs w:val="24"/>
        </w:rPr>
        <w:t>išdėstyti taip:</w:t>
      </w:r>
    </w:p>
    <w:p w14:paraId="2475A0B1" w14:textId="7E88C9EE" w:rsidR="006E6ABA" w:rsidRPr="006E6ABA" w:rsidRDefault="00382C5B" w:rsidP="00626E18">
      <w:pPr>
        <w:pStyle w:val="Sraopastraipa"/>
        <w:spacing w:line="276" w:lineRule="auto"/>
        <w:ind w:left="0" w:firstLine="851"/>
        <w:jc w:val="both"/>
        <w:rPr>
          <w:szCs w:val="24"/>
        </w:rPr>
      </w:pPr>
      <w:r>
        <w:rPr>
          <w:szCs w:val="24"/>
        </w:rPr>
        <w:t>„</w:t>
      </w:r>
      <w:r w:rsidR="00E054BA" w:rsidRPr="00FB125E">
        <w:rPr>
          <w:szCs w:val="24"/>
        </w:rPr>
        <w:t xml:space="preserve">4. Ligos išmoką taip pat turi teisę gauti apdraustieji asmenys, jeigu jie iki laikinojo nedarbingumo pradžios neįgijo šio straipsnio 1 dalies 3 punkte nustatyto stažo dėl to, kad nurodytais laikotarpiais buvo draudžiami kaip asmenys, nurodyti Valstybinio socialinio draudimo įstatymo 6 straipsnio 4 dalyje, ir </w:t>
      </w:r>
      <w:r w:rsidR="00E054BA" w:rsidRPr="00FB125E">
        <w:rPr>
          <w:strike/>
          <w:szCs w:val="24"/>
        </w:rPr>
        <w:t>pertrauka nuo jų statuso pasikeitimo yra ne ilgesnė kaip 3 mėnesiai</w:t>
      </w:r>
      <w:r w:rsidR="00E054BA" w:rsidRPr="00FB125E">
        <w:rPr>
          <w:szCs w:val="24"/>
        </w:rPr>
        <w:t xml:space="preserve"> </w:t>
      </w:r>
      <w:r w:rsidR="00E054BA" w:rsidRPr="00FB125E">
        <w:rPr>
          <w:b/>
          <w:iCs/>
          <w:szCs w:val="24"/>
        </w:rPr>
        <w:t>jeigu laikinasis nedarbingumas prasideda per 6 mėnesius nuo</w:t>
      </w:r>
      <w:r w:rsidR="00E054BA" w:rsidRPr="00FB125E">
        <w:rPr>
          <w:b/>
          <w:iCs/>
        </w:rPr>
        <w:t xml:space="preserve"> </w:t>
      </w:r>
      <w:r w:rsidR="00E054BA" w:rsidRPr="00FB125E">
        <w:rPr>
          <w:b/>
          <w:iCs/>
          <w:szCs w:val="24"/>
        </w:rPr>
        <w:t xml:space="preserve">privalomosios karo tarnybos ar </w:t>
      </w:r>
      <w:r w:rsidR="00E054BA" w:rsidRPr="00FB125E">
        <w:rPr>
          <w:b/>
          <w:szCs w:val="24"/>
        </w:rPr>
        <w:t>alternatyviosios krašto apsaugos</w:t>
      </w:r>
      <w:r w:rsidR="00E054BA" w:rsidRPr="00FB125E">
        <w:rPr>
          <w:b/>
          <w:iCs/>
          <w:szCs w:val="24"/>
        </w:rPr>
        <w:t xml:space="preserve"> tarnybos pabaigos</w:t>
      </w:r>
      <w:r w:rsidR="00E054BA" w:rsidRPr="00FB125E">
        <w:rPr>
          <w:szCs w:val="24"/>
        </w:rPr>
        <w:t>.</w:t>
      </w:r>
      <w:r>
        <w:rPr>
          <w:szCs w:val="24"/>
        </w:rPr>
        <w:t>“</w:t>
      </w:r>
    </w:p>
    <w:p w14:paraId="066C0F0C" w14:textId="5751B620" w:rsidR="006E6ABA" w:rsidRDefault="006E6ABA" w:rsidP="006E6ABA">
      <w:pPr>
        <w:spacing w:line="276" w:lineRule="auto"/>
        <w:ind w:firstLine="851"/>
        <w:jc w:val="both"/>
        <w:rPr>
          <w:rFonts w:eastAsia="Calibri"/>
          <w:b/>
          <w:szCs w:val="24"/>
        </w:rPr>
      </w:pPr>
    </w:p>
    <w:p w14:paraId="46B35E31" w14:textId="1BECDC8F" w:rsidR="0074749C" w:rsidRDefault="009D4F3A" w:rsidP="00626E18">
      <w:pPr>
        <w:spacing w:line="276" w:lineRule="auto"/>
        <w:ind w:firstLine="851"/>
        <w:jc w:val="both"/>
        <w:rPr>
          <w:rFonts w:eastAsia="Calibri"/>
          <w:b/>
          <w:szCs w:val="24"/>
        </w:rPr>
      </w:pPr>
      <w:r>
        <w:rPr>
          <w:rFonts w:eastAsia="Calibri"/>
          <w:b/>
          <w:szCs w:val="24"/>
        </w:rPr>
        <w:t>5</w:t>
      </w:r>
      <w:r w:rsidR="002A4F7B" w:rsidRPr="008B142C">
        <w:rPr>
          <w:rFonts w:eastAsia="Calibri"/>
          <w:b/>
          <w:szCs w:val="24"/>
        </w:rPr>
        <w:t xml:space="preserve"> straipsnis. </w:t>
      </w:r>
      <w:r w:rsidR="0074749C">
        <w:rPr>
          <w:rFonts w:eastAsia="Calibri"/>
          <w:b/>
          <w:szCs w:val="24"/>
        </w:rPr>
        <w:t>9 straipsnio pakeitimas.</w:t>
      </w:r>
    </w:p>
    <w:p w14:paraId="6A315996" w14:textId="77777777" w:rsidR="0074749C" w:rsidRPr="00F57B19" w:rsidRDefault="0074749C" w:rsidP="00626E18">
      <w:pPr>
        <w:pStyle w:val="Sraopastraipa"/>
        <w:spacing w:line="276" w:lineRule="auto"/>
        <w:ind w:left="0" w:firstLine="851"/>
        <w:jc w:val="both"/>
        <w:rPr>
          <w:szCs w:val="24"/>
        </w:rPr>
      </w:pPr>
      <w:r w:rsidRPr="00F57B19">
        <w:rPr>
          <w:rFonts w:eastAsia="Calibri"/>
          <w:bCs/>
          <w:szCs w:val="24"/>
        </w:rPr>
        <w:t xml:space="preserve">Pakeisti </w:t>
      </w:r>
      <w:r>
        <w:rPr>
          <w:rFonts w:eastAsia="Calibri"/>
          <w:bCs/>
          <w:szCs w:val="24"/>
        </w:rPr>
        <w:t>9</w:t>
      </w:r>
      <w:r w:rsidRPr="00F57B19">
        <w:rPr>
          <w:rFonts w:eastAsia="Calibri"/>
          <w:bCs/>
          <w:szCs w:val="24"/>
        </w:rPr>
        <w:t xml:space="preserve"> straipsnio </w:t>
      </w:r>
      <w:r>
        <w:rPr>
          <w:rFonts w:eastAsia="Calibri"/>
          <w:bCs/>
          <w:szCs w:val="24"/>
        </w:rPr>
        <w:t>1</w:t>
      </w:r>
      <w:r w:rsidRPr="00F57B19">
        <w:rPr>
          <w:rFonts w:eastAsia="Calibri"/>
          <w:bCs/>
          <w:szCs w:val="24"/>
        </w:rPr>
        <w:t xml:space="preserve"> dalį ir ją išdėstyti taip:</w:t>
      </w:r>
    </w:p>
    <w:p w14:paraId="0DEEA854" w14:textId="3078F239" w:rsidR="002A4F7B" w:rsidRDefault="0074749C" w:rsidP="00626E18">
      <w:pPr>
        <w:spacing w:line="276" w:lineRule="auto"/>
        <w:ind w:firstLine="851"/>
        <w:jc w:val="both"/>
        <w:rPr>
          <w:bCs/>
          <w:szCs w:val="24"/>
          <w:lang w:eastAsia="lt-LT"/>
        </w:rPr>
      </w:pPr>
      <w:r>
        <w:rPr>
          <w:bCs/>
          <w:szCs w:val="24"/>
          <w:lang w:eastAsia="lt-LT"/>
        </w:rPr>
        <w:t>„1. Turintiems darbo ar tarnybos santykius apdraustiesiems asmenims, tapusiems laikinai nedarbingiems šio įstatymo 5 straipsnio 2 dalies 1, 3 ir 4 punktuose nurodytais atvejais, ligos išmoką dvi pirmąsias kalendorines nedarbingumo dienas,</w:t>
      </w:r>
      <w:r>
        <w:rPr>
          <w:b/>
          <w:bCs/>
          <w:szCs w:val="24"/>
          <w:lang w:eastAsia="lt-LT"/>
        </w:rPr>
        <w:t xml:space="preserve"> </w:t>
      </w:r>
      <w:r>
        <w:rPr>
          <w:bCs/>
          <w:szCs w:val="24"/>
          <w:lang w:eastAsia="lt-LT"/>
        </w:rPr>
        <w:t xml:space="preserve">sutampančias su darbuotojo darbo ar tarnybos grafiku, moka </w:t>
      </w:r>
      <w:r w:rsidR="007B1206">
        <w:rPr>
          <w:b/>
          <w:szCs w:val="24"/>
          <w:lang w:eastAsia="lt-LT"/>
        </w:rPr>
        <w:t xml:space="preserve">kiekvienas </w:t>
      </w:r>
      <w:r>
        <w:rPr>
          <w:bCs/>
          <w:szCs w:val="24"/>
          <w:lang w:eastAsia="lt-LT"/>
        </w:rPr>
        <w:t>darbdavys</w:t>
      </w:r>
      <w:r w:rsidR="007B1206">
        <w:rPr>
          <w:b/>
          <w:szCs w:val="24"/>
          <w:lang w:eastAsia="lt-LT"/>
        </w:rPr>
        <w:t>, neatsižvelgiant į apdraustojo asmens turimą ligos socialinio draudimo stažą</w:t>
      </w:r>
      <w:r>
        <w:rPr>
          <w:bCs/>
          <w:szCs w:val="24"/>
          <w:lang w:eastAsia="lt-LT"/>
        </w:rPr>
        <w:t>. Ligos išmoka iš Valstybinio socialinio draudimo fondo lėšų</w:t>
      </w:r>
      <w:r w:rsidR="00382C5B">
        <w:rPr>
          <w:bCs/>
          <w:szCs w:val="24"/>
          <w:lang w:eastAsia="lt-LT"/>
        </w:rPr>
        <w:t xml:space="preserve"> </w:t>
      </w:r>
      <w:r w:rsidR="00B55929" w:rsidRPr="00382C5B">
        <w:rPr>
          <w:b/>
          <w:szCs w:val="24"/>
          <w:lang w:eastAsia="lt-LT"/>
        </w:rPr>
        <w:t>šio įstatymo 8 straipsnyje nustatytas sąlygas atitinkantiems asmenims</w:t>
      </w:r>
      <w:r w:rsidR="00382C5B">
        <w:rPr>
          <w:b/>
          <w:szCs w:val="24"/>
          <w:lang w:eastAsia="lt-LT"/>
        </w:rPr>
        <w:t xml:space="preserve"> </w:t>
      </w:r>
      <w:r>
        <w:rPr>
          <w:bCs/>
          <w:szCs w:val="24"/>
          <w:lang w:eastAsia="lt-LT"/>
        </w:rPr>
        <w:t>pradedama mokėti trečiąją nedarbingumo dieną ir mokama iki darbingumo atgavimo dienos ar darbingumo lygio nustatymo dienos. Tuo atveju, kai asmenims Neįgalumo ir darbingumo nustatymo tarnyba nustato profesinės reabilitacijos paslaugų poreikį, ligos išmoka mokama iki pirmosios dalyvavimo profesinės reabilitacijos programoje dienos. Šio įstatymo 5 straipsnio 2 dalies 1, 3 ir 4 punktuose nurodytais atvejais ligos išmoka po atleidimo iš darbo ar tarnybos dėl tos ligos ar traumos, dėl kurių asmuo tapo nedarbingas iki atleidimo iš darbo ar tarnybos, mokama ne ilgiau kaip 5 kalendorines ligos dienas, jeigu apdraustojo asmens laikinasis nedarbingumas, prasidėjęs draudimo laikotarpiu, tęsiasi po atleidimo iš darbo ar tarnybos.“</w:t>
      </w:r>
    </w:p>
    <w:p w14:paraId="7FB5CE42" w14:textId="77777777" w:rsidR="0074749C" w:rsidRDefault="0074749C" w:rsidP="00626E18">
      <w:pPr>
        <w:spacing w:line="276" w:lineRule="auto"/>
        <w:ind w:firstLine="851"/>
        <w:jc w:val="both"/>
        <w:rPr>
          <w:rFonts w:eastAsia="Calibri"/>
          <w:b/>
          <w:szCs w:val="24"/>
        </w:rPr>
      </w:pPr>
    </w:p>
    <w:p w14:paraId="1CCA2035" w14:textId="7B73EABA" w:rsidR="0074749C" w:rsidRDefault="009D4F3A" w:rsidP="00626E18">
      <w:pPr>
        <w:spacing w:line="276" w:lineRule="auto"/>
        <w:ind w:firstLine="851"/>
        <w:jc w:val="both"/>
        <w:rPr>
          <w:rFonts w:eastAsia="Calibri"/>
          <w:b/>
          <w:szCs w:val="24"/>
        </w:rPr>
      </w:pPr>
      <w:r>
        <w:rPr>
          <w:rFonts w:eastAsia="Calibri"/>
          <w:b/>
          <w:szCs w:val="24"/>
        </w:rPr>
        <w:t>6</w:t>
      </w:r>
      <w:r w:rsidR="002A4F7B" w:rsidRPr="008B142C">
        <w:rPr>
          <w:rFonts w:eastAsia="Calibri"/>
          <w:b/>
          <w:szCs w:val="24"/>
        </w:rPr>
        <w:t xml:space="preserve"> straipsnis. </w:t>
      </w:r>
      <w:r w:rsidR="0074749C">
        <w:rPr>
          <w:rFonts w:eastAsia="Calibri"/>
          <w:b/>
          <w:szCs w:val="24"/>
        </w:rPr>
        <w:t>10 straipsnio pakeitimas.</w:t>
      </w:r>
    </w:p>
    <w:p w14:paraId="11424602" w14:textId="77777777" w:rsidR="0074749C" w:rsidRDefault="0074749C" w:rsidP="00626E18">
      <w:pPr>
        <w:pStyle w:val="Sraopastraipa"/>
        <w:spacing w:line="276" w:lineRule="auto"/>
        <w:ind w:left="851"/>
        <w:jc w:val="both"/>
        <w:rPr>
          <w:rFonts w:eastAsia="Calibri"/>
          <w:bCs/>
          <w:szCs w:val="24"/>
        </w:rPr>
      </w:pPr>
      <w:r w:rsidRPr="00F57B19">
        <w:rPr>
          <w:rFonts w:eastAsia="Calibri"/>
          <w:bCs/>
          <w:szCs w:val="24"/>
        </w:rPr>
        <w:t>Pakeisti 10 straipsn</w:t>
      </w:r>
      <w:r>
        <w:rPr>
          <w:rFonts w:eastAsia="Calibri"/>
          <w:bCs/>
          <w:szCs w:val="24"/>
        </w:rPr>
        <w:t xml:space="preserve">į </w:t>
      </w:r>
      <w:r w:rsidRPr="00F57B19">
        <w:rPr>
          <w:rFonts w:eastAsia="Calibri"/>
          <w:bCs/>
          <w:szCs w:val="24"/>
        </w:rPr>
        <w:t>ir j</w:t>
      </w:r>
      <w:r>
        <w:rPr>
          <w:rFonts w:eastAsia="Calibri"/>
          <w:bCs/>
          <w:szCs w:val="24"/>
        </w:rPr>
        <w:t>į</w:t>
      </w:r>
      <w:r w:rsidRPr="00F57B19">
        <w:rPr>
          <w:rFonts w:eastAsia="Calibri"/>
          <w:bCs/>
          <w:szCs w:val="24"/>
        </w:rPr>
        <w:t xml:space="preserve"> išdėstyti taip:</w:t>
      </w:r>
    </w:p>
    <w:p w14:paraId="36846968" w14:textId="77777777" w:rsidR="0074749C" w:rsidRPr="00E6679B" w:rsidRDefault="0074749C" w:rsidP="00626E18">
      <w:pPr>
        <w:pStyle w:val="Sraopastraipa"/>
        <w:spacing w:line="276" w:lineRule="auto"/>
        <w:ind w:left="2268" w:hanging="1417"/>
        <w:jc w:val="both"/>
        <w:rPr>
          <w:color w:val="000000"/>
          <w:szCs w:val="24"/>
        </w:rPr>
      </w:pPr>
      <w:r w:rsidRPr="00E6679B">
        <w:rPr>
          <w:szCs w:val="24"/>
        </w:rPr>
        <w:t>„</w:t>
      </w:r>
      <w:r w:rsidRPr="00E6679B">
        <w:rPr>
          <w:color w:val="000000"/>
          <w:szCs w:val="24"/>
        </w:rPr>
        <w:t xml:space="preserve">10 straipsnis. Ligos </w:t>
      </w:r>
      <w:r w:rsidRPr="00E6679B">
        <w:rPr>
          <w:szCs w:val="24"/>
        </w:rPr>
        <w:t>išmokos</w:t>
      </w:r>
      <w:r w:rsidRPr="00E6679B">
        <w:rPr>
          <w:color w:val="000000"/>
          <w:szCs w:val="24"/>
        </w:rPr>
        <w:t xml:space="preserve"> sergančiam šeimos nariui slaugyti </w:t>
      </w:r>
      <w:r w:rsidRPr="00E6679B">
        <w:rPr>
          <w:szCs w:val="24"/>
        </w:rPr>
        <w:t>arba vaikui prižiūrėti mokėjimo trukmė</w:t>
      </w:r>
    </w:p>
    <w:p w14:paraId="10CC9AD8" w14:textId="77777777" w:rsidR="0074749C" w:rsidRDefault="0074749C" w:rsidP="00626E18">
      <w:pPr>
        <w:spacing w:line="276" w:lineRule="auto"/>
        <w:ind w:firstLine="720"/>
        <w:jc w:val="both"/>
        <w:rPr>
          <w:color w:val="000000"/>
          <w:szCs w:val="24"/>
        </w:rPr>
      </w:pPr>
      <w:r>
        <w:rPr>
          <w:color w:val="000000"/>
          <w:szCs w:val="24"/>
        </w:rPr>
        <w:t>1. Kai apdraustasis asmuo slaugo sergantį šeimos narį,</w:t>
      </w:r>
      <w:r>
        <w:rPr>
          <w:b/>
          <w:color w:val="000000"/>
          <w:szCs w:val="24"/>
        </w:rPr>
        <w:t xml:space="preserve"> </w:t>
      </w:r>
      <w:r>
        <w:rPr>
          <w:szCs w:val="24"/>
        </w:rPr>
        <w:t>išmoka</w:t>
      </w:r>
      <w:r>
        <w:rPr>
          <w:color w:val="000000"/>
          <w:szCs w:val="24"/>
        </w:rPr>
        <w:t xml:space="preserve"> iš Valstybinio socialinio draudimo fondo lėšų pradedama mokėti nuo pirmosios slaugymo dienos ir mokama ne ilgiau kaip 7 kalendorines dienas. </w:t>
      </w:r>
    </w:p>
    <w:p w14:paraId="53063638" w14:textId="555C9F1A" w:rsidR="00FB125E" w:rsidRDefault="00FB125E" w:rsidP="00626E18">
      <w:pPr>
        <w:spacing w:line="276" w:lineRule="auto"/>
        <w:ind w:firstLine="720"/>
        <w:jc w:val="both"/>
        <w:rPr>
          <w:szCs w:val="24"/>
        </w:rPr>
      </w:pPr>
      <w:r>
        <w:rPr>
          <w:szCs w:val="24"/>
        </w:rPr>
        <w:t xml:space="preserve">2. Turinčiam teisę gauti ligos išmoką </w:t>
      </w:r>
      <w:r>
        <w:rPr>
          <w:b/>
          <w:bCs/>
          <w:szCs w:val="24"/>
        </w:rPr>
        <w:t xml:space="preserve">pagal </w:t>
      </w:r>
      <w:r>
        <w:rPr>
          <w:szCs w:val="24"/>
        </w:rPr>
        <w:t xml:space="preserve">šio įstatymo 8 </w:t>
      </w:r>
      <w:r>
        <w:rPr>
          <w:strike/>
          <w:szCs w:val="24"/>
        </w:rPr>
        <w:t>straipsnyje nustatyta tvarka</w:t>
      </w:r>
      <w:r>
        <w:rPr>
          <w:szCs w:val="24"/>
        </w:rPr>
        <w:t xml:space="preserve"> </w:t>
      </w:r>
      <w:r>
        <w:rPr>
          <w:b/>
          <w:bCs/>
          <w:szCs w:val="24"/>
        </w:rPr>
        <w:t xml:space="preserve">straipsnį </w:t>
      </w:r>
      <w:r>
        <w:rPr>
          <w:szCs w:val="24"/>
        </w:rPr>
        <w:t>motinai (tėvui), įmotei (įtėviui), seneliui (senelei)</w:t>
      </w:r>
      <w:r>
        <w:rPr>
          <w:bCs/>
          <w:szCs w:val="24"/>
        </w:rPr>
        <w:t>, budinčiam globotojui</w:t>
      </w:r>
      <w:r>
        <w:rPr>
          <w:b/>
          <w:szCs w:val="24"/>
        </w:rPr>
        <w:t>,</w:t>
      </w:r>
      <w:r>
        <w:rPr>
          <w:bCs/>
          <w:szCs w:val="24"/>
        </w:rPr>
        <w:t xml:space="preserve"> </w:t>
      </w:r>
      <w:r>
        <w:rPr>
          <w:strike/>
          <w:szCs w:val="24"/>
        </w:rPr>
        <w:t>ar</w:t>
      </w:r>
      <w:r>
        <w:rPr>
          <w:szCs w:val="24"/>
        </w:rPr>
        <w:t xml:space="preserve"> globėjui </w:t>
      </w:r>
      <w:r>
        <w:rPr>
          <w:b/>
          <w:bCs/>
          <w:szCs w:val="24"/>
        </w:rPr>
        <w:t>ar vaiką laikinai prižiūrinčiam asmeniui, kai vaikui nustatyta laikinoji priežiūra pas fizinius asmenis ar jis yra laikinai apgyvendinamas pas fizinius asmenis</w:t>
      </w:r>
      <w:r>
        <w:rPr>
          <w:szCs w:val="24"/>
        </w:rPr>
        <w:t>, slaugančiam sergantį iki 14 metų vaiką</w:t>
      </w:r>
      <w:r w:rsidRPr="00FB125E">
        <w:rPr>
          <w:b/>
          <w:bCs/>
          <w:szCs w:val="24"/>
        </w:rPr>
        <w:t>, kurio priežiūrai nėra suteiktos nėštumo ir gimdymo ar vaiko priežiūros atostogos kitam asmeniui (motinai (tėvui), įmotei (įtėviui) ar globėjui, ar senelei (seneliui), išskyrus atvejus, kai kitas asmuo (motina (tėvas), įmotė (įtėvis) ar globėjas, ar senelė (senelis), kuriam suteiktos šio vaiko nėštumo ir gimdymo ar vaiko priežiūros atostogos, dėl savo ar kito vaiko (globojamo vaiko) iki 3 metų, kurio priežiūrai jam suteiktos vaiko priežiūros atostogos, ligos ar traumos negali šio vaiko slaugyti</w:t>
      </w:r>
      <w:r w:rsidRPr="00FB125E">
        <w:rPr>
          <w:szCs w:val="24"/>
        </w:rPr>
        <w:t xml:space="preserve">, išmoka iš Valstybinio socialinio draudimo fondo lėšų pradedama mokėti nuo pirmosios vaiko slaugymo dienos ir mokama ne ilgiau kaip 14 kalendorinių dienų. </w:t>
      </w:r>
      <w:r w:rsidRPr="00FB125E">
        <w:rPr>
          <w:b/>
          <w:szCs w:val="24"/>
        </w:rPr>
        <w:t xml:space="preserve">Budinčiam globotojui ar vaiką laikinai prižiūrinčiam asmeniui, kai vaikui nustatyta laikinoji priežiūra pas fizinius asmenis ar jis </w:t>
      </w:r>
      <w:r w:rsidRPr="00FB125E">
        <w:rPr>
          <w:b/>
          <w:szCs w:val="24"/>
        </w:rPr>
        <w:lastRenderedPageBreak/>
        <w:t>yra laikinai apgyvendinamas pas fizinius asmenis, slaugančiam sergantį iki 14 metų vaiką, ligos išmoka mokama neatsižvelgiant į tai, ar jo priežiūrai kitam asmeniui yra suteiktos nėštumo ir gimdymo ar vaiko priežiūros atostogos.</w:t>
      </w:r>
    </w:p>
    <w:p w14:paraId="4EA3F5A3" w14:textId="77777777" w:rsidR="0074749C" w:rsidRDefault="0074749C" w:rsidP="00626E18">
      <w:pPr>
        <w:spacing w:line="276" w:lineRule="auto"/>
        <w:ind w:firstLine="720"/>
        <w:jc w:val="both"/>
        <w:rPr>
          <w:szCs w:val="24"/>
        </w:rPr>
      </w:pPr>
      <w:r>
        <w:rPr>
          <w:szCs w:val="24"/>
        </w:rPr>
        <w:t xml:space="preserve">3. </w:t>
      </w:r>
      <w:r>
        <w:rPr>
          <w:color w:val="000000"/>
          <w:szCs w:val="24"/>
        </w:rPr>
        <w:t xml:space="preserve">Turinčiam teisę gauti ligos išmoką </w:t>
      </w:r>
      <w:r>
        <w:rPr>
          <w:b/>
          <w:bCs/>
          <w:color w:val="000000"/>
          <w:szCs w:val="24"/>
        </w:rPr>
        <w:t xml:space="preserve">pagal </w:t>
      </w:r>
      <w:r>
        <w:rPr>
          <w:color w:val="000000"/>
          <w:szCs w:val="24"/>
        </w:rPr>
        <w:t xml:space="preserve">šio įstatymo 8 </w:t>
      </w:r>
      <w:r w:rsidRPr="00E6679B">
        <w:rPr>
          <w:strike/>
          <w:color w:val="000000"/>
          <w:szCs w:val="24"/>
        </w:rPr>
        <w:t>straipsnyje nustatyta tvarka</w:t>
      </w:r>
      <w:r>
        <w:rPr>
          <w:color w:val="000000"/>
          <w:szCs w:val="24"/>
        </w:rPr>
        <w:t xml:space="preserve"> </w:t>
      </w:r>
      <w:r>
        <w:rPr>
          <w:b/>
          <w:bCs/>
          <w:color w:val="000000"/>
          <w:szCs w:val="24"/>
        </w:rPr>
        <w:t xml:space="preserve">straipsnį </w:t>
      </w:r>
      <w:r>
        <w:rPr>
          <w:color w:val="000000"/>
          <w:szCs w:val="24"/>
        </w:rPr>
        <w:t>motinai (t</w:t>
      </w:r>
      <w:r>
        <w:rPr>
          <w:szCs w:val="24"/>
        </w:rPr>
        <w:t xml:space="preserve">ėvui), įmotei (įtėviui) ar globėjui, ar senelei (seneliui), prižiūrinčiam vaiką, kurio priežiūrai suteiktos nėštumo ir gimdymo ar vaiko priežiūros atostogos kitam asmeniui (motinai (tėvui), įmotei (įtėviui) ar globėjui, ar senelei (seneliui), kuris dėl savo ar kito vaiko (globojamo vaiko) iki 3 metų, kurio priežiūrai jam suteiktos vaiko priežiūros atostogos, ligos ar traumos negali šio vaiko prižiūrėti, išmoka iš Valstybinio socialinio draudimo fondo lėšų pradedama mokėti nuo pirmosios vaiko priežiūros dienos ir mokama ne ilgiau kaip 14 kalendorinių dienų. Bendras </w:t>
      </w:r>
      <w:r>
        <w:rPr>
          <w:color w:val="000000"/>
          <w:szCs w:val="24"/>
        </w:rPr>
        <w:t>ligos išmokos mokėjimo terminas negali būti ilgesnis kaip 90 kalendorinių dienų per kalendorinius metus.</w:t>
      </w:r>
      <w:r>
        <w:t xml:space="preserve"> </w:t>
      </w:r>
    </w:p>
    <w:p w14:paraId="03135B8A" w14:textId="77777777" w:rsidR="0074749C" w:rsidRDefault="0074749C" w:rsidP="00626E18">
      <w:pPr>
        <w:spacing w:line="276" w:lineRule="auto"/>
        <w:ind w:firstLine="720"/>
        <w:jc w:val="both"/>
        <w:rPr>
          <w:szCs w:val="24"/>
        </w:rPr>
      </w:pPr>
      <w:r>
        <w:rPr>
          <w:szCs w:val="24"/>
        </w:rPr>
        <w:t xml:space="preserve">4. Turinčiam teisę gauti ligos išmoką </w:t>
      </w:r>
      <w:r>
        <w:rPr>
          <w:b/>
          <w:bCs/>
          <w:szCs w:val="24"/>
        </w:rPr>
        <w:t xml:space="preserve">pagal </w:t>
      </w:r>
      <w:r>
        <w:rPr>
          <w:szCs w:val="24"/>
        </w:rPr>
        <w:t xml:space="preserve">šio įstatymo 8 </w:t>
      </w:r>
      <w:r w:rsidRPr="00E6679B">
        <w:rPr>
          <w:strike/>
          <w:szCs w:val="24"/>
        </w:rPr>
        <w:t>straipsnyje nustatyta tvarka</w:t>
      </w:r>
      <w:r>
        <w:rPr>
          <w:szCs w:val="24"/>
        </w:rPr>
        <w:t xml:space="preserve"> </w:t>
      </w:r>
      <w:r>
        <w:rPr>
          <w:b/>
          <w:bCs/>
          <w:szCs w:val="24"/>
        </w:rPr>
        <w:t xml:space="preserve">straipsnį </w:t>
      </w:r>
      <w:r>
        <w:rPr>
          <w:szCs w:val="24"/>
        </w:rPr>
        <w:t xml:space="preserve">motinai (tėvui), įmotei (įtėviui), seneliui (senelei), </w:t>
      </w:r>
      <w:r>
        <w:rPr>
          <w:bCs/>
          <w:szCs w:val="24"/>
        </w:rPr>
        <w:t xml:space="preserve">budinčiam globotojui, </w:t>
      </w:r>
      <w:r>
        <w:rPr>
          <w:szCs w:val="24"/>
        </w:rPr>
        <w:t>globėjui</w:t>
      </w:r>
      <w:r>
        <w:rPr>
          <w:b/>
          <w:bCs/>
          <w:szCs w:val="24"/>
        </w:rPr>
        <w:t>,</w:t>
      </w:r>
      <w:r>
        <w:rPr>
          <w:szCs w:val="24"/>
        </w:rPr>
        <w:t xml:space="preserve"> </w:t>
      </w:r>
      <w:r w:rsidRPr="00F57B19">
        <w:rPr>
          <w:strike/>
          <w:szCs w:val="24"/>
        </w:rPr>
        <w:t>ar</w:t>
      </w:r>
      <w:r>
        <w:rPr>
          <w:szCs w:val="24"/>
        </w:rPr>
        <w:t xml:space="preserve"> rūpintojui </w:t>
      </w:r>
      <w:r>
        <w:rPr>
          <w:b/>
          <w:bCs/>
          <w:szCs w:val="24"/>
        </w:rPr>
        <w:t>ar vaiką laikinai prižiūrinčiam asmeniui, kai vaikui nustatyta laikinoji priežiūra pas fizinius asmenis ar jis yra laikinai apgyvendinamas pas fizinius asmenis</w:t>
      </w:r>
      <w:r>
        <w:rPr>
          <w:szCs w:val="24"/>
        </w:rPr>
        <w:t>, slaugančiam stacionare ar (ir) medicininės reabilitacijos ir sanatorinio gydymo įstaigoje sergantį iki 7 metų vaiką ar vaiką iki 18 metų, sergantį ligomis, dėl kurių nustatytas sunkus neįgalumo lygis, išmoka iš Valstybinio socialinio draudimo fondo lėšų pradedama mokėti nuo pirmosios slaugymo dienos ir mokama visą reikalingą slaugymo laikotarpį, bet ne ilgiau kaip 120 dienų per kalendorinius metus.</w:t>
      </w:r>
    </w:p>
    <w:p w14:paraId="18AB7123" w14:textId="77777777" w:rsidR="0074749C" w:rsidRDefault="0074749C" w:rsidP="00626E18">
      <w:pPr>
        <w:spacing w:line="276" w:lineRule="auto"/>
        <w:ind w:firstLine="720"/>
        <w:jc w:val="both"/>
        <w:rPr>
          <w:szCs w:val="24"/>
        </w:rPr>
      </w:pPr>
      <w:r>
        <w:rPr>
          <w:szCs w:val="24"/>
        </w:rPr>
        <w:t xml:space="preserve">5. Turinčiam teisę gauti ligos išmoką </w:t>
      </w:r>
      <w:r>
        <w:rPr>
          <w:b/>
          <w:bCs/>
          <w:szCs w:val="24"/>
        </w:rPr>
        <w:t xml:space="preserve">pagal </w:t>
      </w:r>
      <w:r>
        <w:rPr>
          <w:szCs w:val="24"/>
        </w:rPr>
        <w:t xml:space="preserve">šio įstatymo 8 </w:t>
      </w:r>
      <w:r w:rsidRPr="00E6679B">
        <w:rPr>
          <w:strike/>
          <w:szCs w:val="24"/>
        </w:rPr>
        <w:t>straipsnyje nustatyta tvarka</w:t>
      </w:r>
      <w:r>
        <w:rPr>
          <w:szCs w:val="24"/>
        </w:rPr>
        <w:t xml:space="preserve"> </w:t>
      </w:r>
      <w:r>
        <w:rPr>
          <w:b/>
          <w:bCs/>
          <w:szCs w:val="24"/>
        </w:rPr>
        <w:t xml:space="preserve">straipsnį </w:t>
      </w:r>
      <w:r>
        <w:rPr>
          <w:szCs w:val="24"/>
        </w:rPr>
        <w:t xml:space="preserve">motinai (tėvui), įmotei (įtėviui), seneliui (senelei), </w:t>
      </w:r>
      <w:r>
        <w:rPr>
          <w:bCs/>
          <w:szCs w:val="24"/>
        </w:rPr>
        <w:t xml:space="preserve">budinčiam globotojui, </w:t>
      </w:r>
      <w:r>
        <w:rPr>
          <w:szCs w:val="24"/>
        </w:rPr>
        <w:t>globėjui</w:t>
      </w:r>
      <w:r>
        <w:rPr>
          <w:b/>
          <w:bCs/>
          <w:szCs w:val="24"/>
        </w:rPr>
        <w:t>,</w:t>
      </w:r>
      <w:r>
        <w:rPr>
          <w:szCs w:val="24"/>
        </w:rPr>
        <w:t xml:space="preserve"> </w:t>
      </w:r>
      <w:r w:rsidRPr="00A95CB4">
        <w:rPr>
          <w:strike/>
          <w:szCs w:val="24"/>
        </w:rPr>
        <w:t>ar</w:t>
      </w:r>
      <w:r>
        <w:rPr>
          <w:szCs w:val="24"/>
        </w:rPr>
        <w:t xml:space="preserve"> rūpintojui</w:t>
      </w:r>
      <w:r w:rsidRPr="00A95CB4">
        <w:rPr>
          <w:b/>
          <w:bCs/>
          <w:szCs w:val="24"/>
        </w:rPr>
        <w:t xml:space="preserve"> </w:t>
      </w:r>
      <w:r>
        <w:rPr>
          <w:b/>
          <w:bCs/>
          <w:szCs w:val="24"/>
        </w:rPr>
        <w:t>ar vaiką laikinai prižiūrinčiam asmeniui, kai vaikui nustatyta laikinoji priežiūra pas fizinius asmenis ar jis yra laikinai apgyvendinamas pas fizinius asmenis</w:t>
      </w:r>
      <w:r>
        <w:rPr>
          <w:szCs w:val="24"/>
        </w:rPr>
        <w:t xml:space="preserve">, slaugančiam stacionare, ambulatoriškai ar (ir) medicininės reabilitacijos ir sanatorinio gydymo įstaigoje vaiką iki 18 metų, sergantį ypač sunkiomis ligomis, išmoka iš Valstybinio socialinio draudimo fondo lėšų pradedama mokėti nuo pirmosios slaugymo dienos ir mokama visą reikalingą slaugymo laikotarpį, bet ne ilgiau kaip 364 kalendorines dienas, skaičiuojant nuo pirmosios slaugymo dienos. Turinčiam teisę gauti ligos išmoką </w:t>
      </w:r>
      <w:r>
        <w:rPr>
          <w:b/>
          <w:bCs/>
          <w:szCs w:val="24"/>
        </w:rPr>
        <w:t xml:space="preserve">pagal </w:t>
      </w:r>
      <w:r>
        <w:rPr>
          <w:szCs w:val="24"/>
        </w:rPr>
        <w:t xml:space="preserve">šio įstatymo 8 </w:t>
      </w:r>
      <w:r w:rsidRPr="00E6679B">
        <w:rPr>
          <w:strike/>
          <w:szCs w:val="24"/>
        </w:rPr>
        <w:t>straipsnyje nustatyta tvarka</w:t>
      </w:r>
      <w:r>
        <w:rPr>
          <w:szCs w:val="24"/>
        </w:rPr>
        <w:t xml:space="preserve"> </w:t>
      </w:r>
      <w:r>
        <w:rPr>
          <w:b/>
          <w:bCs/>
          <w:szCs w:val="24"/>
        </w:rPr>
        <w:t xml:space="preserve">straipsnį </w:t>
      </w:r>
      <w:r>
        <w:rPr>
          <w:szCs w:val="24"/>
        </w:rPr>
        <w:t>motinai (tėvui), įmotei (įtėviui), seneliui (senelei), budinčiam globotojui, globėjui</w:t>
      </w:r>
      <w:r>
        <w:rPr>
          <w:b/>
          <w:bCs/>
          <w:szCs w:val="24"/>
        </w:rPr>
        <w:t>,</w:t>
      </w:r>
      <w:r>
        <w:rPr>
          <w:szCs w:val="24"/>
        </w:rPr>
        <w:t xml:space="preserve"> </w:t>
      </w:r>
      <w:r w:rsidRPr="00A95CB4">
        <w:rPr>
          <w:strike/>
          <w:szCs w:val="24"/>
        </w:rPr>
        <w:t>ar</w:t>
      </w:r>
      <w:r>
        <w:rPr>
          <w:szCs w:val="24"/>
        </w:rPr>
        <w:t xml:space="preserve"> rūpintojui</w:t>
      </w:r>
      <w:r w:rsidRPr="00A95CB4">
        <w:rPr>
          <w:b/>
          <w:bCs/>
          <w:szCs w:val="24"/>
        </w:rPr>
        <w:t xml:space="preserve"> </w:t>
      </w:r>
      <w:r>
        <w:rPr>
          <w:b/>
          <w:bCs/>
          <w:szCs w:val="24"/>
        </w:rPr>
        <w:t>ar vaiką laikinai prižiūrinčiam asmeniui, kai vaikui nustatyta laikinoji priežiūra pas fizinius asmenis ar jis yra laikinai apgyvendinamas pas fizinius asmenis</w:t>
      </w:r>
      <w:r>
        <w:rPr>
          <w:szCs w:val="24"/>
        </w:rPr>
        <w:t>, slaugančiam stacionare, ambulatoriškai ar (ir) medicininės reabilitacijos ir sanatorinio gydymo įstaigoje vaiką iki 18 metų, sergantį sunkiomis ligomis, išmoka iš Valstybinio socialinio draudimo fondo lėšų pradedama mokėti nuo pirmosios slaugymo dienos ir mokama visą reikalingą slaugymo laikotarpį, bet ne ilgiau kaip 180 kalendorinių dienų, skaičiuojant nuo pirmosios slaugymo dienos. Ypač sunkių ir sunkių ligų sąrašus tvirtina sveikatos apsaugos ministras ir socialinės apsaugos ir darbo ministras. Pasibaigus šioje dalyje nurodytiems ligos išmokos mokėjimo terminams, toliau išmoka už to paties vaiko, sergančio ypač sunkia ar sunkia liga, slaugymą gali būti mokama ne daugiau kaip 120 dienų per kalendorinius metus.</w:t>
      </w:r>
    </w:p>
    <w:p w14:paraId="17BC4661" w14:textId="7C9CF85C" w:rsidR="002A4F7B" w:rsidRDefault="0074749C" w:rsidP="00626E18">
      <w:pPr>
        <w:spacing w:line="276" w:lineRule="auto"/>
        <w:ind w:firstLine="851"/>
        <w:jc w:val="both"/>
      </w:pPr>
      <w:r>
        <w:rPr>
          <w:bCs/>
          <w:szCs w:val="24"/>
          <w:lang w:eastAsia="lt-LT"/>
        </w:rPr>
        <w:t xml:space="preserve">6. Šiame straipsnyje nurodytais atvejais, kai apdraustojo asmens laikinasis nedarbingumas dėl šeimos nario slaugos ar vaiko priežiūros, prasidėjęs draudimo laikotarpiu, tęsiasi po atleidimo iš darbo ar tarnybos arba pasibaigus draudimo laikotarpiui, ligos išmoka mokama tik dėl tos ligos ar traumos, dėl kurių yra slaugomas jo šeimos narys ar prižiūrimas vaikas, </w:t>
      </w:r>
      <w:r>
        <w:rPr>
          <w:bCs/>
          <w:szCs w:val="24"/>
          <w:lang w:eastAsia="lt-LT"/>
        </w:rPr>
        <w:lastRenderedPageBreak/>
        <w:t>iki apdraustojo asmens atleidimo iš darbo ar tarnybos arba draudimo laikotarpio pabaigos ir ne ilgiau, negu šiame straipsnyje nurodytą laikotarpį.</w:t>
      </w:r>
      <w:r>
        <w:t>“</w:t>
      </w:r>
    </w:p>
    <w:p w14:paraId="2CF0E213" w14:textId="77777777" w:rsidR="0074749C" w:rsidRDefault="0074749C" w:rsidP="00626E18">
      <w:pPr>
        <w:spacing w:line="276" w:lineRule="auto"/>
        <w:ind w:firstLine="851"/>
        <w:jc w:val="both"/>
        <w:rPr>
          <w:rFonts w:eastAsia="Calibri"/>
          <w:b/>
          <w:szCs w:val="24"/>
        </w:rPr>
      </w:pPr>
    </w:p>
    <w:p w14:paraId="7AF35325" w14:textId="1F195AC0" w:rsidR="0074749C" w:rsidRDefault="009D4F3A" w:rsidP="00626E18">
      <w:pPr>
        <w:spacing w:line="276" w:lineRule="auto"/>
        <w:ind w:firstLine="851"/>
        <w:jc w:val="both"/>
        <w:rPr>
          <w:rFonts w:eastAsia="Calibri"/>
          <w:b/>
          <w:szCs w:val="24"/>
        </w:rPr>
      </w:pPr>
      <w:r>
        <w:rPr>
          <w:rFonts w:eastAsia="Calibri"/>
          <w:b/>
          <w:szCs w:val="24"/>
        </w:rPr>
        <w:t>7</w:t>
      </w:r>
      <w:r w:rsidR="002A4F7B" w:rsidRPr="008B142C">
        <w:rPr>
          <w:rFonts w:eastAsia="Calibri"/>
          <w:b/>
          <w:szCs w:val="24"/>
        </w:rPr>
        <w:t xml:space="preserve"> straipsnis. </w:t>
      </w:r>
      <w:r w:rsidR="0074749C">
        <w:rPr>
          <w:rFonts w:eastAsia="Calibri"/>
          <w:b/>
          <w:szCs w:val="24"/>
        </w:rPr>
        <w:t>11 straipsnio pakeitimas.</w:t>
      </w:r>
    </w:p>
    <w:p w14:paraId="63C9B989" w14:textId="77777777" w:rsidR="0074749C" w:rsidRPr="00F57B19" w:rsidRDefault="0074749C" w:rsidP="00626E18">
      <w:pPr>
        <w:pStyle w:val="Sraopastraipa"/>
        <w:spacing w:line="276" w:lineRule="auto"/>
        <w:ind w:left="0" w:firstLine="851"/>
        <w:jc w:val="both"/>
        <w:rPr>
          <w:szCs w:val="24"/>
        </w:rPr>
      </w:pPr>
      <w:r w:rsidRPr="00F57B19">
        <w:rPr>
          <w:rFonts w:eastAsia="Calibri"/>
          <w:bCs/>
          <w:szCs w:val="24"/>
        </w:rPr>
        <w:t>Pakeisti 1</w:t>
      </w:r>
      <w:r>
        <w:rPr>
          <w:rFonts w:eastAsia="Calibri"/>
          <w:bCs/>
          <w:szCs w:val="24"/>
        </w:rPr>
        <w:t>1</w:t>
      </w:r>
      <w:r w:rsidRPr="00F57B19">
        <w:rPr>
          <w:rFonts w:eastAsia="Calibri"/>
          <w:bCs/>
          <w:szCs w:val="24"/>
        </w:rPr>
        <w:t xml:space="preserve"> straipsnio </w:t>
      </w:r>
      <w:r>
        <w:rPr>
          <w:rFonts w:eastAsia="Calibri"/>
          <w:bCs/>
          <w:szCs w:val="24"/>
        </w:rPr>
        <w:t>4</w:t>
      </w:r>
      <w:r w:rsidRPr="00F57B19">
        <w:rPr>
          <w:rFonts w:eastAsia="Calibri"/>
          <w:bCs/>
          <w:szCs w:val="24"/>
        </w:rPr>
        <w:t xml:space="preserve"> dalį ir ją išdėstyti taip:</w:t>
      </w:r>
    </w:p>
    <w:p w14:paraId="2CE4C2FE" w14:textId="3B818F3D" w:rsidR="002A4F7B" w:rsidRDefault="0074749C" w:rsidP="00626E18">
      <w:pPr>
        <w:spacing w:line="276" w:lineRule="auto"/>
        <w:ind w:firstLine="851"/>
        <w:jc w:val="both"/>
      </w:pPr>
      <w:r>
        <w:rPr>
          <w:bCs/>
          <w:szCs w:val="24"/>
        </w:rPr>
        <w:t>„4. Kai teisės aktų nustatyta tvarka švietimo įstaigose nustatomas infekcijų plitimą ribojantis režimas ir dėl to atsirado būtinybė prižiūrėti pagal ikimokyklinio, priešmokyklinio ar pradinio ugdymo programą ugdomą vaiką, ligos išmoka motinai (tėvui), įmotei (įtėviui), budinčiam globotojui</w:t>
      </w:r>
      <w:r>
        <w:rPr>
          <w:b/>
          <w:szCs w:val="24"/>
        </w:rPr>
        <w:t>,</w:t>
      </w:r>
      <w:r>
        <w:rPr>
          <w:bCs/>
          <w:szCs w:val="24"/>
        </w:rPr>
        <w:t xml:space="preserve"> </w:t>
      </w:r>
      <w:r w:rsidRPr="00A95CB4">
        <w:rPr>
          <w:bCs/>
          <w:strike/>
          <w:szCs w:val="24"/>
        </w:rPr>
        <w:t>ar</w:t>
      </w:r>
      <w:r>
        <w:rPr>
          <w:bCs/>
          <w:szCs w:val="24"/>
        </w:rPr>
        <w:t xml:space="preserve"> globėjui </w:t>
      </w:r>
      <w:r>
        <w:rPr>
          <w:b/>
          <w:bCs/>
          <w:szCs w:val="24"/>
        </w:rPr>
        <w:t>ar vaiką laikinai prižiūrinčiam asmeniui, kai vaikui nustatyta laikinoji priežiūra pas fizinius asmenis ar jis yra laikinai apgyvendinamas pas fizinius asmenis,</w:t>
      </w:r>
      <w:r>
        <w:rPr>
          <w:bCs/>
          <w:szCs w:val="24"/>
        </w:rPr>
        <w:t xml:space="preserve"> iš Valstybinio socialinio draudimo fondo lėšų pradedama mokėti nuo pirmosios vaiko priežiūros dienos ir mokama ne ilgiau kaip 14 kalendorinių dienų. Šiame straipsnyje nurodytu atveju ligos išmoka po atleidimo iš darbo ar tarnybos arba pasibaigus draudimo laikotarpiui mokama, jeigu apdraustojo asmens laikinasis nedarbingumas dėl vaiko priežiūros, prasidėjęs draudimo laikotarpiu, tęsiasi po atleidimo iš darbo ar tarnybos arba draudimo laikotarpio pabaigos.</w:t>
      </w:r>
      <w:r>
        <w:t>“</w:t>
      </w:r>
    </w:p>
    <w:p w14:paraId="7460DD5D" w14:textId="77777777" w:rsidR="0074749C" w:rsidRDefault="0074749C" w:rsidP="00626E18">
      <w:pPr>
        <w:spacing w:line="276" w:lineRule="auto"/>
        <w:ind w:firstLine="851"/>
        <w:jc w:val="both"/>
        <w:rPr>
          <w:rFonts w:eastAsia="Calibri"/>
          <w:b/>
          <w:szCs w:val="24"/>
        </w:rPr>
      </w:pPr>
    </w:p>
    <w:p w14:paraId="2770EEBC" w14:textId="6E1F0C12" w:rsidR="0074749C" w:rsidRDefault="009D4F3A" w:rsidP="00626E18">
      <w:pPr>
        <w:spacing w:line="276" w:lineRule="auto"/>
        <w:ind w:firstLine="851"/>
        <w:jc w:val="both"/>
        <w:rPr>
          <w:rFonts w:eastAsia="Calibri"/>
          <w:b/>
          <w:szCs w:val="24"/>
        </w:rPr>
      </w:pPr>
      <w:r>
        <w:rPr>
          <w:rFonts w:eastAsia="Calibri"/>
          <w:b/>
          <w:szCs w:val="24"/>
        </w:rPr>
        <w:t>8</w:t>
      </w:r>
      <w:r w:rsidR="002A4F7B" w:rsidRPr="008B142C">
        <w:rPr>
          <w:rFonts w:eastAsia="Calibri"/>
          <w:b/>
          <w:szCs w:val="24"/>
        </w:rPr>
        <w:t xml:space="preserve"> straipsnis. </w:t>
      </w:r>
      <w:r w:rsidR="0074749C">
        <w:rPr>
          <w:rFonts w:eastAsia="Calibri"/>
          <w:b/>
          <w:szCs w:val="24"/>
        </w:rPr>
        <w:t>11</w:t>
      </w:r>
      <w:r w:rsidR="0074749C" w:rsidRPr="00A95CB4">
        <w:rPr>
          <w:rFonts w:eastAsia="Calibri"/>
          <w:b/>
          <w:szCs w:val="24"/>
          <w:vertAlign w:val="superscript"/>
        </w:rPr>
        <w:t>1</w:t>
      </w:r>
      <w:r w:rsidR="0074749C">
        <w:rPr>
          <w:rFonts w:eastAsia="Calibri"/>
          <w:b/>
          <w:szCs w:val="24"/>
        </w:rPr>
        <w:t xml:space="preserve"> straipsnio pakeitimas.</w:t>
      </w:r>
    </w:p>
    <w:p w14:paraId="32836E0D" w14:textId="77777777" w:rsidR="0074749C" w:rsidRDefault="0074749C" w:rsidP="00626E18">
      <w:pPr>
        <w:spacing w:line="276" w:lineRule="auto"/>
        <w:ind w:firstLine="851"/>
        <w:jc w:val="both"/>
        <w:rPr>
          <w:rFonts w:eastAsia="Calibri"/>
          <w:bCs/>
          <w:szCs w:val="24"/>
        </w:rPr>
      </w:pPr>
      <w:r>
        <w:rPr>
          <w:rFonts w:eastAsia="Calibri"/>
          <w:bCs/>
          <w:szCs w:val="24"/>
        </w:rPr>
        <w:t>Pakeisti 11</w:t>
      </w:r>
      <w:r w:rsidRPr="0074749C">
        <w:rPr>
          <w:rFonts w:eastAsia="Calibri"/>
          <w:bCs/>
          <w:szCs w:val="24"/>
          <w:vertAlign w:val="superscript"/>
        </w:rPr>
        <w:t>1</w:t>
      </w:r>
      <w:r>
        <w:rPr>
          <w:rFonts w:eastAsia="Calibri"/>
          <w:bCs/>
          <w:szCs w:val="24"/>
        </w:rPr>
        <w:t xml:space="preserve"> straipsnį ir jį išdėstyti taip:</w:t>
      </w:r>
    </w:p>
    <w:p w14:paraId="7721B4B2" w14:textId="77777777" w:rsidR="0074749C" w:rsidRPr="0074749C" w:rsidRDefault="0074749C" w:rsidP="00626E18">
      <w:pPr>
        <w:spacing w:line="276" w:lineRule="auto"/>
        <w:ind w:left="2410" w:hanging="1559"/>
        <w:jc w:val="both"/>
        <w:rPr>
          <w:bCs/>
          <w:szCs w:val="24"/>
        </w:rPr>
      </w:pPr>
      <w:r w:rsidRPr="0074749C">
        <w:rPr>
          <w:rFonts w:eastAsia="Calibri"/>
          <w:bCs/>
          <w:szCs w:val="24"/>
        </w:rPr>
        <w:t>„</w:t>
      </w:r>
      <w:r w:rsidRPr="0074749C">
        <w:rPr>
          <w:bCs/>
          <w:szCs w:val="24"/>
        </w:rPr>
        <w:t>11</w:t>
      </w:r>
      <w:r w:rsidRPr="0074749C">
        <w:rPr>
          <w:bCs/>
          <w:szCs w:val="24"/>
          <w:vertAlign w:val="superscript"/>
        </w:rPr>
        <w:t xml:space="preserve">1 </w:t>
      </w:r>
      <w:r w:rsidRPr="0074749C">
        <w:rPr>
          <w:bCs/>
          <w:szCs w:val="24"/>
        </w:rPr>
        <w:t>straipsnis. Ligos išmokų skyrimo ir mokėjimo ypatumai Vyriausybei paskelbus ekstremaliąją situaciją ir (ar) karantiną</w:t>
      </w:r>
    </w:p>
    <w:p w14:paraId="631E17E8" w14:textId="77777777" w:rsidR="0074749C" w:rsidRDefault="0074749C" w:rsidP="00626E18">
      <w:pPr>
        <w:spacing w:line="276" w:lineRule="auto"/>
        <w:ind w:firstLine="851"/>
        <w:jc w:val="both"/>
        <w:rPr>
          <w:rFonts w:eastAsia="MS Mincho"/>
          <w:i/>
          <w:iCs/>
          <w:sz w:val="20"/>
        </w:rPr>
      </w:pPr>
      <w:r>
        <w:t>1. Ligos išmoka asmeniui, kuris Vyriausybės paskelbtos ekstremaliosios situacijos ir (ar) karantino metu vykdydamas savo profesinės veiklos sveikatos, visuomenės saugumo, viešosios tvarkos palaikymo ir (ar) švietimo srityje (srityse) funkcijas, kurias vykdant neišvengiamas (būtinas) kontaktas su pavojinga užkrečiamąja liga sergančiu asmeniu, susirgo liga, dėl kurios Vyriausybė paskelbė ekstremaliąją situaciją ir (ar) karantiną, mokama iš Valstybinio socialinio draudimo fondo lėšų nuo trečiosios jo laikinojo nedarbingumo dienos, yra lygi 77,58 procento išmokos gavėjo kompensuojamojo uždarbio dydžio. Šioje dalyje nurodytų aplinkybių buvimas patvirtinamas vadovaujantis Ligos ir motinystės socialinio draudimo išmokų nuostatuose nustatyta tvarka Valstybinio socialinio draudimo fondo valdybos teritoriniam skyriui (toliau – Fondo valdybos teritorinis skyrius) darbdavio pateiktu patvirtinimu, kurio formą tvirtina Valstybinio socialinio draudimo fondo valdybos prie Socialinės apsaugos ir darbo ministerijos direktorius (toliau – Patvirtinimo forma). Jeigu darbdavys Ligos ir motinystės socialinio draudimo išmokų nuostatuose nustatyta tvarka Fondo valdybos teritoriniam skyriui nepateikia užpildytos Patvirtinimo formos, šioje dalyje nustatytu atveju, iki Fondo valdybos teritoriniam skyriui darbdavys pateikia užpildytą Patvirtinimo formą, asmeniui skiriama ir mokama šio įstatymo 14 straipsnio 2 dalyje nustatyto dydžio ligos išmoka, o gavus Patvirtinimo formą, paskirta ligos išmoka perskaičiuojama ir jos nepriemoka išmokama Ligos ir motinystės socialinio draudimo išmokų nuostatuose nustatyta tvarka.</w:t>
      </w:r>
    </w:p>
    <w:p w14:paraId="14881A3E" w14:textId="77777777" w:rsidR="0074749C" w:rsidRPr="00834C18" w:rsidRDefault="0074749C" w:rsidP="00626E18">
      <w:pPr>
        <w:pStyle w:val="Sraopastraipa"/>
        <w:widowControl w:val="0"/>
        <w:spacing w:line="276" w:lineRule="auto"/>
        <w:ind w:left="0" w:firstLine="851"/>
        <w:jc w:val="both"/>
        <w:rPr>
          <w:szCs w:val="24"/>
        </w:rPr>
      </w:pPr>
      <w:r w:rsidRPr="00834C18">
        <w:rPr>
          <w:szCs w:val="24"/>
        </w:rPr>
        <w:t xml:space="preserve">2. Ligos išmoka asmeniui, kuris serga sunkia lėtine liga, įrašyta į sveikatos apsaugos ministro patvirtintą sunkių lėtinių ligų sąrašą, ir kuris Vyriausybės paskelbtos ekstremaliosios situacijos ir karantino metu vykdydamas savo profesinės veiklos funkcijas turi riziką susirgti užkrečiamąja liga, dėl kurios Vyriausybė paskelbė ekstremaliąją situaciją ir karantiną, ir dėl to tapti laikinai nedarbingas, ir jam dėl darbo organizavimo ypatumų nėra galimybės sulygto darbo dirbti nuotoliniu būdu ar darbdavys jam nepaskelbė prastovos Darbo kodekso 47 straipsnio 1 dalies 2 punkte nustatytu atveju, mokama iš Valstybinio socialinio draudimo fondo lėšų nuo trečiosios </w:t>
      </w:r>
      <w:r w:rsidRPr="00834C18">
        <w:rPr>
          <w:szCs w:val="24"/>
        </w:rPr>
        <w:lastRenderedPageBreak/>
        <w:t>jo laikinojo nedarbingumo dienos, yra lygi 62,06 procento išmokos gavėjo kompensuojamojo uždarbio dydžio.</w:t>
      </w:r>
    </w:p>
    <w:p w14:paraId="446372C6" w14:textId="454F64D9" w:rsidR="0074749C" w:rsidRDefault="0074749C" w:rsidP="00626E18">
      <w:pPr>
        <w:widowControl w:val="0"/>
        <w:spacing w:line="276" w:lineRule="auto"/>
        <w:ind w:firstLine="720"/>
        <w:jc w:val="both"/>
        <w:rPr>
          <w:szCs w:val="24"/>
        </w:rPr>
      </w:pPr>
      <w:r>
        <w:rPr>
          <w:szCs w:val="24"/>
        </w:rPr>
        <w:t xml:space="preserve">3. </w:t>
      </w:r>
      <w:r>
        <w:rPr>
          <w:color w:val="000000"/>
          <w:szCs w:val="24"/>
        </w:rPr>
        <w:t>Vyriausybės paskelbtos ekstremaliosios situacijos ir karantino metu a</w:t>
      </w:r>
      <w:r>
        <w:rPr>
          <w:szCs w:val="24"/>
        </w:rPr>
        <w:t>tsiradus būtinybei prižiūrėti vaiką iki 8 metų, bet ne ilgiau kaip iki jo ugdymo pagal pradinio ugdymo programą pradžios, ar pagal pradinio ugdymo programą ugdomą vaiką, ar pagal bendrojo arba specialiojo ugdymo programą besimokantį neįgalų asmenį, ligos išmoka vaiko ar neįgalaus asmens motinai (tėvui), įmotei (įtėviui), senelei (seneliui), budinčiam globotojui</w:t>
      </w:r>
      <w:r>
        <w:rPr>
          <w:b/>
          <w:bCs/>
          <w:szCs w:val="24"/>
        </w:rPr>
        <w:t>,</w:t>
      </w:r>
      <w:r>
        <w:rPr>
          <w:szCs w:val="24"/>
        </w:rPr>
        <w:t xml:space="preserve"> </w:t>
      </w:r>
      <w:r w:rsidRPr="00A95CB4">
        <w:rPr>
          <w:strike/>
          <w:szCs w:val="24"/>
        </w:rPr>
        <w:t>ar</w:t>
      </w:r>
      <w:r>
        <w:rPr>
          <w:szCs w:val="24"/>
        </w:rPr>
        <w:t xml:space="preserve"> globėjui </w:t>
      </w:r>
      <w:r>
        <w:rPr>
          <w:b/>
          <w:bCs/>
          <w:szCs w:val="24"/>
        </w:rPr>
        <w:t>ar vaiką laikinai prižiūrinčiam asmeniui, kai vaikui nustatyta laikinoji priežiūra pas fizinius asmenis ar jis yra laikinai apgyvendinamas pas fizinius asmenis,</w:t>
      </w:r>
      <w:r>
        <w:rPr>
          <w:bCs/>
          <w:szCs w:val="24"/>
        </w:rPr>
        <w:t xml:space="preserve"> </w:t>
      </w:r>
      <w:r>
        <w:rPr>
          <w:szCs w:val="24"/>
        </w:rPr>
        <w:t>iš Valstybinio socialinio draudimo fondo lėšų pradedama mokėti nuo pirmosios vaiko ar neį</w:t>
      </w:r>
      <w:r w:rsidR="002B597C">
        <w:rPr>
          <w:szCs w:val="24"/>
        </w:rPr>
        <w:t>g</w:t>
      </w:r>
      <w:r>
        <w:rPr>
          <w:szCs w:val="24"/>
        </w:rPr>
        <w:t xml:space="preserve">alaus asmens priežiūros dienos. Šioje dalyje nustatytos ligos išmokos dydis yra lygus 65,94 procento išmokos gavėjo kompensuojamojo uždarbio dydžio. Šioje dalyje nurodyta ligos išmoka turinčiai (turinčiam) teisę ją gauti motinai (tėvui), įmotei (įtėviui), senelei (seneliui), </w:t>
      </w:r>
      <w:r w:rsidRPr="002B597C">
        <w:rPr>
          <w:strike/>
          <w:szCs w:val="24"/>
        </w:rPr>
        <w:t>budinčiam globotojui</w:t>
      </w:r>
      <w:r>
        <w:rPr>
          <w:szCs w:val="24"/>
        </w:rPr>
        <w:t xml:space="preserve"> </w:t>
      </w:r>
      <w:r w:rsidRPr="00A95CB4">
        <w:rPr>
          <w:strike/>
          <w:szCs w:val="24"/>
        </w:rPr>
        <w:t>ar</w:t>
      </w:r>
      <w:r>
        <w:rPr>
          <w:szCs w:val="24"/>
        </w:rPr>
        <w:t xml:space="preserve"> globėjui, prižiūrinčiam vaiką, kurio priežiūrai kitam asmeniui (motinai (tėvui), įmotei (įtėviui), senelei (seneliui) ar globėjui) suteiktos vaiko priežiūros atostogos, nemokama, išskyrus atvejus, nurodytus šio įstatymo 10 straipsnio 3 dalyje.</w:t>
      </w:r>
      <w:r>
        <w:t xml:space="preserve"> </w:t>
      </w:r>
    </w:p>
    <w:p w14:paraId="3636DCE3" w14:textId="77777777" w:rsidR="0074749C" w:rsidRDefault="0074749C" w:rsidP="00626E18">
      <w:pPr>
        <w:widowControl w:val="0"/>
        <w:spacing w:line="276" w:lineRule="auto"/>
        <w:ind w:firstLine="720"/>
        <w:jc w:val="both"/>
        <w:rPr>
          <w:szCs w:val="24"/>
        </w:rPr>
      </w:pPr>
      <w:r>
        <w:rPr>
          <w:szCs w:val="24"/>
        </w:rPr>
        <w:t>4. Jeigu dėl Vyriausybės paskelbtos ekstremaliosios situacijos ir (ar) karantino sustabdoma nestacionarių socialinių paslaugų įstaigos (dienos centro) veikla, asmeniui su negalia, kuriam toje įstaigoje buvo teikiama dienos ar trumpalaikė socialinė globa, jo motinai (tėvui), įmotei (įtėviui), globėjui (rūpintojui), prižiūrinčiam šioje dalyje nurodytą asmenį su negalia, iš Valstybinio socialinio draudimo fondo lėšų nuo pirmosios asmens su negalia priežiūros dienos mokama 65,94 procento išmokos gavėjo kompensuojamojo uždarbio dydžio ligos išmoka.</w:t>
      </w:r>
    </w:p>
    <w:p w14:paraId="71C4CAD3" w14:textId="77777777" w:rsidR="0074749C" w:rsidRDefault="0074749C" w:rsidP="00626E18">
      <w:pPr>
        <w:widowControl w:val="0"/>
        <w:spacing w:line="276" w:lineRule="auto"/>
        <w:ind w:firstLine="720"/>
        <w:jc w:val="both"/>
        <w:rPr>
          <w:szCs w:val="24"/>
        </w:rPr>
      </w:pPr>
      <w:r>
        <w:rPr>
          <w:szCs w:val="24"/>
        </w:rPr>
        <w:t>5. Jeigu dėl Vyriausybės paskelbtos ekstremaliosios situacijos ir (ar) karantino sustabdoma nestacionarių socialinių paslaugų įstaigos (dienos centro) veikla, Lietuvos Respublikos socialinio draudimo pensijų įstatymo nustatytą senatvės pensijos amžių (toliau – pensinis amžius) sukakusiam asmeniui, kuriam toje įstaigoje buvo teikiama dienos ar trumpalaikė socialinė globa, jo sutuoktiniui, dukrai (sūnui), įdukrai (įsūniui), globėjui (rūpintojui), prižiūrinčiam šioje dalyje nurodytą pensinį amžių sukakusį asmenį, iš Valstybinio socialinio draudimo fondo lėšų nuo pirmosios pensinį amžių sukakusio asmens priežiūros dienos mokama 65,94 procento išmokos gavėjo kompensuojamojo uždarbio dydžio ligos išmoka.</w:t>
      </w:r>
    </w:p>
    <w:p w14:paraId="25A6031B" w14:textId="77777777" w:rsidR="0074749C" w:rsidRPr="002A4A65" w:rsidRDefault="0074749C" w:rsidP="00626E18">
      <w:pPr>
        <w:widowControl w:val="0"/>
        <w:spacing w:line="276" w:lineRule="auto"/>
        <w:ind w:firstLine="720"/>
        <w:jc w:val="both"/>
        <w:rPr>
          <w:szCs w:val="24"/>
          <w:lang w:eastAsia="lt-LT"/>
        </w:rPr>
      </w:pPr>
      <w:r w:rsidRPr="00834C18">
        <w:rPr>
          <w:szCs w:val="24"/>
          <w:lang w:eastAsia="lt-LT"/>
        </w:rPr>
        <w:t xml:space="preserve">6. Ligos išmoka asmeniui, kuris </w:t>
      </w:r>
      <w:r w:rsidRPr="00834C18">
        <w:rPr>
          <w:szCs w:val="24"/>
        </w:rPr>
        <w:t xml:space="preserve">Vyriausybės paskelbtos ekstremaliosios situacijos ir (ar) karantino metu </w:t>
      </w:r>
      <w:r w:rsidRPr="002A4A65">
        <w:rPr>
          <w:szCs w:val="24"/>
        </w:rPr>
        <w:t xml:space="preserve">lankėsi </w:t>
      </w:r>
      <w:r w:rsidRPr="002A4A65">
        <w:rPr>
          <w:szCs w:val="24"/>
          <w:lang w:eastAsia="lt-LT"/>
        </w:rPr>
        <w:t>užsienio šalyje (šalyse) ir dėl jo lankymosi užsienio šalyje (šalyse) jam taikoma privaloma izoliacija arba jis</w:t>
      </w:r>
      <w:r w:rsidRPr="00834C18">
        <w:rPr>
          <w:szCs w:val="24"/>
          <w:lang w:eastAsia="lt-LT"/>
        </w:rPr>
        <w:t xml:space="preserve"> turėjo sąlytį su </w:t>
      </w:r>
      <w:r w:rsidRPr="00834C18">
        <w:rPr>
          <w:szCs w:val="24"/>
        </w:rPr>
        <w:t>pavojinga užkrečiamąja liga sergančiu asmeniu</w:t>
      </w:r>
      <w:r w:rsidRPr="00834C18">
        <w:rPr>
          <w:szCs w:val="24"/>
          <w:lang w:eastAsia="lt-LT"/>
        </w:rPr>
        <w:t xml:space="preserve"> ir jam dėl darbo organizavimo ypatumų nėra galimybės sulygto darbo dirbti nuotoliniu būdu ar darbdavys jam nepaskelbė prastovos Darbo kodekso 47 straipsnio 1 dalies 2 punkte nustatytu atveju, mokama </w:t>
      </w:r>
      <w:r w:rsidRPr="00834C18">
        <w:rPr>
          <w:szCs w:val="24"/>
        </w:rPr>
        <w:t xml:space="preserve">iš Valstybinio socialinio draudimo fondo lėšų nuo trečiosios jo laikinojo nedarbingumo dienos, yra lygi 62,06 procento išmokos gavėjo kompensuojamojo uždarbio dydžio. Šioje dalyje nustatytais atvejais ligos išmoka mokama asmeniui taikomos privalomos izoliacijos laikotarpiu, bet ne ilgiau kaip 14 kalendorinių dienų, </w:t>
      </w:r>
      <w:r w:rsidRPr="00834C18">
        <w:rPr>
          <w:bCs/>
          <w:szCs w:val="24"/>
          <w:lang w:eastAsia="lt-LT"/>
        </w:rPr>
        <w:t xml:space="preserve">skaičiuojant </w:t>
      </w:r>
      <w:r w:rsidRPr="002A4A65">
        <w:rPr>
          <w:bCs/>
          <w:szCs w:val="24"/>
          <w:lang w:eastAsia="lt-LT"/>
        </w:rPr>
        <w:t xml:space="preserve">nuo jo atvykimo iš užsienio šalies į Lietuvos Respubliką dienos arba nuo turėto sąlyčio su </w:t>
      </w:r>
      <w:r w:rsidRPr="002A4A65">
        <w:rPr>
          <w:szCs w:val="24"/>
        </w:rPr>
        <w:t>pavojinga užkrečiamąja liga</w:t>
      </w:r>
      <w:r w:rsidRPr="002A4A65">
        <w:rPr>
          <w:bCs/>
          <w:szCs w:val="24"/>
          <w:lang w:eastAsia="lt-LT"/>
        </w:rPr>
        <w:t xml:space="preserve"> </w:t>
      </w:r>
      <w:r w:rsidRPr="002A4A65">
        <w:rPr>
          <w:bCs/>
          <w:color w:val="000000"/>
          <w:szCs w:val="24"/>
          <w:lang w:eastAsia="lt-LT"/>
        </w:rPr>
        <w:t xml:space="preserve">sergančiu </w:t>
      </w:r>
      <w:r w:rsidRPr="002A4A65">
        <w:rPr>
          <w:bCs/>
          <w:szCs w:val="24"/>
          <w:lang w:eastAsia="lt-LT"/>
        </w:rPr>
        <w:t xml:space="preserve">asmeniu dienos. </w:t>
      </w:r>
      <w:r w:rsidRPr="002A4A65">
        <w:rPr>
          <w:szCs w:val="24"/>
        </w:rPr>
        <w:t>L</w:t>
      </w:r>
      <w:r w:rsidRPr="002A4A65">
        <w:rPr>
          <w:szCs w:val="24"/>
          <w:lang w:eastAsia="lt-LT"/>
        </w:rPr>
        <w:t>igos išmoka šioje dalyje nustatytais atvejais nemokama, jeigu asmuo į užsienio šalį, kuri jo išvykimo iš Lietuvos Respublikos dieną įtraukta į sveikatos apsaugos ministro patvirtintą užsienio šalių, iš kurių grįžus į Lietuvos Respubliką privaloma izoliacija, sąrašą, išvyko ir joje lankėsi kitais negu profesiniais, tarnybos ir (ar) darbo tikslais.</w:t>
      </w:r>
    </w:p>
    <w:p w14:paraId="6CD1DF6C" w14:textId="77777777" w:rsidR="0074749C" w:rsidRPr="002A4A65" w:rsidRDefault="0074749C" w:rsidP="00626E18">
      <w:pPr>
        <w:widowControl w:val="0"/>
        <w:spacing w:line="276" w:lineRule="auto"/>
        <w:ind w:firstLine="720"/>
        <w:jc w:val="both"/>
        <w:rPr>
          <w:szCs w:val="24"/>
          <w:lang w:eastAsia="lt-LT"/>
        </w:rPr>
      </w:pPr>
      <w:r>
        <w:rPr>
          <w:szCs w:val="24"/>
        </w:rPr>
        <w:t xml:space="preserve">7. Jeigu Vyriausybės paskelbtos ekstremaliosios situacijos ir (ar) karantino metu vaikas iki 8 metų, bet ne ilgiau kaip iki jo ugdymo pagal pradinio ugdymo programą pradžios, ar pagal </w:t>
      </w:r>
      <w:r>
        <w:rPr>
          <w:szCs w:val="24"/>
        </w:rPr>
        <w:lastRenderedPageBreak/>
        <w:t xml:space="preserve">pradinio ugdymo programą ugdomas vaikas, ar pagal bendrojo arba specialiojo ugdymo programą besimokantis neįgalus asmuo </w:t>
      </w:r>
      <w:r w:rsidRPr="002A4A65">
        <w:rPr>
          <w:szCs w:val="24"/>
        </w:rPr>
        <w:t>lankėsi užsienio šalyje (šalyse) be motinos (įmotės), tėvo (įtėvio), budinčio globotojo</w:t>
      </w:r>
      <w:r w:rsidRPr="002A4A65">
        <w:rPr>
          <w:b/>
          <w:bCs/>
          <w:szCs w:val="24"/>
        </w:rPr>
        <w:t>,</w:t>
      </w:r>
      <w:r w:rsidRPr="002A4A65">
        <w:rPr>
          <w:szCs w:val="24"/>
        </w:rPr>
        <w:t xml:space="preserve"> ar globėjo </w:t>
      </w:r>
      <w:r w:rsidRPr="002A4A65">
        <w:rPr>
          <w:b/>
          <w:bCs/>
          <w:szCs w:val="24"/>
        </w:rPr>
        <w:t>ar vaiką laikinai prižiūrinčio asmens, kai vaikui nustatyta laikinoji priežiūra pas fizinius asmenis ar jis yra laikinai apgyvendinamas pas fizinius asmenis,</w:t>
      </w:r>
      <w:r w:rsidRPr="002A4A65">
        <w:rPr>
          <w:szCs w:val="24"/>
        </w:rPr>
        <w:t xml:space="preserve"> ir dėl jo lankymosi užsienio šalyje (šalyse) jam </w:t>
      </w:r>
      <w:r w:rsidRPr="002A4A65">
        <w:rPr>
          <w:color w:val="000000"/>
          <w:szCs w:val="24"/>
        </w:rPr>
        <w:t xml:space="preserve">taikoma privaloma izoliacija </w:t>
      </w:r>
      <w:r w:rsidRPr="002A4A65">
        <w:rPr>
          <w:szCs w:val="24"/>
        </w:rPr>
        <w:t>arba jis</w:t>
      </w:r>
      <w:r>
        <w:rPr>
          <w:szCs w:val="24"/>
        </w:rPr>
        <w:t xml:space="preserve"> turėjo sąlytį su pavojinga užkrečiamąja liga sergančiu asmeniu, ligos išmoka, vaiko ar neįgalaus asmens motinai (tėvui), įmotei (įtėviui), senelei (seneliui), budinčiam globotojui</w:t>
      </w:r>
      <w:r>
        <w:rPr>
          <w:b/>
          <w:bCs/>
          <w:szCs w:val="24"/>
        </w:rPr>
        <w:t>,</w:t>
      </w:r>
      <w:r>
        <w:rPr>
          <w:szCs w:val="24"/>
        </w:rPr>
        <w:t xml:space="preserve"> </w:t>
      </w:r>
      <w:r w:rsidRPr="00A95CB4">
        <w:rPr>
          <w:strike/>
          <w:szCs w:val="24"/>
        </w:rPr>
        <w:t>ar</w:t>
      </w:r>
      <w:r>
        <w:rPr>
          <w:szCs w:val="24"/>
        </w:rPr>
        <w:t xml:space="preserve"> globėjui </w:t>
      </w:r>
      <w:r>
        <w:rPr>
          <w:b/>
          <w:bCs/>
          <w:szCs w:val="24"/>
        </w:rPr>
        <w:t>ar vaiką laikinai prižiūrinčiam asmeniui, kai vaikui nustatyta laikinoji priežiūra pas fizinius asmenis ar jis yra laikinai apgyvendinamas pas fizinius asmenis,</w:t>
      </w:r>
      <w:r>
        <w:rPr>
          <w:szCs w:val="24"/>
        </w:rPr>
        <w:t xml:space="preserve"> iš Valstybinio socialinio draudimo fondo lėšų vaiko ar neįgalaus asmens privalomos izoliacijos laikotarpiu mokama nuo pirmosios vaiko ar </w:t>
      </w:r>
      <w:r w:rsidRPr="002A4A65">
        <w:rPr>
          <w:szCs w:val="24"/>
        </w:rPr>
        <w:t xml:space="preserve">neįgalaus asmens priežiūros dienos, bet ne ilgiau kaip 14 kalendorinių dienų, skaičiuojant atitinkamai nuo vaiko ar neįgalaus asmens atvykimo iš užsienio šalies į Lietuvos Respubliką dienos arba nuo jo turėto sąlyčio su pavojinga užkrečiamąja liga </w:t>
      </w:r>
      <w:r w:rsidRPr="002A4A65">
        <w:rPr>
          <w:color w:val="000000"/>
          <w:szCs w:val="24"/>
        </w:rPr>
        <w:t>sergančiu</w:t>
      </w:r>
      <w:r w:rsidRPr="002A4A65">
        <w:rPr>
          <w:szCs w:val="24"/>
        </w:rPr>
        <w:t xml:space="preserve"> asmeniu dienos, lygi 65,94 procento išmokos gavėjo kompensuojamojo uždarbio dydžio. Šioje dalyje nustatytais atvejais ligos išmoka nemokama, jeigu vaikas iki 8 metų, bet ne ilgiau kaip iki jo ugdymo pagal pradinio ugdymo programą pradžios, ar pagal pradinio ugdymo programą ugdomas vaikas, ar pagal bendrojo arba specialiojo ugdymo programą besimokantis neįgalus asmuo išvyko į užsienio šalį, kuri jo išvykimo iš Lietuvos Respublikos dieną įtraukta į sveikatos apsaugos ministro patvirtintą užsienio šalių, iš kurių grįžus į Lietuvos Respubliką privaloma izoliacija, sąrašą.</w:t>
      </w:r>
      <w:r w:rsidRPr="002A4A65">
        <w:t xml:space="preserve"> </w:t>
      </w:r>
    </w:p>
    <w:p w14:paraId="4A75306A" w14:textId="77777777" w:rsidR="0074749C" w:rsidRDefault="0074749C" w:rsidP="00626E18">
      <w:pPr>
        <w:widowControl w:val="0"/>
        <w:spacing w:line="276" w:lineRule="auto"/>
        <w:ind w:firstLine="720"/>
        <w:jc w:val="both"/>
        <w:rPr>
          <w:szCs w:val="24"/>
          <w:lang w:eastAsia="lt-LT"/>
        </w:rPr>
      </w:pPr>
      <w:r>
        <w:rPr>
          <w:szCs w:val="24"/>
        </w:rPr>
        <w:t>8. Jeigu Vyriausybės paskelbtos ekstremaliosios situacijos ir (ar) karantino metu vaiko iki 8 metų, bet ne ilgiau kaip iki jo ugdymo pagal pradinio ugdymo programą pradžios, ar pagal pradinio ugdymo programą ugdomo vaiko, ar pagal bendrojo arba specialiojo ugdymo programą besimokančio neįgalaus asmens lankomoje švietimo įstaigoje dėl užkrečiamosios ligos, dėl kurios Vyriausybė paskelbė ekstremaliąją situaciją ir (ar) karantiną, nustatomas infekcijų plitimą ribojantis režimas ir dėl to atsirado būtinybė jį prižiūrėti, ligos išmoka, vaiko ar neįgalaus asmens motinai (tėvui), įmotei (įtėviui), senelei (seneliui), budinčiam globotojui</w:t>
      </w:r>
      <w:r>
        <w:rPr>
          <w:b/>
          <w:bCs/>
          <w:szCs w:val="24"/>
        </w:rPr>
        <w:t>,</w:t>
      </w:r>
      <w:r>
        <w:rPr>
          <w:szCs w:val="24"/>
        </w:rPr>
        <w:t xml:space="preserve"> </w:t>
      </w:r>
      <w:r w:rsidRPr="00A95CB4">
        <w:rPr>
          <w:strike/>
          <w:szCs w:val="24"/>
        </w:rPr>
        <w:t>ar</w:t>
      </w:r>
      <w:r>
        <w:rPr>
          <w:szCs w:val="24"/>
        </w:rPr>
        <w:t xml:space="preserve"> globėjui </w:t>
      </w:r>
      <w:r>
        <w:rPr>
          <w:b/>
          <w:bCs/>
          <w:szCs w:val="24"/>
        </w:rPr>
        <w:t>ar vaiką laikinai prižiūrinčiam asmeniui, kai vaikui nustatyta laikinoji priežiūra pas fizinius asmenis ar jis yra laikinai apgyvendinamas pas fizinius asmenis,</w:t>
      </w:r>
      <w:r>
        <w:rPr>
          <w:szCs w:val="24"/>
        </w:rPr>
        <w:t xml:space="preserve"> iš Valstybinio socialinio draudimo fondo lėšų mokama infekcijų plitimą ribojančio režimo laikotarpiu nuo tokio režimo nustatymo vaiko ar neįgalaus asmens lankomoje švietimo įstaigoje dienos, yra lygi 65,94 procento išmokos gavėjo kompensuojamojo uždarbio dydžio.</w:t>
      </w:r>
      <w:r>
        <w:t xml:space="preserve"> </w:t>
      </w:r>
    </w:p>
    <w:p w14:paraId="0CCF27DB" w14:textId="77777777" w:rsidR="0074749C" w:rsidRDefault="0074749C" w:rsidP="00626E18">
      <w:pPr>
        <w:widowControl w:val="0"/>
        <w:spacing w:line="276" w:lineRule="auto"/>
        <w:ind w:firstLine="720"/>
        <w:jc w:val="both"/>
        <w:rPr>
          <w:szCs w:val="24"/>
        </w:rPr>
      </w:pPr>
      <w:r>
        <w:rPr>
          <w:szCs w:val="24"/>
        </w:rPr>
        <w:t xml:space="preserve">9. Šio straipsnio 1 dalyje nustatytu atveju asmeniui, turinčiam teisę gauti ligos išmoką </w:t>
      </w:r>
      <w:r>
        <w:rPr>
          <w:b/>
          <w:bCs/>
          <w:szCs w:val="24"/>
        </w:rPr>
        <w:t xml:space="preserve">pagal </w:t>
      </w:r>
      <w:r>
        <w:rPr>
          <w:szCs w:val="24"/>
        </w:rPr>
        <w:t xml:space="preserve">šio įstatymo 8 </w:t>
      </w:r>
      <w:r w:rsidRPr="0074749C">
        <w:rPr>
          <w:strike/>
          <w:szCs w:val="24"/>
        </w:rPr>
        <w:t>straipsnyje nustatyta tvarka</w:t>
      </w:r>
      <w:r>
        <w:rPr>
          <w:b/>
          <w:bCs/>
          <w:szCs w:val="24"/>
        </w:rPr>
        <w:t xml:space="preserve"> straipsnį</w:t>
      </w:r>
      <w:r>
        <w:rPr>
          <w:szCs w:val="24"/>
        </w:rPr>
        <w:t xml:space="preserve">, ligos išmoka skiriama ne anksčiau kaip nuo Vyriausybės paskelbtos ekstremaliosios situacijos ir (ar) karantino paskelbimo dienos ir mokama </w:t>
      </w:r>
      <w:r>
        <w:rPr>
          <w:bCs/>
          <w:szCs w:val="24"/>
          <w:lang w:eastAsia="lt-LT"/>
        </w:rPr>
        <w:t>iki jo darbingumo atgavimo dienos, pirmosios dalyvavimo profesinės reabilitacijos programoje dienos ar darbingumo lygio nustatymo dienos</w:t>
      </w:r>
      <w:r>
        <w:rPr>
          <w:szCs w:val="24"/>
        </w:rPr>
        <w:t xml:space="preserve">. Ligos išmokos šio straipsnio 2 ir 3 dalyse nustatytas sąlygas atitinkantiems asmenims, turintiems teisę jas gauti </w:t>
      </w:r>
      <w:r>
        <w:rPr>
          <w:b/>
          <w:bCs/>
          <w:szCs w:val="24"/>
        </w:rPr>
        <w:t xml:space="preserve">pagal </w:t>
      </w:r>
      <w:r>
        <w:rPr>
          <w:szCs w:val="24"/>
        </w:rPr>
        <w:t xml:space="preserve">šio įstatymo 8 </w:t>
      </w:r>
      <w:r w:rsidRPr="0074749C">
        <w:rPr>
          <w:strike/>
          <w:szCs w:val="24"/>
        </w:rPr>
        <w:t>straipsnyje nustatyta tvarka</w:t>
      </w:r>
      <w:r w:rsidRPr="0074749C">
        <w:rPr>
          <w:b/>
          <w:bCs/>
          <w:szCs w:val="24"/>
        </w:rPr>
        <w:t xml:space="preserve"> </w:t>
      </w:r>
      <w:r>
        <w:rPr>
          <w:b/>
          <w:bCs/>
          <w:szCs w:val="24"/>
        </w:rPr>
        <w:t>straipsnį</w:t>
      </w:r>
      <w:r>
        <w:rPr>
          <w:szCs w:val="24"/>
        </w:rPr>
        <w:t xml:space="preserve">, skiriamos ne anksčiau kaip nuo Vyriausybės paskelbtos ekstremaliosios situacijos ir karantino paskelbimo dienos ir mokamos už laikotarpį, ne ilgesnį kaip iki Vyriausybė atšaukia ekstremaliąją situaciją ar karantiną arba sueina bent vieno iš jų paskelbimo terminas. Ligos išmokos šio straipsnio 4–8 dalyse nustatytas sąlygas atitinkantiems asmenims, turintiems teisę jas gauti </w:t>
      </w:r>
      <w:r>
        <w:rPr>
          <w:b/>
          <w:bCs/>
          <w:szCs w:val="24"/>
        </w:rPr>
        <w:t xml:space="preserve">pagal </w:t>
      </w:r>
      <w:r>
        <w:rPr>
          <w:szCs w:val="24"/>
        </w:rPr>
        <w:t>šio įstatymo 8 </w:t>
      </w:r>
      <w:r w:rsidRPr="0074749C">
        <w:rPr>
          <w:strike/>
          <w:szCs w:val="24"/>
        </w:rPr>
        <w:t>straipsnyje nustatyta tvarka</w:t>
      </w:r>
      <w:r w:rsidRPr="0074749C">
        <w:rPr>
          <w:b/>
          <w:bCs/>
          <w:szCs w:val="24"/>
        </w:rPr>
        <w:t xml:space="preserve"> </w:t>
      </w:r>
      <w:r>
        <w:rPr>
          <w:b/>
          <w:bCs/>
          <w:szCs w:val="24"/>
        </w:rPr>
        <w:t>straipsnį</w:t>
      </w:r>
      <w:r>
        <w:rPr>
          <w:szCs w:val="24"/>
        </w:rPr>
        <w:t>, skiriamos ne anksčiau kaip nuo Vyriausybės paskelbtos ekstremaliosios situacijos ir (ar) karantino paskelbimo dienos ir mokamos už laikotarpį, ne ilgesnį kaip iki Vyriausybė atšaukia ekstremaliąją situaciją ir karantiną.</w:t>
      </w:r>
    </w:p>
    <w:p w14:paraId="0238ABC4" w14:textId="77777777" w:rsidR="0074749C" w:rsidRDefault="0074749C" w:rsidP="00626E18">
      <w:pPr>
        <w:widowControl w:val="0"/>
        <w:spacing w:line="276" w:lineRule="auto"/>
        <w:ind w:firstLine="720"/>
        <w:jc w:val="both"/>
        <w:rPr>
          <w:szCs w:val="24"/>
        </w:rPr>
      </w:pPr>
      <w:r>
        <w:rPr>
          <w:szCs w:val="24"/>
        </w:rPr>
        <w:lastRenderedPageBreak/>
        <w:t xml:space="preserve">10. Šio straipsnio 1 dalyje nustatytu atveju ligos išmoka po asmens, turinčio teisę ją gauti </w:t>
      </w:r>
      <w:r>
        <w:rPr>
          <w:b/>
          <w:bCs/>
          <w:szCs w:val="24"/>
        </w:rPr>
        <w:t xml:space="preserve">pagal </w:t>
      </w:r>
      <w:r>
        <w:rPr>
          <w:szCs w:val="24"/>
        </w:rPr>
        <w:t xml:space="preserve">šio įstatymo 8 </w:t>
      </w:r>
      <w:r w:rsidRPr="0074749C">
        <w:rPr>
          <w:strike/>
          <w:szCs w:val="24"/>
        </w:rPr>
        <w:t>straipsnyje nustatyta tvarka</w:t>
      </w:r>
      <w:r w:rsidRPr="0074749C">
        <w:rPr>
          <w:b/>
          <w:bCs/>
          <w:szCs w:val="24"/>
        </w:rPr>
        <w:t xml:space="preserve"> </w:t>
      </w:r>
      <w:r>
        <w:rPr>
          <w:b/>
          <w:bCs/>
          <w:szCs w:val="24"/>
        </w:rPr>
        <w:t>straipsnį</w:t>
      </w:r>
      <w:r>
        <w:rPr>
          <w:szCs w:val="24"/>
        </w:rPr>
        <w:t xml:space="preserve">, atleidimo iš darbo ar tarnybos arba pasibaigus draudimo laikotarpiui mokama iki jo darbingumo atgavimo dienos, pirmosios dalyvavimo profesinės reabilitacijos programoje dienos ar darbingumo lygio nustatymo dienos. Ligos išmokos šio straipsnio 2–8 dalyse nustatytas sąlygas atitinkantiems asmenims, turintiems teisę jas gauti </w:t>
      </w:r>
      <w:r>
        <w:rPr>
          <w:b/>
          <w:bCs/>
          <w:szCs w:val="24"/>
        </w:rPr>
        <w:t xml:space="preserve">pagal </w:t>
      </w:r>
      <w:r>
        <w:rPr>
          <w:szCs w:val="24"/>
        </w:rPr>
        <w:t xml:space="preserve">šio įstatymo 8 </w:t>
      </w:r>
      <w:r w:rsidRPr="0074749C">
        <w:rPr>
          <w:strike/>
          <w:szCs w:val="24"/>
        </w:rPr>
        <w:t>straipsnyje nustatyta tvarka</w:t>
      </w:r>
      <w:r w:rsidRPr="0074749C">
        <w:rPr>
          <w:b/>
          <w:bCs/>
          <w:szCs w:val="24"/>
        </w:rPr>
        <w:t xml:space="preserve"> </w:t>
      </w:r>
      <w:r>
        <w:rPr>
          <w:b/>
          <w:bCs/>
          <w:szCs w:val="24"/>
        </w:rPr>
        <w:t>straipsnį</w:t>
      </w:r>
      <w:r>
        <w:rPr>
          <w:szCs w:val="24"/>
        </w:rPr>
        <w:t>, po asmens atleidimo iš darbo ar tarnybos arba pasibaigus draudimo laikotarpiui mokamos ne ilgiau kaip 5 kalendorines dienas, jeigu</w:t>
      </w:r>
      <w:r>
        <w:rPr>
          <w:color w:val="000000"/>
          <w:szCs w:val="24"/>
          <w:lang w:eastAsia="lt-LT"/>
        </w:rPr>
        <w:t xml:space="preserve"> apdraustojo asmens laikinasis nedarbingumas, prasidėjęs draudimo laikotarpiu, tęsiasi po jo atleidimo iš darbo ar tarnybos arba draudimo laikotarpio pabaigos.</w:t>
      </w:r>
    </w:p>
    <w:p w14:paraId="5F195640" w14:textId="26B22950" w:rsidR="002A4F7B" w:rsidRDefault="0074749C" w:rsidP="00626E18">
      <w:pPr>
        <w:spacing w:line="276" w:lineRule="auto"/>
        <w:ind w:firstLine="851"/>
        <w:jc w:val="both"/>
      </w:pPr>
      <w:r>
        <w:rPr>
          <w:szCs w:val="24"/>
        </w:rPr>
        <w:t xml:space="preserve">11. Asmenims, turintiems teisę gauti ligos išmoką </w:t>
      </w:r>
      <w:r>
        <w:rPr>
          <w:b/>
          <w:bCs/>
          <w:szCs w:val="24"/>
        </w:rPr>
        <w:t xml:space="preserve">pagal </w:t>
      </w:r>
      <w:r>
        <w:rPr>
          <w:szCs w:val="24"/>
        </w:rPr>
        <w:t xml:space="preserve">šio įstatymo 8 </w:t>
      </w:r>
      <w:r w:rsidRPr="0074749C">
        <w:rPr>
          <w:strike/>
          <w:szCs w:val="24"/>
        </w:rPr>
        <w:t>straipsnyje nustatyta tvarka</w:t>
      </w:r>
      <w:r>
        <w:rPr>
          <w:szCs w:val="24"/>
        </w:rPr>
        <w:t xml:space="preserve"> </w:t>
      </w:r>
      <w:r>
        <w:rPr>
          <w:b/>
          <w:bCs/>
          <w:szCs w:val="24"/>
        </w:rPr>
        <w:t>straipsnį</w:t>
      </w:r>
      <w:r>
        <w:rPr>
          <w:szCs w:val="24"/>
        </w:rPr>
        <w:t xml:space="preserve"> ir</w:t>
      </w:r>
      <w:r>
        <w:rPr>
          <w:color w:val="000000"/>
          <w:szCs w:val="24"/>
          <w:lang w:eastAsia="lt-LT"/>
        </w:rPr>
        <w:t xml:space="preserve"> gaunantiems valstybinę socialinio draudimo netekto darbingumo (invalidumo) pensiją, Vyriausybės paskelbtos ekstremaliosios situacijos ir karantino laikotarpiu ligos išmoka šio įstatymo 5 straipsnio 2 dalies 1 punkte ir 11</w:t>
      </w:r>
      <w:r>
        <w:rPr>
          <w:color w:val="000000"/>
          <w:szCs w:val="24"/>
          <w:vertAlign w:val="superscript"/>
          <w:lang w:eastAsia="lt-LT"/>
        </w:rPr>
        <w:t>1</w:t>
      </w:r>
      <w:r>
        <w:rPr>
          <w:color w:val="000000"/>
          <w:szCs w:val="24"/>
          <w:lang w:eastAsia="lt-LT"/>
        </w:rPr>
        <w:t xml:space="preserve"> straipsnio 2 dalyje nustatytais atvejais mokama netaikant šio įstatymo 9 straipsnio 2 dalyje nustatytų apribojimų</w:t>
      </w:r>
      <w:r>
        <w:rPr>
          <w:szCs w:val="24"/>
          <w:lang w:eastAsia="lt-LT"/>
        </w:rPr>
        <w:t>.</w:t>
      </w:r>
      <w:r>
        <w:rPr>
          <w:szCs w:val="24"/>
        </w:rPr>
        <w:t xml:space="preserve"> Asmenims, turintiems teisę gauti ligos išmoką </w:t>
      </w:r>
      <w:r>
        <w:rPr>
          <w:b/>
          <w:bCs/>
          <w:szCs w:val="24"/>
        </w:rPr>
        <w:t>pagal</w:t>
      </w:r>
      <w:r>
        <w:rPr>
          <w:szCs w:val="24"/>
        </w:rPr>
        <w:t xml:space="preserve"> šio įstatymo 8 </w:t>
      </w:r>
      <w:r w:rsidRPr="0074749C">
        <w:rPr>
          <w:strike/>
          <w:szCs w:val="24"/>
        </w:rPr>
        <w:t>straipsnyje nustatyta tvarka</w:t>
      </w:r>
      <w:r>
        <w:rPr>
          <w:szCs w:val="24"/>
        </w:rPr>
        <w:t xml:space="preserve"> </w:t>
      </w:r>
      <w:r>
        <w:rPr>
          <w:b/>
          <w:bCs/>
          <w:szCs w:val="24"/>
        </w:rPr>
        <w:t>straipsnį</w:t>
      </w:r>
      <w:r>
        <w:rPr>
          <w:szCs w:val="24"/>
        </w:rPr>
        <w:t xml:space="preserve"> ir</w:t>
      </w:r>
      <w:r>
        <w:rPr>
          <w:color w:val="000000"/>
          <w:szCs w:val="24"/>
          <w:lang w:eastAsia="lt-LT"/>
        </w:rPr>
        <w:t xml:space="preserve"> gaunantiems valstybinę socialinio draudimo netekto darbingumo (invalidumo) pensiją, Vyriausybės paskelbtos ekstremaliosios situacijos ir (ar) karantino laikotarpiu ligos išmoka šio įstatymo 11</w:t>
      </w:r>
      <w:r>
        <w:rPr>
          <w:color w:val="000000"/>
          <w:szCs w:val="24"/>
          <w:vertAlign w:val="superscript"/>
          <w:lang w:eastAsia="lt-LT"/>
        </w:rPr>
        <w:t>1</w:t>
      </w:r>
      <w:r>
        <w:rPr>
          <w:color w:val="000000"/>
          <w:szCs w:val="24"/>
          <w:lang w:eastAsia="lt-LT"/>
        </w:rPr>
        <w:t xml:space="preserve"> straipsnio 1 ir 6 dalyse nustatytais atvejais mokama netaikant šio įstatymo 9 straipsnio 2 dalyje nustatytų apribojimų</w:t>
      </w:r>
      <w:r>
        <w:rPr>
          <w:szCs w:val="24"/>
          <w:lang w:eastAsia="lt-LT"/>
        </w:rPr>
        <w:t>.</w:t>
      </w:r>
      <w:r>
        <w:t>“</w:t>
      </w:r>
    </w:p>
    <w:p w14:paraId="1BE7A02E" w14:textId="77777777" w:rsidR="0074749C" w:rsidRDefault="0074749C" w:rsidP="00626E18">
      <w:pPr>
        <w:spacing w:line="276" w:lineRule="auto"/>
        <w:ind w:firstLine="851"/>
        <w:jc w:val="both"/>
        <w:rPr>
          <w:rFonts w:eastAsia="Calibri"/>
          <w:b/>
          <w:szCs w:val="24"/>
        </w:rPr>
      </w:pPr>
    </w:p>
    <w:p w14:paraId="0FB4D2CA" w14:textId="171E67E2" w:rsidR="0074749C" w:rsidRDefault="009D4F3A" w:rsidP="00626E18">
      <w:pPr>
        <w:spacing w:line="276" w:lineRule="auto"/>
        <w:ind w:firstLine="851"/>
        <w:jc w:val="both"/>
        <w:rPr>
          <w:rFonts w:eastAsia="Calibri"/>
          <w:b/>
          <w:szCs w:val="24"/>
        </w:rPr>
      </w:pPr>
      <w:r>
        <w:rPr>
          <w:rFonts w:eastAsia="Calibri"/>
          <w:b/>
          <w:szCs w:val="24"/>
        </w:rPr>
        <w:t>9</w:t>
      </w:r>
      <w:r w:rsidR="002A4F7B" w:rsidRPr="008B142C">
        <w:rPr>
          <w:rFonts w:eastAsia="Calibri"/>
          <w:b/>
          <w:szCs w:val="24"/>
        </w:rPr>
        <w:t xml:space="preserve"> straipsnis. </w:t>
      </w:r>
      <w:r w:rsidR="0074749C" w:rsidRPr="008B142C">
        <w:rPr>
          <w:rFonts w:eastAsia="Calibri"/>
          <w:b/>
          <w:szCs w:val="24"/>
        </w:rPr>
        <w:t>1</w:t>
      </w:r>
      <w:r w:rsidR="0074749C">
        <w:rPr>
          <w:rFonts w:eastAsia="Calibri"/>
          <w:b/>
          <w:szCs w:val="24"/>
        </w:rPr>
        <w:t>4</w:t>
      </w:r>
      <w:r w:rsidR="0074749C" w:rsidRPr="008B142C">
        <w:rPr>
          <w:rFonts w:eastAsia="Calibri"/>
          <w:b/>
          <w:szCs w:val="24"/>
        </w:rPr>
        <w:t xml:space="preserve"> straipsnio pakeitimas</w:t>
      </w:r>
    </w:p>
    <w:p w14:paraId="2707572A" w14:textId="29E2047C" w:rsidR="0074749C" w:rsidRPr="001F7E5F" w:rsidRDefault="0074749C" w:rsidP="00626E18">
      <w:pPr>
        <w:spacing w:line="276" w:lineRule="auto"/>
        <w:ind w:firstLine="851"/>
        <w:jc w:val="both"/>
        <w:rPr>
          <w:szCs w:val="24"/>
        </w:rPr>
      </w:pPr>
      <w:r w:rsidRPr="001F7E5F">
        <w:rPr>
          <w:rFonts w:eastAsia="Calibri"/>
          <w:bCs/>
          <w:szCs w:val="24"/>
        </w:rPr>
        <w:t xml:space="preserve">Pakeisti </w:t>
      </w:r>
      <w:r w:rsidR="00A77589">
        <w:rPr>
          <w:rFonts w:eastAsia="Calibri"/>
          <w:bCs/>
          <w:szCs w:val="24"/>
        </w:rPr>
        <w:t>14</w:t>
      </w:r>
      <w:r w:rsidRPr="001F7E5F">
        <w:rPr>
          <w:rFonts w:eastAsia="Calibri"/>
          <w:bCs/>
          <w:szCs w:val="24"/>
        </w:rPr>
        <w:t xml:space="preserve"> straipsnio </w:t>
      </w:r>
      <w:r>
        <w:rPr>
          <w:rFonts w:eastAsia="Calibri"/>
          <w:bCs/>
          <w:szCs w:val="24"/>
        </w:rPr>
        <w:t>6</w:t>
      </w:r>
      <w:r w:rsidRPr="001F7E5F">
        <w:rPr>
          <w:rFonts w:eastAsia="Calibri"/>
          <w:bCs/>
          <w:szCs w:val="24"/>
        </w:rPr>
        <w:t xml:space="preserve"> dalį ir ją išdėstyti taip:</w:t>
      </w:r>
    </w:p>
    <w:p w14:paraId="6A0EB621" w14:textId="5862B50B" w:rsidR="002A4F7B" w:rsidRDefault="0074749C" w:rsidP="00626E18">
      <w:pPr>
        <w:spacing w:line="276" w:lineRule="auto"/>
        <w:ind w:firstLine="851"/>
        <w:jc w:val="both"/>
      </w:pPr>
      <w:r w:rsidRPr="002A4F7B">
        <w:rPr>
          <w:rFonts w:eastAsia="Calibri"/>
          <w:bCs/>
          <w:szCs w:val="24"/>
        </w:rPr>
        <w:t>„</w:t>
      </w:r>
      <w:r>
        <w:t xml:space="preserve">6. </w:t>
      </w:r>
      <w:r w:rsidR="002B597C">
        <w:rPr>
          <w:strike/>
        </w:rPr>
        <w:t>S</w:t>
      </w:r>
      <w:r w:rsidRPr="002B597C">
        <w:rPr>
          <w:strike/>
        </w:rPr>
        <w:t>avarankiškai</w:t>
      </w:r>
      <w:r>
        <w:t xml:space="preserve"> </w:t>
      </w:r>
      <w:r w:rsidR="002B597C" w:rsidRPr="002B597C">
        <w:rPr>
          <w:b/>
          <w:bCs/>
        </w:rPr>
        <w:t>Tik savarankiškai</w:t>
      </w:r>
      <w:r w:rsidR="002B597C">
        <w:t xml:space="preserve"> </w:t>
      </w:r>
      <w:r>
        <w:t xml:space="preserve">dirbantiems asmenims, nurodytiems Valstybinio socialinio draudimo įstatymo 5 straipsnio 2 dalyje, įgijusiems teisę gauti ligos išmoką, ši išmoka mokama neatsižvelgiant į pajamas, gautas vykdant jų, kaip Valstybinio socialinio draudimo įstatymo 5 straipsnio 2 dalyje nurodytų savarankiškai dirbančių asmenų, veiklą. </w:t>
      </w:r>
      <w:r w:rsidR="00343E1F" w:rsidRPr="002B597C">
        <w:rPr>
          <w:b/>
          <w:bCs/>
        </w:rPr>
        <w:t>Turintiems darbo ar tarnybos santykius su darbdaviu (-</w:t>
      </w:r>
      <w:proofErr w:type="spellStart"/>
      <w:r w:rsidR="00343E1F" w:rsidRPr="002B597C">
        <w:rPr>
          <w:b/>
          <w:bCs/>
        </w:rPr>
        <w:t>iais</w:t>
      </w:r>
      <w:proofErr w:type="spellEnd"/>
      <w:r w:rsidR="00343E1F" w:rsidRPr="002B597C">
        <w:rPr>
          <w:b/>
          <w:bCs/>
        </w:rPr>
        <w:t>) ir vykdantiems savarankišką veiklą apdraustiesiems asmenims</w:t>
      </w:r>
      <w:r w:rsidR="00FC1107" w:rsidRPr="002B597C">
        <w:rPr>
          <w:b/>
          <w:bCs/>
        </w:rPr>
        <w:t>,</w:t>
      </w:r>
      <w:r w:rsidR="00343E1F" w:rsidRPr="002B597C">
        <w:rPr>
          <w:b/>
          <w:bCs/>
        </w:rPr>
        <w:t xml:space="preserve"> įgijusiems teisę gauti ligos išmoką, išmoka mokama, jeigu šie asmenys laikinojo nedarbingumo metu nedirbo ir </w:t>
      </w:r>
      <w:r w:rsidR="00FC1107" w:rsidRPr="002B597C">
        <w:rPr>
          <w:b/>
          <w:bCs/>
        </w:rPr>
        <w:t xml:space="preserve">nevykdė veiklos, kaip asmenys, nurodyti </w:t>
      </w:r>
      <w:r w:rsidR="00343E1F" w:rsidRPr="002B597C">
        <w:rPr>
          <w:b/>
          <w:bCs/>
        </w:rPr>
        <w:t>Valstybinio socialinio draudimo įstatymo 5 straipsnio 2 dalyje</w:t>
      </w:r>
      <w:r w:rsidR="00FC1107" w:rsidRPr="002B597C">
        <w:rPr>
          <w:b/>
          <w:bCs/>
        </w:rPr>
        <w:t>.</w:t>
      </w:r>
      <w:r w:rsidR="00343E1F" w:rsidRPr="00343E1F">
        <w:t xml:space="preserve"> </w:t>
      </w:r>
      <w:r>
        <w:t>Mokant ligos išmoką, neatsižvelgiama į meno kūrėjo statusą turinčio asmens draudimo valstybės lėšomis sumas</w:t>
      </w:r>
      <w:r w:rsidR="00D919F2" w:rsidRPr="000001F9">
        <w:rPr>
          <w:b/>
        </w:rPr>
        <w:t xml:space="preserve">, o jeigu </w:t>
      </w:r>
      <w:bookmarkStart w:id="1" w:name="_Hlk81837218"/>
      <w:r w:rsidR="00D919F2" w:rsidRPr="000001F9">
        <w:rPr>
          <w:b/>
        </w:rPr>
        <w:t xml:space="preserve">meno kūrėjo statusą turintis asmuo </w:t>
      </w:r>
      <w:r w:rsidR="00FC14D0">
        <w:rPr>
          <w:b/>
        </w:rPr>
        <w:t>gauna nedarbo socialinio draudimo išmoką</w:t>
      </w:r>
      <w:r w:rsidR="00D919F2" w:rsidRPr="000001F9">
        <w:rPr>
          <w:b/>
        </w:rPr>
        <w:t>, ligos išmoka pagal šį įstatymą nemokama</w:t>
      </w:r>
      <w:bookmarkEnd w:id="1"/>
      <w:r>
        <w:t>.“</w:t>
      </w:r>
    </w:p>
    <w:p w14:paraId="56EC654E" w14:textId="77777777" w:rsidR="0074749C" w:rsidRDefault="0074749C" w:rsidP="00626E18">
      <w:pPr>
        <w:spacing w:line="276" w:lineRule="auto"/>
        <w:ind w:firstLine="851"/>
        <w:jc w:val="both"/>
        <w:rPr>
          <w:rFonts w:eastAsia="Calibri"/>
          <w:b/>
          <w:szCs w:val="24"/>
        </w:rPr>
      </w:pPr>
    </w:p>
    <w:p w14:paraId="28A78F15" w14:textId="1EFEE103" w:rsidR="0074749C" w:rsidRDefault="009D4F3A" w:rsidP="00626E18">
      <w:pPr>
        <w:spacing w:line="276" w:lineRule="auto"/>
        <w:ind w:firstLine="851"/>
        <w:jc w:val="both"/>
        <w:rPr>
          <w:rFonts w:eastAsia="Calibri"/>
          <w:b/>
          <w:szCs w:val="24"/>
        </w:rPr>
      </w:pPr>
      <w:r>
        <w:rPr>
          <w:rFonts w:eastAsia="Calibri"/>
          <w:b/>
          <w:szCs w:val="24"/>
        </w:rPr>
        <w:t>10</w:t>
      </w:r>
      <w:r w:rsidR="002A4F7B" w:rsidRPr="008B142C">
        <w:rPr>
          <w:rFonts w:eastAsia="Calibri"/>
          <w:b/>
          <w:szCs w:val="24"/>
        </w:rPr>
        <w:t xml:space="preserve"> straipsnis. </w:t>
      </w:r>
      <w:r w:rsidR="0074749C">
        <w:rPr>
          <w:rFonts w:eastAsia="Calibri"/>
          <w:b/>
          <w:szCs w:val="24"/>
        </w:rPr>
        <w:t>16 straipsnio pakeitimas.</w:t>
      </w:r>
    </w:p>
    <w:p w14:paraId="3F28F338" w14:textId="77777777" w:rsidR="0074749C" w:rsidRPr="002A4F7B" w:rsidRDefault="0074749C" w:rsidP="00626E18">
      <w:pPr>
        <w:spacing w:line="276" w:lineRule="auto"/>
        <w:ind w:firstLine="851"/>
        <w:jc w:val="both"/>
        <w:rPr>
          <w:rFonts w:eastAsia="Calibri"/>
          <w:bCs/>
          <w:szCs w:val="24"/>
        </w:rPr>
      </w:pPr>
      <w:r>
        <w:rPr>
          <w:rFonts w:eastAsia="Calibri"/>
          <w:bCs/>
          <w:szCs w:val="24"/>
        </w:rPr>
        <w:t>Pakeisti 16 straipsnio 3 dalį ir ją išdėstyti taip:</w:t>
      </w:r>
    </w:p>
    <w:p w14:paraId="516E0ADF" w14:textId="4393AE28" w:rsidR="002A4F7B" w:rsidRDefault="0074749C" w:rsidP="00626E18">
      <w:pPr>
        <w:spacing w:line="276" w:lineRule="auto"/>
        <w:ind w:firstLine="851"/>
        <w:jc w:val="both"/>
        <w:rPr>
          <w:szCs w:val="24"/>
          <w:lang w:eastAsia="lt-LT"/>
        </w:rPr>
      </w:pPr>
      <w:r>
        <w:rPr>
          <w:szCs w:val="24"/>
          <w:lang w:eastAsia="lt-LT"/>
        </w:rPr>
        <w:t xml:space="preserve">„3. </w:t>
      </w:r>
      <w:r w:rsidRPr="00D919F2">
        <w:rPr>
          <w:strike/>
          <w:szCs w:val="24"/>
          <w:lang w:eastAsia="lt-LT"/>
        </w:rPr>
        <w:t>Moteriai</w:t>
      </w:r>
      <w:r w:rsidR="00D919F2">
        <w:rPr>
          <w:b/>
          <w:bCs/>
          <w:szCs w:val="24"/>
          <w:lang w:eastAsia="lt-LT"/>
        </w:rPr>
        <w:t xml:space="preserve"> Asmeniui</w:t>
      </w:r>
      <w:r>
        <w:rPr>
          <w:szCs w:val="24"/>
          <w:lang w:eastAsia="lt-LT"/>
        </w:rPr>
        <w:t xml:space="preserve">, </w:t>
      </w:r>
      <w:r w:rsidRPr="00D919F2">
        <w:rPr>
          <w:strike/>
          <w:szCs w:val="24"/>
          <w:lang w:eastAsia="lt-LT"/>
        </w:rPr>
        <w:t>turinčiai</w:t>
      </w:r>
      <w:r>
        <w:rPr>
          <w:szCs w:val="24"/>
          <w:lang w:eastAsia="lt-LT"/>
        </w:rPr>
        <w:t xml:space="preserve"> </w:t>
      </w:r>
      <w:r w:rsidR="00D919F2">
        <w:rPr>
          <w:b/>
          <w:bCs/>
          <w:szCs w:val="24"/>
          <w:lang w:eastAsia="lt-LT"/>
        </w:rPr>
        <w:t xml:space="preserve">turinčiam </w:t>
      </w:r>
      <w:r>
        <w:rPr>
          <w:szCs w:val="24"/>
          <w:lang w:eastAsia="lt-LT"/>
        </w:rPr>
        <w:t xml:space="preserve">šio straipsnio 1 dalyje nurodytą motinystės socialinio draudimo stažą ir </w:t>
      </w:r>
      <w:r>
        <w:rPr>
          <w:b/>
          <w:bCs/>
          <w:szCs w:val="24"/>
          <w:lang w:eastAsia="lt-LT"/>
        </w:rPr>
        <w:t xml:space="preserve">per </w:t>
      </w:r>
      <w:r w:rsidRPr="00464E19">
        <w:rPr>
          <w:b/>
          <w:szCs w:val="24"/>
          <w:lang w:eastAsia="lt-LT"/>
        </w:rPr>
        <w:t>24 mėnesius</w:t>
      </w:r>
      <w:r>
        <w:rPr>
          <w:b/>
          <w:szCs w:val="24"/>
          <w:lang w:eastAsia="lt-LT"/>
        </w:rPr>
        <w:t xml:space="preserve"> </w:t>
      </w:r>
      <w:r w:rsidRPr="00464E19">
        <w:rPr>
          <w:b/>
          <w:szCs w:val="24"/>
          <w:lang w:eastAsia="lt-LT"/>
        </w:rPr>
        <w:t>iki pirmosios nėštumo ir gimdymo atostogų dienos</w:t>
      </w:r>
      <w:r>
        <w:rPr>
          <w:bCs/>
          <w:szCs w:val="24"/>
          <w:lang w:eastAsia="lt-LT"/>
        </w:rPr>
        <w:t xml:space="preserve"> </w:t>
      </w:r>
      <w:r w:rsidRPr="00D919F2">
        <w:rPr>
          <w:strike/>
          <w:szCs w:val="24"/>
          <w:lang w:eastAsia="lt-LT"/>
        </w:rPr>
        <w:t>tapusiai</w:t>
      </w:r>
      <w:r>
        <w:rPr>
          <w:szCs w:val="24"/>
          <w:lang w:eastAsia="lt-LT"/>
        </w:rPr>
        <w:t xml:space="preserve"> </w:t>
      </w:r>
      <w:r w:rsidR="00D919F2">
        <w:rPr>
          <w:b/>
          <w:bCs/>
          <w:szCs w:val="24"/>
          <w:lang w:eastAsia="lt-LT"/>
        </w:rPr>
        <w:t xml:space="preserve">tapusiam </w:t>
      </w:r>
      <w:r>
        <w:rPr>
          <w:szCs w:val="24"/>
          <w:lang w:eastAsia="lt-LT"/>
        </w:rPr>
        <w:t>neapdraustu asmeniu</w:t>
      </w:r>
      <w:r w:rsidR="00D919F2">
        <w:rPr>
          <w:szCs w:val="24"/>
          <w:lang w:eastAsia="lt-LT"/>
        </w:rPr>
        <w:t xml:space="preserve"> </w:t>
      </w:r>
      <w:r w:rsidR="00D919F2">
        <w:rPr>
          <w:b/>
          <w:bCs/>
          <w:szCs w:val="24"/>
          <w:lang w:eastAsia="lt-LT"/>
        </w:rPr>
        <w:t xml:space="preserve">(pasibaigus darbo sutarčiai, atleistam iš tarnybos, </w:t>
      </w:r>
      <w:r w:rsidR="00D919F2" w:rsidRPr="000001F9">
        <w:rPr>
          <w:b/>
          <w:szCs w:val="24"/>
          <w:lang w:eastAsia="lt-LT"/>
        </w:rPr>
        <w:t>nutraukusiam individualią ar kitą veiklą, sporto, atlikėjo veiklą arba pasibaigus draudimui pagal autorinę sutartį</w:t>
      </w:r>
      <w:r w:rsidR="00D919F2">
        <w:rPr>
          <w:b/>
          <w:szCs w:val="24"/>
          <w:lang w:eastAsia="lt-LT"/>
        </w:rPr>
        <w:t>)</w:t>
      </w:r>
      <w:r>
        <w:rPr>
          <w:szCs w:val="24"/>
          <w:lang w:eastAsia="lt-LT"/>
        </w:rPr>
        <w:t>, motinystės išmoka mokama šio įstatymo 17 straipsnyje nustatyta tvarka. Ši nuostata taikoma ir kitoms nėštumo ir gimdymo atostogoms, jeigu jos prasideda prieš tai gimusio, globojamo ar įvaikinto vaiko auginimo iki 3 metų laikotarpiu.“</w:t>
      </w:r>
    </w:p>
    <w:p w14:paraId="01E32B2B" w14:textId="77777777" w:rsidR="0074749C" w:rsidRDefault="0074749C" w:rsidP="00626E18">
      <w:pPr>
        <w:spacing w:line="276" w:lineRule="auto"/>
        <w:ind w:firstLine="851"/>
        <w:jc w:val="both"/>
        <w:rPr>
          <w:rFonts w:eastAsia="Calibri"/>
          <w:b/>
          <w:szCs w:val="24"/>
        </w:rPr>
      </w:pPr>
    </w:p>
    <w:p w14:paraId="4C5F8836" w14:textId="45FC6A00" w:rsidR="0074749C" w:rsidRDefault="002A4F7B" w:rsidP="00626E18">
      <w:pPr>
        <w:spacing w:line="276" w:lineRule="auto"/>
        <w:ind w:firstLine="851"/>
        <w:jc w:val="both"/>
        <w:rPr>
          <w:rFonts w:eastAsia="Calibri"/>
          <w:b/>
          <w:szCs w:val="24"/>
        </w:rPr>
      </w:pPr>
      <w:r>
        <w:rPr>
          <w:rFonts w:eastAsia="Calibri"/>
          <w:b/>
          <w:szCs w:val="24"/>
        </w:rPr>
        <w:t>1</w:t>
      </w:r>
      <w:r w:rsidR="009D4F3A">
        <w:rPr>
          <w:rFonts w:eastAsia="Calibri"/>
          <w:b/>
          <w:szCs w:val="24"/>
        </w:rPr>
        <w:t>1</w:t>
      </w:r>
      <w:r w:rsidRPr="008B142C">
        <w:rPr>
          <w:rFonts w:eastAsia="Calibri"/>
          <w:b/>
          <w:szCs w:val="24"/>
        </w:rPr>
        <w:t xml:space="preserve"> straipsnis. </w:t>
      </w:r>
      <w:r w:rsidR="0074749C">
        <w:rPr>
          <w:rFonts w:eastAsia="Calibri"/>
          <w:b/>
          <w:szCs w:val="24"/>
        </w:rPr>
        <w:t>22</w:t>
      </w:r>
      <w:r w:rsidR="0074749C" w:rsidRPr="002A4F7B">
        <w:rPr>
          <w:rFonts w:eastAsia="Calibri"/>
          <w:b/>
          <w:szCs w:val="24"/>
        </w:rPr>
        <w:t xml:space="preserve"> </w:t>
      </w:r>
      <w:r w:rsidR="0074749C">
        <w:rPr>
          <w:rFonts w:eastAsia="Calibri"/>
          <w:b/>
          <w:szCs w:val="24"/>
        </w:rPr>
        <w:t>straipsnio pakeitimas.</w:t>
      </w:r>
    </w:p>
    <w:p w14:paraId="07F96B85" w14:textId="77777777" w:rsidR="0074749C" w:rsidRPr="002A4F7B" w:rsidRDefault="0074749C" w:rsidP="00626E18">
      <w:pPr>
        <w:pStyle w:val="Sraopastraipa"/>
        <w:numPr>
          <w:ilvl w:val="0"/>
          <w:numId w:val="24"/>
        </w:numPr>
        <w:spacing w:line="276" w:lineRule="auto"/>
        <w:ind w:left="0" w:firstLine="851"/>
        <w:jc w:val="both"/>
        <w:rPr>
          <w:rFonts w:eastAsia="Calibri"/>
          <w:bCs/>
          <w:szCs w:val="24"/>
        </w:rPr>
      </w:pPr>
      <w:r w:rsidRPr="002A4F7B">
        <w:rPr>
          <w:rFonts w:eastAsia="Calibri"/>
          <w:bCs/>
          <w:szCs w:val="24"/>
        </w:rPr>
        <w:t xml:space="preserve">Pakeisti 22 straipsnio </w:t>
      </w:r>
      <w:r>
        <w:rPr>
          <w:rFonts w:eastAsia="Calibri"/>
          <w:bCs/>
          <w:szCs w:val="24"/>
        </w:rPr>
        <w:t>5</w:t>
      </w:r>
      <w:r w:rsidRPr="002A4F7B">
        <w:rPr>
          <w:rFonts w:eastAsia="Calibri"/>
          <w:bCs/>
          <w:szCs w:val="24"/>
        </w:rPr>
        <w:t xml:space="preserve"> dalį ir ją išdėstyti taip:</w:t>
      </w:r>
    </w:p>
    <w:p w14:paraId="069E7003" w14:textId="53B5EBF3" w:rsidR="0074749C" w:rsidRDefault="0074749C" w:rsidP="00626E18">
      <w:pPr>
        <w:spacing w:line="276" w:lineRule="auto"/>
        <w:ind w:firstLine="851"/>
        <w:jc w:val="both"/>
      </w:pPr>
      <w:r>
        <w:rPr>
          <w:szCs w:val="24"/>
        </w:rPr>
        <w:lastRenderedPageBreak/>
        <w:t xml:space="preserve">„5. Vienam iš tėvų (įtėvių) ar globėjui, ar vienam iš senelių, gaunančiam vaiko priežiūros </w:t>
      </w:r>
      <w:r>
        <w:rPr>
          <w:color w:val="000000"/>
          <w:szCs w:val="24"/>
        </w:rPr>
        <w:t>išmoką</w:t>
      </w:r>
      <w:r>
        <w:rPr>
          <w:szCs w:val="24"/>
        </w:rPr>
        <w:t xml:space="preserve">, </w:t>
      </w:r>
      <w:r w:rsidR="00D919F2">
        <w:rPr>
          <w:b/>
          <w:bCs/>
          <w:szCs w:val="24"/>
        </w:rPr>
        <w:t>kuris tapo neapdraustu asmeniu</w:t>
      </w:r>
      <w:r w:rsidR="00D919F2" w:rsidRPr="00D919F2">
        <w:rPr>
          <w:szCs w:val="24"/>
        </w:rPr>
        <w:t xml:space="preserve"> </w:t>
      </w:r>
      <w:r w:rsidRPr="00D919F2">
        <w:rPr>
          <w:strike/>
          <w:szCs w:val="24"/>
        </w:rPr>
        <w:t>kuriam</w:t>
      </w:r>
      <w:r w:rsidRPr="00D919F2">
        <w:rPr>
          <w:b/>
          <w:strike/>
          <w:szCs w:val="24"/>
        </w:rPr>
        <w:t xml:space="preserve"> </w:t>
      </w:r>
      <w:r w:rsidRPr="00D919F2">
        <w:rPr>
          <w:strike/>
          <w:szCs w:val="24"/>
        </w:rPr>
        <w:t>pasibaigė</w:t>
      </w:r>
      <w:r w:rsidRPr="00D919F2">
        <w:rPr>
          <w:szCs w:val="24"/>
        </w:rPr>
        <w:t xml:space="preserve"> </w:t>
      </w:r>
      <w:r w:rsidR="00D919F2">
        <w:rPr>
          <w:b/>
          <w:bCs/>
          <w:szCs w:val="24"/>
        </w:rPr>
        <w:t xml:space="preserve">(pasibaigus </w:t>
      </w:r>
      <w:r w:rsidRPr="00D919F2">
        <w:rPr>
          <w:szCs w:val="24"/>
        </w:rPr>
        <w:t xml:space="preserve">darbo </w:t>
      </w:r>
      <w:r w:rsidRPr="00D919F2">
        <w:rPr>
          <w:strike/>
          <w:szCs w:val="24"/>
        </w:rPr>
        <w:t>sutartis arba</w:t>
      </w:r>
      <w:r w:rsidRPr="00D919F2">
        <w:rPr>
          <w:strike/>
          <w:color w:val="000000"/>
          <w:szCs w:val="24"/>
        </w:rPr>
        <w:t xml:space="preserve"> </w:t>
      </w:r>
      <w:r w:rsidRPr="00D919F2">
        <w:rPr>
          <w:strike/>
          <w:szCs w:val="24"/>
        </w:rPr>
        <w:t>kuris buvo atleistas</w:t>
      </w:r>
      <w:r w:rsidRPr="00D919F2">
        <w:rPr>
          <w:szCs w:val="24"/>
        </w:rPr>
        <w:t xml:space="preserve"> </w:t>
      </w:r>
      <w:r w:rsidR="00D919F2">
        <w:rPr>
          <w:b/>
          <w:bCs/>
          <w:szCs w:val="24"/>
        </w:rPr>
        <w:t xml:space="preserve">sutarčiai, atleistam </w:t>
      </w:r>
      <w:r w:rsidRPr="00D919F2">
        <w:rPr>
          <w:szCs w:val="24"/>
        </w:rPr>
        <w:t>iš tarnybos</w:t>
      </w:r>
      <w:r w:rsidR="00D919F2">
        <w:rPr>
          <w:b/>
          <w:bCs/>
          <w:szCs w:val="24"/>
          <w:lang w:eastAsia="lt-LT"/>
        </w:rPr>
        <w:t xml:space="preserve">, </w:t>
      </w:r>
      <w:r w:rsidR="00D919F2" w:rsidRPr="000001F9">
        <w:rPr>
          <w:b/>
          <w:szCs w:val="24"/>
          <w:lang w:eastAsia="lt-LT"/>
        </w:rPr>
        <w:t>nutraukusiam individualią ar kitą veiklą, sporto, atlikėjo veiklą arba pasibaigus draudimui pagal autorinę sutartį</w:t>
      </w:r>
      <w:r w:rsidR="00D919F2">
        <w:rPr>
          <w:b/>
          <w:szCs w:val="24"/>
          <w:lang w:eastAsia="lt-LT"/>
        </w:rPr>
        <w:t>)</w:t>
      </w:r>
      <w:r>
        <w:rPr>
          <w:szCs w:val="24"/>
        </w:rPr>
        <w:t xml:space="preserve">, vaiko priežiūros </w:t>
      </w:r>
      <w:r>
        <w:rPr>
          <w:color w:val="000000"/>
          <w:szCs w:val="24"/>
        </w:rPr>
        <w:t>išmoka</w:t>
      </w:r>
      <w:r>
        <w:rPr>
          <w:szCs w:val="24"/>
        </w:rPr>
        <w:t xml:space="preserve"> mokama šio įstatymo 23 ir 24 straipsniuose nustatyta tvarka. Ši nuostata taip pat taikoma skiriant vaiko priežiūros </w:t>
      </w:r>
      <w:r>
        <w:rPr>
          <w:color w:val="000000"/>
          <w:szCs w:val="24"/>
        </w:rPr>
        <w:t>išmoką</w:t>
      </w:r>
      <w:r>
        <w:rPr>
          <w:szCs w:val="24"/>
        </w:rPr>
        <w:t>, jeigu teisė ją gauti atsirado prieš tai gimusio,</w:t>
      </w:r>
      <w:r>
        <w:rPr>
          <w:b/>
          <w:color w:val="FF0000"/>
          <w:szCs w:val="24"/>
        </w:rPr>
        <w:t xml:space="preserve"> </w:t>
      </w:r>
      <w:r>
        <w:rPr>
          <w:szCs w:val="24"/>
        </w:rPr>
        <w:t>globojamo ar įvaikinto vaiko auginimo iki 3 metų laikotarpiu.</w:t>
      </w:r>
      <w:r>
        <w:t>“</w:t>
      </w:r>
    </w:p>
    <w:p w14:paraId="073BDA64" w14:textId="77777777" w:rsidR="0074749C" w:rsidRDefault="0074749C" w:rsidP="00626E18">
      <w:pPr>
        <w:pStyle w:val="Sraopastraipa"/>
        <w:numPr>
          <w:ilvl w:val="0"/>
          <w:numId w:val="24"/>
        </w:numPr>
        <w:spacing w:line="276" w:lineRule="auto"/>
        <w:ind w:left="0" w:firstLine="851"/>
        <w:jc w:val="both"/>
        <w:rPr>
          <w:rFonts w:eastAsia="Calibri"/>
          <w:bCs/>
          <w:szCs w:val="24"/>
        </w:rPr>
      </w:pPr>
      <w:r w:rsidRPr="002A4F7B">
        <w:rPr>
          <w:rFonts w:eastAsia="Calibri"/>
          <w:bCs/>
          <w:szCs w:val="24"/>
        </w:rPr>
        <w:t xml:space="preserve">Pakeisti 22 straipsnio </w:t>
      </w:r>
      <w:r>
        <w:rPr>
          <w:rFonts w:eastAsia="Calibri"/>
          <w:bCs/>
          <w:szCs w:val="24"/>
        </w:rPr>
        <w:t>6</w:t>
      </w:r>
      <w:r w:rsidRPr="002A4F7B">
        <w:rPr>
          <w:rFonts w:eastAsia="Calibri"/>
          <w:bCs/>
          <w:szCs w:val="24"/>
        </w:rPr>
        <w:t xml:space="preserve"> dalį ir ją išdėstyti taip:</w:t>
      </w:r>
    </w:p>
    <w:p w14:paraId="05A3E2A9" w14:textId="2ED87BA2" w:rsidR="002A4F7B" w:rsidRDefault="0074749C" w:rsidP="00626E18">
      <w:pPr>
        <w:spacing w:line="276" w:lineRule="auto"/>
        <w:ind w:firstLine="851"/>
        <w:jc w:val="both"/>
      </w:pPr>
      <w:r>
        <w:rPr>
          <w:szCs w:val="24"/>
        </w:rPr>
        <w:t xml:space="preserve">„6. Vienam iš tėvų (įtėvių) ar globėjui, ar vienam iš senelių, turinčiam šio straipsnio 1 dalies 3 punkte nurodytą motinystės socialinio draudimo stažą, </w:t>
      </w:r>
      <w:r w:rsidR="00D919F2" w:rsidRPr="00797E87">
        <w:rPr>
          <w:b/>
          <w:bCs/>
          <w:szCs w:val="24"/>
        </w:rPr>
        <w:t>kuris per 24 mėnesius iki pirmosios vaiko priežiūros atostogų dienos</w:t>
      </w:r>
      <w:r w:rsidR="00D919F2">
        <w:rPr>
          <w:b/>
          <w:bCs/>
          <w:szCs w:val="24"/>
        </w:rPr>
        <w:t xml:space="preserve"> tapo neapdraustu asmeniu</w:t>
      </w:r>
      <w:r w:rsidR="00D919F2">
        <w:rPr>
          <w:szCs w:val="24"/>
        </w:rPr>
        <w:t xml:space="preserve"> </w:t>
      </w:r>
      <w:r w:rsidRPr="00D919F2">
        <w:rPr>
          <w:strike/>
          <w:szCs w:val="24"/>
        </w:rPr>
        <w:t>kuriam</w:t>
      </w:r>
      <w:r w:rsidRPr="00D919F2">
        <w:rPr>
          <w:b/>
          <w:strike/>
          <w:szCs w:val="24"/>
        </w:rPr>
        <w:t xml:space="preserve"> </w:t>
      </w:r>
      <w:r w:rsidRPr="00D919F2">
        <w:rPr>
          <w:strike/>
          <w:szCs w:val="24"/>
        </w:rPr>
        <w:t>pasibaigė</w:t>
      </w:r>
      <w:r w:rsidRPr="00D919F2">
        <w:rPr>
          <w:szCs w:val="24"/>
        </w:rPr>
        <w:t xml:space="preserve"> </w:t>
      </w:r>
      <w:r w:rsidR="00D919F2">
        <w:rPr>
          <w:b/>
          <w:bCs/>
          <w:szCs w:val="24"/>
        </w:rPr>
        <w:t xml:space="preserve">(pasibaigus </w:t>
      </w:r>
      <w:r w:rsidRPr="00D919F2">
        <w:rPr>
          <w:szCs w:val="24"/>
        </w:rPr>
        <w:t xml:space="preserve">darbo </w:t>
      </w:r>
      <w:r w:rsidRPr="00D919F2">
        <w:rPr>
          <w:strike/>
          <w:szCs w:val="24"/>
        </w:rPr>
        <w:t>sutartis arba kuris buvo atleistas</w:t>
      </w:r>
      <w:r w:rsidRPr="00D919F2">
        <w:rPr>
          <w:szCs w:val="24"/>
        </w:rPr>
        <w:t xml:space="preserve"> </w:t>
      </w:r>
      <w:r w:rsidR="00D919F2">
        <w:rPr>
          <w:b/>
          <w:bCs/>
          <w:szCs w:val="24"/>
        </w:rPr>
        <w:t xml:space="preserve">sutarčiai, atleistam </w:t>
      </w:r>
      <w:r w:rsidRPr="00D919F2">
        <w:rPr>
          <w:szCs w:val="24"/>
        </w:rPr>
        <w:t>iš tarnybos</w:t>
      </w:r>
      <w:r w:rsidR="00D919F2">
        <w:rPr>
          <w:b/>
          <w:bCs/>
          <w:szCs w:val="24"/>
          <w:lang w:eastAsia="lt-LT"/>
        </w:rPr>
        <w:t xml:space="preserve">, </w:t>
      </w:r>
      <w:r w:rsidR="00D919F2" w:rsidRPr="000001F9">
        <w:rPr>
          <w:b/>
          <w:szCs w:val="24"/>
          <w:lang w:eastAsia="lt-LT"/>
        </w:rPr>
        <w:t>nutraukusiam individualią ar kitą veiklą, sporto, atlikėjo veiklą arba pasibaigus draudimui pagal autorinę sutartį</w:t>
      </w:r>
      <w:r w:rsidR="00D919F2">
        <w:rPr>
          <w:b/>
          <w:szCs w:val="24"/>
          <w:lang w:eastAsia="lt-LT"/>
        </w:rPr>
        <w:t>)</w:t>
      </w:r>
      <w:r>
        <w:rPr>
          <w:szCs w:val="24"/>
        </w:rPr>
        <w:t xml:space="preserve"> ir dėl to negavo vaiko priežiūros atostogų, vaiko priežiūros </w:t>
      </w:r>
      <w:r>
        <w:rPr>
          <w:color w:val="000000"/>
          <w:szCs w:val="24"/>
        </w:rPr>
        <w:t>išmoka</w:t>
      </w:r>
      <w:r>
        <w:rPr>
          <w:szCs w:val="24"/>
        </w:rPr>
        <w:t xml:space="preserve"> mokama šio įstatymo 23 ir 24 straipsniuose nustatyta tvarka. Ši nuostata taip pat taikoma skiriant vaiko priežiūros </w:t>
      </w:r>
      <w:r>
        <w:rPr>
          <w:color w:val="000000"/>
          <w:szCs w:val="24"/>
        </w:rPr>
        <w:t>išmoką</w:t>
      </w:r>
      <w:r>
        <w:rPr>
          <w:szCs w:val="24"/>
        </w:rPr>
        <w:t>, jeigu teisė ją gauti atsirado prieš tai gimusio,</w:t>
      </w:r>
      <w:r>
        <w:rPr>
          <w:b/>
          <w:color w:val="FF0000"/>
          <w:szCs w:val="24"/>
        </w:rPr>
        <w:t xml:space="preserve"> </w:t>
      </w:r>
      <w:r>
        <w:rPr>
          <w:szCs w:val="24"/>
        </w:rPr>
        <w:t>globojamo ar įvaikinto vaiko auginimo iki 3 metų laikotarpiu.</w:t>
      </w:r>
      <w:r>
        <w:t>“</w:t>
      </w:r>
    </w:p>
    <w:p w14:paraId="202DB9E6" w14:textId="77777777" w:rsidR="0074749C" w:rsidRDefault="0074749C" w:rsidP="00626E18">
      <w:pPr>
        <w:spacing w:line="276" w:lineRule="auto"/>
        <w:ind w:firstLine="851"/>
        <w:jc w:val="both"/>
        <w:rPr>
          <w:rFonts w:eastAsia="Calibri"/>
          <w:b/>
          <w:szCs w:val="24"/>
        </w:rPr>
      </w:pPr>
    </w:p>
    <w:p w14:paraId="41F35E51" w14:textId="3A1D5D2D" w:rsidR="0074749C" w:rsidRDefault="002A4F7B" w:rsidP="00626E18">
      <w:pPr>
        <w:spacing w:line="276" w:lineRule="auto"/>
        <w:ind w:firstLine="851"/>
        <w:jc w:val="both"/>
        <w:rPr>
          <w:rFonts w:eastAsia="Calibri"/>
          <w:b/>
          <w:szCs w:val="24"/>
        </w:rPr>
      </w:pPr>
      <w:r>
        <w:rPr>
          <w:rFonts w:eastAsia="Calibri"/>
          <w:b/>
          <w:szCs w:val="24"/>
        </w:rPr>
        <w:t>1</w:t>
      </w:r>
      <w:r w:rsidR="009D4F3A">
        <w:rPr>
          <w:rFonts w:eastAsia="Calibri"/>
          <w:b/>
          <w:szCs w:val="24"/>
        </w:rPr>
        <w:t>2</w:t>
      </w:r>
      <w:r w:rsidRPr="008B142C">
        <w:rPr>
          <w:rFonts w:eastAsia="Calibri"/>
          <w:b/>
          <w:szCs w:val="24"/>
        </w:rPr>
        <w:t xml:space="preserve"> straipsnis. </w:t>
      </w:r>
      <w:r w:rsidR="0074749C">
        <w:rPr>
          <w:rFonts w:eastAsia="Calibri"/>
          <w:b/>
          <w:szCs w:val="24"/>
        </w:rPr>
        <w:t>23 straipsnio pakeitimas</w:t>
      </w:r>
    </w:p>
    <w:p w14:paraId="30761CBF" w14:textId="77777777" w:rsidR="0074749C" w:rsidRDefault="0074749C" w:rsidP="00626E18">
      <w:pPr>
        <w:spacing w:line="276" w:lineRule="auto"/>
        <w:ind w:firstLine="851"/>
        <w:jc w:val="both"/>
        <w:rPr>
          <w:rFonts w:eastAsia="Calibri"/>
          <w:bCs/>
          <w:szCs w:val="24"/>
        </w:rPr>
      </w:pPr>
      <w:r>
        <w:rPr>
          <w:rFonts w:eastAsia="Calibri"/>
          <w:bCs/>
          <w:szCs w:val="24"/>
        </w:rPr>
        <w:t>Papildyti 23 straipsnį 3</w:t>
      </w:r>
      <w:r w:rsidRPr="00797E87">
        <w:rPr>
          <w:rFonts w:eastAsia="Calibri"/>
          <w:bCs/>
          <w:szCs w:val="24"/>
          <w:vertAlign w:val="superscript"/>
        </w:rPr>
        <w:t xml:space="preserve">1 </w:t>
      </w:r>
      <w:r>
        <w:rPr>
          <w:rFonts w:eastAsia="Calibri"/>
          <w:bCs/>
          <w:szCs w:val="24"/>
        </w:rPr>
        <w:t>dalimi:</w:t>
      </w:r>
    </w:p>
    <w:p w14:paraId="7B3B121B" w14:textId="40EB07D3" w:rsidR="002A4F7B" w:rsidRDefault="0074749C" w:rsidP="00626E18">
      <w:pPr>
        <w:spacing w:line="276" w:lineRule="auto"/>
        <w:ind w:firstLine="851"/>
        <w:jc w:val="both"/>
        <w:rPr>
          <w:color w:val="000000"/>
          <w:szCs w:val="24"/>
        </w:rPr>
      </w:pPr>
      <w:r>
        <w:rPr>
          <w:rFonts w:eastAsia="Calibri"/>
          <w:bCs/>
          <w:szCs w:val="24"/>
        </w:rPr>
        <w:t>„</w:t>
      </w:r>
      <w:r w:rsidRPr="00797E87">
        <w:rPr>
          <w:rFonts w:eastAsia="Calibri"/>
          <w:b/>
          <w:szCs w:val="24"/>
        </w:rPr>
        <w:t>3</w:t>
      </w:r>
      <w:r w:rsidRPr="00797E87">
        <w:rPr>
          <w:rFonts w:eastAsia="Calibri"/>
          <w:b/>
          <w:szCs w:val="24"/>
          <w:vertAlign w:val="superscript"/>
        </w:rPr>
        <w:t>1</w:t>
      </w:r>
      <w:r w:rsidRPr="00797E87">
        <w:rPr>
          <w:rFonts w:eastAsia="Calibri"/>
          <w:b/>
          <w:szCs w:val="24"/>
        </w:rPr>
        <w:t>. Tais atvejais</w:t>
      </w:r>
      <w:r w:rsidRPr="008D0758">
        <w:rPr>
          <w:rFonts w:eastAsia="Calibri"/>
          <w:b/>
          <w:szCs w:val="24"/>
        </w:rPr>
        <w:t xml:space="preserve">, kai </w:t>
      </w:r>
      <w:r w:rsidR="0048278C">
        <w:rPr>
          <w:rFonts w:eastAsia="Calibri"/>
          <w:b/>
          <w:szCs w:val="24"/>
        </w:rPr>
        <w:t xml:space="preserve">motinystės išmokos gavėjui, kuriam suteiktos nėštumo ir gimdymo atostogos, išskyrus </w:t>
      </w:r>
      <w:r w:rsidR="00A6243A" w:rsidRPr="0048278C">
        <w:rPr>
          <w:b/>
          <w:szCs w:val="24"/>
          <w:lang w:eastAsia="lt-LT"/>
        </w:rPr>
        <w:t xml:space="preserve">atvejus, kai apdraustasis asmuo pagal šio įstatymo 5 straipsnio 4 dalį prilyginamas asmeniui, išleistam nėštumo ir gimdymo atostogų, taip pat atvejus, numatytus šio </w:t>
      </w:r>
      <w:r w:rsidR="00A6243A">
        <w:rPr>
          <w:b/>
          <w:szCs w:val="24"/>
          <w:lang w:eastAsia="lt-LT"/>
        </w:rPr>
        <w:t>įstatymo 16 straipsnio</w:t>
      </w:r>
      <w:r w:rsidR="00A6243A" w:rsidRPr="0048278C">
        <w:rPr>
          <w:b/>
          <w:szCs w:val="24"/>
          <w:lang w:eastAsia="lt-LT"/>
        </w:rPr>
        <w:t xml:space="preserve"> 3 dalyje</w:t>
      </w:r>
      <w:r w:rsidR="00A6243A">
        <w:rPr>
          <w:b/>
          <w:szCs w:val="24"/>
          <w:lang w:eastAsia="lt-LT"/>
        </w:rPr>
        <w:t xml:space="preserve">, gimė daugiau nei vienas vaikas ar jis vienu metu </w:t>
      </w:r>
      <w:r w:rsidR="00A6243A" w:rsidRPr="008D0758">
        <w:rPr>
          <w:rFonts w:eastAsia="Calibri"/>
          <w:b/>
          <w:szCs w:val="24"/>
        </w:rPr>
        <w:t>globoja</w:t>
      </w:r>
      <w:r w:rsidR="00A6243A">
        <w:rPr>
          <w:rFonts w:eastAsia="Calibri"/>
          <w:b/>
          <w:szCs w:val="24"/>
        </w:rPr>
        <w:t xml:space="preserve"> du ir daugiau vaikų, kol jiems sueis 70 dienų, </w:t>
      </w:r>
      <w:r>
        <w:rPr>
          <w:rFonts w:eastAsia="Calibri"/>
          <w:b/>
          <w:szCs w:val="24"/>
        </w:rPr>
        <w:t xml:space="preserve">vaiko priežiūros išmoka </w:t>
      </w:r>
      <w:r w:rsidR="00A6243A" w:rsidRPr="00A6243A">
        <w:rPr>
          <w:rFonts w:eastAsia="Calibri"/>
          <w:b/>
          <w:bCs/>
          <w:szCs w:val="24"/>
        </w:rPr>
        <w:t xml:space="preserve">už </w:t>
      </w:r>
      <w:r w:rsidR="00C9650F">
        <w:rPr>
          <w:rFonts w:eastAsia="Calibri"/>
          <w:b/>
          <w:bCs/>
          <w:szCs w:val="24"/>
        </w:rPr>
        <w:t xml:space="preserve">vieną iš vaikų vaiko priežiūros atostogų </w:t>
      </w:r>
      <w:r w:rsidR="00A6243A" w:rsidRPr="00A6243A">
        <w:rPr>
          <w:rFonts w:eastAsia="Calibri"/>
          <w:b/>
          <w:bCs/>
          <w:szCs w:val="24"/>
        </w:rPr>
        <w:t xml:space="preserve">laikotarpį, sutampantį su motinystės išmokos mokėjimo laikotarpiu, </w:t>
      </w:r>
      <w:r w:rsidR="00E054BA" w:rsidRPr="00A6243A">
        <w:rPr>
          <w:rFonts w:eastAsia="Calibri"/>
          <w:b/>
          <w:bCs/>
          <w:szCs w:val="24"/>
        </w:rPr>
        <w:t>kit</w:t>
      </w:r>
      <w:r w:rsidR="00E054BA">
        <w:rPr>
          <w:rFonts w:eastAsia="Calibri"/>
          <w:b/>
          <w:bCs/>
          <w:szCs w:val="24"/>
        </w:rPr>
        <w:t>am</w:t>
      </w:r>
      <w:r w:rsidR="00E054BA" w:rsidRPr="00A6243A">
        <w:rPr>
          <w:rFonts w:eastAsia="Calibri"/>
          <w:b/>
          <w:bCs/>
          <w:szCs w:val="24"/>
        </w:rPr>
        <w:t xml:space="preserve"> </w:t>
      </w:r>
      <w:r w:rsidR="0014114A">
        <w:rPr>
          <w:rFonts w:eastAsia="Calibri"/>
          <w:b/>
          <w:bCs/>
          <w:szCs w:val="24"/>
        </w:rPr>
        <w:t xml:space="preserve">iš </w:t>
      </w:r>
      <w:r w:rsidRPr="00A6243A">
        <w:rPr>
          <w:rFonts w:eastAsia="Calibri"/>
          <w:b/>
          <w:bCs/>
          <w:szCs w:val="24"/>
        </w:rPr>
        <w:t>turin</w:t>
      </w:r>
      <w:r w:rsidR="0014114A">
        <w:rPr>
          <w:rFonts w:eastAsia="Calibri"/>
          <w:b/>
          <w:bCs/>
          <w:szCs w:val="24"/>
        </w:rPr>
        <w:t>čių</w:t>
      </w:r>
      <w:r w:rsidRPr="00A6243A">
        <w:rPr>
          <w:rFonts w:eastAsia="Calibri"/>
          <w:b/>
          <w:bCs/>
          <w:szCs w:val="24"/>
        </w:rPr>
        <w:t xml:space="preserve"> te</w:t>
      </w:r>
      <w:r>
        <w:rPr>
          <w:rFonts w:eastAsia="Calibri"/>
          <w:b/>
          <w:szCs w:val="24"/>
        </w:rPr>
        <w:t xml:space="preserve">isę ją gauti </w:t>
      </w:r>
      <w:r w:rsidRPr="005C49F0">
        <w:rPr>
          <w:b/>
          <w:bCs/>
          <w:color w:val="000000"/>
          <w:szCs w:val="24"/>
        </w:rPr>
        <w:t xml:space="preserve">šio įstatymo 22 straipsnyje </w:t>
      </w:r>
      <w:r w:rsidR="00BD5CDE" w:rsidRPr="005C49F0">
        <w:rPr>
          <w:b/>
          <w:bCs/>
          <w:color w:val="000000"/>
          <w:szCs w:val="24"/>
        </w:rPr>
        <w:t>nurodyt</w:t>
      </w:r>
      <w:r w:rsidR="00BD5CDE">
        <w:rPr>
          <w:b/>
          <w:bCs/>
          <w:color w:val="000000"/>
          <w:szCs w:val="24"/>
        </w:rPr>
        <w:t>ų</w:t>
      </w:r>
      <w:r w:rsidR="00BD5CDE" w:rsidRPr="005C49F0">
        <w:rPr>
          <w:b/>
          <w:bCs/>
          <w:color w:val="000000"/>
          <w:szCs w:val="24"/>
        </w:rPr>
        <w:t xml:space="preserve"> asmen</w:t>
      </w:r>
      <w:r w:rsidR="00BD5CDE">
        <w:rPr>
          <w:b/>
          <w:bCs/>
          <w:color w:val="000000"/>
          <w:szCs w:val="24"/>
        </w:rPr>
        <w:t>ų</w:t>
      </w:r>
      <w:r w:rsidR="00BD5CDE" w:rsidRPr="005C49F0">
        <w:rPr>
          <w:b/>
          <w:bCs/>
          <w:color w:val="000000"/>
          <w:szCs w:val="24"/>
        </w:rPr>
        <w:t xml:space="preserve"> </w:t>
      </w:r>
      <w:r>
        <w:rPr>
          <w:b/>
          <w:bCs/>
          <w:color w:val="000000"/>
          <w:szCs w:val="24"/>
        </w:rPr>
        <w:t xml:space="preserve">gali būti </w:t>
      </w:r>
      <w:r w:rsidRPr="005C49F0">
        <w:rPr>
          <w:b/>
          <w:bCs/>
          <w:color w:val="000000"/>
          <w:szCs w:val="24"/>
        </w:rPr>
        <w:t>skiriama nuo vaiko gimimo dienos arba nuo pirmosios dienos po tėvystės atostogų pabaigos.</w:t>
      </w:r>
      <w:r>
        <w:rPr>
          <w:color w:val="000000"/>
          <w:szCs w:val="24"/>
        </w:rPr>
        <w:t>“</w:t>
      </w:r>
    </w:p>
    <w:p w14:paraId="62CE441C" w14:textId="77777777" w:rsidR="0074749C" w:rsidRDefault="0074749C" w:rsidP="00626E18">
      <w:pPr>
        <w:spacing w:line="276" w:lineRule="auto"/>
        <w:ind w:firstLine="851"/>
        <w:jc w:val="both"/>
        <w:rPr>
          <w:rFonts w:eastAsia="Calibri"/>
          <w:b/>
          <w:szCs w:val="24"/>
        </w:rPr>
      </w:pPr>
    </w:p>
    <w:p w14:paraId="2830402F" w14:textId="096857E9" w:rsidR="0074749C" w:rsidRDefault="002A4F7B" w:rsidP="00626E18">
      <w:pPr>
        <w:spacing w:line="276" w:lineRule="auto"/>
        <w:ind w:firstLine="851"/>
        <w:jc w:val="both"/>
        <w:rPr>
          <w:rFonts w:eastAsia="Calibri"/>
          <w:b/>
          <w:szCs w:val="24"/>
        </w:rPr>
      </w:pPr>
      <w:r>
        <w:rPr>
          <w:rFonts w:eastAsia="Calibri"/>
          <w:b/>
          <w:szCs w:val="24"/>
        </w:rPr>
        <w:t>1</w:t>
      </w:r>
      <w:r w:rsidR="009D4F3A">
        <w:rPr>
          <w:rFonts w:eastAsia="Calibri"/>
          <w:b/>
          <w:szCs w:val="24"/>
        </w:rPr>
        <w:t>3</w:t>
      </w:r>
      <w:r w:rsidRPr="008B142C">
        <w:rPr>
          <w:rFonts w:eastAsia="Calibri"/>
          <w:b/>
          <w:szCs w:val="24"/>
        </w:rPr>
        <w:t xml:space="preserve"> straipsnis. </w:t>
      </w:r>
      <w:r w:rsidR="0074749C">
        <w:rPr>
          <w:rFonts w:eastAsia="Calibri"/>
          <w:b/>
          <w:szCs w:val="24"/>
        </w:rPr>
        <w:t>30</w:t>
      </w:r>
      <w:r w:rsidR="0074749C" w:rsidRPr="002A4F7B">
        <w:rPr>
          <w:rFonts w:eastAsia="Calibri"/>
          <w:b/>
          <w:szCs w:val="24"/>
        </w:rPr>
        <w:t xml:space="preserve"> </w:t>
      </w:r>
      <w:r w:rsidR="0074749C">
        <w:rPr>
          <w:rFonts w:eastAsia="Calibri"/>
          <w:b/>
          <w:szCs w:val="24"/>
        </w:rPr>
        <w:t>straipsnio pakeitimas.</w:t>
      </w:r>
    </w:p>
    <w:p w14:paraId="5E1B043E" w14:textId="77777777" w:rsidR="0074749C" w:rsidRPr="007D486D" w:rsidRDefault="0074749C" w:rsidP="00626E18">
      <w:pPr>
        <w:spacing w:line="276" w:lineRule="auto"/>
        <w:ind w:firstLine="851"/>
        <w:jc w:val="both"/>
        <w:rPr>
          <w:rFonts w:eastAsia="Calibri"/>
          <w:bCs/>
          <w:szCs w:val="24"/>
        </w:rPr>
      </w:pPr>
      <w:r w:rsidRPr="007D486D">
        <w:rPr>
          <w:rFonts w:eastAsia="Calibri"/>
          <w:bCs/>
          <w:szCs w:val="24"/>
        </w:rPr>
        <w:t xml:space="preserve">Pakeisti </w:t>
      </w:r>
      <w:r>
        <w:rPr>
          <w:rFonts w:eastAsia="Calibri"/>
          <w:bCs/>
          <w:szCs w:val="24"/>
        </w:rPr>
        <w:t>30</w:t>
      </w:r>
      <w:r w:rsidRPr="007D486D">
        <w:rPr>
          <w:rFonts w:eastAsia="Calibri"/>
          <w:bCs/>
          <w:szCs w:val="24"/>
        </w:rPr>
        <w:t xml:space="preserve"> straipsnio </w:t>
      </w:r>
      <w:r>
        <w:rPr>
          <w:rFonts w:eastAsia="Calibri"/>
          <w:bCs/>
          <w:szCs w:val="24"/>
        </w:rPr>
        <w:t>2</w:t>
      </w:r>
      <w:r w:rsidRPr="007D486D">
        <w:rPr>
          <w:rFonts w:eastAsia="Calibri"/>
          <w:bCs/>
          <w:szCs w:val="24"/>
        </w:rPr>
        <w:t xml:space="preserve"> dalį ir ją išdėstyti taip:</w:t>
      </w:r>
    </w:p>
    <w:p w14:paraId="2432962A" w14:textId="100EF246" w:rsidR="002A4F7B" w:rsidRDefault="0074749C" w:rsidP="00626E18">
      <w:pPr>
        <w:spacing w:line="276" w:lineRule="auto"/>
        <w:ind w:firstLine="851"/>
        <w:jc w:val="both"/>
        <w:rPr>
          <w:color w:val="000000"/>
          <w:szCs w:val="24"/>
        </w:rPr>
      </w:pPr>
      <w:r>
        <w:rPr>
          <w:color w:val="000000"/>
          <w:szCs w:val="24"/>
        </w:rPr>
        <w:t>„</w:t>
      </w:r>
      <w:r>
        <w:rPr>
          <w:color w:val="000000"/>
          <w:szCs w:val="24"/>
          <w:lang w:eastAsia="lt-LT"/>
        </w:rPr>
        <w:t xml:space="preserve">2. Ligos socialinio draudimo ir motinystės socialinio draudimo pajamas sudaro šiai draudimo rūšiai draudėjų ir apdraustųjų asmenų mokamos privalomosios valstybinio socialinio draudimo įmokos, delspinigiai ir baudos. </w:t>
      </w:r>
      <w:r>
        <w:rPr>
          <w:bCs/>
          <w:color w:val="000000"/>
          <w:szCs w:val="24"/>
          <w:lang w:eastAsia="lt-LT"/>
        </w:rPr>
        <w:t xml:space="preserve">Ligos socialinio draudimo ir motinystės socialinio draudimo pajamų dalį gali sudaryti </w:t>
      </w:r>
      <w:r>
        <w:rPr>
          <w:b/>
          <w:szCs w:val="24"/>
          <w:lang w:eastAsia="lt-LT"/>
        </w:rPr>
        <w:t>valstybės biudžeto lėšos ir</w:t>
      </w:r>
      <w:r>
        <w:rPr>
          <w:bCs/>
          <w:color w:val="000000"/>
          <w:szCs w:val="24"/>
          <w:lang w:eastAsia="lt-LT"/>
        </w:rPr>
        <w:t xml:space="preserve"> lėšos, skirtos iš Valstybinio socialinio draudimo rezervinio fondo </w:t>
      </w:r>
      <w:r>
        <w:rPr>
          <w:bCs/>
          <w:szCs w:val="24"/>
          <w:lang w:eastAsia="lt-LT"/>
        </w:rPr>
        <w:t>Vyriausybės tvirtinamuose Valstybinio socialinio draudimo rezervinio fondo sudarymo ir valdymo nuostatuose nustatyta tvarka</w:t>
      </w:r>
      <w:r>
        <w:rPr>
          <w:bCs/>
          <w:color w:val="000000"/>
          <w:szCs w:val="24"/>
          <w:lang w:eastAsia="lt-LT"/>
        </w:rPr>
        <w:t>.</w:t>
      </w:r>
      <w:r>
        <w:rPr>
          <w:color w:val="000000"/>
          <w:szCs w:val="24"/>
        </w:rPr>
        <w:t>“</w:t>
      </w:r>
    </w:p>
    <w:p w14:paraId="28712BC4" w14:textId="18A8CADC" w:rsidR="0074749C" w:rsidRDefault="0074749C" w:rsidP="00626E18">
      <w:pPr>
        <w:spacing w:line="276" w:lineRule="auto"/>
        <w:ind w:firstLine="851"/>
        <w:jc w:val="both"/>
        <w:rPr>
          <w:color w:val="000000"/>
          <w:szCs w:val="24"/>
        </w:rPr>
      </w:pPr>
    </w:p>
    <w:p w14:paraId="7CC3445B" w14:textId="5F8EFC3A" w:rsidR="00541933" w:rsidRPr="008B142C" w:rsidRDefault="002A4A65" w:rsidP="00626E18">
      <w:pPr>
        <w:spacing w:line="276" w:lineRule="auto"/>
        <w:ind w:firstLine="851"/>
        <w:jc w:val="both"/>
        <w:rPr>
          <w:b/>
          <w:bCs/>
          <w:szCs w:val="24"/>
          <w:bdr w:val="none" w:sz="0" w:space="0" w:color="auto" w:frame="1"/>
          <w:lang w:eastAsia="lt-LT"/>
        </w:rPr>
      </w:pPr>
      <w:bookmarkStart w:id="2" w:name="_Hlk71038025"/>
      <w:r>
        <w:rPr>
          <w:rFonts w:eastAsia="Calibri"/>
          <w:b/>
          <w:szCs w:val="24"/>
        </w:rPr>
        <w:t>1</w:t>
      </w:r>
      <w:r w:rsidR="009D4F3A">
        <w:rPr>
          <w:rFonts w:eastAsia="Calibri"/>
          <w:b/>
          <w:szCs w:val="24"/>
        </w:rPr>
        <w:t>4</w:t>
      </w:r>
      <w:r w:rsidR="00541933" w:rsidRPr="008B142C">
        <w:rPr>
          <w:rFonts w:eastAsia="Calibri"/>
          <w:b/>
          <w:szCs w:val="24"/>
        </w:rPr>
        <w:t xml:space="preserve"> straipsnis.</w:t>
      </w:r>
      <w:r w:rsidR="00541933" w:rsidRPr="008B142C">
        <w:rPr>
          <w:b/>
          <w:bCs/>
          <w:szCs w:val="24"/>
          <w:lang w:eastAsia="lt-LT"/>
        </w:rPr>
        <w:t xml:space="preserve"> </w:t>
      </w:r>
      <w:r w:rsidR="00541933" w:rsidRPr="008B142C">
        <w:rPr>
          <w:b/>
          <w:bCs/>
          <w:szCs w:val="24"/>
          <w:bdr w:val="none" w:sz="0" w:space="0" w:color="auto" w:frame="1"/>
          <w:lang w:eastAsia="lt-LT"/>
        </w:rPr>
        <w:t>Įstatymo įsigaliojimas, įgyvendinimas ir taikymas</w:t>
      </w:r>
    </w:p>
    <w:bookmarkEnd w:id="2"/>
    <w:p w14:paraId="758D2E9D" w14:textId="26D2B200" w:rsidR="002A4A65" w:rsidRDefault="002A4A65" w:rsidP="00626E18">
      <w:pPr>
        <w:pStyle w:val="Sraopastraipa"/>
        <w:numPr>
          <w:ilvl w:val="0"/>
          <w:numId w:val="36"/>
        </w:numPr>
        <w:spacing w:line="276" w:lineRule="auto"/>
        <w:ind w:left="0" w:firstLine="851"/>
        <w:jc w:val="both"/>
        <w:rPr>
          <w:rStyle w:val="s1"/>
          <w:color w:val="000000"/>
          <w:szCs w:val="24"/>
        </w:rPr>
      </w:pPr>
      <w:r w:rsidRPr="008B142C">
        <w:rPr>
          <w:rStyle w:val="s1"/>
          <w:noProof/>
          <w:color w:val="000000"/>
          <w:szCs w:val="24"/>
        </w:rPr>
        <w:t xml:space="preserve">Šis įstatymas, išskyrus </w:t>
      </w:r>
      <w:r>
        <w:rPr>
          <w:rStyle w:val="s1"/>
          <w:noProof/>
          <w:color w:val="000000"/>
          <w:szCs w:val="24"/>
        </w:rPr>
        <w:t xml:space="preserve">1, </w:t>
      </w:r>
      <w:r w:rsidR="00F662F2">
        <w:rPr>
          <w:rStyle w:val="s1"/>
          <w:noProof/>
          <w:color w:val="000000"/>
          <w:szCs w:val="24"/>
        </w:rPr>
        <w:t>3-</w:t>
      </w:r>
      <w:r w:rsidR="009D4F3A">
        <w:rPr>
          <w:rStyle w:val="s1"/>
          <w:noProof/>
          <w:color w:val="000000"/>
          <w:szCs w:val="24"/>
        </w:rPr>
        <w:t>8,</w:t>
      </w:r>
      <w:r>
        <w:rPr>
          <w:rStyle w:val="s1"/>
          <w:noProof/>
          <w:color w:val="000000"/>
          <w:szCs w:val="24"/>
        </w:rPr>
        <w:t xml:space="preserve"> </w:t>
      </w:r>
      <w:r w:rsidR="009D4F3A">
        <w:rPr>
          <w:rStyle w:val="s1"/>
          <w:noProof/>
          <w:color w:val="000000"/>
          <w:szCs w:val="24"/>
        </w:rPr>
        <w:t>10</w:t>
      </w:r>
      <w:r w:rsidR="00F662F2">
        <w:rPr>
          <w:rStyle w:val="s1"/>
          <w:noProof/>
          <w:color w:val="000000"/>
          <w:szCs w:val="24"/>
        </w:rPr>
        <w:t>, 11</w:t>
      </w:r>
      <w:r>
        <w:rPr>
          <w:rStyle w:val="s1"/>
          <w:noProof/>
          <w:color w:val="000000"/>
          <w:szCs w:val="24"/>
        </w:rPr>
        <w:t xml:space="preserve"> ir 1</w:t>
      </w:r>
      <w:r w:rsidR="00F662F2">
        <w:rPr>
          <w:rStyle w:val="s1"/>
          <w:noProof/>
          <w:color w:val="000000"/>
          <w:szCs w:val="24"/>
        </w:rPr>
        <w:t>2</w:t>
      </w:r>
      <w:r>
        <w:rPr>
          <w:rStyle w:val="s1"/>
          <w:noProof/>
          <w:color w:val="000000"/>
          <w:szCs w:val="24"/>
        </w:rPr>
        <w:t xml:space="preserve"> straipsnius bei </w:t>
      </w:r>
      <w:r w:rsidRPr="008B142C">
        <w:rPr>
          <w:rStyle w:val="s1"/>
          <w:noProof/>
          <w:color w:val="000000"/>
          <w:szCs w:val="24"/>
        </w:rPr>
        <w:t xml:space="preserve">šio straipsnio </w:t>
      </w:r>
      <w:r w:rsidR="00772A97">
        <w:rPr>
          <w:rStyle w:val="s1"/>
          <w:noProof/>
          <w:color w:val="000000"/>
          <w:szCs w:val="24"/>
        </w:rPr>
        <w:t>6</w:t>
      </w:r>
      <w:r w:rsidRPr="008B142C">
        <w:rPr>
          <w:rStyle w:val="s1"/>
          <w:noProof/>
          <w:color w:val="000000"/>
          <w:szCs w:val="24"/>
        </w:rPr>
        <w:t xml:space="preserve"> dalį, įsigalioja 2022 m. </w:t>
      </w:r>
      <w:r>
        <w:rPr>
          <w:rStyle w:val="s1"/>
          <w:noProof/>
          <w:color w:val="000000"/>
          <w:szCs w:val="24"/>
        </w:rPr>
        <w:t>sausio</w:t>
      </w:r>
      <w:r w:rsidRPr="008B142C">
        <w:rPr>
          <w:rStyle w:val="s1"/>
          <w:noProof/>
          <w:color w:val="000000"/>
          <w:szCs w:val="24"/>
        </w:rPr>
        <w:t xml:space="preserve"> 1 d.</w:t>
      </w:r>
    </w:p>
    <w:p w14:paraId="7BFA5A7D" w14:textId="4B1897CA" w:rsidR="00772A97" w:rsidRDefault="00772A97" w:rsidP="00626E18">
      <w:pPr>
        <w:pStyle w:val="Sraopastraipa"/>
        <w:numPr>
          <w:ilvl w:val="0"/>
          <w:numId w:val="36"/>
        </w:numPr>
        <w:spacing w:line="276" w:lineRule="auto"/>
        <w:ind w:left="0" w:firstLine="851"/>
        <w:jc w:val="both"/>
        <w:rPr>
          <w:rStyle w:val="s1"/>
          <w:color w:val="000000"/>
          <w:szCs w:val="24"/>
        </w:rPr>
      </w:pPr>
      <w:r>
        <w:rPr>
          <w:rStyle w:val="s1"/>
          <w:noProof/>
          <w:color w:val="000000"/>
          <w:szCs w:val="24"/>
        </w:rPr>
        <w:t>Šio įstatymo 3-5 ir 12 straipsniai įsigalioja 2022 m. balandžio 1 d.</w:t>
      </w:r>
    </w:p>
    <w:p w14:paraId="75C04DF4" w14:textId="57A62669" w:rsidR="002A4A65" w:rsidRDefault="002A4A65" w:rsidP="00626E18">
      <w:pPr>
        <w:pStyle w:val="Sraopastraipa"/>
        <w:numPr>
          <w:ilvl w:val="0"/>
          <w:numId w:val="36"/>
        </w:numPr>
        <w:spacing w:line="276" w:lineRule="auto"/>
        <w:ind w:left="0" w:firstLine="851"/>
        <w:jc w:val="both"/>
        <w:rPr>
          <w:rStyle w:val="s1"/>
          <w:color w:val="000000"/>
          <w:szCs w:val="24"/>
        </w:rPr>
      </w:pPr>
      <w:r>
        <w:rPr>
          <w:rStyle w:val="s1"/>
          <w:color w:val="000000"/>
          <w:szCs w:val="24"/>
        </w:rPr>
        <w:t xml:space="preserve">Šio įstatymo 1, </w:t>
      </w:r>
      <w:r w:rsidR="009D4F3A">
        <w:rPr>
          <w:rStyle w:val="s1"/>
          <w:color w:val="000000"/>
          <w:szCs w:val="24"/>
        </w:rPr>
        <w:t>6</w:t>
      </w:r>
      <w:r>
        <w:rPr>
          <w:rStyle w:val="s1"/>
          <w:color w:val="000000"/>
          <w:szCs w:val="24"/>
        </w:rPr>
        <w:t xml:space="preserve">, </w:t>
      </w:r>
      <w:r w:rsidR="009D4F3A">
        <w:rPr>
          <w:rStyle w:val="s1"/>
          <w:color w:val="000000"/>
          <w:szCs w:val="24"/>
        </w:rPr>
        <w:t>7</w:t>
      </w:r>
      <w:r>
        <w:rPr>
          <w:rStyle w:val="s1"/>
          <w:color w:val="000000"/>
          <w:szCs w:val="24"/>
        </w:rPr>
        <w:t xml:space="preserve"> ir </w:t>
      </w:r>
      <w:r w:rsidR="009D4F3A">
        <w:rPr>
          <w:rStyle w:val="s1"/>
          <w:color w:val="000000"/>
          <w:szCs w:val="24"/>
        </w:rPr>
        <w:t>8</w:t>
      </w:r>
      <w:r>
        <w:rPr>
          <w:rStyle w:val="s1"/>
          <w:color w:val="000000"/>
          <w:szCs w:val="24"/>
        </w:rPr>
        <w:t xml:space="preserve"> straipsniai įsigalioja 2022 m. liepos 1 d.</w:t>
      </w:r>
    </w:p>
    <w:p w14:paraId="0C47E34A" w14:textId="101E99B8" w:rsidR="002A4A65" w:rsidRPr="002A4A65" w:rsidRDefault="002A4A65" w:rsidP="00626E18">
      <w:pPr>
        <w:pStyle w:val="Sraopastraipa"/>
        <w:numPr>
          <w:ilvl w:val="0"/>
          <w:numId w:val="36"/>
        </w:numPr>
        <w:spacing w:line="276" w:lineRule="auto"/>
        <w:ind w:left="0" w:firstLine="851"/>
        <w:jc w:val="both"/>
        <w:rPr>
          <w:color w:val="000000"/>
          <w:szCs w:val="24"/>
        </w:rPr>
      </w:pPr>
      <w:r>
        <w:t xml:space="preserve">Šio įstatymo </w:t>
      </w:r>
      <w:r w:rsidR="009D4F3A">
        <w:t>10</w:t>
      </w:r>
      <w:r>
        <w:t xml:space="preserve"> ir 1</w:t>
      </w:r>
      <w:r w:rsidR="009D4F3A">
        <w:t>1</w:t>
      </w:r>
      <w:r>
        <w:t xml:space="preserve"> straipsniai įsigalioja 202</w:t>
      </w:r>
      <w:r w:rsidR="003840FD">
        <w:t>3</w:t>
      </w:r>
      <w:r>
        <w:t xml:space="preserve"> m. </w:t>
      </w:r>
      <w:r w:rsidR="003840FD">
        <w:t>sausio</w:t>
      </w:r>
      <w:r>
        <w:t xml:space="preserve"> 1 d.</w:t>
      </w:r>
    </w:p>
    <w:p w14:paraId="1CDF2421" w14:textId="5EFC9CA6" w:rsidR="002A4A65" w:rsidRPr="002A4A65" w:rsidRDefault="002A4A65" w:rsidP="00626E18">
      <w:pPr>
        <w:pStyle w:val="Sraopastraipa"/>
        <w:numPr>
          <w:ilvl w:val="0"/>
          <w:numId w:val="36"/>
        </w:numPr>
        <w:spacing w:line="276" w:lineRule="auto"/>
        <w:ind w:left="0" w:firstLine="851"/>
        <w:jc w:val="both"/>
        <w:rPr>
          <w:color w:val="000000"/>
          <w:szCs w:val="24"/>
        </w:rPr>
      </w:pPr>
      <w:r>
        <w:rPr>
          <w:color w:val="000000"/>
        </w:rPr>
        <w:lastRenderedPageBreak/>
        <w:t xml:space="preserve">Asmenims, </w:t>
      </w:r>
      <w:r>
        <w:rPr>
          <w:bdr w:val="none" w:sz="0" w:space="0" w:color="auto" w:frame="1"/>
        </w:rPr>
        <w:t xml:space="preserve">įgijusiems teisę gauti socialinio draudimo išmokas iki šio įstatymo 3, </w:t>
      </w:r>
      <w:r w:rsidR="009D4F3A">
        <w:rPr>
          <w:bdr w:val="none" w:sz="0" w:space="0" w:color="auto" w:frame="1"/>
        </w:rPr>
        <w:t>10</w:t>
      </w:r>
      <w:r>
        <w:rPr>
          <w:bdr w:val="none" w:sz="0" w:space="0" w:color="auto" w:frame="1"/>
        </w:rPr>
        <w:t>, 1</w:t>
      </w:r>
      <w:r w:rsidR="009D4F3A">
        <w:rPr>
          <w:bdr w:val="none" w:sz="0" w:space="0" w:color="auto" w:frame="1"/>
        </w:rPr>
        <w:t>1</w:t>
      </w:r>
      <w:r>
        <w:rPr>
          <w:bdr w:val="none" w:sz="0" w:space="0" w:color="auto" w:frame="1"/>
        </w:rPr>
        <w:t>, 1</w:t>
      </w:r>
      <w:r w:rsidR="009D4F3A">
        <w:rPr>
          <w:bdr w:val="none" w:sz="0" w:space="0" w:color="auto" w:frame="1"/>
        </w:rPr>
        <w:t>2</w:t>
      </w:r>
      <w:r>
        <w:rPr>
          <w:bdr w:val="none" w:sz="0" w:space="0" w:color="auto" w:frame="1"/>
        </w:rPr>
        <w:t xml:space="preserve"> straipsnių įsigaliojimo, </w:t>
      </w:r>
      <w:r>
        <w:t xml:space="preserve">socialinio draudimo </w:t>
      </w:r>
      <w:r>
        <w:rPr>
          <w:color w:val="000000"/>
        </w:rPr>
        <w:t xml:space="preserve">išmokos skiriamos ir mokamos pagal iki šio įstatymo </w:t>
      </w:r>
      <w:r>
        <w:rPr>
          <w:bdr w:val="none" w:sz="0" w:space="0" w:color="auto" w:frame="1"/>
        </w:rPr>
        <w:t xml:space="preserve">3, </w:t>
      </w:r>
      <w:r w:rsidR="009D4F3A">
        <w:rPr>
          <w:bdr w:val="none" w:sz="0" w:space="0" w:color="auto" w:frame="1"/>
        </w:rPr>
        <w:t>10</w:t>
      </w:r>
      <w:r>
        <w:rPr>
          <w:bdr w:val="none" w:sz="0" w:space="0" w:color="auto" w:frame="1"/>
        </w:rPr>
        <w:t>, 1</w:t>
      </w:r>
      <w:r w:rsidR="009D4F3A">
        <w:rPr>
          <w:bdr w:val="none" w:sz="0" w:space="0" w:color="auto" w:frame="1"/>
        </w:rPr>
        <w:t>1</w:t>
      </w:r>
      <w:r>
        <w:rPr>
          <w:bdr w:val="none" w:sz="0" w:space="0" w:color="auto" w:frame="1"/>
        </w:rPr>
        <w:t>, 1</w:t>
      </w:r>
      <w:r w:rsidR="009D4F3A">
        <w:rPr>
          <w:bdr w:val="none" w:sz="0" w:space="0" w:color="auto" w:frame="1"/>
        </w:rPr>
        <w:t>2</w:t>
      </w:r>
      <w:r>
        <w:rPr>
          <w:bdr w:val="none" w:sz="0" w:space="0" w:color="auto" w:frame="1"/>
        </w:rPr>
        <w:t xml:space="preserve"> straipsnių </w:t>
      </w:r>
      <w:r>
        <w:rPr>
          <w:color w:val="000000"/>
        </w:rPr>
        <w:t>įsigaliojimo nustatytą tvarką.</w:t>
      </w:r>
    </w:p>
    <w:p w14:paraId="0BB8A527" w14:textId="1086FF10" w:rsidR="002A4A65" w:rsidRPr="002A4A65" w:rsidRDefault="002A4A65" w:rsidP="00626E18">
      <w:pPr>
        <w:pStyle w:val="Sraopastraipa"/>
        <w:numPr>
          <w:ilvl w:val="0"/>
          <w:numId w:val="36"/>
        </w:numPr>
        <w:spacing w:line="276" w:lineRule="auto"/>
        <w:ind w:left="0" w:firstLine="851"/>
        <w:jc w:val="both"/>
        <w:rPr>
          <w:rStyle w:val="s1"/>
          <w:color w:val="000000"/>
          <w:szCs w:val="24"/>
        </w:rPr>
      </w:pPr>
      <w:bookmarkStart w:id="3" w:name="_Hlk81984785"/>
      <w:r>
        <w:t xml:space="preserve">Lietuvos Respublikos Vyriausybė, Lietuvos Respublikos socialinės apsaugos ir darbo ministras ir Lietuvos Respublikos sveikatos apsaugos ministras iki 2021 m. gruodžio 31 d. priima šio įstatymo </w:t>
      </w:r>
      <w:r w:rsidR="003840FD">
        <w:t xml:space="preserve">nuostatų, įsigaliosiančių 2022 m. sausio 1 d., </w:t>
      </w:r>
      <w:r>
        <w:t>įgyvendinamuosius teisės aktus.</w:t>
      </w:r>
      <w:r w:rsidR="003840FD">
        <w:t xml:space="preserve"> </w:t>
      </w:r>
      <w:r w:rsidR="00F14714">
        <w:t>Lietuvos Respublikos socialinės apsaugos ir darbo ministras iki 2022 m. birželio 30 d. priima šio įstatymo nuostatų, įsigaliosiančių 2022 m. liepos 1 d., įgyvendinamuosius teisės aktus.</w:t>
      </w:r>
    </w:p>
    <w:p w14:paraId="1CA290E0" w14:textId="383E4F73" w:rsidR="009D566B" w:rsidRDefault="009D566B" w:rsidP="00626E18">
      <w:pPr>
        <w:spacing w:line="276" w:lineRule="auto"/>
        <w:ind w:firstLine="851"/>
        <w:jc w:val="both"/>
        <w:rPr>
          <w:rFonts w:eastAsia="Calibri"/>
          <w:szCs w:val="24"/>
        </w:rPr>
      </w:pPr>
      <w:bookmarkStart w:id="4" w:name="part_918b327a8ade4d0fa6e7e563fd31a165"/>
      <w:bookmarkEnd w:id="3"/>
      <w:bookmarkEnd w:id="4"/>
    </w:p>
    <w:p w14:paraId="2EC1B651" w14:textId="42CBC0C3" w:rsidR="00B146ED" w:rsidRDefault="00B146ED" w:rsidP="00626E18">
      <w:pPr>
        <w:spacing w:line="276" w:lineRule="auto"/>
        <w:ind w:firstLine="851"/>
        <w:jc w:val="both"/>
        <w:rPr>
          <w:rFonts w:eastAsia="Calibri"/>
          <w:szCs w:val="24"/>
        </w:rPr>
      </w:pPr>
    </w:p>
    <w:p w14:paraId="1DAEBE87" w14:textId="77777777" w:rsidR="00F14714" w:rsidRPr="008B142C" w:rsidRDefault="00F14714" w:rsidP="00626E18">
      <w:pPr>
        <w:spacing w:line="276" w:lineRule="auto"/>
        <w:ind w:firstLine="851"/>
        <w:jc w:val="both"/>
        <w:rPr>
          <w:rFonts w:eastAsia="Calibri"/>
          <w:szCs w:val="24"/>
        </w:rPr>
      </w:pPr>
    </w:p>
    <w:p w14:paraId="0B91200C" w14:textId="77777777" w:rsidR="0011384A" w:rsidRPr="008B142C" w:rsidRDefault="0011384A" w:rsidP="00626E18">
      <w:pPr>
        <w:spacing w:line="276" w:lineRule="auto"/>
        <w:ind w:firstLine="851"/>
        <w:jc w:val="both"/>
        <w:rPr>
          <w:i/>
          <w:szCs w:val="24"/>
        </w:rPr>
      </w:pPr>
      <w:r w:rsidRPr="008B142C">
        <w:rPr>
          <w:i/>
          <w:szCs w:val="24"/>
        </w:rPr>
        <w:t>Skelbiu šį Lietuvos Respublikos Seimo priimtą įstatymą.</w:t>
      </w:r>
    </w:p>
    <w:p w14:paraId="59871DBC" w14:textId="77777777" w:rsidR="0011384A" w:rsidRPr="008B142C" w:rsidRDefault="0011384A" w:rsidP="00626E18">
      <w:pPr>
        <w:spacing w:line="276" w:lineRule="auto"/>
        <w:ind w:firstLine="851"/>
      </w:pPr>
    </w:p>
    <w:p w14:paraId="2F8CAA09" w14:textId="587C0E60" w:rsidR="00C115C4" w:rsidRDefault="00C115C4" w:rsidP="00626E18">
      <w:pPr>
        <w:spacing w:line="276" w:lineRule="auto"/>
        <w:ind w:firstLine="851"/>
      </w:pPr>
    </w:p>
    <w:p w14:paraId="2A40679F" w14:textId="77777777" w:rsidR="00B146ED" w:rsidRPr="008B142C" w:rsidRDefault="00B146ED" w:rsidP="00626E18">
      <w:pPr>
        <w:spacing w:line="276" w:lineRule="auto"/>
        <w:ind w:firstLine="851"/>
      </w:pPr>
    </w:p>
    <w:p w14:paraId="091A44BF" w14:textId="6A5364CA" w:rsidR="007B7C99" w:rsidRPr="008B142C" w:rsidRDefault="0011384A" w:rsidP="00626E18">
      <w:pPr>
        <w:tabs>
          <w:tab w:val="right" w:pos="9356"/>
        </w:tabs>
        <w:spacing w:line="276" w:lineRule="auto"/>
      </w:pPr>
      <w:r w:rsidRPr="008B142C">
        <w:t>Respublikos Prezidentas</w:t>
      </w:r>
    </w:p>
    <w:sectPr w:rsidR="007B7C99" w:rsidRPr="008B142C">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706" w:footer="706"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6D03F" w14:textId="77777777" w:rsidR="00FC1107" w:rsidRDefault="00FC1107">
      <w:r>
        <w:separator/>
      </w:r>
    </w:p>
  </w:endnote>
  <w:endnote w:type="continuationSeparator" w:id="0">
    <w:p w14:paraId="74E1FB39" w14:textId="77777777" w:rsidR="00FC1107" w:rsidRDefault="00FC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B3C7" w14:textId="77777777" w:rsidR="00FC1107" w:rsidRDefault="00FC110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CFCC7E3" w14:textId="77777777" w:rsidR="00FC1107" w:rsidRDefault="00FC110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E048" w14:textId="77777777" w:rsidR="00FC1107" w:rsidRDefault="00FC110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7B3E" w14:textId="77777777" w:rsidR="00FC1107" w:rsidRDefault="00FC1107">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6CCCB" w14:textId="77777777" w:rsidR="00FC1107" w:rsidRDefault="00FC1107">
      <w:r>
        <w:separator/>
      </w:r>
    </w:p>
  </w:footnote>
  <w:footnote w:type="continuationSeparator" w:id="0">
    <w:p w14:paraId="14975FAB" w14:textId="77777777" w:rsidR="00FC1107" w:rsidRDefault="00FC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EE46" w14:textId="77777777" w:rsidR="00FC1107" w:rsidRDefault="00FC110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9F0EE03" w14:textId="77777777" w:rsidR="00FC1107" w:rsidRDefault="00FC1107">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6B45" w14:textId="77777777" w:rsidR="00FC1107" w:rsidRPr="009D4F3A" w:rsidRDefault="00FC1107">
    <w:pPr>
      <w:framePr w:wrap="auto" w:vAnchor="text" w:hAnchor="page" w:x="6337" w:y="15"/>
      <w:tabs>
        <w:tab w:val="center" w:pos="4153"/>
        <w:tab w:val="right" w:pos="8306"/>
      </w:tabs>
      <w:rPr>
        <w:sz w:val="20"/>
        <w:lang w:val="en-US"/>
      </w:rPr>
    </w:pPr>
    <w:r w:rsidRPr="009D4F3A">
      <w:rPr>
        <w:sz w:val="20"/>
        <w:lang w:val="en-US"/>
      </w:rPr>
      <w:fldChar w:fldCharType="begin"/>
    </w:r>
    <w:r w:rsidRPr="009D4F3A">
      <w:rPr>
        <w:sz w:val="20"/>
        <w:lang w:val="en-US"/>
      </w:rPr>
      <w:instrText xml:space="preserve">PAGE  </w:instrText>
    </w:r>
    <w:r w:rsidRPr="009D4F3A">
      <w:rPr>
        <w:sz w:val="20"/>
        <w:lang w:val="en-US"/>
      </w:rPr>
      <w:fldChar w:fldCharType="separate"/>
    </w:r>
    <w:r w:rsidR="00A54B85">
      <w:rPr>
        <w:noProof/>
        <w:sz w:val="20"/>
        <w:lang w:val="en-US"/>
      </w:rPr>
      <w:t>9</w:t>
    </w:r>
    <w:r w:rsidRPr="009D4F3A">
      <w:rPr>
        <w:sz w:val="20"/>
        <w:lang w:val="en-US"/>
      </w:rPr>
      <w:fldChar w:fldCharType="end"/>
    </w:r>
  </w:p>
  <w:p w14:paraId="25630EB5" w14:textId="77777777" w:rsidR="00FC1107" w:rsidRDefault="00FC1107">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44BE" w14:textId="77777777" w:rsidR="00FC1107" w:rsidRDefault="00FC1107">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265"/>
    <w:multiLevelType w:val="hybridMultilevel"/>
    <w:tmpl w:val="6E36A0B4"/>
    <w:lvl w:ilvl="0" w:tplc="22E4E7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33B1649"/>
    <w:multiLevelType w:val="hybridMultilevel"/>
    <w:tmpl w:val="73805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5716C"/>
    <w:multiLevelType w:val="hybridMultilevel"/>
    <w:tmpl w:val="DACA2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60921"/>
    <w:multiLevelType w:val="hybridMultilevel"/>
    <w:tmpl w:val="7618D5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2246A"/>
    <w:multiLevelType w:val="hybridMultilevel"/>
    <w:tmpl w:val="18EC6862"/>
    <w:lvl w:ilvl="0" w:tplc="8640B8A4">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A04680"/>
    <w:multiLevelType w:val="hybridMultilevel"/>
    <w:tmpl w:val="780A8530"/>
    <w:lvl w:ilvl="0" w:tplc="2C60EE30">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B42FCB"/>
    <w:multiLevelType w:val="hybridMultilevel"/>
    <w:tmpl w:val="0002BDD6"/>
    <w:lvl w:ilvl="0" w:tplc="60AAADA4">
      <w:start w:val="1"/>
      <w:numFmt w:val="decimal"/>
      <w:lvlText w:val="%1."/>
      <w:lvlJc w:val="left"/>
      <w:pPr>
        <w:ind w:left="1440" w:hanging="360"/>
      </w:pPr>
      <w:rPr>
        <w:rFonts w:eastAsia="Calibri"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805389"/>
    <w:multiLevelType w:val="hybridMultilevel"/>
    <w:tmpl w:val="AAB68A8A"/>
    <w:lvl w:ilvl="0" w:tplc="3B8003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B4A10EA"/>
    <w:multiLevelType w:val="hybridMultilevel"/>
    <w:tmpl w:val="27D44552"/>
    <w:lvl w:ilvl="0" w:tplc="14CAC6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CC15862"/>
    <w:multiLevelType w:val="hybridMultilevel"/>
    <w:tmpl w:val="BA480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075AE6"/>
    <w:multiLevelType w:val="hybridMultilevel"/>
    <w:tmpl w:val="E6340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5576C6"/>
    <w:multiLevelType w:val="hybridMultilevel"/>
    <w:tmpl w:val="123E10AC"/>
    <w:lvl w:ilvl="0" w:tplc="14CAC60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832D0F"/>
    <w:multiLevelType w:val="hybridMultilevel"/>
    <w:tmpl w:val="34645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A01919"/>
    <w:multiLevelType w:val="hybridMultilevel"/>
    <w:tmpl w:val="129AF2A6"/>
    <w:lvl w:ilvl="0" w:tplc="E4DA0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EA500F0"/>
    <w:multiLevelType w:val="hybridMultilevel"/>
    <w:tmpl w:val="1FF8D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7F26CA"/>
    <w:multiLevelType w:val="hybridMultilevel"/>
    <w:tmpl w:val="0002BDD6"/>
    <w:lvl w:ilvl="0" w:tplc="60AAADA4">
      <w:start w:val="1"/>
      <w:numFmt w:val="decimal"/>
      <w:lvlText w:val="%1."/>
      <w:lvlJc w:val="left"/>
      <w:pPr>
        <w:ind w:left="1440" w:hanging="360"/>
      </w:pPr>
      <w:rPr>
        <w:rFonts w:eastAsia="Calibri"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3A6167"/>
    <w:multiLevelType w:val="hybridMultilevel"/>
    <w:tmpl w:val="A924612C"/>
    <w:lvl w:ilvl="0" w:tplc="78968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57A0FE9"/>
    <w:multiLevelType w:val="multilevel"/>
    <w:tmpl w:val="C0D8B9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6130B09"/>
    <w:multiLevelType w:val="hybridMultilevel"/>
    <w:tmpl w:val="0002BDD6"/>
    <w:lvl w:ilvl="0" w:tplc="60AAADA4">
      <w:start w:val="1"/>
      <w:numFmt w:val="decimal"/>
      <w:lvlText w:val="%1."/>
      <w:lvlJc w:val="left"/>
      <w:pPr>
        <w:ind w:left="1440" w:hanging="360"/>
      </w:pPr>
      <w:rPr>
        <w:rFonts w:eastAsia="Calibri"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6B4276B"/>
    <w:multiLevelType w:val="hybridMultilevel"/>
    <w:tmpl w:val="C3BECA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926AFD"/>
    <w:multiLevelType w:val="hybridMultilevel"/>
    <w:tmpl w:val="5B4032F2"/>
    <w:lvl w:ilvl="0" w:tplc="C49AC92C">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3A500B"/>
    <w:multiLevelType w:val="hybridMultilevel"/>
    <w:tmpl w:val="DD2451A8"/>
    <w:lvl w:ilvl="0" w:tplc="4DD8CD20">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FF939A9"/>
    <w:multiLevelType w:val="hybridMultilevel"/>
    <w:tmpl w:val="0002BDD6"/>
    <w:lvl w:ilvl="0" w:tplc="60AAADA4">
      <w:start w:val="1"/>
      <w:numFmt w:val="decimal"/>
      <w:lvlText w:val="%1."/>
      <w:lvlJc w:val="left"/>
      <w:pPr>
        <w:ind w:left="1440" w:hanging="360"/>
      </w:pPr>
      <w:rPr>
        <w:rFonts w:eastAsia="Calibri"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1143A3B"/>
    <w:multiLevelType w:val="hybridMultilevel"/>
    <w:tmpl w:val="6E064A1E"/>
    <w:lvl w:ilvl="0" w:tplc="07DE2CA0">
      <w:start w:val="1"/>
      <w:numFmt w:val="decimal"/>
      <w:lvlText w:val="%1."/>
      <w:lvlJc w:val="left"/>
      <w:pPr>
        <w:ind w:left="851" w:firstLine="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33E27CE"/>
    <w:multiLevelType w:val="hybridMultilevel"/>
    <w:tmpl w:val="6E36A0B4"/>
    <w:lvl w:ilvl="0" w:tplc="22E4E7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170E"/>
    <w:multiLevelType w:val="hybridMultilevel"/>
    <w:tmpl w:val="0AD04FE0"/>
    <w:lvl w:ilvl="0" w:tplc="0DFE07CA">
      <w:start w:val="2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EE256C5"/>
    <w:multiLevelType w:val="hybridMultilevel"/>
    <w:tmpl w:val="1B76DFBA"/>
    <w:lvl w:ilvl="0" w:tplc="14CAC6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0207A05"/>
    <w:multiLevelType w:val="hybridMultilevel"/>
    <w:tmpl w:val="16DA0AB8"/>
    <w:lvl w:ilvl="0" w:tplc="E64C90B0">
      <w:start w:val="3"/>
      <w:numFmt w:val="decimal"/>
      <w:lvlText w:val="%1."/>
      <w:lvlJc w:val="left"/>
      <w:pPr>
        <w:ind w:left="1637" w:hanging="360"/>
      </w:pPr>
      <w:rPr>
        <w:rFonts w:eastAsia="Calibri"/>
        <w:color w:val="000000"/>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28" w15:restartNumberingAfterBreak="0">
    <w:nsid w:val="60D7666E"/>
    <w:multiLevelType w:val="hybridMultilevel"/>
    <w:tmpl w:val="ADDEC90A"/>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82D538B"/>
    <w:multiLevelType w:val="hybridMultilevel"/>
    <w:tmpl w:val="BDCE3636"/>
    <w:lvl w:ilvl="0" w:tplc="4E6A8848">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D9A0F1A"/>
    <w:multiLevelType w:val="hybridMultilevel"/>
    <w:tmpl w:val="B1BE61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5B7B86"/>
    <w:multiLevelType w:val="hybridMultilevel"/>
    <w:tmpl w:val="52C6D2F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9831F9"/>
    <w:multiLevelType w:val="hybridMultilevel"/>
    <w:tmpl w:val="0002BDD6"/>
    <w:lvl w:ilvl="0" w:tplc="60AAADA4">
      <w:start w:val="1"/>
      <w:numFmt w:val="decimal"/>
      <w:lvlText w:val="%1."/>
      <w:lvlJc w:val="left"/>
      <w:pPr>
        <w:ind w:left="1440" w:hanging="360"/>
      </w:pPr>
      <w:rPr>
        <w:rFonts w:eastAsia="Calibri"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DF85CC0"/>
    <w:multiLevelType w:val="hybridMultilevel"/>
    <w:tmpl w:val="5374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EF4A05"/>
    <w:multiLevelType w:val="hybridMultilevel"/>
    <w:tmpl w:val="ECC269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6"/>
  </w:num>
  <w:num w:numId="8">
    <w:abstractNumId w:val="26"/>
  </w:num>
  <w:num w:numId="9">
    <w:abstractNumId w:val="11"/>
  </w:num>
  <w:num w:numId="10">
    <w:abstractNumId w:val="8"/>
  </w:num>
  <w:num w:numId="11">
    <w:abstractNumId w:val="21"/>
  </w:num>
  <w:num w:numId="12">
    <w:abstractNumId w:val="5"/>
  </w:num>
  <w:num w:numId="13">
    <w:abstractNumId w:val="9"/>
  </w:num>
  <w:num w:numId="14">
    <w:abstractNumId w:val="17"/>
  </w:num>
  <w:num w:numId="15">
    <w:abstractNumId w:val="12"/>
  </w:num>
  <w:num w:numId="16">
    <w:abstractNumId w:val="19"/>
  </w:num>
  <w:num w:numId="17">
    <w:abstractNumId w:val="31"/>
  </w:num>
  <w:num w:numId="18">
    <w:abstractNumId w:val="3"/>
  </w:num>
  <w:num w:numId="19">
    <w:abstractNumId w:val="34"/>
  </w:num>
  <w:num w:numId="20">
    <w:abstractNumId w:val="33"/>
  </w:num>
  <w:num w:numId="21">
    <w:abstractNumId w:val="7"/>
  </w:num>
  <w:num w:numId="22">
    <w:abstractNumId w:val="10"/>
  </w:num>
  <w:num w:numId="23">
    <w:abstractNumId w:val="4"/>
  </w:num>
  <w:num w:numId="24">
    <w:abstractNumId w:val="24"/>
  </w:num>
  <w:num w:numId="25">
    <w:abstractNumId w:val="0"/>
  </w:num>
  <w:num w:numId="26">
    <w:abstractNumId w:val="25"/>
  </w:num>
  <w:num w:numId="27">
    <w:abstractNumId w:val="20"/>
  </w:num>
  <w:num w:numId="28">
    <w:abstractNumId w:val="15"/>
  </w:num>
  <w:num w:numId="29">
    <w:abstractNumId w:val="32"/>
  </w:num>
  <w:num w:numId="30">
    <w:abstractNumId w:val="6"/>
  </w:num>
  <w:num w:numId="31">
    <w:abstractNumId w:val="14"/>
  </w:num>
  <w:num w:numId="32">
    <w:abstractNumId w:val="18"/>
  </w:num>
  <w:num w:numId="33">
    <w:abstractNumId w:val="22"/>
  </w:num>
  <w:num w:numId="34">
    <w:abstractNumId w:val="30"/>
  </w:num>
  <w:num w:numId="35">
    <w:abstractNumId w:val="2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4A"/>
    <w:rsid w:val="000040AD"/>
    <w:rsid w:val="00013893"/>
    <w:rsid w:val="000143A5"/>
    <w:rsid w:val="00020124"/>
    <w:rsid w:val="00020317"/>
    <w:rsid w:val="0002070E"/>
    <w:rsid w:val="00023065"/>
    <w:rsid w:val="0002311C"/>
    <w:rsid w:val="00023425"/>
    <w:rsid w:val="00023C6F"/>
    <w:rsid w:val="00025649"/>
    <w:rsid w:val="00030345"/>
    <w:rsid w:val="00030D5E"/>
    <w:rsid w:val="00031434"/>
    <w:rsid w:val="00035294"/>
    <w:rsid w:val="000377EA"/>
    <w:rsid w:val="00040C46"/>
    <w:rsid w:val="00041943"/>
    <w:rsid w:val="0004628E"/>
    <w:rsid w:val="00053AE0"/>
    <w:rsid w:val="0005741E"/>
    <w:rsid w:val="00057EA8"/>
    <w:rsid w:val="000637A7"/>
    <w:rsid w:val="00065E0C"/>
    <w:rsid w:val="000660F9"/>
    <w:rsid w:val="00066CBF"/>
    <w:rsid w:val="00071424"/>
    <w:rsid w:val="00074628"/>
    <w:rsid w:val="0007511C"/>
    <w:rsid w:val="0007594D"/>
    <w:rsid w:val="00081BB5"/>
    <w:rsid w:val="00082140"/>
    <w:rsid w:val="0008239C"/>
    <w:rsid w:val="000835BE"/>
    <w:rsid w:val="00083F90"/>
    <w:rsid w:val="0008428C"/>
    <w:rsid w:val="00084ECE"/>
    <w:rsid w:val="00091DB7"/>
    <w:rsid w:val="0009230B"/>
    <w:rsid w:val="000941AB"/>
    <w:rsid w:val="000A04C3"/>
    <w:rsid w:val="000A4E81"/>
    <w:rsid w:val="000A522F"/>
    <w:rsid w:val="000A5587"/>
    <w:rsid w:val="000B258C"/>
    <w:rsid w:val="000B2C65"/>
    <w:rsid w:val="000B2F7E"/>
    <w:rsid w:val="000B60E4"/>
    <w:rsid w:val="000C5D26"/>
    <w:rsid w:val="000D03EE"/>
    <w:rsid w:val="000D45C4"/>
    <w:rsid w:val="000D708F"/>
    <w:rsid w:val="000E078C"/>
    <w:rsid w:val="000E16BA"/>
    <w:rsid w:val="000E2BB2"/>
    <w:rsid w:val="000E41FA"/>
    <w:rsid w:val="000F3250"/>
    <w:rsid w:val="0010101B"/>
    <w:rsid w:val="00103914"/>
    <w:rsid w:val="00104E7D"/>
    <w:rsid w:val="001075CB"/>
    <w:rsid w:val="0011327C"/>
    <w:rsid w:val="0011384A"/>
    <w:rsid w:val="0011498C"/>
    <w:rsid w:val="001249EC"/>
    <w:rsid w:val="0013216F"/>
    <w:rsid w:val="001330CF"/>
    <w:rsid w:val="00134812"/>
    <w:rsid w:val="00134DA3"/>
    <w:rsid w:val="0014114A"/>
    <w:rsid w:val="00145FED"/>
    <w:rsid w:val="00154284"/>
    <w:rsid w:val="00154D02"/>
    <w:rsid w:val="001560AD"/>
    <w:rsid w:val="0015713E"/>
    <w:rsid w:val="001605E9"/>
    <w:rsid w:val="001626D1"/>
    <w:rsid w:val="00162A61"/>
    <w:rsid w:val="001634D3"/>
    <w:rsid w:val="001638E8"/>
    <w:rsid w:val="0016630D"/>
    <w:rsid w:val="00166AB0"/>
    <w:rsid w:val="0017309A"/>
    <w:rsid w:val="0017613C"/>
    <w:rsid w:val="00176577"/>
    <w:rsid w:val="001808E8"/>
    <w:rsid w:val="00187154"/>
    <w:rsid w:val="00187D97"/>
    <w:rsid w:val="00191E53"/>
    <w:rsid w:val="00193989"/>
    <w:rsid w:val="00194CB8"/>
    <w:rsid w:val="00196AE9"/>
    <w:rsid w:val="001A0028"/>
    <w:rsid w:val="001A19C0"/>
    <w:rsid w:val="001A700E"/>
    <w:rsid w:val="001A7813"/>
    <w:rsid w:val="001B1F3F"/>
    <w:rsid w:val="001C0E60"/>
    <w:rsid w:val="001C5E4E"/>
    <w:rsid w:val="001C6F43"/>
    <w:rsid w:val="001D04FF"/>
    <w:rsid w:val="001D0614"/>
    <w:rsid w:val="001D1228"/>
    <w:rsid w:val="001D2526"/>
    <w:rsid w:val="001D3C8A"/>
    <w:rsid w:val="001E645D"/>
    <w:rsid w:val="001E77F3"/>
    <w:rsid w:val="001F0220"/>
    <w:rsid w:val="001F0D90"/>
    <w:rsid w:val="001F14BB"/>
    <w:rsid w:val="001F153D"/>
    <w:rsid w:val="001F3021"/>
    <w:rsid w:val="001F448F"/>
    <w:rsid w:val="001F4F89"/>
    <w:rsid w:val="001F5928"/>
    <w:rsid w:val="001F6DC6"/>
    <w:rsid w:val="001F7E5F"/>
    <w:rsid w:val="00202BF5"/>
    <w:rsid w:val="00203009"/>
    <w:rsid w:val="0020399F"/>
    <w:rsid w:val="00204EF2"/>
    <w:rsid w:val="00207614"/>
    <w:rsid w:val="00210086"/>
    <w:rsid w:val="00210AFE"/>
    <w:rsid w:val="00210E6A"/>
    <w:rsid w:val="002143FF"/>
    <w:rsid w:val="00214B88"/>
    <w:rsid w:val="00221090"/>
    <w:rsid w:val="00222096"/>
    <w:rsid w:val="00222B03"/>
    <w:rsid w:val="00223E04"/>
    <w:rsid w:val="00224031"/>
    <w:rsid w:val="00227CBA"/>
    <w:rsid w:val="00230611"/>
    <w:rsid w:val="0024026B"/>
    <w:rsid w:val="00241F1B"/>
    <w:rsid w:val="00243CBD"/>
    <w:rsid w:val="00243F95"/>
    <w:rsid w:val="00243FB4"/>
    <w:rsid w:val="00244041"/>
    <w:rsid w:val="00251D12"/>
    <w:rsid w:val="00252D1E"/>
    <w:rsid w:val="00252E17"/>
    <w:rsid w:val="0025399B"/>
    <w:rsid w:val="00255464"/>
    <w:rsid w:val="00255C1E"/>
    <w:rsid w:val="002620E7"/>
    <w:rsid w:val="00262373"/>
    <w:rsid w:val="002645EC"/>
    <w:rsid w:val="00266A86"/>
    <w:rsid w:val="00266BC7"/>
    <w:rsid w:val="00266C29"/>
    <w:rsid w:val="00275470"/>
    <w:rsid w:val="00276723"/>
    <w:rsid w:val="00280CAA"/>
    <w:rsid w:val="00282F0D"/>
    <w:rsid w:val="0028482B"/>
    <w:rsid w:val="0028576A"/>
    <w:rsid w:val="002860CA"/>
    <w:rsid w:val="002928A0"/>
    <w:rsid w:val="00293CEC"/>
    <w:rsid w:val="00294C92"/>
    <w:rsid w:val="00297915"/>
    <w:rsid w:val="00297D10"/>
    <w:rsid w:val="002A0ED2"/>
    <w:rsid w:val="002A10D5"/>
    <w:rsid w:val="002A4A65"/>
    <w:rsid w:val="002A4F7B"/>
    <w:rsid w:val="002A6322"/>
    <w:rsid w:val="002A6A69"/>
    <w:rsid w:val="002B4C3D"/>
    <w:rsid w:val="002B597C"/>
    <w:rsid w:val="002C00CE"/>
    <w:rsid w:val="002C0333"/>
    <w:rsid w:val="002C3512"/>
    <w:rsid w:val="002C3EA4"/>
    <w:rsid w:val="002C4DF5"/>
    <w:rsid w:val="002C56D3"/>
    <w:rsid w:val="002D0E41"/>
    <w:rsid w:val="002D5634"/>
    <w:rsid w:val="002D5A46"/>
    <w:rsid w:val="002E74D3"/>
    <w:rsid w:val="002F06A1"/>
    <w:rsid w:val="002F6E10"/>
    <w:rsid w:val="002F7576"/>
    <w:rsid w:val="002F7853"/>
    <w:rsid w:val="003011F0"/>
    <w:rsid w:val="00304DD5"/>
    <w:rsid w:val="00304EEC"/>
    <w:rsid w:val="00305886"/>
    <w:rsid w:val="0031044E"/>
    <w:rsid w:val="003128D9"/>
    <w:rsid w:val="003145C7"/>
    <w:rsid w:val="00315C63"/>
    <w:rsid w:val="00316AA4"/>
    <w:rsid w:val="003170DB"/>
    <w:rsid w:val="003217BE"/>
    <w:rsid w:val="00321CFB"/>
    <w:rsid w:val="00322A2B"/>
    <w:rsid w:val="00323FEE"/>
    <w:rsid w:val="00331B5F"/>
    <w:rsid w:val="00334655"/>
    <w:rsid w:val="00334D98"/>
    <w:rsid w:val="0033667D"/>
    <w:rsid w:val="00340062"/>
    <w:rsid w:val="00340FC8"/>
    <w:rsid w:val="00343E1F"/>
    <w:rsid w:val="00347931"/>
    <w:rsid w:val="00347C44"/>
    <w:rsid w:val="00350BD9"/>
    <w:rsid w:val="00354389"/>
    <w:rsid w:val="00355E59"/>
    <w:rsid w:val="00363FC1"/>
    <w:rsid w:val="00371078"/>
    <w:rsid w:val="003731BC"/>
    <w:rsid w:val="003747AE"/>
    <w:rsid w:val="0038214B"/>
    <w:rsid w:val="00382C5B"/>
    <w:rsid w:val="00383E6A"/>
    <w:rsid w:val="003840FD"/>
    <w:rsid w:val="003846C3"/>
    <w:rsid w:val="003848D8"/>
    <w:rsid w:val="003920F8"/>
    <w:rsid w:val="00392AC9"/>
    <w:rsid w:val="00393C08"/>
    <w:rsid w:val="003A0AAD"/>
    <w:rsid w:val="003A5990"/>
    <w:rsid w:val="003B0A41"/>
    <w:rsid w:val="003B5931"/>
    <w:rsid w:val="003B5A4F"/>
    <w:rsid w:val="003C1D23"/>
    <w:rsid w:val="003C23DD"/>
    <w:rsid w:val="003C2B8F"/>
    <w:rsid w:val="003C4731"/>
    <w:rsid w:val="003D262B"/>
    <w:rsid w:val="003D495F"/>
    <w:rsid w:val="003D659F"/>
    <w:rsid w:val="003E3EB6"/>
    <w:rsid w:val="003E742A"/>
    <w:rsid w:val="003F02CB"/>
    <w:rsid w:val="003F1E7E"/>
    <w:rsid w:val="003F3FF7"/>
    <w:rsid w:val="003F63BF"/>
    <w:rsid w:val="0040180D"/>
    <w:rsid w:val="00401B22"/>
    <w:rsid w:val="00402DB3"/>
    <w:rsid w:val="00403C83"/>
    <w:rsid w:val="00403EC6"/>
    <w:rsid w:val="00404085"/>
    <w:rsid w:val="004107C7"/>
    <w:rsid w:val="00410D21"/>
    <w:rsid w:val="00411AD7"/>
    <w:rsid w:val="0041269E"/>
    <w:rsid w:val="004137E5"/>
    <w:rsid w:val="00422E48"/>
    <w:rsid w:val="00425CE0"/>
    <w:rsid w:val="0042653D"/>
    <w:rsid w:val="004330B2"/>
    <w:rsid w:val="004340D6"/>
    <w:rsid w:val="004350D4"/>
    <w:rsid w:val="004407C3"/>
    <w:rsid w:val="004448A2"/>
    <w:rsid w:val="00447625"/>
    <w:rsid w:val="0045677A"/>
    <w:rsid w:val="00457E4E"/>
    <w:rsid w:val="00462A2B"/>
    <w:rsid w:val="00462E6B"/>
    <w:rsid w:val="00463182"/>
    <w:rsid w:val="004640C8"/>
    <w:rsid w:val="00464307"/>
    <w:rsid w:val="00464E19"/>
    <w:rsid w:val="00466842"/>
    <w:rsid w:val="004670AC"/>
    <w:rsid w:val="0047285F"/>
    <w:rsid w:val="00472BBF"/>
    <w:rsid w:val="00472F25"/>
    <w:rsid w:val="004776B6"/>
    <w:rsid w:val="0048278C"/>
    <w:rsid w:val="00484279"/>
    <w:rsid w:val="00484C5C"/>
    <w:rsid w:val="004854AE"/>
    <w:rsid w:val="00490729"/>
    <w:rsid w:val="00491887"/>
    <w:rsid w:val="00494D9F"/>
    <w:rsid w:val="004A095E"/>
    <w:rsid w:val="004A0CAA"/>
    <w:rsid w:val="004A1B60"/>
    <w:rsid w:val="004A2839"/>
    <w:rsid w:val="004B0D58"/>
    <w:rsid w:val="004B1A33"/>
    <w:rsid w:val="004B4230"/>
    <w:rsid w:val="004B675F"/>
    <w:rsid w:val="004B7985"/>
    <w:rsid w:val="004B7C92"/>
    <w:rsid w:val="004B7DC1"/>
    <w:rsid w:val="004C0036"/>
    <w:rsid w:val="004C13A7"/>
    <w:rsid w:val="004C3B86"/>
    <w:rsid w:val="004C708B"/>
    <w:rsid w:val="004D2412"/>
    <w:rsid w:val="004D2713"/>
    <w:rsid w:val="004D2D67"/>
    <w:rsid w:val="004D352C"/>
    <w:rsid w:val="004D6EEC"/>
    <w:rsid w:val="004D71FE"/>
    <w:rsid w:val="004E2001"/>
    <w:rsid w:val="004E3504"/>
    <w:rsid w:val="004E39C8"/>
    <w:rsid w:val="004F05C8"/>
    <w:rsid w:val="004F3366"/>
    <w:rsid w:val="004F42DF"/>
    <w:rsid w:val="004F48A6"/>
    <w:rsid w:val="004F4B50"/>
    <w:rsid w:val="004F4F02"/>
    <w:rsid w:val="004F76A7"/>
    <w:rsid w:val="0050091A"/>
    <w:rsid w:val="00506B6F"/>
    <w:rsid w:val="00511A71"/>
    <w:rsid w:val="005131B9"/>
    <w:rsid w:val="005138C4"/>
    <w:rsid w:val="005141EF"/>
    <w:rsid w:val="00514A61"/>
    <w:rsid w:val="005164FF"/>
    <w:rsid w:val="00523A90"/>
    <w:rsid w:val="00523F60"/>
    <w:rsid w:val="0052521F"/>
    <w:rsid w:val="00526524"/>
    <w:rsid w:val="00527D07"/>
    <w:rsid w:val="00531C2D"/>
    <w:rsid w:val="00532081"/>
    <w:rsid w:val="00532984"/>
    <w:rsid w:val="005337B5"/>
    <w:rsid w:val="005408DC"/>
    <w:rsid w:val="00541933"/>
    <w:rsid w:val="00545921"/>
    <w:rsid w:val="00553418"/>
    <w:rsid w:val="00553A49"/>
    <w:rsid w:val="005542A6"/>
    <w:rsid w:val="005544A8"/>
    <w:rsid w:val="005575A7"/>
    <w:rsid w:val="005637BB"/>
    <w:rsid w:val="00563D7B"/>
    <w:rsid w:val="00567C50"/>
    <w:rsid w:val="00570595"/>
    <w:rsid w:val="00571239"/>
    <w:rsid w:val="00572E45"/>
    <w:rsid w:val="005756EA"/>
    <w:rsid w:val="005762FC"/>
    <w:rsid w:val="00580C4F"/>
    <w:rsid w:val="0058388F"/>
    <w:rsid w:val="00584AEB"/>
    <w:rsid w:val="00586F90"/>
    <w:rsid w:val="00592F5D"/>
    <w:rsid w:val="005931DC"/>
    <w:rsid w:val="00593C73"/>
    <w:rsid w:val="005955FC"/>
    <w:rsid w:val="005959FC"/>
    <w:rsid w:val="00595F41"/>
    <w:rsid w:val="00596A0E"/>
    <w:rsid w:val="005A1645"/>
    <w:rsid w:val="005A491D"/>
    <w:rsid w:val="005A62A3"/>
    <w:rsid w:val="005A68B1"/>
    <w:rsid w:val="005B0A6A"/>
    <w:rsid w:val="005B135B"/>
    <w:rsid w:val="005B4D50"/>
    <w:rsid w:val="005B58AF"/>
    <w:rsid w:val="005B702A"/>
    <w:rsid w:val="005C04F6"/>
    <w:rsid w:val="005C3A91"/>
    <w:rsid w:val="005C49F0"/>
    <w:rsid w:val="005C4B1E"/>
    <w:rsid w:val="005C5848"/>
    <w:rsid w:val="005D0445"/>
    <w:rsid w:val="005D20FB"/>
    <w:rsid w:val="005D2520"/>
    <w:rsid w:val="005D409E"/>
    <w:rsid w:val="005D71C4"/>
    <w:rsid w:val="005D7F70"/>
    <w:rsid w:val="005E192B"/>
    <w:rsid w:val="005E5C1D"/>
    <w:rsid w:val="005E6E32"/>
    <w:rsid w:val="005E7B86"/>
    <w:rsid w:val="005F5CFD"/>
    <w:rsid w:val="00601BE9"/>
    <w:rsid w:val="00603708"/>
    <w:rsid w:val="006042E3"/>
    <w:rsid w:val="006130C9"/>
    <w:rsid w:val="006150B0"/>
    <w:rsid w:val="00615EDA"/>
    <w:rsid w:val="0061612B"/>
    <w:rsid w:val="006162CA"/>
    <w:rsid w:val="0062112A"/>
    <w:rsid w:val="006212C4"/>
    <w:rsid w:val="00621901"/>
    <w:rsid w:val="00624C60"/>
    <w:rsid w:val="00626E18"/>
    <w:rsid w:val="0064213C"/>
    <w:rsid w:val="0064274A"/>
    <w:rsid w:val="00642CD6"/>
    <w:rsid w:val="00643512"/>
    <w:rsid w:val="006508A2"/>
    <w:rsid w:val="00652F23"/>
    <w:rsid w:val="00653203"/>
    <w:rsid w:val="00653BA0"/>
    <w:rsid w:val="00653DE8"/>
    <w:rsid w:val="0065485D"/>
    <w:rsid w:val="00656549"/>
    <w:rsid w:val="00656A7A"/>
    <w:rsid w:val="006571E1"/>
    <w:rsid w:val="006700D4"/>
    <w:rsid w:val="006713BE"/>
    <w:rsid w:val="0068076E"/>
    <w:rsid w:val="00681912"/>
    <w:rsid w:val="006834D5"/>
    <w:rsid w:val="006848A1"/>
    <w:rsid w:val="00685938"/>
    <w:rsid w:val="00687971"/>
    <w:rsid w:val="00696BB5"/>
    <w:rsid w:val="00697EE1"/>
    <w:rsid w:val="006A3C6D"/>
    <w:rsid w:val="006A48DD"/>
    <w:rsid w:val="006A6B0B"/>
    <w:rsid w:val="006A74AF"/>
    <w:rsid w:val="006B0387"/>
    <w:rsid w:val="006B04D5"/>
    <w:rsid w:val="006B139C"/>
    <w:rsid w:val="006B3FA7"/>
    <w:rsid w:val="006B4FC1"/>
    <w:rsid w:val="006C17A1"/>
    <w:rsid w:val="006C199D"/>
    <w:rsid w:val="006C26A9"/>
    <w:rsid w:val="006C4DFE"/>
    <w:rsid w:val="006D0BB3"/>
    <w:rsid w:val="006D1E08"/>
    <w:rsid w:val="006E0113"/>
    <w:rsid w:val="006E44FA"/>
    <w:rsid w:val="006E6ABA"/>
    <w:rsid w:val="006F1625"/>
    <w:rsid w:val="006F2423"/>
    <w:rsid w:val="006F268A"/>
    <w:rsid w:val="006F5DBE"/>
    <w:rsid w:val="006F6F9A"/>
    <w:rsid w:val="006F7536"/>
    <w:rsid w:val="006F7D2E"/>
    <w:rsid w:val="006F7DDE"/>
    <w:rsid w:val="0070285E"/>
    <w:rsid w:val="007032DD"/>
    <w:rsid w:val="007108B3"/>
    <w:rsid w:val="0071231F"/>
    <w:rsid w:val="00712DC3"/>
    <w:rsid w:val="007144E1"/>
    <w:rsid w:val="00714834"/>
    <w:rsid w:val="00715A31"/>
    <w:rsid w:val="0071613D"/>
    <w:rsid w:val="0071636B"/>
    <w:rsid w:val="00720AFB"/>
    <w:rsid w:val="00721948"/>
    <w:rsid w:val="007226EC"/>
    <w:rsid w:val="007241A4"/>
    <w:rsid w:val="00726179"/>
    <w:rsid w:val="00730BDE"/>
    <w:rsid w:val="007443C1"/>
    <w:rsid w:val="0074749C"/>
    <w:rsid w:val="0075594B"/>
    <w:rsid w:val="00761C09"/>
    <w:rsid w:val="00762C1C"/>
    <w:rsid w:val="007650A6"/>
    <w:rsid w:val="00766AAB"/>
    <w:rsid w:val="007704CA"/>
    <w:rsid w:val="00770A52"/>
    <w:rsid w:val="0077147A"/>
    <w:rsid w:val="00772A97"/>
    <w:rsid w:val="00772F1C"/>
    <w:rsid w:val="00774212"/>
    <w:rsid w:val="00775468"/>
    <w:rsid w:val="007766FD"/>
    <w:rsid w:val="00780F6E"/>
    <w:rsid w:val="0078718B"/>
    <w:rsid w:val="00793408"/>
    <w:rsid w:val="00797E87"/>
    <w:rsid w:val="007A0D7B"/>
    <w:rsid w:val="007A150B"/>
    <w:rsid w:val="007A2921"/>
    <w:rsid w:val="007A3E58"/>
    <w:rsid w:val="007A6B88"/>
    <w:rsid w:val="007A7AD7"/>
    <w:rsid w:val="007B0839"/>
    <w:rsid w:val="007B0997"/>
    <w:rsid w:val="007B1206"/>
    <w:rsid w:val="007B5356"/>
    <w:rsid w:val="007B6551"/>
    <w:rsid w:val="007B6DAF"/>
    <w:rsid w:val="007B6E86"/>
    <w:rsid w:val="007B7C99"/>
    <w:rsid w:val="007C20F5"/>
    <w:rsid w:val="007C225E"/>
    <w:rsid w:val="007D1010"/>
    <w:rsid w:val="007D2A34"/>
    <w:rsid w:val="007D3604"/>
    <w:rsid w:val="007D486D"/>
    <w:rsid w:val="007E1A07"/>
    <w:rsid w:val="007E35B2"/>
    <w:rsid w:val="007E4818"/>
    <w:rsid w:val="007F1014"/>
    <w:rsid w:val="007F203C"/>
    <w:rsid w:val="007F2FD6"/>
    <w:rsid w:val="00805489"/>
    <w:rsid w:val="00805721"/>
    <w:rsid w:val="00806336"/>
    <w:rsid w:val="008063E0"/>
    <w:rsid w:val="00812547"/>
    <w:rsid w:val="00813CB7"/>
    <w:rsid w:val="008174FD"/>
    <w:rsid w:val="00817BB1"/>
    <w:rsid w:val="00817EA6"/>
    <w:rsid w:val="00820B22"/>
    <w:rsid w:val="00825B9C"/>
    <w:rsid w:val="00826782"/>
    <w:rsid w:val="00827717"/>
    <w:rsid w:val="00832021"/>
    <w:rsid w:val="00832FC6"/>
    <w:rsid w:val="00833DF8"/>
    <w:rsid w:val="00834227"/>
    <w:rsid w:val="00834C18"/>
    <w:rsid w:val="00840332"/>
    <w:rsid w:val="00842472"/>
    <w:rsid w:val="0084287A"/>
    <w:rsid w:val="00845C8E"/>
    <w:rsid w:val="00845FF5"/>
    <w:rsid w:val="008466E8"/>
    <w:rsid w:val="00850F19"/>
    <w:rsid w:val="00855222"/>
    <w:rsid w:val="00855498"/>
    <w:rsid w:val="0086290B"/>
    <w:rsid w:val="00865D36"/>
    <w:rsid w:val="00867578"/>
    <w:rsid w:val="008708B7"/>
    <w:rsid w:val="00870F4B"/>
    <w:rsid w:val="008725E2"/>
    <w:rsid w:val="008737E6"/>
    <w:rsid w:val="00874B4D"/>
    <w:rsid w:val="008813C9"/>
    <w:rsid w:val="00881F7B"/>
    <w:rsid w:val="0088560C"/>
    <w:rsid w:val="00885EC5"/>
    <w:rsid w:val="00886650"/>
    <w:rsid w:val="00886672"/>
    <w:rsid w:val="00890FA0"/>
    <w:rsid w:val="00891259"/>
    <w:rsid w:val="00892CE4"/>
    <w:rsid w:val="0089433C"/>
    <w:rsid w:val="00896E29"/>
    <w:rsid w:val="008974D6"/>
    <w:rsid w:val="008A0F15"/>
    <w:rsid w:val="008A1474"/>
    <w:rsid w:val="008B0D1B"/>
    <w:rsid w:val="008B12E1"/>
    <w:rsid w:val="008B142C"/>
    <w:rsid w:val="008B176A"/>
    <w:rsid w:val="008B1BBE"/>
    <w:rsid w:val="008B1CF2"/>
    <w:rsid w:val="008B1E44"/>
    <w:rsid w:val="008B3A70"/>
    <w:rsid w:val="008B6F6C"/>
    <w:rsid w:val="008B7E67"/>
    <w:rsid w:val="008C57DD"/>
    <w:rsid w:val="008C5D4C"/>
    <w:rsid w:val="008D0758"/>
    <w:rsid w:val="008D081F"/>
    <w:rsid w:val="008D17B9"/>
    <w:rsid w:val="008D1A6B"/>
    <w:rsid w:val="008D35B3"/>
    <w:rsid w:val="008D501B"/>
    <w:rsid w:val="008D538A"/>
    <w:rsid w:val="008D6030"/>
    <w:rsid w:val="008D74FC"/>
    <w:rsid w:val="008E3DAD"/>
    <w:rsid w:val="008E3F94"/>
    <w:rsid w:val="008E4CB0"/>
    <w:rsid w:val="008E765C"/>
    <w:rsid w:val="008F576F"/>
    <w:rsid w:val="009004A4"/>
    <w:rsid w:val="009004F8"/>
    <w:rsid w:val="009018A9"/>
    <w:rsid w:val="0090264E"/>
    <w:rsid w:val="00903BD4"/>
    <w:rsid w:val="00904234"/>
    <w:rsid w:val="00907580"/>
    <w:rsid w:val="00907A1E"/>
    <w:rsid w:val="0091121B"/>
    <w:rsid w:val="009120FB"/>
    <w:rsid w:val="00913090"/>
    <w:rsid w:val="00914A27"/>
    <w:rsid w:val="00922FA4"/>
    <w:rsid w:val="0092449D"/>
    <w:rsid w:val="00924B98"/>
    <w:rsid w:val="00926467"/>
    <w:rsid w:val="009266BE"/>
    <w:rsid w:val="00935F09"/>
    <w:rsid w:val="00936310"/>
    <w:rsid w:val="0094067C"/>
    <w:rsid w:val="00945374"/>
    <w:rsid w:val="00956E0D"/>
    <w:rsid w:val="00956FDB"/>
    <w:rsid w:val="00963271"/>
    <w:rsid w:val="00963AF7"/>
    <w:rsid w:val="0096425D"/>
    <w:rsid w:val="00972D3C"/>
    <w:rsid w:val="00972FBC"/>
    <w:rsid w:val="00973CF5"/>
    <w:rsid w:val="0097460D"/>
    <w:rsid w:val="00976011"/>
    <w:rsid w:val="009800B2"/>
    <w:rsid w:val="009814D8"/>
    <w:rsid w:val="0098209E"/>
    <w:rsid w:val="00983295"/>
    <w:rsid w:val="00983405"/>
    <w:rsid w:val="0098356B"/>
    <w:rsid w:val="00983F12"/>
    <w:rsid w:val="00986A20"/>
    <w:rsid w:val="00991845"/>
    <w:rsid w:val="009921D5"/>
    <w:rsid w:val="00992451"/>
    <w:rsid w:val="00995ACF"/>
    <w:rsid w:val="009A263F"/>
    <w:rsid w:val="009A42DB"/>
    <w:rsid w:val="009A453F"/>
    <w:rsid w:val="009A4C82"/>
    <w:rsid w:val="009A76A1"/>
    <w:rsid w:val="009B08AC"/>
    <w:rsid w:val="009B1B20"/>
    <w:rsid w:val="009B2BEE"/>
    <w:rsid w:val="009B744D"/>
    <w:rsid w:val="009B7C0B"/>
    <w:rsid w:val="009C3E21"/>
    <w:rsid w:val="009C4622"/>
    <w:rsid w:val="009C4A96"/>
    <w:rsid w:val="009C6BCB"/>
    <w:rsid w:val="009D1E9F"/>
    <w:rsid w:val="009D4562"/>
    <w:rsid w:val="009D4F3A"/>
    <w:rsid w:val="009D566B"/>
    <w:rsid w:val="009D6E77"/>
    <w:rsid w:val="009D71BB"/>
    <w:rsid w:val="009D73D4"/>
    <w:rsid w:val="009E0FB3"/>
    <w:rsid w:val="009E2470"/>
    <w:rsid w:val="009E34B4"/>
    <w:rsid w:val="009E54FE"/>
    <w:rsid w:val="009E5B2F"/>
    <w:rsid w:val="009E6F36"/>
    <w:rsid w:val="009F0A66"/>
    <w:rsid w:val="009F0FEA"/>
    <w:rsid w:val="009F19BF"/>
    <w:rsid w:val="009F2AA4"/>
    <w:rsid w:val="009F4145"/>
    <w:rsid w:val="009F5BB2"/>
    <w:rsid w:val="00A008C4"/>
    <w:rsid w:val="00A00F8D"/>
    <w:rsid w:val="00A0168C"/>
    <w:rsid w:val="00A11F84"/>
    <w:rsid w:val="00A128C7"/>
    <w:rsid w:val="00A13CC2"/>
    <w:rsid w:val="00A15CB6"/>
    <w:rsid w:val="00A2100D"/>
    <w:rsid w:val="00A210F6"/>
    <w:rsid w:val="00A246B2"/>
    <w:rsid w:val="00A24A9F"/>
    <w:rsid w:val="00A25B3A"/>
    <w:rsid w:val="00A315E8"/>
    <w:rsid w:val="00A35C62"/>
    <w:rsid w:val="00A35D20"/>
    <w:rsid w:val="00A369AE"/>
    <w:rsid w:val="00A40E8C"/>
    <w:rsid w:val="00A4683D"/>
    <w:rsid w:val="00A50C45"/>
    <w:rsid w:val="00A54421"/>
    <w:rsid w:val="00A54B85"/>
    <w:rsid w:val="00A55D07"/>
    <w:rsid w:val="00A567D6"/>
    <w:rsid w:val="00A56C8C"/>
    <w:rsid w:val="00A608BF"/>
    <w:rsid w:val="00A6243A"/>
    <w:rsid w:val="00A65B24"/>
    <w:rsid w:val="00A65FAE"/>
    <w:rsid w:val="00A6660F"/>
    <w:rsid w:val="00A67B7D"/>
    <w:rsid w:val="00A67FDA"/>
    <w:rsid w:val="00A729A2"/>
    <w:rsid w:val="00A7513F"/>
    <w:rsid w:val="00A75224"/>
    <w:rsid w:val="00A75D0F"/>
    <w:rsid w:val="00A77589"/>
    <w:rsid w:val="00A8074E"/>
    <w:rsid w:val="00A85A25"/>
    <w:rsid w:val="00A93E9F"/>
    <w:rsid w:val="00A945AF"/>
    <w:rsid w:val="00A94F0F"/>
    <w:rsid w:val="00A9538F"/>
    <w:rsid w:val="00A95CB4"/>
    <w:rsid w:val="00A9622F"/>
    <w:rsid w:val="00A97547"/>
    <w:rsid w:val="00AA031B"/>
    <w:rsid w:val="00AA09FE"/>
    <w:rsid w:val="00AA0A9C"/>
    <w:rsid w:val="00AA11B6"/>
    <w:rsid w:val="00AA2942"/>
    <w:rsid w:val="00AA3BF4"/>
    <w:rsid w:val="00AB1ABE"/>
    <w:rsid w:val="00AC5FF4"/>
    <w:rsid w:val="00AD5CA8"/>
    <w:rsid w:val="00AD6023"/>
    <w:rsid w:val="00AD70A7"/>
    <w:rsid w:val="00AE206C"/>
    <w:rsid w:val="00AE274D"/>
    <w:rsid w:val="00AE29E3"/>
    <w:rsid w:val="00AE590C"/>
    <w:rsid w:val="00AE5C71"/>
    <w:rsid w:val="00AE7F70"/>
    <w:rsid w:val="00AF22F3"/>
    <w:rsid w:val="00AF5C02"/>
    <w:rsid w:val="00AF60E6"/>
    <w:rsid w:val="00B003BC"/>
    <w:rsid w:val="00B04D9A"/>
    <w:rsid w:val="00B0521E"/>
    <w:rsid w:val="00B0757A"/>
    <w:rsid w:val="00B14685"/>
    <w:rsid w:val="00B146ED"/>
    <w:rsid w:val="00B2072E"/>
    <w:rsid w:val="00B212D4"/>
    <w:rsid w:val="00B2336A"/>
    <w:rsid w:val="00B23520"/>
    <w:rsid w:val="00B25D24"/>
    <w:rsid w:val="00B262D3"/>
    <w:rsid w:val="00B26A71"/>
    <w:rsid w:val="00B27DF1"/>
    <w:rsid w:val="00B307E8"/>
    <w:rsid w:val="00B31C2D"/>
    <w:rsid w:val="00B40560"/>
    <w:rsid w:val="00B4658C"/>
    <w:rsid w:val="00B46692"/>
    <w:rsid w:val="00B54AD0"/>
    <w:rsid w:val="00B54DBE"/>
    <w:rsid w:val="00B55929"/>
    <w:rsid w:val="00B56EAC"/>
    <w:rsid w:val="00B61C5A"/>
    <w:rsid w:val="00B66262"/>
    <w:rsid w:val="00B66D02"/>
    <w:rsid w:val="00B768BD"/>
    <w:rsid w:val="00B8680E"/>
    <w:rsid w:val="00B86C8E"/>
    <w:rsid w:val="00B90FB7"/>
    <w:rsid w:val="00B9291E"/>
    <w:rsid w:val="00B92930"/>
    <w:rsid w:val="00B934BA"/>
    <w:rsid w:val="00B93C4C"/>
    <w:rsid w:val="00B94B29"/>
    <w:rsid w:val="00B9599D"/>
    <w:rsid w:val="00B97A43"/>
    <w:rsid w:val="00BA2A63"/>
    <w:rsid w:val="00BA2E3B"/>
    <w:rsid w:val="00BA300E"/>
    <w:rsid w:val="00BA3753"/>
    <w:rsid w:val="00BA3AA1"/>
    <w:rsid w:val="00BA3C1C"/>
    <w:rsid w:val="00BA4A34"/>
    <w:rsid w:val="00BA67AE"/>
    <w:rsid w:val="00BB4B61"/>
    <w:rsid w:val="00BB7D44"/>
    <w:rsid w:val="00BC1C6F"/>
    <w:rsid w:val="00BC31F8"/>
    <w:rsid w:val="00BD0CD7"/>
    <w:rsid w:val="00BD5CDE"/>
    <w:rsid w:val="00BD7869"/>
    <w:rsid w:val="00BE15A8"/>
    <w:rsid w:val="00BE6CB5"/>
    <w:rsid w:val="00BF384F"/>
    <w:rsid w:val="00BF7B3A"/>
    <w:rsid w:val="00C0382B"/>
    <w:rsid w:val="00C05FEC"/>
    <w:rsid w:val="00C102D3"/>
    <w:rsid w:val="00C115C4"/>
    <w:rsid w:val="00C15C93"/>
    <w:rsid w:val="00C223E6"/>
    <w:rsid w:val="00C271C9"/>
    <w:rsid w:val="00C30266"/>
    <w:rsid w:val="00C32C83"/>
    <w:rsid w:val="00C35236"/>
    <w:rsid w:val="00C36AFA"/>
    <w:rsid w:val="00C43AD2"/>
    <w:rsid w:val="00C44BD2"/>
    <w:rsid w:val="00C46163"/>
    <w:rsid w:val="00C470AA"/>
    <w:rsid w:val="00C52780"/>
    <w:rsid w:val="00C55D66"/>
    <w:rsid w:val="00C57AED"/>
    <w:rsid w:val="00C61007"/>
    <w:rsid w:val="00C61A03"/>
    <w:rsid w:val="00C61E03"/>
    <w:rsid w:val="00C65094"/>
    <w:rsid w:val="00C7153B"/>
    <w:rsid w:val="00C76134"/>
    <w:rsid w:val="00C77B6D"/>
    <w:rsid w:val="00C832E6"/>
    <w:rsid w:val="00C83C49"/>
    <w:rsid w:val="00C86BEE"/>
    <w:rsid w:val="00C86E30"/>
    <w:rsid w:val="00C87ECC"/>
    <w:rsid w:val="00C930E6"/>
    <w:rsid w:val="00C961D8"/>
    <w:rsid w:val="00C9650F"/>
    <w:rsid w:val="00CA0C1B"/>
    <w:rsid w:val="00CA18B5"/>
    <w:rsid w:val="00CA4037"/>
    <w:rsid w:val="00CA486C"/>
    <w:rsid w:val="00CA5365"/>
    <w:rsid w:val="00CA5485"/>
    <w:rsid w:val="00CA6585"/>
    <w:rsid w:val="00CA7866"/>
    <w:rsid w:val="00CB2B69"/>
    <w:rsid w:val="00CB4645"/>
    <w:rsid w:val="00CC09D0"/>
    <w:rsid w:val="00CC15C1"/>
    <w:rsid w:val="00CC1C71"/>
    <w:rsid w:val="00CC1D5C"/>
    <w:rsid w:val="00CC503E"/>
    <w:rsid w:val="00CC6E7F"/>
    <w:rsid w:val="00CD3FAA"/>
    <w:rsid w:val="00CD6D44"/>
    <w:rsid w:val="00CE08FD"/>
    <w:rsid w:val="00CE1DC8"/>
    <w:rsid w:val="00CE27D7"/>
    <w:rsid w:val="00CE5F6C"/>
    <w:rsid w:val="00CE69CB"/>
    <w:rsid w:val="00CF1C2E"/>
    <w:rsid w:val="00CF273E"/>
    <w:rsid w:val="00CF2741"/>
    <w:rsid w:val="00D00C99"/>
    <w:rsid w:val="00D01B24"/>
    <w:rsid w:val="00D04C2B"/>
    <w:rsid w:val="00D07DD0"/>
    <w:rsid w:val="00D1370C"/>
    <w:rsid w:val="00D141EF"/>
    <w:rsid w:val="00D14CCE"/>
    <w:rsid w:val="00D21C15"/>
    <w:rsid w:val="00D225CE"/>
    <w:rsid w:val="00D2795E"/>
    <w:rsid w:val="00D30BB7"/>
    <w:rsid w:val="00D3215D"/>
    <w:rsid w:val="00D34361"/>
    <w:rsid w:val="00D34934"/>
    <w:rsid w:val="00D351EE"/>
    <w:rsid w:val="00D3585C"/>
    <w:rsid w:val="00D425B9"/>
    <w:rsid w:val="00D43C49"/>
    <w:rsid w:val="00D45C29"/>
    <w:rsid w:val="00D47560"/>
    <w:rsid w:val="00D5273D"/>
    <w:rsid w:val="00D52D75"/>
    <w:rsid w:val="00D52F58"/>
    <w:rsid w:val="00D61DFA"/>
    <w:rsid w:val="00D64882"/>
    <w:rsid w:val="00D66549"/>
    <w:rsid w:val="00D70AEE"/>
    <w:rsid w:val="00D70E91"/>
    <w:rsid w:val="00D759F0"/>
    <w:rsid w:val="00D761D6"/>
    <w:rsid w:val="00D761E8"/>
    <w:rsid w:val="00D84B0F"/>
    <w:rsid w:val="00D85134"/>
    <w:rsid w:val="00D85502"/>
    <w:rsid w:val="00D9082D"/>
    <w:rsid w:val="00D919F2"/>
    <w:rsid w:val="00D92169"/>
    <w:rsid w:val="00D951A3"/>
    <w:rsid w:val="00D95EE7"/>
    <w:rsid w:val="00DA4140"/>
    <w:rsid w:val="00DA7D4E"/>
    <w:rsid w:val="00DB7888"/>
    <w:rsid w:val="00DC0259"/>
    <w:rsid w:val="00DC2EC3"/>
    <w:rsid w:val="00DC3919"/>
    <w:rsid w:val="00DC396C"/>
    <w:rsid w:val="00DC3A6A"/>
    <w:rsid w:val="00DC4BE7"/>
    <w:rsid w:val="00DC4ECE"/>
    <w:rsid w:val="00DC71FE"/>
    <w:rsid w:val="00DC7408"/>
    <w:rsid w:val="00DD1224"/>
    <w:rsid w:val="00DF2598"/>
    <w:rsid w:val="00DF34BD"/>
    <w:rsid w:val="00DF4777"/>
    <w:rsid w:val="00DF6557"/>
    <w:rsid w:val="00DF6921"/>
    <w:rsid w:val="00E009A5"/>
    <w:rsid w:val="00E01EE8"/>
    <w:rsid w:val="00E029B0"/>
    <w:rsid w:val="00E036FF"/>
    <w:rsid w:val="00E054BA"/>
    <w:rsid w:val="00E06222"/>
    <w:rsid w:val="00E116D2"/>
    <w:rsid w:val="00E1384A"/>
    <w:rsid w:val="00E15DD1"/>
    <w:rsid w:val="00E17D85"/>
    <w:rsid w:val="00E337E7"/>
    <w:rsid w:val="00E33F59"/>
    <w:rsid w:val="00E342F0"/>
    <w:rsid w:val="00E35EFD"/>
    <w:rsid w:val="00E36D82"/>
    <w:rsid w:val="00E40A53"/>
    <w:rsid w:val="00E40DFD"/>
    <w:rsid w:val="00E506FE"/>
    <w:rsid w:val="00E568F7"/>
    <w:rsid w:val="00E65119"/>
    <w:rsid w:val="00E6679B"/>
    <w:rsid w:val="00E66BC6"/>
    <w:rsid w:val="00E70290"/>
    <w:rsid w:val="00E73C97"/>
    <w:rsid w:val="00E74728"/>
    <w:rsid w:val="00E75486"/>
    <w:rsid w:val="00E7609F"/>
    <w:rsid w:val="00E76D18"/>
    <w:rsid w:val="00E82F3D"/>
    <w:rsid w:val="00E84425"/>
    <w:rsid w:val="00E950AB"/>
    <w:rsid w:val="00E95E15"/>
    <w:rsid w:val="00E95E8E"/>
    <w:rsid w:val="00E9716F"/>
    <w:rsid w:val="00EA0CCF"/>
    <w:rsid w:val="00EA2F23"/>
    <w:rsid w:val="00EA326D"/>
    <w:rsid w:val="00EA5ABD"/>
    <w:rsid w:val="00EA5F1C"/>
    <w:rsid w:val="00EB030F"/>
    <w:rsid w:val="00EB4783"/>
    <w:rsid w:val="00EB4C15"/>
    <w:rsid w:val="00EB513C"/>
    <w:rsid w:val="00EB5B3D"/>
    <w:rsid w:val="00EB65E4"/>
    <w:rsid w:val="00EB68A5"/>
    <w:rsid w:val="00EB7945"/>
    <w:rsid w:val="00EC1265"/>
    <w:rsid w:val="00EC3BA5"/>
    <w:rsid w:val="00ED0B4E"/>
    <w:rsid w:val="00ED0B74"/>
    <w:rsid w:val="00ED0EA4"/>
    <w:rsid w:val="00ED2B0E"/>
    <w:rsid w:val="00ED2B68"/>
    <w:rsid w:val="00ED3ED7"/>
    <w:rsid w:val="00ED6305"/>
    <w:rsid w:val="00ED7ED9"/>
    <w:rsid w:val="00EE42E6"/>
    <w:rsid w:val="00EE718C"/>
    <w:rsid w:val="00EF1BD3"/>
    <w:rsid w:val="00EF3485"/>
    <w:rsid w:val="00EF448C"/>
    <w:rsid w:val="00EF663E"/>
    <w:rsid w:val="00F025F0"/>
    <w:rsid w:val="00F06DE3"/>
    <w:rsid w:val="00F11B20"/>
    <w:rsid w:val="00F11E84"/>
    <w:rsid w:val="00F12716"/>
    <w:rsid w:val="00F12B11"/>
    <w:rsid w:val="00F14714"/>
    <w:rsid w:val="00F148E8"/>
    <w:rsid w:val="00F16316"/>
    <w:rsid w:val="00F21A64"/>
    <w:rsid w:val="00F23F0C"/>
    <w:rsid w:val="00F26768"/>
    <w:rsid w:val="00F27CAD"/>
    <w:rsid w:val="00F31935"/>
    <w:rsid w:val="00F3248B"/>
    <w:rsid w:val="00F3254C"/>
    <w:rsid w:val="00F32BA2"/>
    <w:rsid w:val="00F364FB"/>
    <w:rsid w:val="00F42BF6"/>
    <w:rsid w:val="00F435FF"/>
    <w:rsid w:val="00F44605"/>
    <w:rsid w:val="00F455FB"/>
    <w:rsid w:val="00F46A8A"/>
    <w:rsid w:val="00F508EE"/>
    <w:rsid w:val="00F50910"/>
    <w:rsid w:val="00F52908"/>
    <w:rsid w:val="00F5709D"/>
    <w:rsid w:val="00F570C1"/>
    <w:rsid w:val="00F57B19"/>
    <w:rsid w:val="00F60F67"/>
    <w:rsid w:val="00F61FB0"/>
    <w:rsid w:val="00F62B95"/>
    <w:rsid w:val="00F65355"/>
    <w:rsid w:val="00F662F2"/>
    <w:rsid w:val="00F66397"/>
    <w:rsid w:val="00F70B65"/>
    <w:rsid w:val="00F71BDD"/>
    <w:rsid w:val="00F71EF2"/>
    <w:rsid w:val="00F73ECD"/>
    <w:rsid w:val="00F80BFC"/>
    <w:rsid w:val="00F80EDC"/>
    <w:rsid w:val="00F8210D"/>
    <w:rsid w:val="00F828DB"/>
    <w:rsid w:val="00F83312"/>
    <w:rsid w:val="00F84F6E"/>
    <w:rsid w:val="00F85433"/>
    <w:rsid w:val="00F85DD9"/>
    <w:rsid w:val="00F8779C"/>
    <w:rsid w:val="00F91244"/>
    <w:rsid w:val="00F934CF"/>
    <w:rsid w:val="00F9729D"/>
    <w:rsid w:val="00FA2B48"/>
    <w:rsid w:val="00FA5278"/>
    <w:rsid w:val="00FA71C7"/>
    <w:rsid w:val="00FA71E2"/>
    <w:rsid w:val="00FA72BA"/>
    <w:rsid w:val="00FA78FE"/>
    <w:rsid w:val="00FA7BA4"/>
    <w:rsid w:val="00FB044D"/>
    <w:rsid w:val="00FB125E"/>
    <w:rsid w:val="00FB3210"/>
    <w:rsid w:val="00FB5190"/>
    <w:rsid w:val="00FB6247"/>
    <w:rsid w:val="00FB6642"/>
    <w:rsid w:val="00FC1107"/>
    <w:rsid w:val="00FC14D0"/>
    <w:rsid w:val="00FC4841"/>
    <w:rsid w:val="00FC4F5C"/>
    <w:rsid w:val="00FD12AD"/>
    <w:rsid w:val="00FD1E59"/>
    <w:rsid w:val="00FD3DB5"/>
    <w:rsid w:val="00FD7B7F"/>
    <w:rsid w:val="00FE043E"/>
    <w:rsid w:val="00FE1F1E"/>
    <w:rsid w:val="00FE55C1"/>
    <w:rsid w:val="00FE5B3B"/>
    <w:rsid w:val="00FE6E21"/>
    <w:rsid w:val="00FF09D5"/>
    <w:rsid w:val="00FF0DDC"/>
    <w:rsid w:val="00FF1096"/>
    <w:rsid w:val="00FF3C04"/>
    <w:rsid w:val="00FF4D92"/>
    <w:rsid w:val="00FF7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18A3"/>
  <w15:docId w15:val="{6A346F6E-1141-43DB-AAAF-97DE084E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8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1384A"/>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35EFD"/>
    <w:pPr>
      <w:ind w:left="720"/>
      <w:contextualSpacing/>
    </w:pPr>
  </w:style>
  <w:style w:type="character" w:styleId="Komentaronuoroda">
    <w:name w:val="annotation reference"/>
    <w:basedOn w:val="Numatytasispastraiposriftas"/>
    <w:unhideWhenUsed/>
    <w:rsid w:val="00514A61"/>
    <w:rPr>
      <w:sz w:val="16"/>
      <w:szCs w:val="16"/>
    </w:rPr>
  </w:style>
  <w:style w:type="paragraph" w:styleId="Komentarotekstas">
    <w:name w:val="annotation text"/>
    <w:basedOn w:val="prastasis"/>
    <w:link w:val="KomentarotekstasDiagrama"/>
    <w:uiPriority w:val="99"/>
    <w:unhideWhenUsed/>
    <w:rsid w:val="00514A61"/>
    <w:rPr>
      <w:sz w:val="20"/>
    </w:rPr>
  </w:style>
  <w:style w:type="character" w:customStyle="1" w:styleId="KomentarotekstasDiagrama">
    <w:name w:val="Komentaro tekstas Diagrama"/>
    <w:basedOn w:val="Numatytasispastraiposriftas"/>
    <w:link w:val="Komentarotekstas"/>
    <w:uiPriority w:val="99"/>
    <w:rsid w:val="00514A6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4A61"/>
    <w:rPr>
      <w:b/>
      <w:bCs/>
    </w:rPr>
  </w:style>
  <w:style w:type="character" w:customStyle="1" w:styleId="KomentarotemaDiagrama">
    <w:name w:val="Komentaro tema Diagrama"/>
    <w:basedOn w:val="KomentarotekstasDiagrama"/>
    <w:link w:val="Komentarotema"/>
    <w:uiPriority w:val="99"/>
    <w:semiHidden/>
    <w:rsid w:val="00514A6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14A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4A61"/>
    <w:rPr>
      <w:rFonts w:ascii="Tahoma" w:eastAsia="Times New Roman" w:hAnsi="Tahoma" w:cs="Tahoma"/>
      <w:sz w:val="16"/>
      <w:szCs w:val="16"/>
    </w:rPr>
  </w:style>
  <w:style w:type="paragraph" w:styleId="Pataisymai">
    <w:name w:val="Revision"/>
    <w:hidden/>
    <w:uiPriority w:val="99"/>
    <w:semiHidden/>
    <w:rsid w:val="00532984"/>
    <w:pPr>
      <w:spacing w:after="0" w:line="240" w:lineRule="auto"/>
    </w:pPr>
    <w:rPr>
      <w:rFonts w:ascii="Times New Roman" w:eastAsia="Times New Roman" w:hAnsi="Times New Roman" w:cs="Times New Roman"/>
      <w:sz w:val="24"/>
      <w:szCs w:val="20"/>
    </w:rPr>
  </w:style>
  <w:style w:type="character" w:customStyle="1" w:styleId="s1">
    <w:name w:val="s1"/>
    <w:basedOn w:val="Numatytasispastraiposriftas"/>
    <w:rsid w:val="00541933"/>
  </w:style>
  <w:style w:type="character" w:customStyle="1" w:styleId="SraopastraipaDiagrama">
    <w:name w:val="Sąrašo pastraipa Diagrama"/>
    <w:basedOn w:val="Numatytasispastraiposriftas"/>
    <w:link w:val="Sraopastraipa"/>
    <w:uiPriority w:val="34"/>
    <w:qFormat/>
    <w:rsid w:val="00CC15C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158136">
      <w:bodyDiv w:val="1"/>
      <w:marLeft w:val="0"/>
      <w:marRight w:val="0"/>
      <w:marTop w:val="0"/>
      <w:marBottom w:val="0"/>
      <w:divBdr>
        <w:top w:val="none" w:sz="0" w:space="0" w:color="auto"/>
        <w:left w:val="none" w:sz="0" w:space="0" w:color="auto"/>
        <w:bottom w:val="none" w:sz="0" w:space="0" w:color="auto"/>
        <w:right w:val="none" w:sz="0" w:space="0" w:color="auto"/>
      </w:divBdr>
    </w:div>
    <w:div w:id="389765609">
      <w:bodyDiv w:val="1"/>
      <w:marLeft w:val="0"/>
      <w:marRight w:val="0"/>
      <w:marTop w:val="0"/>
      <w:marBottom w:val="0"/>
      <w:divBdr>
        <w:top w:val="none" w:sz="0" w:space="0" w:color="auto"/>
        <w:left w:val="none" w:sz="0" w:space="0" w:color="auto"/>
        <w:bottom w:val="none" w:sz="0" w:space="0" w:color="auto"/>
        <w:right w:val="none" w:sz="0" w:space="0" w:color="auto"/>
      </w:divBdr>
    </w:div>
    <w:div w:id="547957397">
      <w:bodyDiv w:val="1"/>
      <w:marLeft w:val="0"/>
      <w:marRight w:val="0"/>
      <w:marTop w:val="0"/>
      <w:marBottom w:val="0"/>
      <w:divBdr>
        <w:top w:val="none" w:sz="0" w:space="0" w:color="auto"/>
        <w:left w:val="none" w:sz="0" w:space="0" w:color="auto"/>
        <w:bottom w:val="none" w:sz="0" w:space="0" w:color="auto"/>
        <w:right w:val="none" w:sz="0" w:space="0" w:color="auto"/>
      </w:divBdr>
    </w:div>
    <w:div w:id="993410571">
      <w:bodyDiv w:val="1"/>
      <w:marLeft w:val="0"/>
      <w:marRight w:val="0"/>
      <w:marTop w:val="0"/>
      <w:marBottom w:val="0"/>
      <w:divBdr>
        <w:top w:val="none" w:sz="0" w:space="0" w:color="auto"/>
        <w:left w:val="none" w:sz="0" w:space="0" w:color="auto"/>
        <w:bottom w:val="none" w:sz="0" w:space="0" w:color="auto"/>
        <w:right w:val="none" w:sz="0" w:space="0" w:color="auto"/>
      </w:divBdr>
      <w:divsChild>
        <w:div w:id="55979873">
          <w:marLeft w:val="0"/>
          <w:marRight w:val="0"/>
          <w:marTop w:val="0"/>
          <w:marBottom w:val="0"/>
          <w:divBdr>
            <w:top w:val="none" w:sz="0" w:space="0" w:color="auto"/>
            <w:left w:val="none" w:sz="0" w:space="0" w:color="auto"/>
            <w:bottom w:val="none" w:sz="0" w:space="0" w:color="auto"/>
            <w:right w:val="none" w:sz="0" w:space="0" w:color="auto"/>
          </w:divBdr>
          <w:divsChild>
            <w:div w:id="1441535836">
              <w:marLeft w:val="0"/>
              <w:marRight w:val="0"/>
              <w:marTop w:val="0"/>
              <w:marBottom w:val="0"/>
              <w:divBdr>
                <w:top w:val="none" w:sz="0" w:space="0" w:color="auto"/>
                <w:left w:val="none" w:sz="0" w:space="0" w:color="auto"/>
                <w:bottom w:val="none" w:sz="0" w:space="0" w:color="auto"/>
                <w:right w:val="none" w:sz="0" w:space="0" w:color="auto"/>
              </w:divBdr>
            </w:div>
            <w:div w:id="5741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225">
      <w:bodyDiv w:val="1"/>
      <w:marLeft w:val="0"/>
      <w:marRight w:val="0"/>
      <w:marTop w:val="0"/>
      <w:marBottom w:val="0"/>
      <w:divBdr>
        <w:top w:val="none" w:sz="0" w:space="0" w:color="auto"/>
        <w:left w:val="none" w:sz="0" w:space="0" w:color="auto"/>
        <w:bottom w:val="none" w:sz="0" w:space="0" w:color="auto"/>
        <w:right w:val="none" w:sz="0" w:space="0" w:color="auto"/>
      </w:divBdr>
    </w:div>
    <w:div w:id="1286304804">
      <w:bodyDiv w:val="1"/>
      <w:marLeft w:val="0"/>
      <w:marRight w:val="0"/>
      <w:marTop w:val="0"/>
      <w:marBottom w:val="0"/>
      <w:divBdr>
        <w:top w:val="none" w:sz="0" w:space="0" w:color="auto"/>
        <w:left w:val="none" w:sz="0" w:space="0" w:color="auto"/>
        <w:bottom w:val="none" w:sz="0" w:space="0" w:color="auto"/>
        <w:right w:val="none" w:sz="0" w:space="0" w:color="auto"/>
      </w:divBdr>
    </w:div>
    <w:div w:id="1344361499">
      <w:bodyDiv w:val="1"/>
      <w:marLeft w:val="0"/>
      <w:marRight w:val="0"/>
      <w:marTop w:val="0"/>
      <w:marBottom w:val="0"/>
      <w:divBdr>
        <w:top w:val="none" w:sz="0" w:space="0" w:color="auto"/>
        <w:left w:val="none" w:sz="0" w:space="0" w:color="auto"/>
        <w:bottom w:val="none" w:sz="0" w:space="0" w:color="auto"/>
        <w:right w:val="none" w:sz="0" w:space="0" w:color="auto"/>
      </w:divBdr>
      <w:divsChild>
        <w:div w:id="66996401">
          <w:marLeft w:val="0"/>
          <w:marRight w:val="0"/>
          <w:marTop w:val="0"/>
          <w:marBottom w:val="0"/>
          <w:divBdr>
            <w:top w:val="none" w:sz="0" w:space="0" w:color="auto"/>
            <w:left w:val="none" w:sz="0" w:space="0" w:color="auto"/>
            <w:bottom w:val="none" w:sz="0" w:space="0" w:color="auto"/>
            <w:right w:val="none" w:sz="0" w:space="0" w:color="auto"/>
          </w:divBdr>
        </w:div>
      </w:divsChild>
    </w:div>
    <w:div w:id="1358460627">
      <w:bodyDiv w:val="1"/>
      <w:marLeft w:val="0"/>
      <w:marRight w:val="0"/>
      <w:marTop w:val="0"/>
      <w:marBottom w:val="0"/>
      <w:divBdr>
        <w:top w:val="none" w:sz="0" w:space="0" w:color="auto"/>
        <w:left w:val="none" w:sz="0" w:space="0" w:color="auto"/>
        <w:bottom w:val="none" w:sz="0" w:space="0" w:color="auto"/>
        <w:right w:val="none" w:sz="0" w:space="0" w:color="auto"/>
      </w:divBdr>
    </w:div>
    <w:div w:id="1398816558">
      <w:bodyDiv w:val="1"/>
      <w:marLeft w:val="0"/>
      <w:marRight w:val="0"/>
      <w:marTop w:val="0"/>
      <w:marBottom w:val="0"/>
      <w:divBdr>
        <w:top w:val="none" w:sz="0" w:space="0" w:color="auto"/>
        <w:left w:val="none" w:sz="0" w:space="0" w:color="auto"/>
        <w:bottom w:val="none" w:sz="0" w:space="0" w:color="auto"/>
        <w:right w:val="none" w:sz="0" w:space="0" w:color="auto"/>
      </w:divBdr>
      <w:divsChild>
        <w:div w:id="1330526594">
          <w:marLeft w:val="0"/>
          <w:marRight w:val="0"/>
          <w:marTop w:val="0"/>
          <w:marBottom w:val="0"/>
          <w:divBdr>
            <w:top w:val="none" w:sz="0" w:space="0" w:color="auto"/>
            <w:left w:val="none" w:sz="0" w:space="0" w:color="auto"/>
            <w:bottom w:val="none" w:sz="0" w:space="0" w:color="auto"/>
            <w:right w:val="none" w:sz="0" w:space="0" w:color="auto"/>
          </w:divBdr>
          <w:divsChild>
            <w:div w:id="418211609">
              <w:marLeft w:val="0"/>
              <w:marRight w:val="0"/>
              <w:marTop w:val="0"/>
              <w:marBottom w:val="0"/>
              <w:divBdr>
                <w:top w:val="none" w:sz="0" w:space="0" w:color="auto"/>
                <w:left w:val="none" w:sz="0" w:space="0" w:color="auto"/>
                <w:bottom w:val="none" w:sz="0" w:space="0" w:color="auto"/>
                <w:right w:val="none" w:sz="0" w:space="0" w:color="auto"/>
              </w:divBdr>
              <w:divsChild>
                <w:div w:id="446778096">
                  <w:marLeft w:val="0"/>
                  <w:marRight w:val="0"/>
                  <w:marTop w:val="0"/>
                  <w:marBottom w:val="0"/>
                  <w:divBdr>
                    <w:top w:val="none" w:sz="0" w:space="0" w:color="auto"/>
                    <w:left w:val="none" w:sz="0" w:space="0" w:color="auto"/>
                    <w:bottom w:val="none" w:sz="0" w:space="0" w:color="auto"/>
                    <w:right w:val="none" w:sz="0" w:space="0" w:color="auto"/>
                  </w:divBdr>
                </w:div>
                <w:div w:id="20889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6204A41044B40B1128AB306A632D2" ma:contentTypeVersion="10" ma:contentTypeDescription="Create a new document." ma:contentTypeScope="" ma:versionID="7658e45528f8443efd9247627ad6387c">
  <xsd:schema xmlns:xsd="http://www.w3.org/2001/XMLSchema" xmlns:xs="http://www.w3.org/2001/XMLSchema" xmlns:p="http://schemas.microsoft.com/office/2006/metadata/properties" xmlns:ns3="44489206-4bfb-4a7d-8d4b-7b3f3e6da000" xmlns:ns4="ebf8f76f-90c5-49fe-90a9-ce35fb9fcb52" targetNamespace="http://schemas.microsoft.com/office/2006/metadata/properties" ma:root="true" ma:fieldsID="186b8dbc4f01d1cd2089caf936495efd" ns3:_="" ns4:_="">
    <xsd:import namespace="44489206-4bfb-4a7d-8d4b-7b3f3e6da000"/>
    <xsd:import namespace="ebf8f76f-90c5-49fe-90a9-ce35fb9fcb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89206-4bfb-4a7d-8d4b-7b3f3e6da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8f76f-90c5-49fe-90a9-ce35fb9fcb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85D1F-C980-4E3B-AAB2-D652DD6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89206-4bfb-4a7d-8d4b-7b3f3e6da000"/>
    <ds:schemaRef ds:uri="ebf8f76f-90c5-49fe-90a9-ce35fb9fc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FF20E-A290-4F5E-BA01-E7219BC3008F}">
  <ds:schemaRefs>
    <ds:schemaRef ds:uri="http://schemas.openxmlformats.org/officeDocument/2006/bibliography"/>
  </ds:schemaRefs>
</ds:datastoreItem>
</file>

<file path=customXml/itemProps3.xml><?xml version="1.0" encoding="utf-8"?>
<ds:datastoreItem xmlns:ds="http://schemas.openxmlformats.org/officeDocument/2006/customXml" ds:itemID="{51280ED8-D556-4B49-B829-00C2E61E7F5E}">
  <ds:schemaRefs>
    <ds:schemaRef ds:uri="http://purl.org/dc/dcmitype/"/>
    <ds:schemaRef ds:uri="http://schemas.microsoft.com/office/2006/documentManagement/types"/>
    <ds:schemaRef ds:uri="http://purl.org/dc/terms/"/>
    <ds:schemaRef ds:uri="ebf8f76f-90c5-49fe-90a9-ce35fb9fcb52"/>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44489206-4bfb-4a7d-8d4b-7b3f3e6da000"/>
    <ds:schemaRef ds:uri="http://www.w3.org/XML/1998/namespace"/>
  </ds:schemaRefs>
</ds:datastoreItem>
</file>

<file path=customXml/itemProps4.xml><?xml version="1.0" encoding="utf-8"?>
<ds:datastoreItem xmlns:ds="http://schemas.openxmlformats.org/officeDocument/2006/customXml" ds:itemID="{F461CE58-BFD4-46BA-A0E0-FC1FDC3A0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18822</Words>
  <Characters>10729</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2021-10-06T10:52:00Z</dcterms:created>
  <dc:creator>Donata Telišauskaitė-Čekanavičė</dc:creator>
  <cp:lastModifiedBy>Vaidotas Kalinauskas</cp:lastModifiedBy>
  <dcterms:modified xsi:type="dcterms:W3CDTF">2021-10-07T11:26:00Z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0x0101001456204A41044B40B1128AB306A632D2</vt:lpwstr>
  </property>
</Properties>
</file>