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7EB" w:rsidRPr="00EF0269" w:rsidRDefault="00C623E0" w:rsidP="00EF0269">
      <w:pPr>
        <w:pStyle w:val="TechnicalBlock"/>
        <w:ind w:left="-1134" w:right="-1134"/>
      </w:pPr>
      <w:bookmarkStart w:id="0" w:name="DW_BM_COVERPAGE"/>
      <w:r>
        <w:pict>
          <v:shape id="_x0000_i1026" type="#_x0000_t75" alt="Document Cover Page.&#10;Document Number: CM 4554/1/21 REV 1.&#10;Subject Codes: OJ CONS ECOFIN.&#10;Heading: NOTICE OF MEETING AND PROVISIONAL AGENDA.&#10;Subject: COUNCIL OF THE EUROPEAN UNION (Economic and Financial Affairs).&#10;Location: Brussels.&#10;Date: 24 September 2021.&#10;Institutional Framework: Council of the European Union General Secretariat.&#10;Language: EN.&#10;Distribution Code: PUBLIC.&#10;GUID: 5538662782078854058_0" style="width:568.5pt;height:283.5pt">
            <v:imagedata r:id="rId7" o:title=""/>
          </v:shape>
        </w:pict>
      </w:r>
      <w:bookmarkEnd w:id="0"/>
    </w:p>
    <w:p w:rsidR="00DD5D0E" w:rsidRDefault="00DD5D0E" w:rsidP="00FB0D11">
      <w:pPr>
        <w:spacing w:after="120"/>
        <w:rPr>
          <w:b/>
          <w:bCs/>
          <w:u w:val="single"/>
        </w:rPr>
      </w:pPr>
      <w:r w:rsidRPr="00DD5D0E">
        <w:rPr>
          <w:b/>
          <w:bCs/>
          <w:u w:val="single"/>
        </w:rPr>
        <w:t>Forma</w:t>
      </w:r>
      <w:r>
        <w:rPr>
          <w:b/>
          <w:bCs/>
          <w:u w:val="single"/>
        </w:rPr>
        <w:t>t 1+1 (+2 in listening room)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DD5D0E" w:rsidTr="00466258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:rsidR="00DD5D0E" w:rsidRDefault="00DD5D0E" w:rsidP="00466258">
            <w:pPr>
              <w:rPr>
                <w:lang w:val="en-US"/>
              </w:rPr>
            </w:pPr>
            <w:r>
              <w:rPr>
                <w:lang w:val="en-US"/>
              </w:rPr>
              <w:t>Adoption of the agenda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DD5D0E" w:rsidRDefault="00DD5D0E" w:rsidP="00466258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DD5D0E" w:rsidRDefault="005C2509" w:rsidP="00466258">
            <w:pPr>
              <w:rPr>
                <w:lang w:val="en-US"/>
              </w:rPr>
            </w:pPr>
            <w:r>
              <w:rPr>
                <w:lang w:val="en-US"/>
              </w:rPr>
              <w:t>12191/21</w:t>
            </w:r>
          </w:p>
        </w:tc>
      </w:tr>
      <w:tr w:rsidR="00DD5D0E" w:rsidTr="00466258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:rsidR="00DD5D0E" w:rsidRDefault="00DD5D0E" w:rsidP="00466258">
            <w:pPr>
              <w:rPr>
                <w:lang w:val="en-US"/>
              </w:rPr>
            </w:pPr>
            <w:r>
              <w:rPr>
                <w:lang w:val="en-US"/>
              </w:rPr>
              <w:t>Approval of "A" items</w:t>
            </w:r>
          </w:p>
          <w:p w:rsidR="00DD5D0E" w:rsidRDefault="00DD5D0E" w:rsidP="00466258">
            <w:pPr>
              <w:pStyle w:val="PointManual"/>
              <w:rPr>
                <w:lang w:val="en-US"/>
              </w:rPr>
            </w:pPr>
            <w:r>
              <w:rPr>
                <w:lang w:val="en-US"/>
              </w:rPr>
              <w:t>a)</w:t>
            </w:r>
            <w:r>
              <w:rPr>
                <w:lang w:val="en-US"/>
              </w:rPr>
              <w:tab/>
              <w:t>Non-legislative list</w:t>
            </w:r>
          </w:p>
          <w:p w:rsidR="00DD5D0E" w:rsidRDefault="00DD5D0E" w:rsidP="00466258">
            <w:pPr>
              <w:pStyle w:val="PointManual"/>
              <w:rPr>
                <w:lang w:val="en-US"/>
              </w:rPr>
            </w:pPr>
            <w:r>
              <w:rPr>
                <w:lang w:val="en-US"/>
              </w:rPr>
              <w:t>b)</w:t>
            </w:r>
            <w:r>
              <w:rPr>
                <w:lang w:val="en-US"/>
              </w:rPr>
              <w:tab/>
              <w:t>Legislative list (Public deliberation in accordance with Article 16(8) of the Treaty on European Union)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DD5D0E" w:rsidRDefault="00DD5D0E" w:rsidP="00466258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DD5D0E" w:rsidRDefault="005C2509" w:rsidP="00466258">
            <w:pPr>
              <w:rPr>
                <w:lang w:val="en-US"/>
              </w:rPr>
            </w:pPr>
            <w:r>
              <w:rPr>
                <w:lang w:val="en-US"/>
              </w:rPr>
              <w:t>12192/21</w:t>
            </w:r>
          </w:p>
          <w:p w:rsidR="005C2509" w:rsidRDefault="005C2509" w:rsidP="00466258">
            <w:pPr>
              <w:rPr>
                <w:lang w:val="en-US"/>
              </w:rPr>
            </w:pPr>
            <w:r>
              <w:rPr>
                <w:lang w:val="en-US"/>
              </w:rPr>
              <w:t>12194/21</w:t>
            </w:r>
          </w:p>
        </w:tc>
      </w:tr>
    </w:tbl>
    <w:p w:rsidR="00DD5D0E" w:rsidRDefault="00DD5D0E" w:rsidP="00FB0D11">
      <w:pPr>
        <w:tabs>
          <w:tab w:val="left" w:pos="567"/>
        </w:tabs>
        <w:spacing w:before="240"/>
        <w:jc w:val="center"/>
        <w:rPr>
          <w:b/>
          <w:bCs/>
          <w:u w:val="single"/>
        </w:rPr>
      </w:pPr>
      <w:r>
        <w:rPr>
          <w:b/>
          <w:bCs/>
          <w:u w:val="single"/>
        </w:rPr>
        <w:t>Legislative deliberations</w:t>
      </w:r>
    </w:p>
    <w:p w:rsidR="00DD5D0E" w:rsidRDefault="00DD5D0E" w:rsidP="00DD5D0E">
      <w:pPr>
        <w:pStyle w:val="NormalCentered"/>
        <w:spacing w:after="120"/>
        <w:rPr>
          <w:b/>
          <w:bCs/>
        </w:rPr>
      </w:pPr>
      <w:r>
        <w:rPr>
          <w:b/>
          <w:bCs/>
        </w:rPr>
        <w:t>(Public deliberation in accordance with Article 16(8) of the Treaty on European Union)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DD5D0E" w:rsidRPr="00B64870" w:rsidTr="00466258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DD5D0E" w:rsidRPr="00B64870" w:rsidRDefault="00DD5D0E" w:rsidP="00466258">
            <w:pPr>
              <w:rPr>
                <w:rFonts w:asciiTheme="majorBidi" w:hAnsiTheme="majorBidi" w:cstheme="majorBidi"/>
                <w:szCs w:val="24"/>
              </w:rPr>
            </w:pPr>
            <w:r w:rsidRPr="00B64870">
              <w:rPr>
                <w:rFonts w:asciiTheme="majorBidi" w:hAnsiTheme="majorBidi" w:cstheme="majorBidi"/>
                <w:szCs w:val="24"/>
              </w:rPr>
              <w:t>Revision of prudential rules for insurance and reinsurance companies (Solvency II)</w:t>
            </w:r>
          </w:p>
          <w:p w:rsidR="00DD5D0E" w:rsidRPr="00B64870" w:rsidRDefault="00DD5D0E" w:rsidP="00466258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B64870">
              <w:rPr>
                <w:rFonts w:asciiTheme="majorBidi" w:hAnsiTheme="majorBidi" w:cstheme="majorBidi"/>
                <w:i/>
                <w:iCs/>
                <w:szCs w:val="24"/>
              </w:rPr>
              <w:t>Policy debate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DD5D0E" w:rsidRPr="00B64870" w:rsidRDefault="00DD5D0E" w:rsidP="00466258">
            <w:pPr>
              <w:pStyle w:val="NormalRight"/>
              <w:rPr>
                <w:rFonts w:asciiTheme="majorBidi" w:hAnsiTheme="majorBidi" w:cstheme="majorBidi"/>
                <w:noProof/>
                <w:szCs w:val="24"/>
                <w:lang w:eastAsia="en-GB"/>
              </w:rPr>
            </w:pPr>
            <w:r w:rsidRPr="00B64870">
              <w:rPr>
                <w:rFonts w:asciiTheme="majorBidi" w:hAnsiTheme="majorBidi" w:cstheme="majorBidi"/>
                <w:noProof/>
                <w:szCs w:val="24"/>
                <w:lang w:eastAsia="en-GB"/>
              </w:rPr>
              <w:drawing>
                <wp:inline distT="0" distB="0" distL="0" distR="0" wp14:anchorId="6613E011" wp14:editId="2387E7CF">
                  <wp:extent cx="172442" cy="172442"/>
                  <wp:effectExtent l="0" t="0" r="0" b="0"/>
                  <wp:docPr id="243" name="Picture 243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64870">
              <w:rPr>
                <w:rFonts w:asciiTheme="majorBidi" w:hAnsiTheme="majorBidi" w:cstheme="majorBidi"/>
                <w:noProof/>
                <w:szCs w:val="24"/>
                <w:lang w:eastAsia="en-GB"/>
              </w:rPr>
              <w:drawing>
                <wp:inline distT="0" distB="0" distL="0" distR="0" wp14:anchorId="2FD4BECD" wp14:editId="0FA886B5">
                  <wp:extent cx="172442" cy="172442"/>
                  <wp:effectExtent l="0" t="0" r="0" b="0"/>
                  <wp:docPr id="244" name="Picture 244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75009F" w:rsidRDefault="0075009F" w:rsidP="0075009F">
            <w:pPr>
              <w:pStyle w:val="NB"/>
              <w:spacing w:before="0"/>
            </w:pPr>
            <w:r>
              <w:t xml:space="preserve">11763/21 </w:t>
            </w:r>
          </w:p>
          <w:p w:rsidR="0075009F" w:rsidRDefault="0075009F" w:rsidP="0075009F">
            <w:pPr>
              <w:pStyle w:val="NB"/>
              <w:spacing w:before="0"/>
            </w:pPr>
            <w:r>
              <w:t xml:space="preserve">11764/21 </w:t>
            </w:r>
          </w:p>
          <w:p w:rsidR="00DD5D0E" w:rsidRPr="005C2509" w:rsidRDefault="0075009F" w:rsidP="005C2509">
            <w:pPr>
              <w:pStyle w:val="NB"/>
              <w:spacing w:before="0"/>
              <w:rPr>
                <w:szCs w:val="22"/>
              </w:rPr>
            </w:pPr>
            <w:r>
              <w:t xml:space="preserve">11992/21 </w:t>
            </w:r>
          </w:p>
        </w:tc>
      </w:tr>
      <w:tr w:rsidR="00DD5D0E" w:rsidRPr="00B64870" w:rsidTr="00466258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DD5D0E" w:rsidRPr="00B64870" w:rsidRDefault="00DD5D0E" w:rsidP="00466258">
            <w:pPr>
              <w:rPr>
                <w:rFonts w:asciiTheme="majorBidi" w:hAnsiTheme="majorBidi" w:cstheme="majorBidi"/>
                <w:szCs w:val="24"/>
              </w:rPr>
            </w:pPr>
            <w:r w:rsidRPr="00B64870">
              <w:rPr>
                <w:rFonts w:asciiTheme="majorBidi" w:hAnsiTheme="majorBidi" w:cstheme="majorBidi"/>
                <w:szCs w:val="24"/>
              </w:rPr>
              <w:t>Any other business</w:t>
            </w:r>
          </w:p>
          <w:p w:rsidR="00DD5D0E" w:rsidRPr="00B64870" w:rsidRDefault="00DD5D0E" w:rsidP="00466258">
            <w:pPr>
              <w:ind w:left="284" w:hanging="284"/>
              <w:rPr>
                <w:rFonts w:asciiTheme="majorBidi" w:hAnsiTheme="majorBidi" w:cstheme="majorBidi"/>
                <w:szCs w:val="24"/>
              </w:rPr>
            </w:pPr>
            <w:r w:rsidRPr="00B64870">
              <w:rPr>
                <w:rFonts w:asciiTheme="majorBidi" w:hAnsiTheme="majorBidi" w:cstheme="majorBidi"/>
                <w:szCs w:val="24"/>
              </w:rPr>
              <w:t>Current financial services legislative proposals</w:t>
            </w:r>
          </w:p>
          <w:p w:rsidR="00DD5D0E" w:rsidRPr="00B64870" w:rsidRDefault="00DD5D0E" w:rsidP="00466258">
            <w:pPr>
              <w:rPr>
                <w:rFonts w:asciiTheme="majorBidi" w:hAnsiTheme="majorBidi" w:cstheme="majorBidi"/>
                <w:szCs w:val="24"/>
              </w:rPr>
            </w:pPr>
            <w:r w:rsidRPr="00B64870">
              <w:rPr>
                <w:rFonts w:asciiTheme="majorBidi" w:hAnsiTheme="majorBidi" w:cstheme="majorBidi"/>
                <w:i/>
                <w:iCs/>
                <w:szCs w:val="24"/>
              </w:rPr>
              <w:t>Information from the Presidency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DD5D0E" w:rsidRPr="00B64870" w:rsidRDefault="00DD5D0E" w:rsidP="00466258">
            <w:pPr>
              <w:pStyle w:val="NormalRight"/>
              <w:rPr>
                <w:rFonts w:asciiTheme="majorBidi" w:hAnsiTheme="majorBidi" w:cstheme="majorBidi"/>
                <w:noProof/>
                <w:szCs w:val="24"/>
                <w:lang w:eastAsia="en-GB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75009F" w:rsidRDefault="0075009F" w:rsidP="0075009F">
            <w:pPr>
              <w:pStyle w:val="NB"/>
              <w:spacing w:before="0"/>
            </w:pPr>
          </w:p>
          <w:p w:rsidR="00DD5D0E" w:rsidRPr="0075009F" w:rsidRDefault="0075009F" w:rsidP="0075009F">
            <w:pPr>
              <w:pStyle w:val="NB"/>
              <w:spacing w:before="0"/>
            </w:pPr>
            <w:r>
              <w:t>11795/21</w:t>
            </w:r>
          </w:p>
        </w:tc>
      </w:tr>
    </w:tbl>
    <w:p w:rsidR="00DD5D0E" w:rsidRDefault="00DD5D0E" w:rsidP="00FB0D11">
      <w:pPr>
        <w:tabs>
          <w:tab w:val="left" w:pos="567"/>
        </w:tabs>
        <w:spacing w:before="240" w:after="120"/>
        <w:jc w:val="center"/>
        <w:rPr>
          <w:b/>
          <w:bCs/>
          <w:u w:val="single"/>
        </w:rPr>
      </w:pPr>
      <w:r>
        <w:rPr>
          <w:b/>
          <w:bCs/>
          <w:u w:val="single"/>
        </w:rPr>
        <w:t>Non-legislative activities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DD5D0E" w:rsidRPr="00B64870" w:rsidTr="00466258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DD5D0E" w:rsidRPr="00B64870" w:rsidRDefault="00DD5D0E" w:rsidP="00BD442A">
            <w:pPr>
              <w:rPr>
                <w:rFonts w:asciiTheme="majorBidi" w:hAnsiTheme="majorBidi" w:cstheme="majorBidi"/>
                <w:szCs w:val="24"/>
              </w:rPr>
            </w:pPr>
            <w:r w:rsidRPr="00B64870">
              <w:rPr>
                <w:rFonts w:asciiTheme="majorBidi" w:hAnsiTheme="majorBidi" w:cstheme="majorBidi"/>
                <w:szCs w:val="24"/>
              </w:rPr>
              <w:t>Recovery and Resilience Facility</w:t>
            </w:r>
          </w:p>
          <w:p w:rsidR="00BD442A" w:rsidRDefault="00BD442A" w:rsidP="00BD442A">
            <w:pPr>
              <w:pStyle w:val="PointManual"/>
              <w:rPr>
                <w:lang w:val="en-US"/>
              </w:rPr>
            </w:pPr>
            <w:r>
              <w:rPr>
                <w:lang w:val="en-US"/>
              </w:rPr>
              <w:t>a)</w:t>
            </w:r>
            <w:r>
              <w:rPr>
                <w:lang w:val="en-US"/>
              </w:rPr>
              <w:tab/>
            </w:r>
            <w:r w:rsidRPr="00874D6D">
              <w:rPr>
                <w:szCs w:val="24"/>
              </w:rPr>
              <w:t>Implementation</w:t>
            </w:r>
            <w:r w:rsidRPr="00B64870">
              <w:rPr>
                <w:rFonts w:asciiTheme="majorBidi" w:hAnsiTheme="majorBidi" w:cstheme="majorBidi"/>
                <w:szCs w:val="24"/>
              </w:rPr>
              <w:t xml:space="preserve"> of the</w:t>
            </w:r>
            <w:r>
              <w:rPr>
                <w:rFonts w:asciiTheme="majorBidi" w:hAnsiTheme="majorBidi" w:cstheme="majorBidi"/>
                <w:szCs w:val="24"/>
              </w:rPr>
              <w:t xml:space="preserve"> RRF</w:t>
            </w:r>
          </w:p>
          <w:p w:rsidR="00DD5D0E" w:rsidRDefault="00BD442A" w:rsidP="00466258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  <w:r>
              <w:rPr>
                <w:lang w:val="en-US"/>
              </w:rPr>
              <w:tab/>
            </w:r>
            <w:r w:rsidR="00DD5D0E" w:rsidRPr="00B64870">
              <w:rPr>
                <w:rFonts w:asciiTheme="majorBidi" w:hAnsiTheme="majorBidi" w:cstheme="majorBidi"/>
                <w:i/>
                <w:iCs/>
                <w:szCs w:val="24"/>
              </w:rPr>
              <w:t>State of play / Exchange of views</w:t>
            </w:r>
          </w:p>
          <w:p w:rsidR="00BD442A" w:rsidRDefault="00BD442A" w:rsidP="00BD442A">
            <w:pPr>
              <w:rPr>
                <w:lang w:val="en-US"/>
              </w:rPr>
            </w:pPr>
            <w:r>
              <w:rPr>
                <w:lang w:val="en-US"/>
              </w:rPr>
              <w:t>b)</w:t>
            </w:r>
            <w:r>
              <w:rPr>
                <w:lang w:val="en-US"/>
              </w:rPr>
              <w:tab/>
            </w:r>
            <w:r w:rsidRPr="00BD442A">
              <w:rPr>
                <w:lang w:val="en-US"/>
              </w:rPr>
              <w:t>Council Implementing Decision under the RRF Regulation</w:t>
            </w:r>
          </w:p>
          <w:p w:rsidR="00BD442A" w:rsidRPr="005C2509" w:rsidRDefault="00BD442A" w:rsidP="00BD442A">
            <w:pPr>
              <w:rPr>
                <w:i/>
                <w:iCs/>
                <w:lang w:val="en-US"/>
              </w:rPr>
            </w:pPr>
            <w:r>
              <w:rPr>
                <w:lang w:val="en-US"/>
              </w:rPr>
              <w:tab/>
            </w:r>
            <w:r w:rsidRPr="005C2509">
              <w:rPr>
                <w:i/>
                <w:iCs/>
                <w:lang w:val="en-US"/>
              </w:rPr>
              <w:t>Adoption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4B44AA" w:rsidRDefault="004B44AA" w:rsidP="00466258">
            <w:pPr>
              <w:pStyle w:val="NormalRight"/>
              <w:rPr>
                <w:rFonts w:asciiTheme="majorBidi" w:hAnsiTheme="majorBidi" w:cstheme="majorBidi"/>
                <w:szCs w:val="24"/>
              </w:rPr>
            </w:pPr>
          </w:p>
          <w:p w:rsidR="004B44AA" w:rsidRDefault="004B44AA" w:rsidP="00466258">
            <w:pPr>
              <w:pStyle w:val="NormalRight"/>
              <w:rPr>
                <w:rFonts w:asciiTheme="majorBidi" w:hAnsiTheme="majorBidi" w:cstheme="majorBidi"/>
                <w:szCs w:val="24"/>
              </w:rPr>
            </w:pPr>
          </w:p>
          <w:p w:rsidR="004B44AA" w:rsidRDefault="004B44AA" w:rsidP="00466258">
            <w:pPr>
              <w:pStyle w:val="NormalRight"/>
              <w:rPr>
                <w:rFonts w:asciiTheme="majorBidi" w:hAnsiTheme="majorBidi" w:cstheme="majorBidi"/>
                <w:szCs w:val="24"/>
              </w:rPr>
            </w:pPr>
          </w:p>
          <w:p w:rsidR="00DD5D0E" w:rsidRPr="00B64870" w:rsidRDefault="00BD442A" w:rsidP="00466258">
            <w:pPr>
              <w:pStyle w:val="NormalRight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(*)</w:t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DD5D0E" w:rsidRDefault="00DD5D0E" w:rsidP="00466258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</w:p>
          <w:p w:rsidR="0075009F" w:rsidRDefault="0075009F" w:rsidP="00466258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</w:p>
          <w:p w:rsidR="0075009F" w:rsidRDefault="0075009F" w:rsidP="00466258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</w:p>
          <w:p w:rsidR="0075009F" w:rsidRPr="0075009F" w:rsidRDefault="0075009F" w:rsidP="005C2509">
            <w:pPr>
              <w:pStyle w:val="NB"/>
              <w:spacing w:before="0"/>
            </w:pPr>
            <w:r>
              <w:t>11941/21 + ADD 1</w:t>
            </w:r>
          </w:p>
        </w:tc>
      </w:tr>
      <w:tr w:rsidR="00DD5D0E" w:rsidRPr="00B64870" w:rsidTr="00466258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DD5D0E" w:rsidRPr="00B64870" w:rsidRDefault="00DD5D0E" w:rsidP="005C2509">
            <w:pPr>
              <w:pageBreakBefore/>
              <w:rPr>
                <w:rFonts w:asciiTheme="majorBidi" w:hAnsiTheme="majorBidi" w:cstheme="majorBidi"/>
                <w:szCs w:val="24"/>
              </w:rPr>
            </w:pPr>
            <w:r w:rsidRPr="00B64870">
              <w:rPr>
                <w:rFonts w:asciiTheme="majorBidi" w:hAnsiTheme="majorBidi" w:cstheme="majorBidi"/>
                <w:szCs w:val="24"/>
              </w:rPr>
              <w:lastRenderedPageBreak/>
              <w:t>European Semester 2021: Lessons learnt and a way forward in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B64870">
              <w:rPr>
                <w:rFonts w:asciiTheme="majorBidi" w:hAnsiTheme="majorBidi" w:cstheme="majorBidi"/>
                <w:szCs w:val="24"/>
              </w:rPr>
              <w:t>the context of the Recovery and Resilience Facility</w:t>
            </w:r>
          </w:p>
          <w:p w:rsidR="00DD5D0E" w:rsidRPr="00B64870" w:rsidRDefault="00DD5D0E" w:rsidP="00466258">
            <w:pPr>
              <w:ind w:left="284" w:hanging="284"/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B64870">
              <w:rPr>
                <w:rFonts w:asciiTheme="majorBidi" w:hAnsiTheme="majorBidi" w:cstheme="majorBidi"/>
                <w:i/>
                <w:iCs/>
                <w:szCs w:val="24"/>
              </w:rPr>
              <w:t>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DD5D0E" w:rsidRPr="00B64870" w:rsidRDefault="00DD5D0E" w:rsidP="00466258">
            <w:pPr>
              <w:pStyle w:val="Normal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DD5D0E" w:rsidRPr="00EF0269" w:rsidRDefault="00EF0269" w:rsidP="00466258">
            <w:pPr>
              <w:rPr>
                <w:rFonts w:asciiTheme="majorBidi" w:hAnsiTheme="majorBidi" w:cstheme="majorBidi"/>
                <w:szCs w:val="24"/>
              </w:rPr>
            </w:pPr>
            <w:r w:rsidRPr="00EF0269">
              <w:rPr>
                <w:rFonts w:asciiTheme="majorBidi" w:hAnsiTheme="majorBidi" w:cstheme="majorBidi"/>
                <w:szCs w:val="24"/>
              </w:rPr>
              <w:t>12190/21</w:t>
            </w:r>
          </w:p>
          <w:p w:rsidR="00EF0269" w:rsidRPr="00B64870" w:rsidRDefault="00EF0269" w:rsidP="00466258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EF0269">
              <w:rPr>
                <w:rFonts w:asciiTheme="majorBidi" w:hAnsiTheme="majorBidi" w:cstheme="majorBidi"/>
                <w:szCs w:val="24"/>
              </w:rPr>
              <w:t>12222/21</w:t>
            </w:r>
          </w:p>
        </w:tc>
      </w:tr>
      <w:tr w:rsidR="00DD5D0E" w:rsidRPr="00B64870" w:rsidTr="00466258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DD5D0E" w:rsidRPr="00B64870" w:rsidRDefault="00DD5D0E" w:rsidP="005C2509">
            <w:pPr>
              <w:rPr>
                <w:rFonts w:asciiTheme="majorBidi" w:hAnsiTheme="majorBidi" w:cstheme="majorBidi"/>
                <w:szCs w:val="24"/>
              </w:rPr>
            </w:pPr>
            <w:r w:rsidRPr="00874D6D">
              <w:rPr>
                <w:szCs w:val="24"/>
              </w:rPr>
              <w:t>Implementation</w:t>
            </w:r>
            <w:r>
              <w:rPr>
                <w:rFonts w:asciiTheme="majorBidi" w:hAnsiTheme="majorBidi" w:cstheme="majorBidi"/>
                <w:szCs w:val="24"/>
              </w:rPr>
              <w:t xml:space="preserve"> of the SURE instrument</w:t>
            </w:r>
          </w:p>
          <w:p w:rsidR="00DD5D0E" w:rsidRPr="00B64870" w:rsidRDefault="00DD5D0E" w:rsidP="00466258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B64870">
              <w:rPr>
                <w:rFonts w:asciiTheme="majorBidi" w:hAnsiTheme="majorBidi" w:cstheme="majorBidi"/>
                <w:i/>
                <w:iCs/>
                <w:szCs w:val="24"/>
              </w:rPr>
              <w:t>State of play / 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DD5D0E" w:rsidRPr="00B64870" w:rsidRDefault="00DD5D0E" w:rsidP="00466258">
            <w:pPr>
              <w:pStyle w:val="Normal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75009F" w:rsidRDefault="0075009F" w:rsidP="0075009F">
            <w:pPr>
              <w:pStyle w:val="NB"/>
              <w:spacing w:before="0"/>
            </w:pPr>
            <w:r>
              <w:t>12090/21</w:t>
            </w:r>
          </w:p>
          <w:p w:rsidR="00DD5D0E" w:rsidRPr="00B64870" w:rsidRDefault="0075009F" w:rsidP="005C2509">
            <w:pPr>
              <w:pStyle w:val="NB"/>
              <w:spacing w:before="0"/>
            </w:pPr>
            <w:r>
              <w:t>12091/21</w:t>
            </w:r>
          </w:p>
        </w:tc>
      </w:tr>
      <w:tr w:rsidR="00DD5D0E" w:rsidRPr="00B64870" w:rsidTr="00466258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DD5D0E" w:rsidRPr="00B64870" w:rsidRDefault="00DD5D0E" w:rsidP="00466258">
            <w:pPr>
              <w:rPr>
                <w:rFonts w:asciiTheme="majorBidi" w:hAnsiTheme="majorBidi" w:cstheme="majorBidi"/>
                <w:szCs w:val="24"/>
              </w:rPr>
            </w:pPr>
            <w:r w:rsidRPr="00874D6D">
              <w:rPr>
                <w:szCs w:val="24"/>
              </w:rPr>
              <w:t>Preparation</w:t>
            </w:r>
            <w:r w:rsidRPr="00B64870">
              <w:rPr>
                <w:rFonts w:asciiTheme="majorBidi" w:hAnsiTheme="majorBidi" w:cstheme="majorBidi"/>
                <w:szCs w:val="24"/>
              </w:rPr>
              <w:t xml:space="preserve"> of the G20 Finance Ministers and Central Bank Governors and the IMF Annual meetings of 12-14 October 2021</w:t>
            </w:r>
          </w:p>
          <w:p w:rsidR="00DD5D0E" w:rsidRPr="00874D6D" w:rsidRDefault="00DD5D0E" w:rsidP="00466258">
            <w:r w:rsidRPr="00874D6D">
              <w:rPr>
                <w:szCs w:val="24"/>
              </w:rPr>
              <w:t>a)</w:t>
            </w:r>
            <w:r>
              <w:tab/>
            </w:r>
            <w:r w:rsidRPr="00874D6D">
              <w:t>G20 EU Terms of Reference</w:t>
            </w:r>
          </w:p>
          <w:p w:rsidR="00DD5D0E" w:rsidRPr="00874D6D" w:rsidRDefault="00DD5D0E" w:rsidP="00466258">
            <w:pPr>
              <w:rPr>
                <w:szCs w:val="24"/>
              </w:rPr>
            </w:pPr>
            <w:r>
              <w:rPr>
                <w:szCs w:val="24"/>
              </w:rPr>
              <w:t>b)</w:t>
            </w:r>
            <w:r>
              <w:rPr>
                <w:szCs w:val="24"/>
              </w:rPr>
              <w:tab/>
            </w:r>
            <w:r w:rsidRPr="00874D6D">
              <w:rPr>
                <w:szCs w:val="24"/>
              </w:rPr>
              <w:t>Statement to the IMFC</w:t>
            </w:r>
          </w:p>
          <w:p w:rsidR="00DD5D0E" w:rsidRPr="00B64870" w:rsidRDefault="00DD5D0E" w:rsidP="00466258">
            <w:pPr>
              <w:ind w:left="284" w:hanging="284"/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B64870">
              <w:rPr>
                <w:rFonts w:asciiTheme="majorBidi" w:hAnsiTheme="majorBidi" w:cstheme="majorBidi"/>
                <w:i/>
                <w:iCs/>
                <w:szCs w:val="24"/>
              </w:rPr>
              <w:t>Approval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DD5D0E" w:rsidRPr="00B64870" w:rsidRDefault="00DD5D0E" w:rsidP="00466258">
            <w:pPr>
              <w:pStyle w:val="Normal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DD5D0E" w:rsidRDefault="00DD5D0E" w:rsidP="00466258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</w:p>
          <w:p w:rsidR="0075009F" w:rsidRDefault="0075009F" w:rsidP="00466258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</w:p>
          <w:p w:rsidR="0075009F" w:rsidRDefault="0075009F" w:rsidP="0075009F">
            <w:pPr>
              <w:pStyle w:val="NB"/>
              <w:spacing w:before="0"/>
            </w:pPr>
            <w:r>
              <w:t>12039/21</w:t>
            </w:r>
          </w:p>
          <w:p w:rsidR="0075009F" w:rsidRPr="005C2509" w:rsidRDefault="0075009F" w:rsidP="005C2509">
            <w:pPr>
              <w:pStyle w:val="NB"/>
              <w:spacing w:before="0"/>
            </w:pPr>
            <w:r>
              <w:t>12041/21</w:t>
            </w:r>
          </w:p>
        </w:tc>
      </w:tr>
      <w:tr w:rsidR="00DD5D0E" w:rsidRPr="00B64870" w:rsidTr="00466258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DD5D0E" w:rsidRPr="00975838" w:rsidRDefault="00DD5D0E" w:rsidP="00466258">
            <w:pPr>
              <w:rPr>
                <w:rFonts w:asciiTheme="majorBidi" w:hAnsiTheme="majorBidi" w:cstheme="majorBidi"/>
                <w:szCs w:val="24"/>
              </w:rPr>
            </w:pPr>
            <w:r w:rsidRPr="00874D6D">
              <w:rPr>
                <w:szCs w:val="24"/>
              </w:rPr>
              <w:t>Conclusions</w:t>
            </w:r>
            <w:r w:rsidRPr="00B64870">
              <w:rPr>
                <w:rFonts w:asciiTheme="majorBidi" w:hAnsiTheme="majorBidi" w:cstheme="majorBidi"/>
                <w:szCs w:val="24"/>
              </w:rPr>
              <w:t xml:space="preserve"> on climate finance in view of the 26th UN Climate </w:t>
            </w:r>
            <w:r w:rsidRPr="00975838">
              <w:rPr>
                <w:rFonts w:asciiTheme="majorBidi" w:hAnsiTheme="majorBidi" w:cstheme="majorBidi"/>
                <w:szCs w:val="24"/>
              </w:rPr>
              <w:t>Change Conference of the Parties (COP26) in Glasgow</w:t>
            </w:r>
            <w:r w:rsidRPr="00975838">
              <w:rPr>
                <w:rFonts w:asciiTheme="majorBidi" w:hAnsiTheme="majorBidi" w:cstheme="majorBidi"/>
                <w:szCs w:val="24"/>
              </w:rPr>
              <w:br/>
            </w:r>
            <w:r w:rsidR="00F605CE" w:rsidRPr="00975838">
              <w:rPr>
                <w:rFonts w:asciiTheme="majorBidi" w:hAnsiTheme="majorBidi" w:cstheme="majorBidi"/>
                <w:szCs w:val="24"/>
              </w:rPr>
              <w:t xml:space="preserve">on 31 October </w:t>
            </w:r>
            <w:r w:rsidRPr="00975838">
              <w:rPr>
                <w:rFonts w:asciiTheme="majorBidi" w:hAnsiTheme="majorBidi" w:cstheme="majorBidi"/>
                <w:szCs w:val="24"/>
              </w:rPr>
              <w:t>-</w:t>
            </w:r>
            <w:r w:rsidR="00F605CE" w:rsidRPr="00975838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975838">
              <w:rPr>
                <w:rFonts w:asciiTheme="majorBidi" w:hAnsiTheme="majorBidi" w:cstheme="majorBidi"/>
                <w:szCs w:val="24"/>
              </w:rPr>
              <w:t>12 November 2021</w:t>
            </w:r>
          </w:p>
          <w:p w:rsidR="00DD5D0E" w:rsidRPr="00B64870" w:rsidRDefault="00DD5D0E" w:rsidP="00466258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975838">
              <w:rPr>
                <w:rFonts w:asciiTheme="majorBidi" w:hAnsiTheme="majorBidi" w:cstheme="majorBidi"/>
                <w:i/>
                <w:iCs/>
                <w:szCs w:val="24"/>
              </w:rPr>
              <w:t>Approval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DD5D0E" w:rsidRPr="00B64870" w:rsidRDefault="00DD5D0E" w:rsidP="00466258">
            <w:pPr>
              <w:pStyle w:val="NormalRight"/>
              <w:ind w:left="72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DD5D0E" w:rsidRPr="00B64870" w:rsidRDefault="0075009F" w:rsidP="00466258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  <w:r>
              <w:t>12094/21</w:t>
            </w:r>
          </w:p>
        </w:tc>
      </w:tr>
      <w:tr w:rsidR="00DD5D0E" w:rsidRPr="00B64870" w:rsidTr="00466258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DD5D0E" w:rsidRPr="005C2509" w:rsidRDefault="00DD5D0E" w:rsidP="00DD5D0E">
            <w:pPr>
              <w:rPr>
                <w:rFonts w:asciiTheme="majorBidi" w:hAnsiTheme="majorBidi" w:cstheme="majorBidi"/>
                <w:szCs w:val="24"/>
              </w:rPr>
            </w:pPr>
            <w:r w:rsidRPr="005C2509">
              <w:rPr>
                <w:szCs w:val="24"/>
              </w:rPr>
              <w:t>Conclusions</w:t>
            </w:r>
            <w:r w:rsidRPr="005C2509">
              <w:rPr>
                <w:rFonts w:asciiTheme="majorBidi" w:hAnsiTheme="majorBidi" w:cstheme="majorBidi"/>
                <w:szCs w:val="24"/>
              </w:rPr>
              <w:t xml:space="preserve"> on the revision of the EU list of non-cooperative jurisdictions for tax purposes</w:t>
            </w:r>
          </w:p>
          <w:p w:rsidR="00DD5D0E" w:rsidRPr="00B64870" w:rsidRDefault="00DD5D0E" w:rsidP="00466258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5C2509">
              <w:rPr>
                <w:rFonts w:asciiTheme="majorBidi" w:hAnsiTheme="majorBidi" w:cstheme="majorBidi"/>
                <w:i/>
                <w:iCs/>
                <w:szCs w:val="24"/>
              </w:rPr>
              <w:t>Approval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DD5D0E" w:rsidRPr="00B64870" w:rsidRDefault="00DD5D0E" w:rsidP="00466258">
            <w:pPr>
              <w:pStyle w:val="Normal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DD5D0E" w:rsidRPr="00B64870" w:rsidRDefault="0075009F" w:rsidP="00466258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  <w:r>
              <w:t>12101/21</w:t>
            </w:r>
          </w:p>
        </w:tc>
      </w:tr>
      <w:tr w:rsidR="00DD5D0E" w:rsidRPr="00B64870" w:rsidTr="00466258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DD5D0E" w:rsidRPr="00B64870" w:rsidRDefault="00DD5D0E" w:rsidP="00466258">
            <w:pPr>
              <w:rPr>
                <w:rFonts w:asciiTheme="majorBidi" w:hAnsiTheme="majorBidi" w:cstheme="majorBidi"/>
                <w:szCs w:val="24"/>
              </w:rPr>
            </w:pPr>
            <w:r w:rsidRPr="00B64870">
              <w:rPr>
                <w:rFonts w:asciiTheme="majorBidi" w:hAnsiTheme="majorBidi" w:cstheme="majorBidi"/>
                <w:szCs w:val="24"/>
              </w:rPr>
              <w:t xml:space="preserve">Any </w:t>
            </w:r>
            <w:r w:rsidRPr="00874D6D">
              <w:rPr>
                <w:szCs w:val="24"/>
              </w:rPr>
              <w:t>other</w:t>
            </w:r>
            <w:r w:rsidRPr="00B64870">
              <w:rPr>
                <w:rFonts w:asciiTheme="majorBidi" w:hAnsiTheme="majorBidi" w:cstheme="majorBidi"/>
                <w:szCs w:val="24"/>
              </w:rPr>
              <w:t xml:space="preserve"> business</w:t>
            </w:r>
          </w:p>
          <w:p w:rsidR="00DD5D0E" w:rsidRPr="00B64870" w:rsidRDefault="00DD5D0E" w:rsidP="00466258">
            <w:pPr>
              <w:rPr>
                <w:rFonts w:asciiTheme="majorBidi" w:hAnsiTheme="majorBidi" w:cstheme="majorBidi"/>
                <w:szCs w:val="24"/>
              </w:rPr>
            </w:pPr>
            <w:r w:rsidRPr="00B64870">
              <w:rPr>
                <w:rFonts w:asciiTheme="majorBidi" w:hAnsiTheme="majorBidi" w:cstheme="majorBidi"/>
                <w:szCs w:val="24"/>
              </w:rPr>
              <w:t>Status of the implementation of financial services legislation</w:t>
            </w:r>
          </w:p>
          <w:p w:rsidR="00DD5D0E" w:rsidRPr="00B64870" w:rsidRDefault="00DD5D0E" w:rsidP="00466258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B64870">
              <w:rPr>
                <w:rFonts w:asciiTheme="majorBidi" w:hAnsiTheme="majorBidi" w:cstheme="majorBidi"/>
                <w:i/>
                <w:iCs/>
                <w:szCs w:val="24"/>
              </w:rPr>
              <w:t>Information from the Commission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DD5D0E" w:rsidRPr="00B64870" w:rsidRDefault="00DD5D0E" w:rsidP="00466258">
            <w:pPr>
              <w:pStyle w:val="Normal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DD5D0E" w:rsidRPr="00B64870" w:rsidRDefault="00DD5D0E" w:rsidP="00466258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</w:p>
        </w:tc>
      </w:tr>
    </w:tbl>
    <w:p w:rsidR="00DD5D0E" w:rsidRDefault="00DD5D0E" w:rsidP="00DD5D0E">
      <w:pPr>
        <w:pStyle w:val="Jardin"/>
      </w:pPr>
      <w:r>
        <w:t>o</w:t>
      </w:r>
    </w:p>
    <w:p w:rsidR="00DD5D0E" w:rsidRDefault="00DD5D0E" w:rsidP="00DD5D0E">
      <w:pPr>
        <w:pStyle w:val="Jardin"/>
      </w:pPr>
      <w:r>
        <w:t>o</w:t>
      </w:r>
      <w:r>
        <w:tab/>
        <w:t>o</w:t>
      </w:r>
    </w:p>
    <w:p w:rsidR="00DD5D0E" w:rsidRPr="00B64870" w:rsidRDefault="00DD5D0E" w:rsidP="00DD5D0E">
      <w:pPr>
        <w:rPr>
          <w:rFonts w:asciiTheme="majorBidi" w:hAnsiTheme="majorBidi" w:cstheme="majorBidi"/>
          <w:b/>
          <w:bCs/>
          <w:szCs w:val="24"/>
        </w:rPr>
      </w:pPr>
      <w:r w:rsidRPr="00B64870">
        <w:rPr>
          <w:rFonts w:asciiTheme="majorBidi" w:hAnsiTheme="majorBidi" w:cstheme="majorBidi"/>
          <w:b/>
          <w:bCs/>
          <w:szCs w:val="24"/>
          <w:u w:val="single"/>
        </w:rPr>
        <w:t>p.m.</w:t>
      </w:r>
      <w:r w:rsidRPr="00B64870">
        <w:rPr>
          <w:rFonts w:asciiTheme="majorBidi" w:hAnsiTheme="majorBidi" w:cstheme="majorBidi"/>
          <w:b/>
          <w:bCs/>
          <w:szCs w:val="24"/>
        </w:rPr>
        <w:t>:</w:t>
      </w:r>
    </w:p>
    <w:p w:rsidR="00DD5D0E" w:rsidRPr="00B64870" w:rsidRDefault="00DD5D0E" w:rsidP="00DD5D0E">
      <w:pPr>
        <w:rPr>
          <w:rFonts w:asciiTheme="majorBidi" w:hAnsiTheme="majorBidi" w:cstheme="majorBidi"/>
          <w:szCs w:val="24"/>
        </w:rPr>
      </w:pPr>
    </w:p>
    <w:p w:rsidR="00DD5D0E" w:rsidRPr="00B64870" w:rsidRDefault="00DD5D0E" w:rsidP="00DD5D0E">
      <w:pPr>
        <w:tabs>
          <w:tab w:val="left" w:pos="851"/>
        </w:tabs>
        <w:rPr>
          <w:rFonts w:asciiTheme="majorBidi" w:hAnsiTheme="majorBidi" w:cstheme="majorBidi"/>
          <w:b/>
          <w:bCs/>
          <w:szCs w:val="24"/>
          <w:u w:val="single"/>
        </w:rPr>
      </w:pPr>
      <w:r w:rsidRPr="00B64870">
        <w:rPr>
          <w:rFonts w:asciiTheme="majorBidi" w:hAnsiTheme="majorBidi" w:cstheme="majorBidi"/>
          <w:b/>
          <w:bCs/>
          <w:szCs w:val="24"/>
          <w:u w:val="single"/>
        </w:rPr>
        <w:t>Monday 4 October 2021</w:t>
      </w:r>
    </w:p>
    <w:p w:rsidR="00DD5D0E" w:rsidRPr="00B64870" w:rsidRDefault="00DD5D0E" w:rsidP="00DD5D0E">
      <w:pPr>
        <w:tabs>
          <w:tab w:val="left" w:pos="851"/>
        </w:tabs>
        <w:rPr>
          <w:rFonts w:asciiTheme="majorBidi" w:hAnsiTheme="majorBidi" w:cstheme="majorBidi"/>
          <w:szCs w:val="24"/>
        </w:rPr>
      </w:pPr>
    </w:p>
    <w:p w:rsidR="00DD5D0E" w:rsidRPr="00B64870" w:rsidRDefault="00DD5D0E" w:rsidP="00DD5D0E">
      <w:pPr>
        <w:tabs>
          <w:tab w:val="left" w:pos="851"/>
        </w:tabs>
        <w:rPr>
          <w:rFonts w:asciiTheme="majorBidi" w:hAnsiTheme="majorBidi" w:cstheme="majorBidi"/>
          <w:szCs w:val="24"/>
        </w:rPr>
      </w:pPr>
      <w:r w:rsidRPr="00B64870">
        <w:rPr>
          <w:rFonts w:asciiTheme="majorBidi" w:hAnsiTheme="majorBidi" w:cstheme="majorBidi"/>
          <w:szCs w:val="24"/>
        </w:rPr>
        <w:t>15.00</w:t>
      </w:r>
      <w:r>
        <w:rPr>
          <w:rFonts w:asciiTheme="majorBidi" w:hAnsiTheme="majorBidi" w:cstheme="majorBidi"/>
          <w:szCs w:val="24"/>
        </w:rPr>
        <w:tab/>
      </w:r>
      <w:r w:rsidRPr="00B64870">
        <w:rPr>
          <w:rFonts w:asciiTheme="majorBidi" w:hAnsiTheme="majorBidi" w:cstheme="majorBidi"/>
          <w:szCs w:val="24"/>
        </w:rPr>
        <w:t>Eurogroup</w:t>
      </w:r>
    </w:p>
    <w:p w:rsidR="00DD5D0E" w:rsidRPr="00B64870" w:rsidRDefault="00DD5D0E" w:rsidP="00DD5D0E">
      <w:pPr>
        <w:tabs>
          <w:tab w:val="left" w:pos="851"/>
        </w:tabs>
        <w:rPr>
          <w:rFonts w:asciiTheme="majorBidi" w:hAnsiTheme="majorBidi" w:cstheme="majorBidi"/>
          <w:b/>
          <w:bCs/>
          <w:szCs w:val="24"/>
          <w:u w:val="single"/>
        </w:rPr>
      </w:pPr>
    </w:p>
    <w:p w:rsidR="00DD5D0E" w:rsidRPr="00B64870" w:rsidRDefault="00DD5D0E" w:rsidP="00DD5D0E">
      <w:pPr>
        <w:tabs>
          <w:tab w:val="left" w:pos="851"/>
        </w:tabs>
        <w:rPr>
          <w:rFonts w:asciiTheme="majorBidi" w:hAnsiTheme="majorBidi" w:cstheme="majorBidi"/>
          <w:b/>
          <w:bCs/>
          <w:szCs w:val="24"/>
          <w:u w:val="single"/>
        </w:rPr>
      </w:pPr>
      <w:r w:rsidRPr="00B64870">
        <w:rPr>
          <w:rFonts w:asciiTheme="majorBidi" w:hAnsiTheme="majorBidi" w:cstheme="majorBidi"/>
          <w:b/>
          <w:bCs/>
          <w:szCs w:val="24"/>
          <w:u w:val="single"/>
        </w:rPr>
        <w:t>Tuesday 5 October 2021</w:t>
      </w:r>
    </w:p>
    <w:p w:rsidR="00DD5D0E" w:rsidRPr="00B64870" w:rsidRDefault="00DD5D0E" w:rsidP="00DD5D0E">
      <w:pPr>
        <w:tabs>
          <w:tab w:val="left" w:pos="851"/>
        </w:tabs>
        <w:rPr>
          <w:rFonts w:asciiTheme="majorBidi" w:hAnsiTheme="majorBidi" w:cstheme="majorBidi"/>
          <w:szCs w:val="24"/>
        </w:rPr>
      </w:pPr>
    </w:p>
    <w:p w:rsidR="00DD5D0E" w:rsidRPr="00B64870" w:rsidRDefault="00DD5D0E" w:rsidP="00DD5D0E">
      <w:pPr>
        <w:tabs>
          <w:tab w:val="left" w:pos="851"/>
        </w:tabs>
        <w:rPr>
          <w:rFonts w:asciiTheme="majorBidi" w:hAnsiTheme="majorBidi" w:cstheme="majorBidi"/>
          <w:szCs w:val="24"/>
        </w:rPr>
      </w:pPr>
      <w:r w:rsidRPr="00B64870">
        <w:rPr>
          <w:rFonts w:asciiTheme="majorBidi" w:hAnsiTheme="majorBidi" w:cstheme="majorBidi"/>
          <w:szCs w:val="24"/>
        </w:rPr>
        <w:t>09.00</w:t>
      </w:r>
      <w:r w:rsidRPr="00B64870">
        <w:rPr>
          <w:rFonts w:asciiTheme="majorBidi" w:hAnsiTheme="majorBidi" w:cstheme="majorBidi"/>
          <w:szCs w:val="24"/>
        </w:rPr>
        <w:tab/>
        <w:t>Breakfast</w:t>
      </w:r>
    </w:p>
    <w:p w:rsidR="009C67EB" w:rsidRDefault="009C67EB" w:rsidP="009C67EB">
      <w:pPr>
        <w:pStyle w:val="ImageLine"/>
      </w:pPr>
    </w:p>
    <w:p w:rsidR="009C67EB" w:rsidRDefault="009C67EB" w:rsidP="009C67EB">
      <w:pPr>
        <w:pStyle w:val="Image"/>
      </w:pPr>
      <w:r>
        <w:rPr>
          <w:noProof/>
          <w:lang w:eastAsia="en-GB"/>
        </w:rPr>
        <w:drawing>
          <wp:inline distT="0" distB="0" distL="0" distR="0">
            <wp:extent cx="172442" cy="172442"/>
            <wp:effectExtent l="0" t="0" r="0" b="0"/>
            <wp:docPr id="1" name="Picture 1" descr="First 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67EB">
        <w:tab/>
        <w:t>First reading</w:t>
      </w:r>
    </w:p>
    <w:p w:rsidR="009C67EB" w:rsidRDefault="00C623E0" w:rsidP="00FB0D11">
      <w:pPr>
        <w:pStyle w:val="Image"/>
        <w:keepNext/>
      </w:pPr>
      <w:r>
        <w:pict>
          <v:shape id="_x0000_i1027" type="#_x0000_t75" alt="Item based on a Commission proposal" style="width:13.5pt;height:13.5pt;visibility:visible;mso-wrap-style:square" o:bullet="t">
            <v:imagedata r:id="rId10" o:title="Item based on a Commission proposal"/>
          </v:shape>
        </w:pict>
      </w:r>
      <w:r w:rsidR="009C67EB" w:rsidRPr="009C67EB">
        <w:tab/>
        <w:t>Item based on a Commission proposal</w:t>
      </w:r>
    </w:p>
    <w:p w:rsidR="00BD442A" w:rsidRDefault="00BD442A" w:rsidP="00086F00">
      <w:pPr>
        <w:pStyle w:val="Image"/>
        <w:keepNext/>
      </w:pPr>
      <w:r w:rsidRPr="006574BF">
        <w:t>(*)</w:t>
      </w:r>
      <w:r w:rsidRPr="006574BF">
        <w:tab/>
        <w:t>Item on which a vote may be requested</w:t>
      </w:r>
    </w:p>
    <w:p w:rsidR="009C67EB" w:rsidRDefault="009C67EB" w:rsidP="009C67EB">
      <w:pPr>
        <w:pStyle w:val="FinalLine"/>
      </w:pPr>
      <w:bookmarkStart w:id="1" w:name="_GoBack"/>
      <w:bookmarkEnd w:id="1"/>
    </w:p>
    <w:sectPr w:rsidR="009C67EB" w:rsidSect="00036890">
      <w:headerReference w:type="default" r:id="rId11"/>
      <w:footerReference w:type="default" r:id="rId12"/>
      <w:headerReference w:type="first" r:id="rId13"/>
      <w:footerReference w:type="first" r:id="rId14"/>
      <w:pgSz w:w="11907" w:h="16839"/>
      <w:pgMar w:top="624" w:right="1134" w:bottom="1134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7EB" w:rsidRDefault="009C67EB" w:rsidP="00B5488B">
      <w:r>
        <w:separator/>
      </w:r>
    </w:p>
  </w:endnote>
  <w:endnote w:type="continuationSeparator" w:id="0">
    <w:p w:rsidR="009C67EB" w:rsidRDefault="009C67EB" w:rsidP="00B5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036890" w:rsidRPr="00D94637" w:rsidTr="00036890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036890" w:rsidRPr="00D94637" w:rsidRDefault="00036890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2" w:name="FOOTER_STANDARD"/>
        </w:p>
      </w:tc>
    </w:tr>
    <w:tr w:rsidR="00036890" w:rsidRPr="00B310DC" w:rsidTr="00036890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036890" w:rsidRPr="00AD7BF2" w:rsidRDefault="00036890" w:rsidP="004F54B2">
          <w:pPr>
            <w:pStyle w:val="FooterText"/>
          </w:pPr>
          <w:r>
            <w:t>CM 4554/1/21</w:t>
          </w:r>
          <w:r w:rsidRPr="002511D8">
            <w:t xml:space="preserve"> </w:t>
          </w:r>
          <w:r>
            <w:t>REV 1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036890" w:rsidRPr="00AD7BF2" w:rsidRDefault="00036890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="00036890" w:rsidRPr="002511D8" w:rsidRDefault="00036890" w:rsidP="00D9463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="00036890" w:rsidRPr="00B310DC" w:rsidRDefault="00036890" w:rsidP="00036890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C623E0">
            <w:rPr>
              <w:noProof/>
            </w:rPr>
            <w:t>2</w:t>
          </w:r>
          <w:r>
            <w:fldChar w:fldCharType="end"/>
          </w:r>
        </w:p>
      </w:tc>
    </w:tr>
    <w:tr w:rsidR="00036890" w:rsidRPr="00D94637" w:rsidTr="00036890">
      <w:trPr>
        <w:jc w:val="center"/>
      </w:trPr>
      <w:tc>
        <w:tcPr>
          <w:tcW w:w="1774" w:type="pct"/>
          <w:shd w:val="clear" w:color="auto" w:fill="auto"/>
        </w:tcPr>
        <w:p w:rsidR="00036890" w:rsidRPr="00AD7BF2" w:rsidRDefault="00036890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036890" w:rsidRPr="00AD7BF2" w:rsidRDefault="00036890" w:rsidP="00D204D6">
          <w:pPr>
            <w:pStyle w:val="FooterText"/>
            <w:spacing w:before="40"/>
            <w:jc w:val="center"/>
          </w:pPr>
        </w:p>
      </w:tc>
      <w:tc>
        <w:tcPr>
          <w:tcW w:w="742" w:type="pct"/>
          <w:shd w:val="clear" w:color="auto" w:fill="auto"/>
        </w:tcPr>
        <w:p w:rsidR="00036890" w:rsidRPr="00D94637" w:rsidRDefault="00036890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="00036890" w:rsidRPr="000310C2" w:rsidRDefault="00036890" w:rsidP="00D94637">
          <w:pPr>
            <w:pStyle w:val="FooterText"/>
            <w:jc w:val="right"/>
            <w:rPr>
              <w:spacing w:val="-20"/>
              <w:sz w:val="16"/>
            </w:rPr>
          </w:pPr>
          <w:r>
            <w:rPr>
              <w:b/>
              <w:spacing w:val="-20"/>
              <w:position w:val="-4"/>
              <w:sz w:val="36"/>
            </w:rPr>
            <w:t>EN</w:t>
          </w:r>
        </w:p>
      </w:tc>
    </w:tr>
    <w:bookmarkEnd w:id="2"/>
  </w:tbl>
  <w:p w:rsidR="009C67EB" w:rsidRPr="00036890" w:rsidRDefault="009C67EB" w:rsidP="00036890">
    <w:pPr>
      <w:pStyle w:val="FooterCounci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822"/>
      <w:gridCol w:w="1206"/>
      <w:gridCol w:w="200"/>
      <w:gridCol w:w="1430"/>
      <w:gridCol w:w="846"/>
      <w:gridCol w:w="1135"/>
    </w:tblGrid>
    <w:tr w:rsidR="00036890" w:rsidRPr="00D94637" w:rsidTr="00036890">
      <w:trPr>
        <w:jc w:val="center"/>
      </w:trPr>
      <w:tc>
        <w:tcPr>
          <w:tcW w:w="5000" w:type="pct"/>
          <w:gridSpan w:val="6"/>
          <w:shd w:val="clear" w:color="auto" w:fill="auto"/>
          <w:tcMar>
            <w:top w:w="57" w:type="dxa"/>
          </w:tcMar>
        </w:tcPr>
        <w:p w:rsidR="00036890" w:rsidRPr="00D94637" w:rsidRDefault="00036890" w:rsidP="00965E25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3" w:name="FOOTER_COREPER_COUNCIL"/>
        </w:p>
      </w:tc>
    </w:tr>
    <w:tr w:rsidR="00036890" w:rsidRPr="00B310DC" w:rsidTr="00036890">
      <w:trPr>
        <w:jc w:val="center"/>
      </w:trPr>
      <w:tc>
        <w:tcPr>
          <w:tcW w:w="2501" w:type="pct"/>
          <w:shd w:val="clear" w:color="auto" w:fill="auto"/>
          <w:tcMar>
            <w:top w:w="0" w:type="dxa"/>
          </w:tcMar>
        </w:tcPr>
        <w:p w:rsidR="00036890" w:rsidRPr="00AD7BF2" w:rsidRDefault="00036890" w:rsidP="00965E25">
          <w:pPr>
            <w:pStyle w:val="FooterText"/>
          </w:pPr>
          <w:r>
            <w:t>CM 4554/1/21</w:t>
          </w:r>
          <w:r w:rsidRPr="002511D8">
            <w:t xml:space="preserve"> </w:t>
          </w:r>
          <w:r>
            <w:t>REV 1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036890" w:rsidRPr="00AD7BF2" w:rsidRDefault="00036890" w:rsidP="00965E25">
          <w:pPr>
            <w:pStyle w:val="FooterText"/>
            <w:jc w:val="center"/>
          </w:pPr>
        </w:p>
      </w:tc>
      <w:tc>
        <w:tcPr>
          <w:tcW w:w="1285" w:type="pct"/>
          <w:gridSpan w:val="3"/>
          <w:shd w:val="clear" w:color="auto" w:fill="auto"/>
          <w:tcMar>
            <w:top w:w="0" w:type="dxa"/>
          </w:tcMar>
        </w:tcPr>
        <w:p w:rsidR="00036890" w:rsidRPr="002511D8" w:rsidRDefault="00036890" w:rsidP="00965E25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="00036890" w:rsidRPr="00B310DC" w:rsidRDefault="00036890" w:rsidP="00036890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C623E0">
            <w:rPr>
              <w:noProof/>
            </w:rPr>
            <w:t>1</w:t>
          </w:r>
          <w:r>
            <w:fldChar w:fldCharType="end"/>
          </w:r>
        </w:p>
      </w:tc>
    </w:tr>
    <w:tr w:rsidR="00036890" w:rsidRPr="00D94637" w:rsidTr="00036890">
      <w:trPr>
        <w:jc w:val="center"/>
      </w:trPr>
      <w:tc>
        <w:tcPr>
          <w:tcW w:w="3230" w:type="pct"/>
          <w:gridSpan w:val="3"/>
          <w:shd w:val="clear" w:color="auto" w:fill="auto"/>
        </w:tcPr>
        <w:p w:rsidR="00036890" w:rsidRPr="00E37908" w:rsidRDefault="00036890" w:rsidP="008B51DF">
          <w:pPr>
            <w:pStyle w:val="FooterText"/>
            <w:spacing w:before="40"/>
            <w:rPr>
              <w:lang w:val="fr-FR"/>
            </w:rPr>
          </w:pPr>
          <w:r>
            <w:rPr>
              <w:lang w:val="fr-FR"/>
            </w:rPr>
            <w:t>Contact:</w:t>
          </w:r>
          <w:r w:rsidRPr="00E37908">
            <w:rPr>
              <w:lang w:val="fr-FR"/>
            </w:rPr>
            <w:t xml:space="preserve"> </w:t>
          </w:r>
          <w:r>
            <w:rPr>
              <w:lang w:val="fr-FR"/>
            </w:rPr>
            <w:t>ecomp1@consilium.europa.eu</w:t>
          </w:r>
        </w:p>
      </w:tc>
      <w:tc>
        <w:tcPr>
          <w:tcW w:w="742" w:type="pct"/>
          <w:shd w:val="clear" w:color="auto" w:fill="auto"/>
        </w:tcPr>
        <w:p w:rsidR="00036890" w:rsidRPr="00D94637" w:rsidRDefault="00036890" w:rsidP="00965E25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="00036890" w:rsidRPr="00D94637" w:rsidRDefault="00036890" w:rsidP="00965E25">
          <w:pPr>
            <w:pStyle w:val="FooterText"/>
            <w:jc w:val="right"/>
            <w:rPr>
              <w:sz w:val="16"/>
            </w:rPr>
          </w:pPr>
          <w:r>
            <w:rPr>
              <w:b/>
              <w:spacing w:val="-20"/>
              <w:position w:val="-4"/>
              <w:sz w:val="36"/>
            </w:rPr>
            <w:t>EN</w:t>
          </w:r>
        </w:p>
      </w:tc>
    </w:tr>
    <w:bookmarkEnd w:id="3"/>
  </w:tbl>
  <w:p w:rsidR="009C67EB" w:rsidRPr="00036890" w:rsidRDefault="009C67EB" w:rsidP="00036890">
    <w:pPr>
      <w:pStyle w:val="FooterCounci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7EB" w:rsidRDefault="009C67EB" w:rsidP="00B5488B">
      <w:r>
        <w:separator/>
      </w:r>
    </w:p>
  </w:footnote>
  <w:footnote w:type="continuationSeparator" w:id="0">
    <w:p w:rsidR="009C67EB" w:rsidRDefault="009C67EB" w:rsidP="00B54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7EB" w:rsidRPr="00036890" w:rsidRDefault="00036890" w:rsidP="00036890">
    <w:pPr>
      <w:pStyle w:val="HeaderCouncilLarge"/>
    </w:pPr>
    <w:r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7EB" w:rsidRPr="00036890" w:rsidRDefault="00036890" w:rsidP="00036890">
    <w:pPr>
      <w:pStyle w:val="HeaderCouncil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Item based on a Commission proposal" style="width:13.5pt;height:13.5pt;visibility:visible;mso-wrap-style:square" o:bullet="t">
        <v:imagedata r:id="rId1" o:title="Item based on a Commission proposal"/>
      </v:shape>
    </w:pict>
  </w:numPicBullet>
  <w:abstractNum w:abstractNumId="0" w15:restartNumberingAfterBreak="0">
    <w:nsid w:val="FFFFFF7C"/>
    <w:multiLevelType w:val="singleLevel"/>
    <w:tmpl w:val="59CECE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284A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C71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7827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5A0D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5251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2A0F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62EA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C8F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8C4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95604"/>
    <w:multiLevelType w:val="multilevel"/>
    <w:tmpl w:val="9F60CF46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1" w15:restartNumberingAfterBreak="0">
    <w:nsid w:val="066B5A68"/>
    <w:multiLevelType w:val="singleLevel"/>
    <w:tmpl w:val="8B0853B0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abstractNum w:abstractNumId="12" w15:restartNumberingAfterBreak="0">
    <w:nsid w:val="09C20093"/>
    <w:multiLevelType w:val="singleLevel"/>
    <w:tmpl w:val="05F6137C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3" w15:restartNumberingAfterBreak="0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4" w15:restartNumberingAfterBreak="0">
    <w:nsid w:val="176C37B8"/>
    <w:multiLevelType w:val="singleLevel"/>
    <w:tmpl w:val="E17861E4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dr w:val="none" w:sz="0" w:space="0" w:color="auto"/>
      </w:rPr>
    </w:lvl>
  </w:abstractNum>
  <w:abstractNum w:abstractNumId="15" w15:restartNumberingAfterBreak="0">
    <w:nsid w:val="1FC73EED"/>
    <w:multiLevelType w:val="singleLevel"/>
    <w:tmpl w:val="109A6A02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dr w:val="none" w:sz="0" w:space="0" w:color="auto"/>
      </w:rPr>
    </w:lvl>
  </w:abstractNum>
  <w:abstractNum w:abstractNumId="16" w15:restartNumberingAfterBreak="0">
    <w:nsid w:val="26596D70"/>
    <w:multiLevelType w:val="multilevel"/>
    <w:tmpl w:val="0ABAD01C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7" w15:restartNumberingAfterBreak="0">
    <w:nsid w:val="27A94842"/>
    <w:multiLevelType w:val="multilevel"/>
    <w:tmpl w:val="AF12CA62"/>
    <w:name w:val="Heading 123"/>
    <w:lvl w:ilvl="0">
      <w:start w:val="1"/>
      <w:numFmt w:val="decimal"/>
      <w:lvlRestart w:val="0"/>
      <w:pStyle w:val="Heading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8" w15:restartNumberingAfterBreak="0">
    <w:nsid w:val="44830AE8"/>
    <w:multiLevelType w:val="singleLevel"/>
    <w:tmpl w:val="C694AB9E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dr w:val="none" w:sz="0" w:space="0" w:color="auto"/>
      </w:rPr>
    </w:lvl>
  </w:abstractNum>
  <w:abstractNum w:abstractNumId="19" w15:restartNumberingAfterBreak="0">
    <w:nsid w:val="4DAA3654"/>
    <w:multiLevelType w:val="multilevel"/>
    <w:tmpl w:val="D4A2DE5A"/>
    <w:name w:val="Default"/>
    <w:lvl w:ilvl="0">
      <w:start w:val="1"/>
      <w:numFmt w:val="decimal"/>
      <w:lvlRestart w:val="0"/>
      <w:lvlText w:val="%1."/>
      <w:lvlJc w:val="left"/>
      <w:pPr>
        <w:ind w:left="720" w:hanging="360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20" w15:restartNumberingAfterBreak="0">
    <w:nsid w:val="57227889"/>
    <w:multiLevelType w:val="singleLevel"/>
    <w:tmpl w:val="B83C732C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21" w15:restartNumberingAfterBreak="0">
    <w:nsid w:val="57CF7392"/>
    <w:multiLevelType w:val="multilevel"/>
    <w:tmpl w:val="8F70357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22" w15:restartNumberingAfterBreak="0">
    <w:nsid w:val="5A194BB8"/>
    <w:multiLevelType w:val="multilevel"/>
    <w:tmpl w:val="6068EC0C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23" w15:restartNumberingAfterBreak="0">
    <w:nsid w:val="5D60669B"/>
    <w:multiLevelType w:val="singleLevel"/>
    <w:tmpl w:val="A97ED7DE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24" w15:restartNumberingAfterBreak="0">
    <w:nsid w:val="6774118E"/>
    <w:multiLevelType w:val="singleLevel"/>
    <w:tmpl w:val="5944F242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25" w15:restartNumberingAfterBreak="0">
    <w:nsid w:val="69123630"/>
    <w:multiLevelType w:val="singleLevel"/>
    <w:tmpl w:val="1BE6CBF4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dr w:val="none" w:sz="0" w:space="0" w:color="auto"/>
      </w:rPr>
    </w:lvl>
  </w:abstractNum>
  <w:abstractNum w:abstractNumId="26" w15:restartNumberingAfterBreak="0">
    <w:nsid w:val="6D9D664B"/>
    <w:multiLevelType w:val="singleLevel"/>
    <w:tmpl w:val="11148DA2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27" w15:restartNumberingAfterBreak="0">
    <w:nsid w:val="6F642730"/>
    <w:multiLevelType w:val="singleLevel"/>
    <w:tmpl w:val="142C218E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28" w15:restartNumberingAfterBreak="0">
    <w:nsid w:val="753F4BA1"/>
    <w:multiLevelType w:val="singleLevel"/>
    <w:tmpl w:val="E3B64B50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29" w15:restartNumberingAfterBreak="0">
    <w:nsid w:val="78250856"/>
    <w:multiLevelType w:val="singleLevel"/>
    <w:tmpl w:val="70ACDB5C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30" w15:restartNumberingAfterBreak="0">
    <w:nsid w:val="79904CA0"/>
    <w:multiLevelType w:val="singleLevel"/>
    <w:tmpl w:val="54F47DC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dr w:val="none" w:sz="0" w:space="0" w:color="auto"/>
      </w:rPr>
    </w:lvl>
  </w:abstractNum>
  <w:abstractNum w:abstractNumId="31" w15:restartNumberingAfterBreak="0">
    <w:nsid w:val="7ACF3A8A"/>
    <w:multiLevelType w:val="singleLevel"/>
    <w:tmpl w:val="0E484FE6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num w:numId="1">
    <w:abstractNumId w:val="26"/>
  </w:num>
  <w:num w:numId="2">
    <w:abstractNumId w:val="11"/>
  </w:num>
  <w:num w:numId="3">
    <w:abstractNumId w:val="27"/>
  </w:num>
  <w:num w:numId="4">
    <w:abstractNumId w:val="23"/>
  </w:num>
  <w:num w:numId="5">
    <w:abstractNumId w:val="12"/>
  </w:num>
  <w:num w:numId="6">
    <w:abstractNumId w:val="29"/>
  </w:num>
  <w:num w:numId="7">
    <w:abstractNumId w:val="31"/>
  </w:num>
  <w:num w:numId="8">
    <w:abstractNumId w:val="20"/>
  </w:num>
  <w:num w:numId="9">
    <w:abstractNumId w:val="28"/>
  </w:num>
  <w:num w:numId="10">
    <w:abstractNumId w:val="24"/>
  </w:num>
  <w:num w:numId="11">
    <w:abstractNumId w:val="18"/>
  </w:num>
  <w:num w:numId="12">
    <w:abstractNumId w:val="15"/>
  </w:num>
  <w:num w:numId="13">
    <w:abstractNumId w:val="14"/>
  </w:num>
  <w:num w:numId="14">
    <w:abstractNumId w:val="25"/>
  </w:num>
  <w:num w:numId="15">
    <w:abstractNumId w:val="30"/>
  </w:num>
  <w:num w:numId="16">
    <w:abstractNumId w:val="10"/>
  </w:num>
  <w:num w:numId="17">
    <w:abstractNumId w:val="16"/>
  </w:num>
  <w:num w:numId="18">
    <w:abstractNumId w:val="13"/>
  </w:num>
  <w:num w:numId="19">
    <w:abstractNumId w:val="21"/>
  </w:num>
  <w:num w:numId="20">
    <w:abstractNumId w:val="17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uncil" w:val="true"/>
    <w:docVar w:name="CR_RefLast" w:val="0"/>
    <w:docVar w:name="DocuWriteMetaData" w:val="&lt;metadataset docuwriteversion=&quot;4.5.2&quot; technicalblockguid=&quot;5538662782078854058&quot;&gt;_x000d__x000a_  &lt;metadata key=&quot;md_DocumentLanguages&quot;&gt;_x000d__x000a_    &lt;basicdatatypelist&gt;_x000d__x000a_      &lt;language key=&quot;EN&quot; text=&quot;EN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DocumentLanguagesAutomatic&quot;&gt;_x000d__x000a_    &lt;text&gt;&lt;/text&gt;_x000d__x000a_  &lt;/metadata&gt;_x000d__x000a_  &lt;metadata key=&quot;md_UniqueHeading&quot;&gt;_x000d__x000a_    &lt;basicdatatype&gt;_x000d__x000a_      &lt;heading key=&quot;uh_07&quot; text=&quot;NOTICE OF MEETING AND PROVISIONAL AGENDA&quot; /&gt;_x000d__x000a_    &lt;/basicdatatype&gt;_x000d__x000a_  &lt;/metadata&gt;_x000d__x000a_  &lt;metadata key=&quot;md_HeadingText&quot;&gt;_x000d__x000a_    &lt;headingtext text=&quot;NOTICE OF MEETING AND PROVISIONAL AGENDA&quot;&gt;_x000d__x000a_      &lt;formattedtext&gt;_x000d__x000a_        &lt;xaml text=&quot;NOTICE OF MEETING AND PROVISIONAL AGENDA&quot;&gt;&amp;lt;FlowDocument xmlns=&quot;http://schemas.microsoft.com/winfx/2006/xaml/presentation&quot;&amp;gt;&amp;lt;Paragraph&amp;gt;NOTICE OF MEETING AND PROVISIONAL AGENDA&amp;lt;/Paragraph&amp;gt;&amp;lt;/FlowDocument&amp;gt;&lt;/xaml&gt;_x000d__x000a_      &lt;/formattedtext&gt;_x000d__x000a_    &lt;/headingtext&gt;_x000d__x000a_  &lt;/metadata&gt;_x000d__x000a_  &lt;metadata key=&quot;md_DocumentGroup&quot;&gt;_x000d__x000a_    &lt;basicdatatype&gt;_x000d__x000a_      &lt;document_group key=&quot;dg_03&quot; text=&quot;COMMUNICATION&quot; /&gt;_x000d__x000a_    &lt;/basicdatatype&gt;_x000d__x000a_  &lt;/metadata&gt;_x000d__x000a_  &lt;metadata key=&quot;md_DocumentType&quot;&gt;_x000d__x000a_    &lt;basicdatatype&gt;_x000d__x000a_      &lt;doc_type key=&quot;dt_CM&quot; text=&quot;CM&quot; /&gt;_x000d__x000a_    &lt;/basicdatatype&gt;_x000d__x000a_  &lt;/metadata&gt;_x000d__x000a_  &lt;metadata key=&quot;md_InstitutionalFramework&quot;&gt;_x000d__x000a_    &lt;basicdatatype&gt;_x000d__x000a_      &lt;framework key=&quot;if_02&quot; text=&quot;Council of the European Union General Secretariat&quot; institution=&quot;instfr_institution&quot; acronym=&quot;instfr_acronym&quot; /&gt;_x000d__x000a_    &lt;/basicdatatype&gt;_x000d__x000a_  &lt;/metadata&gt;_x000d__x000a_  &lt;metadata key=&quot;md_DraftNote&quot; /&gt;_x000d__x000a_  &lt;metadata key=&quot;md_DocumentLocation&quot;&gt;_x000d__x000a_    &lt;basicdatatype&gt;_x000d__x000a_      &lt;location key=&quot;loc_01&quot; text=&quot;Brussels&quot; /&gt;_x000d__x000a_    &lt;/basicdatatype&gt;_x000d__x000a_  &lt;/metadata&gt;_x000d__x000a_  &lt;metadata key=&quot;md_DocumentDate&quot;&gt;_x000d__x000a_    &lt;text&gt;2021-09-24&lt;/text&gt;_x000d__x000a_  &lt;/metadata&gt;_x000d__x000a_  &lt;metadata key=&quot;md_Prefix&quot;&gt;_x000d__x000a_    &lt;text&gt;CM&lt;/text&gt;_x000d__x000a_  &lt;/metadata&gt;_x000d__x000a_  &lt;metadata key=&quot;md_DocumentNumber&quot;&gt;_x000d__x000a_    &lt;text&gt;4554&lt;/text&gt;_x000d__x000a_  &lt;/metadata&gt;_x000d__x000a_  &lt;metadata key=&quot;md_YearDocumentNumber&quot;&gt;_x000d__x000a_    &lt;text&gt;2021&lt;/text&gt;_x000d__x000a_  &lt;/metadata&gt;_x000d__x000a_  &lt;metadata key=&quot;md_Suffixes&quot;&gt;_x000d__x000a_    &lt;text&gt;REV 1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1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OJ CONS&lt;/text&gt;_x000d__x000a_      &lt;text&gt;ECOFIN&lt;/text&gt;_x000d__x000a_    &lt;/textlist&gt;_x000d__x000a_  &lt;/metadata&gt;_x000d__x000a_  &lt;metadata key=&quot;md_Contact&quot;&gt;_x000d__x000a_    &lt;text&gt;ecomp1@consilium.europa.eu&lt;/text&gt;_x000d__x000a_  &lt;/metadata&gt;_x000d__x000a_  &lt;metadata key=&quot;md_ContactPhoneFax&quot;&gt;_x000d__x000a_    &lt;text&gt;&lt;/text&gt;_x000d__x000a_  &lt;/metadata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 /&gt;_x000d__x000a_  &lt;metadata key=&quot;md_MeetingNumber&quot;&gt;_x000d__x000a_    &lt;text&gt;3814&lt;/text&gt;_x000d__x000a_  &lt;/metadata&gt;_x000d__x000a_  &lt;metadata key=&quot;md_CouncilConfiguration&quot; /&gt;_x000d__x000a_  &lt;metadata key=&quot;md_CouncilIssue&quot; /&gt;_x000d__x000a_  &lt;metadata key=&quot;md_PhoneNumber&quot; /&gt;_x000d__x000a_  &lt;metadata key=&quot;md_TypeOfHeading&quot;&gt;_x000d__x000a_    &lt;basicdatatype&gt;_x000d__x000a_      &lt;typeofheading key=&quot;typeofhead_65&quot; text=&quot;Council Meeting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&gt;_x000d__x000a_    &lt;textlist /&gt;_x000d__x000a_  &lt;/metadata&gt;_x000d__x000a_  &lt;metadata key=&quot;md_AdditionalReferences&quot;&gt;_x000d__x000a_    &lt;textlist /&gt;_x000d__x000a_  &lt;/metadata&gt;_x000d__x000a_  &lt;metadata key=&quot;md_LEXNumber&quot;&gt;_x000d__x000a_    &lt;text&gt;&lt;/text&gt;_x000d__x000a_  &lt;/metadata&gt;_x000d__x000a_  &lt;metadata key=&quot;md_SousEmbargo&quot;&gt;_x000d__x000a_    &lt;text&gt;&lt;/text&gt;_x000d__x000a_  &lt;/metadata&gt;_x000d__x000a_  &lt;metadata key=&quot;md_DraftVersion&quot;&gt;_x000d__x000a_    &lt;text&gt;&lt;/text&gt;_x000d__x000a_  &lt;/metadata&gt;_x000d__x000a_  &lt;metadata key=&quot;md_Originator&quot;&gt;_x000d__x000a_    &lt;basicdatatype&gt;_x000d__x000a_      &lt;originator key=&quot;&quot; /&gt;_x000d__x000a_    &lt;/basicdatatype&gt;_x000d__x000a_  &lt;/metadata&gt;_x000d__x000a_  &lt;metadata key=&quot;md_Recipient&quot;&gt;_x000d__x000a_    &lt;basicdatatype&gt;_x000d__x000a_      &lt;recipient key=&quot;&quot; /&gt;_x000d__x000a_    &lt;/basicdatatype&gt;_x000d__x000a_  &lt;/metadata&gt;_x000d__x000a_  &lt;metadata key=&quot;md_DateOfReceipt&quot; /&gt;_x000d__x000a_  &lt;metadata key=&quot;md_FreeDate&quot; /&gt;_x000d__x000a_  &lt;metadata key=&quot;md_PrecedingDocuments&quot; /&gt;_x000d__x000a_  &lt;metadata key=&quot;md_CommissionDocuments&quot;&gt;_x000d__x000a_    &lt;textlist /&gt;_x000d__x000a_  &lt;/metadata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DateFormatOr&quot;&gt;_x000d__x000a_    &lt;text&gt;&lt;/text&gt;_x000d__x000a_  &lt;/metadata&gt;_x000d__x000a_  &lt;metadata key=&quot;md_MeetingInformation&quot; /&gt;_x000d__x000a_  &lt;metadata key=&quot;md_Item&quot; /&gt;_x000d__x000a_  &lt;metadata key=&quot;md_SubjectPrefix&quot;&gt;_x000d__x000a_    &lt;text&gt;&lt;/text&gt;_x000d__x000a_  &lt;/metadata&gt;_x000d__x000a_  &lt;metadata key=&quot;md_Subject&quot;&gt;_x000d__x000a_    &lt;xaml text=&quot;COUNCIL OF THE EUROPEAN UNION (Economic and Financial Affairs)&quot;&gt;&amp;lt;FlowDocument FontFamily=&quot;Segoe UI&quot; FontSize=&quot;12&quot; PagePadding=&quot;2,2,2,2&quot; AllowDrop=&quot;False&quot; xmlns=&quot;http://schemas.microsoft.com/winfx/2006/xaml/presentation&quot;&amp;gt;&amp;lt;Paragraph&amp;gt;COUNCIL OF THE EUROPEAN UNION&amp;lt;LineBreak /&amp;gt;(Economic and Financial Affairs)&amp;lt;/Paragraph&amp;gt;&amp;lt;/FlowDocument&amp;gt;&lt;/xaml&gt;_x000d__x000a_  &lt;/metadata&gt;_x000d__x000a_  &lt;metadata key=&quot;md_SubjectFootnote&quot; /&gt;_x000d__x000a_  &lt;metadata key=&quot;md_DG&quot; /&gt;_x000d__x000a_  &lt;metadata key=&quot;md_Initials&quot; /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21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&lt;/text&gt;_x000d__x000a_  &lt;/metadata&gt;_x000d__x000a_  &lt;metadata key=&quot;md_Rectif_Source2_Suffixes&quot;&gt;_x000d__x000a_    &lt;text&gt;&lt;/text&gt;_x000d__x000a_  &lt;/metadata&gt;_x000d__x000a_  &lt;metadata key=&quot;md_CoverPageDocWithCouncilFooter&quot; /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 /&gt;_x000d__x000a_  &lt;metadata key=&quot;md_NB1&quot;&gt;_x000d__x000a_    &lt;text&gt;false&lt;/text&gt;_x000d__x000a_  &lt;/metadata&gt;_x000d__x000a_  &lt;metadata key=&quot;md_NB2&quot;&gt;_x000d__x000a_    &lt;text&gt;true&lt;/text&gt;_x000d__x000a_  &lt;/metadata&gt;_x000d__x000a_  &lt;metadata key=&quot;md_NB3&quot;&gt;_x000d__x000a_    &lt;text&gt;false&lt;/text&gt;_x000d__x000a_  &lt;/metadata&gt;_x000d__x000a_  &lt;metadata key=&quot;md_NB4&quot;&gt;_x000d__x000a_    &lt;text&gt;false&lt;/text&gt;_x000d__x000a_  &lt;/metadata&gt;_x000d__x000a_  &lt;metadata key=&quot;md_CustomNB&quot; /&gt;_x000d__x000a_  &lt;metadata key=&quot;md_Meetings&quot;&gt;_x000d__x000a_    &lt;meetings&gt;_x000d__x000a_      &lt;meeting date=&quot;2021-10-05T10:00:00&quot;&gt;_x000d__x000a_        &lt;meetingvenue&gt;_x000d__x000a_          &lt;basicdatatype&gt;_x000d__x000a_            &lt;meetingvenue key=&quot;mw_12&quot; text=&quot;ECCL, Luxembourg&quot; /&gt;_x000d__x000a_          &lt;/basicdatatype&gt;_x000d__x000a_        &lt;/meetingvenue&gt;_x000d__x000a_      &lt;/meeting&gt;_x000d__x000a_    &lt;/meetings&gt;_x000d__x000a_  &lt;/metadata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 /&gt;_x000d__x000a_  &lt;metadata key=&quot;md_InstFrSubWordmark&quot;&gt;_x000d__x000a_    &lt;xaml text=&quot;&quot;&gt;&amp;lt;FlowDocument FontFamily=&quot;Segoe UI&quot; FontSize=&quot;12&quot; PagePadding=&quot;2,2,2,2&quot; AllowDrop=&quot;False&quot; xmlns=&quot;http://schemas.microsoft.com/winfx/2006/xaml/presentation&quot; /&amp;gt;&lt;/xaml&gt;_x000d__x000a_  &lt;/metadata&gt;_x000d__x000a_  &lt;metadata key=&quot;md_WorkflowLinkStatus&quot;&gt;_x000d__x000a_    &lt;text&gt;Linked&lt;/text&gt;_x000d__x000a_  &lt;/metadata&gt;_x000d__x000a_  &lt;metadata key=&quot;md_eAgendaLinkStatus&quot; /&gt;_x000d__x000a_  &lt;metadata key=&quot;md_Caveat&quot;&gt;_x000d__x000a_    &lt;text&gt;&lt;/text&gt;_x000d__x000a_  &lt;/metadata&gt;_x000d__x000a_  &lt;metadata key=&quot;md_TechnicalKey&quot; /&gt;_x000d__x000a_&lt;/metadataset&gt;"/>
    <w:docVar w:name="DW_DocType" w:val="DW_AGENDA2"/>
  </w:docVars>
  <w:rsids>
    <w:rsidRoot w:val="009C67EB"/>
    <w:rsid w:val="00036890"/>
    <w:rsid w:val="00086F00"/>
    <w:rsid w:val="00091F57"/>
    <w:rsid w:val="000D6D71"/>
    <w:rsid w:val="000E2267"/>
    <w:rsid w:val="000F6C55"/>
    <w:rsid w:val="00115B6E"/>
    <w:rsid w:val="0018350C"/>
    <w:rsid w:val="001D6BE1"/>
    <w:rsid w:val="001E219D"/>
    <w:rsid w:val="0020220B"/>
    <w:rsid w:val="00246136"/>
    <w:rsid w:val="00246F5E"/>
    <w:rsid w:val="0025765A"/>
    <w:rsid w:val="00326C08"/>
    <w:rsid w:val="00333CEF"/>
    <w:rsid w:val="0034761C"/>
    <w:rsid w:val="003A3C75"/>
    <w:rsid w:val="003F2EC0"/>
    <w:rsid w:val="00454BD8"/>
    <w:rsid w:val="004B44AA"/>
    <w:rsid w:val="004C60B7"/>
    <w:rsid w:val="004D116F"/>
    <w:rsid w:val="00546854"/>
    <w:rsid w:val="005B5B03"/>
    <w:rsid w:val="005C2509"/>
    <w:rsid w:val="005C3952"/>
    <w:rsid w:val="006213F4"/>
    <w:rsid w:val="006D2414"/>
    <w:rsid w:val="006D5699"/>
    <w:rsid w:val="006F76D1"/>
    <w:rsid w:val="00704218"/>
    <w:rsid w:val="00741DC3"/>
    <w:rsid w:val="0075009F"/>
    <w:rsid w:val="00772954"/>
    <w:rsid w:val="00792179"/>
    <w:rsid w:val="00807A6C"/>
    <w:rsid w:val="008146F9"/>
    <w:rsid w:val="00833044"/>
    <w:rsid w:val="008E2940"/>
    <w:rsid w:val="00975838"/>
    <w:rsid w:val="009930AF"/>
    <w:rsid w:val="009C67EB"/>
    <w:rsid w:val="009F01A5"/>
    <w:rsid w:val="00A31007"/>
    <w:rsid w:val="00AB2D0B"/>
    <w:rsid w:val="00AB39E8"/>
    <w:rsid w:val="00AC124F"/>
    <w:rsid w:val="00AC3046"/>
    <w:rsid w:val="00B5488B"/>
    <w:rsid w:val="00B74C9E"/>
    <w:rsid w:val="00B84D70"/>
    <w:rsid w:val="00B861BE"/>
    <w:rsid w:val="00BB6DFA"/>
    <w:rsid w:val="00BD442A"/>
    <w:rsid w:val="00BF155C"/>
    <w:rsid w:val="00C02778"/>
    <w:rsid w:val="00C32639"/>
    <w:rsid w:val="00C623E0"/>
    <w:rsid w:val="00C706A1"/>
    <w:rsid w:val="00CC013E"/>
    <w:rsid w:val="00CE003C"/>
    <w:rsid w:val="00D660F5"/>
    <w:rsid w:val="00DD5D0E"/>
    <w:rsid w:val="00DD65CD"/>
    <w:rsid w:val="00E8251D"/>
    <w:rsid w:val="00ED6129"/>
    <w:rsid w:val="00EE3B78"/>
    <w:rsid w:val="00EF0269"/>
    <w:rsid w:val="00EF122B"/>
    <w:rsid w:val="00F605CE"/>
    <w:rsid w:val="00F67D61"/>
    <w:rsid w:val="00F7400F"/>
    <w:rsid w:val="00FB0D11"/>
    <w:rsid w:val="00FC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123B54-6A02-4138-AF54-4F8AA941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129"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1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1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88B"/>
    <w:pPr>
      <w:tabs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488B"/>
    <w:pPr>
      <w:tabs>
        <w:tab w:val="center" w:pos="4819"/>
        <w:tab w:val="center" w:pos="7370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6213F4"/>
    <w:pPr>
      <w:ind w:left="720" w:hanging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13F4"/>
    <w:rPr>
      <w:rFonts w:ascii="Times New Roman" w:hAnsi="Times New Roman" w:cs="Times New Roman"/>
      <w:sz w:val="24"/>
      <w:szCs w:val="20"/>
      <w:bdr w:val="none" w:sz="0" w:space="0" w:color="auto"/>
      <w:shd w:val="clear" w:color="auto" w:fill="auto"/>
      <w:lang w:val="en-GB"/>
    </w:rPr>
  </w:style>
  <w:style w:type="paragraph" w:styleId="Title">
    <w:name w:val="Title"/>
    <w:basedOn w:val="Normal"/>
    <w:link w:val="TitleChar"/>
    <w:uiPriority w:val="10"/>
    <w:qFormat/>
    <w:rsid w:val="00A31007"/>
    <w:pP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A31007"/>
    <w:rPr>
      <w:rFonts w:ascii="Times New Roman" w:eastAsiaTheme="majorEastAsia" w:hAnsi="Times New Roman" w:cs="Times New Roman"/>
      <w:b/>
      <w:i/>
      <w:sz w:val="24"/>
      <w:szCs w:val="52"/>
      <w:u w:val="single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E219D"/>
    <w:rPr>
      <w:rFonts w:asciiTheme="majorHAnsi" w:eastAsiaTheme="majorEastAsia" w:hAnsiTheme="majorHAnsi" w:cstheme="majorBidi"/>
      <w:b/>
      <w:bCs/>
      <w:sz w:val="28"/>
      <w:szCs w:val="28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6213F4"/>
    <w:pPr>
      <w:spacing w:after="360"/>
      <w:jc w:val="center"/>
    </w:pPr>
    <w:rPr>
      <w:b/>
      <w:caps/>
      <w:sz w:val="28"/>
      <w:u w:val="single"/>
    </w:rPr>
  </w:style>
  <w:style w:type="paragraph" w:styleId="TOC1">
    <w:name w:val="toc 1"/>
    <w:basedOn w:val="Normal"/>
    <w:next w:val="Normal"/>
    <w:uiPriority w:val="39"/>
    <w:semiHidden/>
    <w:unhideWhenUsed/>
    <w:rsid w:val="006213F4"/>
    <w:pPr>
      <w:spacing w:before="180"/>
    </w:pPr>
    <w:rPr>
      <w:b/>
    </w:rPr>
  </w:style>
  <w:style w:type="paragraph" w:styleId="TOC2">
    <w:name w:val="toc 2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uiPriority w:val="39"/>
    <w:semiHidden/>
    <w:unhideWhenUsed/>
    <w:rsid w:val="006213F4"/>
    <w:pPr>
      <w:tabs>
        <w:tab w:val="right" w:leader="dot" w:pos="9071"/>
      </w:tabs>
    </w:pPr>
  </w:style>
  <w:style w:type="paragraph" w:styleId="TOC9">
    <w:name w:val="toc 9"/>
    <w:basedOn w:val="Normal"/>
    <w:next w:val="Normal"/>
    <w:uiPriority w:val="39"/>
    <w:semiHidden/>
    <w:unhideWhenUsed/>
    <w:rsid w:val="006213F4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6213F4"/>
    <w:pPr>
      <w:jc w:val="center"/>
    </w:pPr>
  </w:style>
  <w:style w:type="paragraph" w:customStyle="1" w:styleId="NormalRight">
    <w:name w:val="Normal Right"/>
    <w:basedOn w:val="Normal"/>
    <w:rsid w:val="006213F4"/>
    <w:pPr>
      <w:jc w:val="right"/>
    </w:pPr>
  </w:style>
  <w:style w:type="paragraph" w:customStyle="1" w:styleId="NormalJustified">
    <w:name w:val="Normal Justified"/>
    <w:basedOn w:val="Normal"/>
    <w:rsid w:val="006213F4"/>
    <w:pPr>
      <w:jc w:val="both"/>
    </w:pPr>
  </w:style>
  <w:style w:type="paragraph" w:customStyle="1" w:styleId="HeaderLandscape">
    <w:name w:val="HeaderLandscape"/>
    <w:basedOn w:val="Normal"/>
    <w:rsid w:val="006213F4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6213F4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basedOn w:val="DefaultParagraphFont"/>
    <w:uiPriority w:val="99"/>
    <w:unhideWhenUsed/>
    <w:rsid w:val="006213F4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6213F4"/>
    <w:rPr>
      <w:sz w:val="2"/>
    </w:rPr>
  </w:style>
  <w:style w:type="paragraph" w:customStyle="1" w:styleId="FooterCouncil">
    <w:name w:val="Footer Council"/>
    <w:basedOn w:val="Normal"/>
    <w:rsid w:val="006213F4"/>
    <w:rPr>
      <w:sz w:val="2"/>
    </w:rPr>
  </w:style>
  <w:style w:type="paragraph" w:customStyle="1" w:styleId="TechnicalBlock">
    <w:name w:val="Technical Block"/>
    <w:basedOn w:val="Normal"/>
    <w:next w:val="Normal"/>
    <w:link w:val="TechnicalBlockChar"/>
    <w:rsid w:val="00EF0269"/>
    <w:pPr>
      <w:spacing w:after="240"/>
      <w:jc w:val="center"/>
    </w:pPr>
  </w:style>
  <w:style w:type="paragraph" w:customStyle="1" w:styleId="FinalLine">
    <w:name w:val="Final Line"/>
    <w:basedOn w:val="Normal"/>
    <w:next w:val="Normal"/>
    <w:rsid w:val="006213F4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6213F4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6213F4"/>
    <w:pPr>
      <w:ind w:left="567"/>
    </w:pPr>
  </w:style>
  <w:style w:type="paragraph" w:customStyle="1" w:styleId="Text2">
    <w:name w:val="Text 2"/>
    <w:basedOn w:val="Normal"/>
    <w:rsid w:val="006213F4"/>
    <w:pPr>
      <w:ind w:left="1134"/>
    </w:pPr>
  </w:style>
  <w:style w:type="paragraph" w:customStyle="1" w:styleId="Text3">
    <w:name w:val="Text 3"/>
    <w:basedOn w:val="Normal"/>
    <w:rsid w:val="006213F4"/>
    <w:pPr>
      <w:ind w:left="1701"/>
    </w:pPr>
  </w:style>
  <w:style w:type="paragraph" w:customStyle="1" w:styleId="Text4">
    <w:name w:val="Text 4"/>
    <w:basedOn w:val="Normal"/>
    <w:rsid w:val="006213F4"/>
    <w:pPr>
      <w:ind w:left="2268"/>
    </w:pPr>
  </w:style>
  <w:style w:type="paragraph" w:customStyle="1" w:styleId="Text5">
    <w:name w:val="Text 5"/>
    <w:basedOn w:val="Normal"/>
    <w:rsid w:val="006213F4"/>
    <w:pPr>
      <w:ind w:left="2835"/>
    </w:pPr>
  </w:style>
  <w:style w:type="paragraph" w:customStyle="1" w:styleId="Text6">
    <w:name w:val="Text 6"/>
    <w:basedOn w:val="Normal"/>
    <w:rsid w:val="006213F4"/>
    <w:pPr>
      <w:ind w:left="3402"/>
    </w:pPr>
  </w:style>
  <w:style w:type="paragraph" w:customStyle="1" w:styleId="PointManual">
    <w:name w:val="Point Manual"/>
    <w:basedOn w:val="Normal"/>
    <w:rsid w:val="006213F4"/>
    <w:pPr>
      <w:ind w:left="567" w:hanging="567"/>
    </w:pPr>
  </w:style>
  <w:style w:type="paragraph" w:customStyle="1" w:styleId="PointManual1">
    <w:name w:val="Point Manual (1)"/>
    <w:basedOn w:val="Normal"/>
    <w:rsid w:val="006213F4"/>
    <w:pPr>
      <w:ind w:left="1134" w:hanging="567"/>
    </w:pPr>
  </w:style>
  <w:style w:type="paragraph" w:customStyle="1" w:styleId="PointManual2">
    <w:name w:val="Point Manual (2)"/>
    <w:basedOn w:val="Normal"/>
    <w:rsid w:val="006213F4"/>
    <w:pPr>
      <w:ind w:left="1701" w:hanging="567"/>
    </w:pPr>
  </w:style>
  <w:style w:type="paragraph" w:customStyle="1" w:styleId="PointManual3">
    <w:name w:val="Point Manual (3)"/>
    <w:basedOn w:val="Normal"/>
    <w:rsid w:val="006213F4"/>
    <w:pPr>
      <w:ind w:left="2268" w:hanging="567"/>
    </w:pPr>
  </w:style>
  <w:style w:type="paragraph" w:customStyle="1" w:styleId="PointManual4">
    <w:name w:val="Point Manual (4)"/>
    <w:basedOn w:val="Normal"/>
    <w:rsid w:val="006213F4"/>
    <w:pPr>
      <w:ind w:left="2835" w:hanging="567"/>
    </w:pPr>
  </w:style>
  <w:style w:type="paragraph" w:customStyle="1" w:styleId="PointDoubleManual">
    <w:name w:val="Point Double Manual"/>
    <w:basedOn w:val="Normal"/>
    <w:rsid w:val="006213F4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Normal"/>
    <w:rsid w:val="006213F4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Normal"/>
    <w:rsid w:val="006213F4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Normal"/>
    <w:rsid w:val="006213F4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Normal"/>
    <w:rsid w:val="006213F4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Normal"/>
    <w:rsid w:val="006213F4"/>
    <w:pPr>
      <w:numPr>
        <w:ilvl w:val="1"/>
        <w:numId w:val="16"/>
      </w:numPr>
    </w:pPr>
  </w:style>
  <w:style w:type="paragraph" w:customStyle="1" w:styleId="Pointabc1">
    <w:name w:val="Point abc (1)"/>
    <w:basedOn w:val="Normal"/>
    <w:rsid w:val="006213F4"/>
    <w:pPr>
      <w:numPr>
        <w:ilvl w:val="3"/>
        <w:numId w:val="16"/>
      </w:numPr>
    </w:pPr>
  </w:style>
  <w:style w:type="paragraph" w:customStyle="1" w:styleId="Pointabc2">
    <w:name w:val="Point abc (2)"/>
    <w:basedOn w:val="Normal"/>
    <w:rsid w:val="006213F4"/>
    <w:pPr>
      <w:numPr>
        <w:ilvl w:val="5"/>
        <w:numId w:val="16"/>
      </w:numPr>
    </w:pPr>
  </w:style>
  <w:style w:type="paragraph" w:customStyle="1" w:styleId="Pointabc3">
    <w:name w:val="Point abc (3)"/>
    <w:basedOn w:val="Normal"/>
    <w:rsid w:val="006213F4"/>
    <w:pPr>
      <w:numPr>
        <w:ilvl w:val="7"/>
        <w:numId w:val="16"/>
      </w:numPr>
    </w:pPr>
  </w:style>
  <w:style w:type="paragraph" w:customStyle="1" w:styleId="Pointabc4">
    <w:name w:val="Point abc (4)"/>
    <w:basedOn w:val="Normal"/>
    <w:rsid w:val="006213F4"/>
    <w:pPr>
      <w:numPr>
        <w:ilvl w:val="8"/>
        <w:numId w:val="16"/>
      </w:numPr>
    </w:pPr>
  </w:style>
  <w:style w:type="paragraph" w:customStyle="1" w:styleId="Point123">
    <w:name w:val="Point 123"/>
    <w:basedOn w:val="Normal"/>
    <w:rsid w:val="006213F4"/>
    <w:pPr>
      <w:numPr>
        <w:numId w:val="16"/>
      </w:numPr>
    </w:pPr>
  </w:style>
  <w:style w:type="paragraph" w:customStyle="1" w:styleId="Point1231">
    <w:name w:val="Point 123 (1)"/>
    <w:basedOn w:val="Normal"/>
    <w:rsid w:val="006213F4"/>
    <w:pPr>
      <w:numPr>
        <w:ilvl w:val="2"/>
        <w:numId w:val="16"/>
      </w:numPr>
    </w:pPr>
  </w:style>
  <w:style w:type="paragraph" w:customStyle="1" w:styleId="Point1232">
    <w:name w:val="Point 123 (2)"/>
    <w:basedOn w:val="Normal"/>
    <w:rsid w:val="006213F4"/>
    <w:pPr>
      <w:numPr>
        <w:ilvl w:val="4"/>
        <w:numId w:val="16"/>
      </w:numPr>
    </w:pPr>
  </w:style>
  <w:style w:type="paragraph" w:customStyle="1" w:styleId="Point1233">
    <w:name w:val="Point 123 (3)"/>
    <w:basedOn w:val="Normal"/>
    <w:rsid w:val="006213F4"/>
    <w:pPr>
      <w:numPr>
        <w:ilvl w:val="6"/>
        <w:numId w:val="16"/>
      </w:numPr>
    </w:pPr>
  </w:style>
  <w:style w:type="paragraph" w:customStyle="1" w:styleId="Pointivx">
    <w:name w:val="Point ivx"/>
    <w:basedOn w:val="Normal"/>
    <w:rsid w:val="006213F4"/>
    <w:pPr>
      <w:numPr>
        <w:numId w:val="17"/>
      </w:numPr>
    </w:pPr>
  </w:style>
  <w:style w:type="paragraph" w:customStyle="1" w:styleId="Pointivx1">
    <w:name w:val="Point ivx (1)"/>
    <w:basedOn w:val="Normal"/>
    <w:rsid w:val="006213F4"/>
    <w:pPr>
      <w:numPr>
        <w:ilvl w:val="1"/>
        <w:numId w:val="17"/>
      </w:numPr>
    </w:pPr>
  </w:style>
  <w:style w:type="paragraph" w:customStyle="1" w:styleId="Pointivx2">
    <w:name w:val="Point ivx (2)"/>
    <w:basedOn w:val="Normal"/>
    <w:rsid w:val="006213F4"/>
    <w:pPr>
      <w:numPr>
        <w:ilvl w:val="2"/>
        <w:numId w:val="17"/>
      </w:numPr>
    </w:pPr>
  </w:style>
  <w:style w:type="paragraph" w:customStyle="1" w:styleId="Pointivx3">
    <w:name w:val="Point ivx (3)"/>
    <w:basedOn w:val="Normal"/>
    <w:rsid w:val="006213F4"/>
    <w:pPr>
      <w:numPr>
        <w:ilvl w:val="3"/>
        <w:numId w:val="17"/>
      </w:numPr>
    </w:pPr>
  </w:style>
  <w:style w:type="paragraph" w:customStyle="1" w:styleId="Pointivx4">
    <w:name w:val="Point ivx (4)"/>
    <w:basedOn w:val="Normal"/>
    <w:rsid w:val="006213F4"/>
    <w:pPr>
      <w:numPr>
        <w:ilvl w:val="4"/>
        <w:numId w:val="17"/>
      </w:numPr>
    </w:pPr>
  </w:style>
  <w:style w:type="paragraph" w:customStyle="1" w:styleId="Bullet">
    <w:name w:val="Bullet"/>
    <w:basedOn w:val="Normal"/>
    <w:rsid w:val="006213F4"/>
    <w:pPr>
      <w:numPr>
        <w:numId w:val="11"/>
      </w:numPr>
    </w:pPr>
  </w:style>
  <w:style w:type="paragraph" w:customStyle="1" w:styleId="Bullet1">
    <w:name w:val="Bullet 1"/>
    <w:basedOn w:val="Normal"/>
    <w:rsid w:val="006213F4"/>
    <w:pPr>
      <w:numPr>
        <w:numId w:val="12"/>
      </w:numPr>
    </w:pPr>
  </w:style>
  <w:style w:type="paragraph" w:customStyle="1" w:styleId="Bullet2">
    <w:name w:val="Bullet 2"/>
    <w:basedOn w:val="Normal"/>
    <w:rsid w:val="006213F4"/>
    <w:pPr>
      <w:numPr>
        <w:numId w:val="13"/>
      </w:numPr>
    </w:pPr>
  </w:style>
  <w:style w:type="paragraph" w:customStyle="1" w:styleId="Bullet3">
    <w:name w:val="Bullet 3"/>
    <w:basedOn w:val="Normal"/>
    <w:rsid w:val="006213F4"/>
    <w:pPr>
      <w:numPr>
        <w:numId w:val="14"/>
      </w:numPr>
    </w:pPr>
  </w:style>
  <w:style w:type="paragraph" w:customStyle="1" w:styleId="Bullet4">
    <w:name w:val="Bullet 4"/>
    <w:basedOn w:val="Normal"/>
    <w:rsid w:val="006213F4"/>
    <w:pPr>
      <w:numPr>
        <w:numId w:val="15"/>
      </w:numPr>
    </w:pPr>
  </w:style>
  <w:style w:type="paragraph" w:customStyle="1" w:styleId="Dash">
    <w:name w:val="Dash"/>
    <w:basedOn w:val="Normal"/>
    <w:rsid w:val="006213F4"/>
    <w:pPr>
      <w:numPr>
        <w:numId w:val="1"/>
      </w:numPr>
    </w:pPr>
  </w:style>
  <w:style w:type="paragraph" w:customStyle="1" w:styleId="Dash1">
    <w:name w:val="Dash 1"/>
    <w:basedOn w:val="Normal"/>
    <w:rsid w:val="006213F4"/>
    <w:pPr>
      <w:numPr>
        <w:numId w:val="2"/>
      </w:numPr>
    </w:pPr>
  </w:style>
  <w:style w:type="paragraph" w:customStyle="1" w:styleId="Dash2">
    <w:name w:val="Dash 2"/>
    <w:basedOn w:val="Normal"/>
    <w:rsid w:val="006213F4"/>
    <w:pPr>
      <w:numPr>
        <w:numId w:val="3"/>
      </w:numPr>
    </w:pPr>
  </w:style>
  <w:style w:type="paragraph" w:customStyle="1" w:styleId="Dash3">
    <w:name w:val="Dash 3"/>
    <w:basedOn w:val="Normal"/>
    <w:rsid w:val="006213F4"/>
    <w:pPr>
      <w:numPr>
        <w:numId w:val="4"/>
      </w:numPr>
    </w:pPr>
  </w:style>
  <w:style w:type="paragraph" w:customStyle="1" w:styleId="Dash4">
    <w:name w:val="Dash 4"/>
    <w:basedOn w:val="Normal"/>
    <w:rsid w:val="006213F4"/>
    <w:pPr>
      <w:numPr>
        <w:numId w:val="5"/>
      </w:numPr>
    </w:pPr>
  </w:style>
  <w:style w:type="paragraph" w:customStyle="1" w:styleId="DashEqual">
    <w:name w:val="Dash Equal"/>
    <w:basedOn w:val="Dash"/>
    <w:rsid w:val="006213F4"/>
    <w:pPr>
      <w:numPr>
        <w:numId w:val="6"/>
      </w:numPr>
    </w:pPr>
  </w:style>
  <w:style w:type="paragraph" w:customStyle="1" w:styleId="DashEqual1">
    <w:name w:val="Dash Equal 1"/>
    <w:basedOn w:val="Dash1"/>
    <w:rsid w:val="006213F4"/>
    <w:pPr>
      <w:numPr>
        <w:numId w:val="7"/>
      </w:numPr>
    </w:pPr>
  </w:style>
  <w:style w:type="paragraph" w:customStyle="1" w:styleId="DashEqual2">
    <w:name w:val="Dash Equal 2"/>
    <w:basedOn w:val="Dash2"/>
    <w:rsid w:val="006213F4"/>
    <w:pPr>
      <w:numPr>
        <w:numId w:val="8"/>
      </w:numPr>
    </w:pPr>
  </w:style>
  <w:style w:type="paragraph" w:customStyle="1" w:styleId="DashEqual3">
    <w:name w:val="Dash Equal 3"/>
    <w:basedOn w:val="Dash3"/>
    <w:rsid w:val="006213F4"/>
    <w:pPr>
      <w:numPr>
        <w:numId w:val="9"/>
      </w:numPr>
    </w:pPr>
  </w:style>
  <w:style w:type="paragraph" w:customStyle="1" w:styleId="DashEqual4">
    <w:name w:val="Dash Equal 4"/>
    <w:basedOn w:val="Dash4"/>
    <w:rsid w:val="006213F4"/>
    <w:pPr>
      <w:numPr>
        <w:numId w:val="10"/>
      </w:numPr>
    </w:pPr>
  </w:style>
  <w:style w:type="character" w:customStyle="1" w:styleId="Marker">
    <w:name w:val="Marker"/>
    <w:basedOn w:val="DefaultParagraphFont"/>
    <w:rsid w:val="006213F4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DefaultParagraphFont"/>
    <w:rsid w:val="006213F4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Normal"/>
    <w:next w:val="Normal"/>
    <w:rsid w:val="006213F4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6213F4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6213F4"/>
    <w:pPr>
      <w:jc w:val="center"/>
    </w:pPr>
  </w:style>
  <w:style w:type="paragraph" w:customStyle="1" w:styleId="HeadingIVX">
    <w:name w:val="Heading IVX"/>
    <w:basedOn w:val="HeadingLeft"/>
    <w:next w:val="Normal"/>
    <w:rsid w:val="006213F4"/>
    <w:pPr>
      <w:numPr>
        <w:numId w:val="19"/>
      </w:numPr>
    </w:pPr>
  </w:style>
  <w:style w:type="paragraph" w:customStyle="1" w:styleId="Heading123">
    <w:name w:val="Heading 123"/>
    <w:basedOn w:val="HeadingLeft"/>
    <w:next w:val="Normal"/>
    <w:rsid w:val="006213F4"/>
    <w:pPr>
      <w:numPr>
        <w:numId w:val="20"/>
      </w:numPr>
    </w:pPr>
  </w:style>
  <w:style w:type="paragraph" w:customStyle="1" w:styleId="Image">
    <w:name w:val="Image"/>
    <w:basedOn w:val="Normal"/>
    <w:qFormat/>
    <w:rsid w:val="006213F4"/>
    <w:pPr>
      <w:spacing w:after="120"/>
      <w:ind w:left="850" w:hanging="850"/>
    </w:pPr>
  </w:style>
  <w:style w:type="paragraph" w:customStyle="1" w:styleId="ImageLine">
    <w:name w:val="Image Line"/>
    <w:basedOn w:val="Normal"/>
    <w:next w:val="Normal"/>
    <w:rsid w:val="006213F4"/>
    <w:pPr>
      <w:pBdr>
        <w:bottom w:val="single" w:sz="4" w:space="0" w:color="000000"/>
      </w:pBdr>
      <w:spacing w:before="360" w:after="120"/>
      <w:ind w:right="6803"/>
    </w:pPr>
    <w:rPr>
      <w:b/>
    </w:rPr>
  </w:style>
  <w:style w:type="paragraph" w:customStyle="1" w:styleId="Jardin">
    <w:name w:val="Jardin"/>
    <w:basedOn w:val="Normal"/>
    <w:rsid w:val="006213F4"/>
    <w:pPr>
      <w:spacing w:before="200"/>
      <w:jc w:val="center"/>
    </w:pPr>
  </w:style>
  <w:style w:type="paragraph" w:customStyle="1" w:styleId="NB">
    <w:name w:val="NB"/>
    <w:basedOn w:val="PointManual"/>
    <w:rsid w:val="006213F4"/>
    <w:pPr>
      <w:tabs>
        <w:tab w:val="left" w:pos="992"/>
      </w:tabs>
      <w:spacing w:before="200"/>
      <w:ind w:left="992" w:hanging="992"/>
    </w:pPr>
  </w:style>
  <w:style w:type="paragraph" w:customStyle="1" w:styleId="Remark">
    <w:name w:val="Remark"/>
    <w:basedOn w:val="Normal"/>
    <w:next w:val="Normal"/>
    <w:rsid w:val="006213F4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Normal"/>
    <w:next w:val="Normal"/>
    <w:rsid w:val="006213F4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6213F4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6213F4"/>
    <w:pPr>
      <w:spacing w:after="480"/>
      <w:contextualSpacing/>
    </w:pPr>
    <w:rPr>
      <w:b/>
    </w:rPr>
  </w:style>
  <w:style w:type="paragraph" w:customStyle="1" w:styleId="TableTitle">
    <w:name w:val="Table Title"/>
    <w:basedOn w:val="Normal"/>
    <w:next w:val="Normal"/>
    <w:qFormat/>
    <w:rsid w:val="006213F4"/>
    <w:pPr>
      <w:spacing w:before="240"/>
    </w:pPr>
    <w:rPr>
      <w:b/>
      <w:u w:val="single"/>
    </w:rPr>
  </w:style>
  <w:style w:type="table" w:styleId="TableGrid">
    <w:name w:val="Table Grid"/>
    <w:basedOn w:val="TableNormal"/>
    <w:uiPriority w:val="59"/>
    <w:rsid w:val="00741D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1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DC3"/>
    <w:rPr>
      <w:rFonts w:ascii="Tahoma" w:hAnsi="Tahoma" w:cs="Tahoma"/>
      <w:sz w:val="16"/>
      <w:szCs w:val="16"/>
      <w:lang w:val="en-GB"/>
    </w:rPr>
  </w:style>
  <w:style w:type="paragraph" w:customStyle="1" w:styleId="eAgendaHeading">
    <w:name w:val="eAgenda Heading"/>
    <w:basedOn w:val="Normal"/>
    <w:rsid w:val="00BF155C"/>
    <w:pPr>
      <w:keepNext/>
      <w:spacing w:before="240"/>
    </w:pPr>
  </w:style>
  <w:style w:type="paragraph" w:customStyle="1" w:styleId="eAgendaHeadingManual">
    <w:name w:val="eAgenda Heading Manual"/>
    <w:basedOn w:val="eAgendaHeading"/>
    <w:qFormat/>
    <w:rsid w:val="00454BD8"/>
    <w:pPr>
      <w:ind w:left="567" w:hanging="567"/>
    </w:pPr>
    <w:rPr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19D"/>
    <w:rPr>
      <w:rFonts w:asciiTheme="majorHAnsi" w:eastAsiaTheme="majorEastAsia" w:hAnsiTheme="majorHAnsi" w:cstheme="majorBidi"/>
      <w:sz w:val="26"/>
      <w:szCs w:val="26"/>
      <w:lang w:val="en-GB"/>
    </w:rPr>
  </w:style>
  <w:style w:type="paragraph" w:customStyle="1" w:styleId="eAgendaHeadingCentered">
    <w:name w:val="eAgenda Heading Centered"/>
    <w:basedOn w:val="eAgendaHeading"/>
    <w:qFormat/>
    <w:rsid w:val="00833044"/>
    <w:pPr>
      <w:jc w:val="center"/>
    </w:pPr>
    <w:rPr>
      <w:lang w:val="en-US"/>
    </w:rPr>
  </w:style>
  <w:style w:type="paragraph" w:customStyle="1" w:styleId="eAgendaHeadingRight">
    <w:name w:val="eAgenda Heading Right"/>
    <w:basedOn w:val="eAgendaHeading"/>
    <w:qFormat/>
    <w:rsid w:val="00833044"/>
    <w:pPr>
      <w:jc w:val="right"/>
    </w:pPr>
  </w:style>
  <w:style w:type="paragraph" w:customStyle="1" w:styleId="eAgendaDraftNumber">
    <w:name w:val="eAgenda Draft Number"/>
    <w:basedOn w:val="Normal"/>
    <w:qFormat/>
    <w:rsid w:val="00C706A1"/>
    <w:pPr>
      <w:jc w:val="center"/>
    </w:pPr>
    <w:rPr>
      <w:b/>
      <w:color w:val="FF0000"/>
      <w:sz w:val="36"/>
    </w:rPr>
  </w:style>
  <w:style w:type="paragraph" w:customStyle="1" w:styleId="eAgendaAOBHeading">
    <w:name w:val="eAgenda AOB Heading"/>
    <w:basedOn w:val="eAgendaHeading"/>
    <w:qFormat/>
    <w:rsid w:val="003F2EC0"/>
    <w:pPr>
      <w:spacing w:before="360" w:after="360"/>
    </w:pPr>
  </w:style>
  <w:style w:type="paragraph" w:customStyle="1" w:styleId="HeaderCouncilLarge">
    <w:name w:val="Header Council Large"/>
    <w:basedOn w:val="Normal"/>
    <w:link w:val="HeaderCouncilLargeChar"/>
    <w:rsid w:val="009C67EB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DefaultParagraphFont"/>
    <w:link w:val="TechnicalBlock"/>
    <w:rsid w:val="009C67EB"/>
    <w:rPr>
      <w:rFonts w:ascii="Times New Roman" w:hAnsi="Times New Roman" w:cs="Times New Roman"/>
      <w:sz w:val="24"/>
      <w:lang w:val="en-GB"/>
    </w:rPr>
  </w:style>
  <w:style w:type="character" w:customStyle="1" w:styleId="HeaderCouncilLargeChar">
    <w:name w:val="Header Council Large Char"/>
    <w:basedOn w:val="TechnicalBlockChar"/>
    <w:link w:val="HeaderCouncilLarge"/>
    <w:rsid w:val="009C67EB"/>
    <w:rPr>
      <w:rFonts w:ascii="Times New Roman" w:hAnsi="Times New Roman" w:cs="Times New Roman"/>
      <w:sz w:val="2"/>
      <w:lang w:val="en-GB"/>
    </w:rPr>
  </w:style>
  <w:style w:type="paragraph" w:customStyle="1" w:styleId="FooterText">
    <w:name w:val="Footer Text"/>
    <w:basedOn w:val="Normal"/>
    <w:rsid w:val="009C67EB"/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9C67E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500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W_AGENDA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DW_AGENDA2.dotm</Template>
  <TotalTime>2</TotalTime>
  <Pages>2</Pages>
  <Words>281</Words>
  <Characters>1571</Characters>
  <Application>Microsoft Office Word</Application>
  <DocSecurity>0</DocSecurity>
  <Lines>98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LAUBENGEIGER Andrea</dc:creator>
  <cp:keywords/>
  <dc:description/>
  <cp:lastModifiedBy>BILIRAKI Stiliani</cp:lastModifiedBy>
  <cp:revision>4</cp:revision>
  <cp:lastPrinted>2021-09-24T08:32:00Z</cp:lastPrinted>
  <dcterms:created xsi:type="dcterms:W3CDTF">2021-09-24T10:40:00Z</dcterms:created>
  <dcterms:modified xsi:type="dcterms:W3CDTF">2021-09-24T10:41:00Z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 using">
    <vt:lpwstr>DocuWrite 4.5.2, Build 20210531</vt:lpwstr>
  </property>
  <property fmtid="{D5CDD505-2E9C-101B-9397-08002B2CF9AE}" pid="3" name="Last edited using">
    <vt:lpwstr>DocuWrite 4.5.2, Build 20210531</vt:lpwstr>
  </property>
  <property fmtid="{D5CDD505-2E9C-101B-9397-08002B2CF9AE}" pid="4" name="Meeting Number">
    <vt:lpwstr>3814</vt:lpwstr>
  </property>
</Properties>
</file>